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B6C40" w:rsidRPr="00386622" w:rsidRDefault="001E6059" w:rsidP="001B6C40">
      <w:pPr>
        <w:pStyle w:val="aa"/>
        <w:jc w:val="center"/>
        <w:rPr>
          <w:rFonts w:ascii="Times New Roman" w:hAnsi="Times New Roman"/>
          <w:b/>
        </w:rPr>
      </w:pPr>
      <w:r>
        <w:rPr>
          <w:rFonts w:ascii="Times New Roman" w:hAnsi="Times New Roman"/>
          <w:b/>
          <w:noProof/>
        </w:rPr>
        <w:drawing>
          <wp:inline distT="0" distB="0" distL="0" distR="0">
            <wp:extent cx="1657350" cy="207645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659539" cy="2079193"/>
                    </a:xfrm>
                    <a:prstGeom prst="rect">
                      <a:avLst/>
                    </a:prstGeom>
                    <a:noFill/>
                    <a:ln>
                      <a:noFill/>
                    </a:ln>
                  </pic:spPr>
                </pic:pic>
              </a:graphicData>
            </a:graphic>
          </wp:inline>
        </w:drawing>
      </w:r>
    </w:p>
    <w:p w:rsidR="001B6C40" w:rsidRPr="00386622" w:rsidRDefault="001B6C40" w:rsidP="001B6C40">
      <w:pPr>
        <w:pStyle w:val="aa"/>
        <w:jc w:val="center"/>
        <w:rPr>
          <w:rFonts w:ascii="Times New Roman" w:hAnsi="Times New Roman"/>
          <w:b/>
        </w:rPr>
      </w:pPr>
    </w:p>
    <w:p w:rsidR="001B6C40" w:rsidRPr="00386622" w:rsidRDefault="001B6C40" w:rsidP="001B6C40">
      <w:pPr>
        <w:pStyle w:val="aa"/>
        <w:jc w:val="center"/>
        <w:rPr>
          <w:rFonts w:ascii="Times New Roman" w:hAnsi="Times New Roman"/>
          <w:b/>
          <w:sz w:val="52"/>
          <w:szCs w:val="52"/>
        </w:rPr>
      </w:pPr>
    </w:p>
    <w:p w:rsidR="001B6C40" w:rsidRPr="00386622" w:rsidRDefault="00D04802" w:rsidP="001B6C40">
      <w:pPr>
        <w:pStyle w:val="aa"/>
        <w:jc w:val="center"/>
        <w:rPr>
          <w:rFonts w:ascii="Times New Roman" w:hAnsi="Times New Roman"/>
          <w:b/>
          <w:sz w:val="52"/>
          <w:szCs w:val="52"/>
        </w:rPr>
      </w:pPr>
      <w:r w:rsidRPr="00386622">
        <w:rPr>
          <w:rFonts w:ascii="Times New Roman" w:hAnsi="Times New Roman"/>
          <w:b/>
          <w:sz w:val="52"/>
          <w:szCs w:val="52"/>
        </w:rPr>
        <w:t>П</w:t>
      </w:r>
      <w:r w:rsidR="001B6C40" w:rsidRPr="00386622">
        <w:rPr>
          <w:rFonts w:ascii="Times New Roman" w:hAnsi="Times New Roman"/>
          <w:b/>
          <w:sz w:val="52"/>
          <w:szCs w:val="52"/>
        </w:rPr>
        <w:t>ериодическое печатное средство массовой информации</w:t>
      </w:r>
    </w:p>
    <w:p w:rsidR="00EC7A51" w:rsidRPr="00386622" w:rsidRDefault="001B6C40" w:rsidP="001B6C40">
      <w:pPr>
        <w:pStyle w:val="aa"/>
        <w:jc w:val="center"/>
        <w:rPr>
          <w:rFonts w:ascii="Times New Roman" w:hAnsi="Times New Roman"/>
          <w:b/>
          <w:sz w:val="52"/>
          <w:szCs w:val="52"/>
        </w:rPr>
      </w:pPr>
      <w:r w:rsidRPr="00386622">
        <w:rPr>
          <w:rFonts w:ascii="Times New Roman" w:hAnsi="Times New Roman"/>
          <w:b/>
          <w:sz w:val="52"/>
          <w:szCs w:val="52"/>
        </w:rPr>
        <w:t xml:space="preserve">«Вестник </w:t>
      </w:r>
      <w:r w:rsidR="00413842">
        <w:rPr>
          <w:rFonts w:ascii="Times New Roman" w:hAnsi="Times New Roman"/>
          <w:b/>
          <w:sz w:val="52"/>
          <w:szCs w:val="52"/>
        </w:rPr>
        <w:t>Дубровского</w:t>
      </w:r>
      <w:r w:rsidRPr="00386622">
        <w:rPr>
          <w:rFonts w:ascii="Times New Roman" w:hAnsi="Times New Roman"/>
          <w:b/>
          <w:sz w:val="52"/>
          <w:szCs w:val="52"/>
        </w:rPr>
        <w:t xml:space="preserve"> района»</w:t>
      </w:r>
    </w:p>
    <w:p w:rsidR="00D04802" w:rsidRPr="00386622" w:rsidRDefault="00D04802" w:rsidP="00386622">
      <w:pPr>
        <w:pStyle w:val="aa"/>
        <w:jc w:val="center"/>
        <w:rPr>
          <w:rFonts w:ascii="Times New Roman" w:hAnsi="Times New Roman"/>
          <w:b/>
          <w:sz w:val="52"/>
          <w:szCs w:val="52"/>
        </w:rPr>
      </w:pPr>
    </w:p>
    <w:p w:rsidR="001B6C40" w:rsidRPr="00386622" w:rsidRDefault="00D04802" w:rsidP="00386622">
      <w:pPr>
        <w:pStyle w:val="aa"/>
        <w:jc w:val="center"/>
        <w:rPr>
          <w:rFonts w:ascii="Times New Roman" w:hAnsi="Times New Roman"/>
          <w:b/>
        </w:rPr>
      </w:pPr>
      <w:r w:rsidRPr="00386622">
        <w:rPr>
          <w:rFonts w:ascii="Times New Roman" w:hAnsi="Times New Roman"/>
          <w:b/>
        </w:rPr>
        <w:t>Распространяется бесплатно.</w:t>
      </w:r>
    </w:p>
    <w:p w:rsidR="00CD057F" w:rsidRPr="00386622" w:rsidRDefault="00CD057F" w:rsidP="00386622">
      <w:pPr>
        <w:pStyle w:val="aa"/>
        <w:jc w:val="center"/>
        <w:rPr>
          <w:rFonts w:ascii="Times New Roman" w:hAnsi="Times New Roman"/>
          <w:b/>
        </w:rPr>
      </w:pPr>
      <w:r w:rsidRPr="00386622">
        <w:rPr>
          <w:rFonts w:ascii="Times New Roman" w:hAnsi="Times New Roman"/>
          <w:b/>
        </w:rPr>
        <w:t xml:space="preserve">Подлежит распространению на территории </w:t>
      </w:r>
      <w:r w:rsidR="00413842">
        <w:rPr>
          <w:rFonts w:ascii="Times New Roman" w:hAnsi="Times New Roman"/>
          <w:b/>
        </w:rPr>
        <w:t>Дубровского</w:t>
      </w:r>
      <w:r w:rsidRPr="00386622">
        <w:rPr>
          <w:rFonts w:ascii="Times New Roman" w:hAnsi="Times New Roman"/>
          <w:b/>
        </w:rPr>
        <w:t xml:space="preserve"> района.</w:t>
      </w:r>
    </w:p>
    <w:p w:rsidR="001B6C40" w:rsidRPr="00386622" w:rsidRDefault="001B6C40" w:rsidP="00386622">
      <w:pPr>
        <w:pStyle w:val="aa"/>
        <w:jc w:val="center"/>
        <w:rPr>
          <w:rFonts w:ascii="Times New Roman" w:hAnsi="Times New Roman"/>
        </w:rPr>
      </w:pPr>
    </w:p>
    <w:p w:rsidR="001B6C40" w:rsidRPr="00386622" w:rsidRDefault="001B6C40" w:rsidP="00386622">
      <w:pPr>
        <w:pStyle w:val="aa"/>
        <w:jc w:val="center"/>
        <w:rPr>
          <w:rFonts w:ascii="Times New Roman" w:hAnsi="Times New Roman"/>
        </w:rPr>
      </w:pPr>
    </w:p>
    <w:p w:rsidR="001B6C40" w:rsidRPr="00386622" w:rsidRDefault="001B6C40" w:rsidP="001B6C40">
      <w:pPr>
        <w:pStyle w:val="aa"/>
        <w:rPr>
          <w:rFonts w:ascii="Times New Roman" w:hAnsi="Times New Roman"/>
        </w:rPr>
      </w:pPr>
    </w:p>
    <w:p w:rsidR="001B6C40" w:rsidRPr="00386622" w:rsidRDefault="001B6C40" w:rsidP="001B6C40">
      <w:pPr>
        <w:pStyle w:val="aa"/>
        <w:rPr>
          <w:rFonts w:ascii="Times New Roman" w:hAnsi="Times New Roman"/>
        </w:rPr>
      </w:pPr>
    </w:p>
    <w:p w:rsidR="001B6C40" w:rsidRDefault="001B6C40" w:rsidP="001B6C40">
      <w:pPr>
        <w:pStyle w:val="aa"/>
        <w:rPr>
          <w:rFonts w:ascii="Times New Roman" w:hAnsi="Times New Roman"/>
        </w:rPr>
      </w:pPr>
    </w:p>
    <w:p w:rsidR="00386622" w:rsidRDefault="00386622" w:rsidP="001B6C40">
      <w:pPr>
        <w:pStyle w:val="aa"/>
        <w:rPr>
          <w:rFonts w:ascii="Times New Roman" w:hAnsi="Times New Roman"/>
        </w:rPr>
      </w:pPr>
    </w:p>
    <w:p w:rsidR="00386622" w:rsidRDefault="00386622" w:rsidP="001B6C40">
      <w:pPr>
        <w:pStyle w:val="aa"/>
        <w:rPr>
          <w:rFonts w:ascii="Times New Roman" w:hAnsi="Times New Roman"/>
        </w:rPr>
      </w:pPr>
    </w:p>
    <w:p w:rsidR="00386622" w:rsidRDefault="00386622" w:rsidP="001B6C40">
      <w:pPr>
        <w:pStyle w:val="aa"/>
        <w:rPr>
          <w:rFonts w:ascii="Times New Roman" w:hAnsi="Times New Roman"/>
        </w:rPr>
      </w:pPr>
    </w:p>
    <w:p w:rsidR="00386622" w:rsidRDefault="00386622" w:rsidP="001B6C40">
      <w:pPr>
        <w:pStyle w:val="aa"/>
        <w:rPr>
          <w:rFonts w:ascii="Times New Roman" w:hAnsi="Times New Roman"/>
        </w:rPr>
      </w:pPr>
    </w:p>
    <w:p w:rsidR="00386622" w:rsidRPr="00386622" w:rsidRDefault="00386622" w:rsidP="001B6C40">
      <w:pPr>
        <w:pStyle w:val="aa"/>
        <w:rPr>
          <w:rFonts w:ascii="Times New Roman" w:hAnsi="Times New Roman"/>
        </w:rPr>
      </w:pPr>
    </w:p>
    <w:p w:rsidR="001B6C40" w:rsidRPr="00386622" w:rsidRDefault="001B6C40" w:rsidP="001B6C40">
      <w:pPr>
        <w:pStyle w:val="aa"/>
        <w:rPr>
          <w:rFonts w:ascii="Times New Roman" w:hAnsi="Times New Roman"/>
        </w:rPr>
      </w:pPr>
    </w:p>
    <w:p w:rsidR="001B6C40" w:rsidRPr="00386622" w:rsidRDefault="00D04802" w:rsidP="001B6C40">
      <w:pPr>
        <w:pStyle w:val="aa"/>
        <w:rPr>
          <w:rFonts w:ascii="Times New Roman" w:hAnsi="Times New Roman"/>
          <w:b/>
        </w:rPr>
      </w:pPr>
      <w:r w:rsidRPr="00386622">
        <w:rPr>
          <w:rFonts w:ascii="Times New Roman" w:hAnsi="Times New Roman"/>
          <w:b/>
        </w:rPr>
        <w:t>Порядковый номер выпуска:  №</w:t>
      </w:r>
      <w:r w:rsidR="00735859">
        <w:rPr>
          <w:rFonts w:ascii="Times New Roman" w:hAnsi="Times New Roman"/>
          <w:b/>
        </w:rPr>
        <w:t xml:space="preserve"> </w:t>
      </w:r>
      <w:r w:rsidR="00A65374">
        <w:rPr>
          <w:rFonts w:ascii="Times New Roman" w:hAnsi="Times New Roman"/>
          <w:b/>
        </w:rPr>
        <w:t>184</w:t>
      </w:r>
    </w:p>
    <w:p w:rsidR="001B6C40" w:rsidRPr="00386622" w:rsidRDefault="00A65374" w:rsidP="001B6C40">
      <w:pPr>
        <w:pStyle w:val="aa"/>
        <w:rPr>
          <w:rFonts w:ascii="Times New Roman" w:hAnsi="Times New Roman"/>
          <w:b/>
        </w:rPr>
      </w:pPr>
      <w:r>
        <w:rPr>
          <w:rFonts w:ascii="Times New Roman" w:hAnsi="Times New Roman"/>
          <w:b/>
        </w:rPr>
        <w:t>Дата выхода выпуска в свет: 05.04</w:t>
      </w:r>
      <w:r w:rsidR="009E1AF6">
        <w:rPr>
          <w:rFonts w:ascii="Times New Roman" w:hAnsi="Times New Roman"/>
          <w:b/>
        </w:rPr>
        <w:t>.2021</w:t>
      </w:r>
      <w:r w:rsidR="00386622" w:rsidRPr="009729D3">
        <w:rPr>
          <w:rFonts w:ascii="Times New Roman" w:hAnsi="Times New Roman"/>
          <w:b/>
        </w:rPr>
        <w:t xml:space="preserve"> </w:t>
      </w:r>
      <w:r w:rsidR="003A6749">
        <w:rPr>
          <w:rFonts w:ascii="Times New Roman" w:hAnsi="Times New Roman"/>
          <w:b/>
        </w:rPr>
        <w:t>года</w:t>
      </w:r>
    </w:p>
    <w:p w:rsidR="001B6C40" w:rsidRPr="00386622" w:rsidRDefault="002A1E75" w:rsidP="001B6C40">
      <w:pPr>
        <w:pStyle w:val="aa"/>
        <w:rPr>
          <w:rFonts w:ascii="Times New Roman" w:hAnsi="Times New Roman"/>
          <w:b/>
        </w:rPr>
      </w:pPr>
      <w:r>
        <w:rPr>
          <w:rFonts w:ascii="Times New Roman" w:hAnsi="Times New Roman"/>
          <w:b/>
        </w:rPr>
        <w:t xml:space="preserve">Тираж: </w:t>
      </w:r>
      <w:r w:rsidR="00BF1575">
        <w:rPr>
          <w:rFonts w:ascii="Times New Roman" w:hAnsi="Times New Roman"/>
          <w:b/>
        </w:rPr>
        <w:t xml:space="preserve"> 22</w:t>
      </w:r>
      <w:r w:rsidR="00413842">
        <w:rPr>
          <w:rFonts w:ascii="Times New Roman" w:hAnsi="Times New Roman"/>
          <w:b/>
        </w:rPr>
        <w:t xml:space="preserve"> экземпляра</w:t>
      </w:r>
    </w:p>
    <w:p w:rsidR="001B6C40" w:rsidRPr="00386622" w:rsidRDefault="001B6C40" w:rsidP="001B6C40">
      <w:pPr>
        <w:pStyle w:val="aa"/>
        <w:rPr>
          <w:rFonts w:ascii="Times New Roman" w:hAnsi="Times New Roman"/>
          <w:b/>
        </w:rPr>
      </w:pPr>
    </w:p>
    <w:p w:rsidR="001B6C40" w:rsidRPr="00386622" w:rsidRDefault="001B6C40" w:rsidP="001B6C40">
      <w:pPr>
        <w:pStyle w:val="aa"/>
        <w:rPr>
          <w:rFonts w:ascii="Times New Roman" w:hAnsi="Times New Roman"/>
          <w:b/>
        </w:rPr>
      </w:pPr>
    </w:p>
    <w:p w:rsidR="001B6C40" w:rsidRPr="00386622" w:rsidRDefault="001B6C40" w:rsidP="001B6C40">
      <w:pPr>
        <w:pStyle w:val="aa"/>
        <w:rPr>
          <w:rFonts w:ascii="Times New Roman" w:hAnsi="Times New Roman"/>
          <w:b/>
        </w:rPr>
      </w:pPr>
    </w:p>
    <w:p w:rsidR="001B6C40" w:rsidRPr="00386622" w:rsidRDefault="001B6C40" w:rsidP="001B6C40">
      <w:pPr>
        <w:pStyle w:val="aa"/>
        <w:rPr>
          <w:rFonts w:ascii="Times New Roman" w:hAnsi="Times New Roman"/>
          <w:b/>
        </w:rPr>
      </w:pPr>
    </w:p>
    <w:p w:rsidR="001B6C40" w:rsidRPr="00386622" w:rsidRDefault="001B6C40" w:rsidP="001B6C40">
      <w:pPr>
        <w:pStyle w:val="aa"/>
        <w:rPr>
          <w:rFonts w:ascii="Times New Roman" w:hAnsi="Times New Roman"/>
          <w:b/>
        </w:rPr>
      </w:pPr>
    </w:p>
    <w:p w:rsidR="001B6C40" w:rsidRPr="00386622" w:rsidRDefault="001B6C40" w:rsidP="001B6C40">
      <w:pPr>
        <w:pStyle w:val="aa"/>
        <w:rPr>
          <w:rFonts w:ascii="Times New Roman" w:hAnsi="Times New Roman"/>
          <w:b/>
        </w:rPr>
      </w:pPr>
    </w:p>
    <w:p w:rsidR="00D04802" w:rsidRPr="00386622" w:rsidRDefault="00D04802" w:rsidP="001B6C40">
      <w:pPr>
        <w:pStyle w:val="aa"/>
        <w:rPr>
          <w:rFonts w:ascii="Times New Roman" w:hAnsi="Times New Roman"/>
          <w:b/>
        </w:rPr>
      </w:pPr>
    </w:p>
    <w:p w:rsidR="00D04802" w:rsidRPr="00386622" w:rsidRDefault="00D04802" w:rsidP="001B6C40">
      <w:pPr>
        <w:pStyle w:val="aa"/>
        <w:rPr>
          <w:rFonts w:ascii="Times New Roman" w:hAnsi="Times New Roman"/>
          <w:b/>
        </w:rPr>
      </w:pPr>
    </w:p>
    <w:p w:rsidR="001B6C40" w:rsidRPr="00386622" w:rsidRDefault="001B6C40" w:rsidP="001B6C40">
      <w:pPr>
        <w:pStyle w:val="aa"/>
        <w:rPr>
          <w:rFonts w:ascii="Times New Roman" w:hAnsi="Times New Roman"/>
          <w:b/>
        </w:rPr>
      </w:pPr>
    </w:p>
    <w:p w:rsidR="00994471" w:rsidRPr="00386622" w:rsidRDefault="00994471" w:rsidP="001B6C40">
      <w:pPr>
        <w:pStyle w:val="aa"/>
        <w:rPr>
          <w:rFonts w:ascii="Times New Roman" w:hAnsi="Times New Roman"/>
          <w:b/>
        </w:rPr>
      </w:pPr>
    </w:p>
    <w:p w:rsidR="00994471" w:rsidRPr="00386622" w:rsidRDefault="00994471" w:rsidP="001B6C40">
      <w:pPr>
        <w:pStyle w:val="aa"/>
        <w:rPr>
          <w:rFonts w:ascii="Times New Roman" w:hAnsi="Times New Roman"/>
          <w:b/>
        </w:rPr>
      </w:pPr>
    </w:p>
    <w:p w:rsidR="00994471" w:rsidRDefault="00994471" w:rsidP="001B6C40">
      <w:pPr>
        <w:pStyle w:val="aa"/>
        <w:rPr>
          <w:rFonts w:ascii="Times New Roman" w:hAnsi="Times New Roman"/>
          <w:b/>
        </w:rPr>
      </w:pPr>
    </w:p>
    <w:p w:rsidR="00260537" w:rsidRDefault="00260537" w:rsidP="001B6C40">
      <w:pPr>
        <w:pStyle w:val="aa"/>
        <w:rPr>
          <w:rFonts w:ascii="Times New Roman" w:hAnsi="Times New Roman"/>
          <w:b/>
        </w:rPr>
      </w:pPr>
    </w:p>
    <w:p w:rsidR="00260537" w:rsidRPr="00386622" w:rsidRDefault="00260537" w:rsidP="001B6C40">
      <w:pPr>
        <w:pStyle w:val="aa"/>
        <w:rPr>
          <w:rFonts w:ascii="Times New Roman" w:hAnsi="Times New Roman"/>
          <w:b/>
        </w:rPr>
      </w:pPr>
    </w:p>
    <w:p w:rsidR="001B6C40" w:rsidRPr="00386622" w:rsidRDefault="001B6C40" w:rsidP="001B6C40">
      <w:pPr>
        <w:pStyle w:val="aa"/>
        <w:rPr>
          <w:rFonts w:ascii="Times New Roman" w:hAnsi="Times New Roman"/>
          <w:b/>
        </w:rPr>
      </w:pPr>
    </w:p>
    <w:p w:rsidR="00355C69" w:rsidRDefault="00355C69" w:rsidP="001B6C40">
      <w:pPr>
        <w:pStyle w:val="aa"/>
        <w:jc w:val="center"/>
        <w:rPr>
          <w:rFonts w:ascii="Times New Roman" w:hAnsi="Times New Roman"/>
          <w:b/>
        </w:rPr>
      </w:pPr>
    </w:p>
    <w:p w:rsidR="00355C69" w:rsidRDefault="00355C69" w:rsidP="001B6C40">
      <w:pPr>
        <w:pStyle w:val="aa"/>
        <w:jc w:val="center"/>
        <w:rPr>
          <w:rFonts w:ascii="Times New Roman" w:hAnsi="Times New Roman"/>
          <w:b/>
        </w:rPr>
      </w:pPr>
    </w:p>
    <w:p w:rsidR="001B6C40" w:rsidRPr="00386622" w:rsidRDefault="00FF3F5B" w:rsidP="001B6C40">
      <w:pPr>
        <w:pStyle w:val="aa"/>
        <w:jc w:val="center"/>
        <w:rPr>
          <w:rFonts w:ascii="Times New Roman" w:hAnsi="Times New Roman"/>
          <w:b/>
        </w:rPr>
      </w:pPr>
      <w:r>
        <w:rPr>
          <w:rFonts w:ascii="Times New Roman" w:hAnsi="Times New Roman"/>
          <w:b/>
        </w:rPr>
        <w:t>р.п</w:t>
      </w:r>
      <w:r w:rsidR="00413842">
        <w:rPr>
          <w:rFonts w:ascii="Times New Roman" w:hAnsi="Times New Roman"/>
          <w:b/>
        </w:rPr>
        <w:t>.Дубровка</w:t>
      </w:r>
    </w:p>
    <w:p w:rsidR="00A36CE0" w:rsidRPr="00660C7A" w:rsidRDefault="00D04802" w:rsidP="00413842">
      <w:pPr>
        <w:pStyle w:val="aa"/>
        <w:jc w:val="both"/>
        <w:rPr>
          <w:rFonts w:ascii="Times New Roman" w:hAnsi="Times New Roman"/>
        </w:rPr>
      </w:pPr>
      <w:r w:rsidRPr="00386622">
        <w:rPr>
          <w:rFonts w:ascii="Times New Roman" w:hAnsi="Times New Roman"/>
        </w:rPr>
        <w:t xml:space="preserve">       </w:t>
      </w:r>
      <w:r w:rsidR="00CD057F" w:rsidRPr="00386622">
        <w:rPr>
          <w:rFonts w:ascii="Times New Roman" w:hAnsi="Times New Roman"/>
        </w:rPr>
        <w:t xml:space="preserve">  </w:t>
      </w:r>
    </w:p>
    <w:p w:rsidR="001B6C40" w:rsidRPr="00386622" w:rsidRDefault="00D04802" w:rsidP="00413842">
      <w:pPr>
        <w:pStyle w:val="aa"/>
        <w:jc w:val="both"/>
        <w:rPr>
          <w:rFonts w:ascii="Times New Roman" w:hAnsi="Times New Roman"/>
        </w:rPr>
      </w:pPr>
      <w:r w:rsidRPr="00386622">
        <w:rPr>
          <w:rFonts w:ascii="Times New Roman" w:hAnsi="Times New Roman"/>
          <w:b/>
        </w:rPr>
        <w:t xml:space="preserve">Соучредителями периодического печатного средства массовой информации «Вестник </w:t>
      </w:r>
      <w:r w:rsidR="00413842">
        <w:rPr>
          <w:rFonts w:ascii="Times New Roman" w:hAnsi="Times New Roman"/>
          <w:b/>
        </w:rPr>
        <w:t>Дубровского</w:t>
      </w:r>
      <w:r w:rsidRPr="00386622">
        <w:rPr>
          <w:rFonts w:ascii="Times New Roman" w:hAnsi="Times New Roman"/>
          <w:b/>
        </w:rPr>
        <w:t xml:space="preserve"> района» являются:</w:t>
      </w:r>
      <w:r w:rsidRPr="00386622">
        <w:rPr>
          <w:rFonts w:ascii="Times New Roman" w:hAnsi="Times New Roman"/>
        </w:rPr>
        <w:t xml:space="preserve"> </w:t>
      </w:r>
      <w:r w:rsidR="00413842">
        <w:rPr>
          <w:rFonts w:ascii="Times New Roman" w:hAnsi="Times New Roman"/>
        </w:rPr>
        <w:t xml:space="preserve">Дубровский </w:t>
      </w:r>
      <w:r w:rsidRPr="00386622">
        <w:rPr>
          <w:rFonts w:ascii="Times New Roman" w:hAnsi="Times New Roman"/>
        </w:rPr>
        <w:t xml:space="preserve">районный Совет народных депутатов и администрация </w:t>
      </w:r>
      <w:r w:rsidR="00413842">
        <w:rPr>
          <w:rFonts w:ascii="Times New Roman" w:hAnsi="Times New Roman"/>
        </w:rPr>
        <w:t>Дубровского</w:t>
      </w:r>
      <w:r w:rsidRPr="00386622">
        <w:rPr>
          <w:rFonts w:ascii="Times New Roman" w:hAnsi="Times New Roman"/>
        </w:rPr>
        <w:t xml:space="preserve"> района.</w:t>
      </w:r>
    </w:p>
    <w:p w:rsidR="00CD057F" w:rsidRPr="00386622" w:rsidRDefault="00CD057F" w:rsidP="00CD057F">
      <w:pPr>
        <w:pStyle w:val="aa"/>
        <w:ind w:firstLine="709"/>
        <w:jc w:val="both"/>
        <w:rPr>
          <w:rFonts w:ascii="Times New Roman" w:hAnsi="Times New Roman"/>
        </w:rPr>
      </w:pPr>
      <w:r w:rsidRPr="00386622">
        <w:rPr>
          <w:rFonts w:ascii="Times New Roman" w:hAnsi="Times New Roman"/>
          <w:b/>
        </w:rPr>
        <w:t xml:space="preserve">Редакцией периодического печатного средства массовой информации «Вестник </w:t>
      </w:r>
      <w:r w:rsidR="00413842">
        <w:rPr>
          <w:rFonts w:ascii="Times New Roman" w:hAnsi="Times New Roman"/>
          <w:b/>
        </w:rPr>
        <w:t>Дубровского</w:t>
      </w:r>
      <w:r w:rsidRPr="00386622">
        <w:rPr>
          <w:rFonts w:ascii="Times New Roman" w:hAnsi="Times New Roman"/>
          <w:b/>
        </w:rPr>
        <w:t xml:space="preserve"> района» </w:t>
      </w:r>
      <w:r w:rsidRPr="00386622">
        <w:rPr>
          <w:rFonts w:ascii="Times New Roman" w:hAnsi="Times New Roman"/>
        </w:rPr>
        <w:t xml:space="preserve">является администрация </w:t>
      </w:r>
      <w:r w:rsidR="00413842">
        <w:rPr>
          <w:rFonts w:ascii="Times New Roman" w:hAnsi="Times New Roman"/>
        </w:rPr>
        <w:t>Дубровского</w:t>
      </w:r>
      <w:r w:rsidRPr="00386622">
        <w:rPr>
          <w:rFonts w:ascii="Times New Roman" w:hAnsi="Times New Roman"/>
        </w:rPr>
        <w:t xml:space="preserve"> района, которая также является его издателем и распространителем.</w:t>
      </w:r>
    </w:p>
    <w:p w:rsidR="00CD057F" w:rsidRPr="00386622" w:rsidRDefault="00CD057F" w:rsidP="00CD057F">
      <w:pPr>
        <w:pStyle w:val="aa"/>
        <w:jc w:val="both"/>
        <w:rPr>
          <w:rFonts w:ascii="Times New Roman" w:hAnsi="Times New Roman"/>
          <w:b/>
        </w:rPr>
      </w:pPr>
      <w:r w:rsidRPr="00386622">
        <w:rPr>
          <w:rFonts w:ascii="Times New Roman" w:hAnsi="Times New Roman"/>
        </w:rPr>
        <w:t xml:space="preserve">        </w:t>
      </w:r>
      <w:r w:rsidRPr="00386622">
        <w:rPr>
          <w:rFonts w:ascii="Times New Roman" w:hAnsi="Times New Roman"/>
          <w:b/>
        </w:rPr>
        <w:t xml:space="preserve">Адрес редакции, издателя, типографии: </w:t>
      </w:r>
    </w:p>
    <w:p w:rsidR="00CD057F" w:rsidRPr="00386622" w:rsidRDefault="00413842" w:rsidP="00CD057F">
      <w:pPr>
        <w:pStyle w:val="aa"/>
        <w:jc w:val="both"/>
        <w:rPr>
          <w:rFonts w:ascii="Times New Roman" w:hAnsi="Times New Roman"/>
        </w:rPr>
      </w:pPr>
      <w:r w:rsidRPr="00413842">
        <w:rPr>
          <w:rFonts w:ascii="Times New Roman" w:hAnsi="Times New Roman"/>
        </w:rPr>
        <w:t>242750, Брянская область, поселок Дубровка, ул. Победы, д 18</w:t>
      </w:r>
      <w:r w:rsidR="00CD057F" w:rsidRPr="00386622">
        <w:rPr>
          <w:rFonts w:ascii="Times New Roman" w:hAnsi="Times New Roman"/>
        </w:rPr>
        <w:t>.</w:t>
      </w:r>
    </w:p>
    <w:p w:rsidR="00CD057F" w:rsidRPr="00386622" w:rsidRDefault="00CD057F" w:rsidP="00CD057F">
      <w:pPr>
        <w:pStyle w:val="aa"/>
        <w:jc w:val="both"/>
        <w:rPr>
          <w:rFonts w:ascii="Times New Roman" w:hAnsi="Times New Roman"/>
        </w:rPr>
      </w:pPr>
      <w:r w:rsidRPr="00386622">
        <w:rPr>
          <w:rFonts w:ascii="Times New Roman" w:hAnsi="Times New Roman"/>
        </w:rPr>
        <w:t xml:space="preserve">       </w:t>
      </w:r>
      <w:r w:rsidRPr="00386622">
        <w:rPr>
          <w:rFonts w:ascii="Times New Roman" w:hAnsi="Times New Roman"/>
          <w:b/>
        </w:rPr>
        <w:t xml:space="preserve"> </w:t>
      </w:r>
      <w:r w:rsidR="00F321DA" w:rsidRPr="00386622">
        <w:rPr>
          <w:rFonts w:ascii="Times New Roman" w:hAnsi="Times New Roman"/>
          <w:b/>
        </w:rPr>
        <w:t xml:space="preserve">Периодическое печатное средство массовой информации «Вестник </w:t>
      </w:r>
      <w:r w:rsidR="00413842">
        <w:rPr>
          <w:rFonts w:ascii="Times New Roman" w:hAnsi="Times New Roman"/>
          <w:b/>
        </w:rPr>
        <w:t>Дубровского</w:t>
      </w:r>
      <w:r w:rsidR="00F321DA" w:rsidRPr="00386622">
        <w:rPr>
          <w:rFonts w:ascii="Times New Roman" w:hAnsi="Times New Roman"/>
          <w:b/>
        </w:rPr>
        <w:t xml:space="preserve"> района</w:t>
      </w:r>
      <w:r w:rsidRPr="00386622">
        <w:rPr>
          <w:rFonts w:ascii="Times New Roman" w:hAnsi="Times New Roman"/>
        </w:rPr>
        <w:t xml:space="preserve"> является официальным периодическим печатным средством массовой информации, предназначенным для опубликования муниципальных правовых актов органов местного самоуправления </w:t>
      </w:r>
      <w:r w:rsidR="00413842">
        <w:rPr>
          <w:rFonts w:ascii="Times New Roman" w:hAnsi="Times New Roman"/>
        </w:rPr>
        <w:t>Дубровского</w:t>
      </w:r>
      <w:r w:rsidRPr="00386622">
        <w:rPr>
          <w:rFonts w:ascii="Times New Roman" w:hAnsi="Times New Roman"/>
        </w:rPr>
        <w:t xml:space="preserve"> района, обсуждения проектов муниципальных правовых актов, доведения до сведения жителей </w:t>
      </w:r>
      <w:r w:rsidR="00413842">
        <w:rPr>
          <w:rFonts w:ascii="Times New Roman" w:hAnsi="Times New Roman"/>
        </w:rPr>
        <w:t>Дубровского</w:t>
      </w:r>
      <w:r w:rsidRPr="00386622">
        <w:rPr>
          <w:rFonts w:ascii="Times New Roman" w:hAnsi="Times New Roman"/>
        </w:rPr>
        <w:t xml:space="preserve"> района иной официальной информации.</w:t>
      </w:r>
    </w:p>
    <w:p w:rsidR="00CD057F" w:rsidRPr="00386622" w:rsidRDefault="00CD057F" w:rsidP="00CD057F">
      <w:pPr>
        <w:pStyle w:val="aa"/>
        <w:jc w:val="both"/>
        <w:rPr>
          <w:rFonts w:ascii="Times New Roman" w:hAnsi="Times New Roman"/>
        </w:rPr>
      </w:pPr>
      <w:r w:rsidRPr="00386622">
        <w:rPr>
          <w:rFonts w:ascii="Times New Roman" w:hAnsi="Times New Roman"/>
        </w:rPr>
        <w:t xml:space="preserve">        </w:t>
      </w:r>
      <w:r w:rsidRPr="00386622">
        <w:rPr>
          <w:rFonts w:ascii="Times New Roman" w:hAnsi="Times New Roman"/>
          <w:b/>
        </w:rPr>
        <w:t>Главный редактор:</w:t>
      </w:r>
      <w:r w:rsidRPr="00386622">
        <w:rPr>
          <w:rFonts w:ascii="Times New Roman" w:hAnsi="Times New Roman"/>
        </w:rPr>
        <w:t xml:space="preserve"> </w:t>
      </w:r>
      <w:r w:rsidR="00413842">
        <w:rPr>
          <w:rFonts w:ascii="Times New Roman" w:hAnsi="Times New Roman"/>
        </w:rPr>
        <w:t>Василенко О.Н.</w:t>
      </w:r>
    </w:p>
    <w:p w:rsidR="00B862AE" w:rsidRPr="00386622" w:rsidRDefault="00B862AE" w:rsidP="00CD057F">
      <w:pPr>
        <w:pStyle w:val="aa"/>
        <w:jc w:val="both"/>
        <w:rPr>
          <w:rFonts w:ascii="Times New Roman" w:hAnsi="Times New Roman"/>
        </w:rPr>
      </w:pPr>
    </w:p>
    <w:p w:rsidR="00AC0D39" w:rsidRDefault="00AC0D39" w:rsidP="00CD057F">
      <w:pPr>
        <w:pStyle w:val="aa"/>
        <w:jc w:val="both"/>
        <w:rPr>
          <w:rFonts w:ascii="Times New Roman" w:hAnsi="Times New Roman"/>
          <w:b/>
        </w:rPr>
      </w:pPr>
    </w:p>
    <w:p w:rsidR="00AC0D39" w:rsidRDefault="00AC0D39" w:rsidP="00CD057F">
      <w:pPr>
        <w:pStyle w:val="aa"/>
        <w:jc w:val="both"/>
        <w:rPr>
          <w:rFonts w:ascii="Times New Roman" w:hAnsi="Times New Roman"/>
          <w:b/>
        </w:rPr>
      </w:pPr>
    </w:p>
    <w:p w:rsidR="00AC0D39" w:rsidRDefault="00AC0D39" w:rsidP="00CD057F">
      <w:pPr>
        <w:pStyle w:val="aa"/>
        <w:jc w:val="both"/>
        <w:rPr>
          <w:rFonts w:ascii="Times New Roman" w:hAnsi="Times New Roman"/>
          <w:b/>
        </w:rPr>
      </w:pPr>
    </w:p>
    <w:p w:rsidR="00AC0D39" w:rsidRDefault="00AC0D39" w:rsidP="00CD057F">
      <w:pPr>
        <w:pStyle w:val="aa"/>
        <w:jc w:val="both"/>
        <w:rPr>
          <w:rFonts w:ascii="Times New Roman" w:hAnsi="Times New Roman"/>
          <w:b/>
        </w:rPr>
      </w:pPr>
    </w:p>
    <w:p w:rsidR="00AC0D39" w:rsidRDefault="00AC0D39" w:rsidP="00CD057F">
      <w:pPr>
        <w:pStyle w:val="aa"/>
        <w:jc w:val="both"/>
        <w:rPr>
          <w:rFonts w:ascii="Times New Roman" w:hAnsi="Times New Roman"/>
          <w:b/>
        </w:rPr>
      </w:pPr>
    </w:p>
    <w:p w:rsidR="00AC0D39" w:rsidRPr="00AC0D39" w:rsidRDefault="00AC0D39" w:rsidP="00AC0D39">
      <w:pPr>
        <w:pStyle w:val="aa"/>
        <w:spacing w:line="276" w:lineRule="auto"/>
        <w:jc w:val="both"/>
        <w:rPr>
          <w:rFonts w:ascii="Times New Roman" w:hAnsi="Times New Roman"/>
          <w:b/>
          <w:sz w:val="24"/>
          <w:szCs w:val="24"/>
        </w:rPr>
      </w:pPr>
    </w:p>
    <w:p w:rsidR="00B862AE" w:rsidRPr="00AC0D39" w:rsidRDefault="00B862AE" w:rsidP="00AC0D39">
      <w:pPr>
        <w:pStyle w:val="aa"/>
        <w:spacing w:line="276" w:lineRule="auto"/>
        <w:jc w:val="both"/>
        <w:rPr>
          <w:rFonts w:ascii="Times New Roman" w:hAnsi="Times New Roman"/>
          <w:b/>
          <w:sz w:val="24"/>
          <w:szCs w:val="24"/>
        </w:rPr>
      </w:pPr>
      <w:r w:rsidRPr="00AC0D39">
        <w:rPr>
          <w:rFonts w:ascii="Times New Roman" w:hAnsi="Times New Roman"/>
          <w:b/>
          <w:sz w:val="24"/>
          <w:szCs w:val="24"/>
        </w:rPr>
        <w:t>Содержание:</w:t>
      </w:r>
    </w:p>
    <w:p w:rsidR="00B862AE" w:rsidRPr="00AC0D39" w:rsidRDefault="00B862AE" w:rsidP="00AC0D39">
      <w:pPr>
        <w:pStyle w:val="aa"/>
        <w:spacing w:line="276" w:lineRule="auto"/>
        <w:jc w:val="both"/>
        <w:rPr>
          <w:rFonts w:ascii="Times New Roman" w:hAnsi="Times New Roman"/>
          <w:sz w:val="24"/>
          <w:szCs w:val="24"/>
        </w:rPr>
      </w:pPr>
    </w:p>
    <w:p w:rsidR="00B862AE" w:rsidRPr="00AC0D39" w:rsidRDefault="00B862AE" w:rsidP="00AC0D39">
      <w:pPr>
        <w:pStyle w:val="aa"/>
        <w:spacing w:line="276" w:lineRule="auto"/>
        <w:rPr>
          <w:rFonts w:ascii="Times New Roman" w:hAnsi="Times New Roman"/>
          <w:b/>
          <w:sz w:val="24"/>
          <w:szCs w:val="24"/>
        </w:rPr>
      </w:pPr>
      <w:r w:rsidRPr="00AC0D39">
        <w:rPr>
          <w:rFonts w:ascii="Times New Roman" w:hAnsi="Times New Roman"/>
          <w:b/>
          <w:sz w:val="24"/>
          <w:szCs w:val="24"/>
        </w:rPr>
        <w:t>Раздел</w:t>
      </w:r>
      <w:r w:rsidR="00B95AA8" w:rsidRPr="00AC0D39">
        <w:rPr>
          <w:rFonts w:ascii="Times New Roman" w:hAnsi="Times New Roman"/>
          <w:b/>
          <w:sz w:val="24"/>
          <w:szCs w:val="24"/>
        </w:rPr>
        <w:t xml:space="preserve"> </w:t>
      </w:r>
      <w:r w:rsidRPr="00AC0D39">
        <w:rPr>
          <w:rFonts w:ascii="Times New Roman" w:hAnsi="Times New Roman"/>
          <w:b/>
          <w:sz w:val="24"/>
          <w:szCs w:val="24"/>
        </w:rPr>
        <w:t>1. «Правовые акты».</w:t>
      </w:r>
    </w:p>
    <w:p w:rsidR="00B862AE" w:rsidRPr="00AC0D39" w:rsidRDefault="00B862AE" w:rsidP="00AC0D39">
      <w:pPr>
        <w:pStyle w:val="aa"/>
        <w:spacing w:line="276" w:lineRule="auto"/>
        <w:rPr>
          <w:rFonts w:ascii="Times New Roman" w:hAnsi="Times New Roman"/>
          <w:sz w:val="24"/>
          <w:szCs w:val="24"/>
        </w:rPr>
      </w:pPr>
      <w:r w:rsidRPr="00AC0D39">
        <w:rPr>
          <w:rFonts w:ascii="Times New Roman" w:hAnsi="Times New Roman"/>
          <w:sz w:val="24"/>
          <w:szCs w:val="24"/>
        </w:rPr>
        <w:t xml:space="preserve">1.1. Устав муниципального образования </w:t>
      </w:r>
      <w:r w:rsidR="00AC6A06" w:rsidRPr="00AC0D39">
        <w:rPr>
          <w:rFonts w:ascii="Times New Roman" w:hAnsi="Times New Roman"/>
          <w:sz w:val="24"/>
          <w:szCs w:val="24"/>
        </w:rPr>
        <w:t>«</w:t>
      </w:r>
      <w:r w:rsidR="00413842" w:rsidRPr="00AC0D39">
        <w:rPr>
          <w:rFonts w:ascii="Times New Roman" w:hAnsi="Times New Roman"/>
          <w:sz w:val="24"/>
          <w:szCs w:val="24"/>
        </w:rPr>
        <w:t>Д</w:t>
      </w:r>
      <w:r w:rsidR="00AC6A06" w:rsidRPr="00AC0D39">
        <w:rPr>
          <w:rFonts w:ascii="Times New Roman" w:hAnsi="Times New Roman"/>
          <w:sz w:val="24"/>
          <w:szCs w:val="24"/>
        </w:rPr>
        <w:t>убровский</w:t>
      </w:r>
      <w:r w:rsidRPr="00AC0D39">
        <w:rPr>
          <w:rFonts w:ascii="Times New Roman" w:hAnsi="Times New Roman"/>
          <w:sz w:val="24"/>
          <w:szCs w:val="24"/>
        </w:rPr>
        <w:t xml:space="preserve"> район</w:t>
      </w:r>
      <w:r w:rsidR="00AC6A06" w:rsidRPr="00AC0D39">
        <w:rPr>
          <w:rFonts w:ascii="Times New Roman" w:hAnsi="Times New Roman"/>
          <w:sz w:val="24"/>
          <w:szCs w:val="24"/>
        </w:rPr>
        <w:t>»</w:t>
      </w:r>
      <w:r w:rsidRPr="00AC0D39">
        <w:rPr>
          <w:rFonts w:ascii="Times New Roman" w:hAnsi="Times New Roman"/>
          <w:sz w:val="24"/>
          <w:szCs w:val="24"/>
        </w:rPr>
        <w:t xml:space="preserve">. </w:t>
      </w:r>
    </w:p>
    <w:p w:rsidR="00B862AE" w:rsidRPr="00AC0D39" w:rsidRDefault="00B862AE" w:rsidP="00AC0D39">
      <w:pPr>
        <w:pStyle w:val="aa"/>
        <w:spacing w:line="276" w:lineRule="auto"/>
        <w:rPr>
          <w:rFonts w:ascii="Times New Roman" w:hAnsi="Times New Roman"/>
          <w:sz w:val="24"/>
          <w:szCs w:val="24"/>
        </w:rPr>
      </w:pPr>
      <w:r w:rsidRPr="00AC0D39">
        <w:rPr>
          <w:rFonts w:ascii="Times New Roman" w:hAnsi="Times New Roman"/>
          <w:sz w:val="24"/>
          <w:szCs w:val="24"/>
        </w:rPr>
        <w:t>1.2. Правовые акты, принимаемые на местном референдуме.</w:t>
      </w:r>
    </w:p>
    <w:p w:rsidR="00B862AE" w:rsidRDefault="00B862AE" w:rsidP="00AC0D39">
      <w:pPr>
        <w:pStyle w:val="aa"/>
        <w:spacing w:line="276" w:lineRule="auto"/>
        <w:rPr>
          <w:rFonts w:ascii="Times New Roman" w:hAnsi="Times New Roman"/>
          <w:sz w:val="24"/>
          <w:szCs w:val="24"/>
        </w:rPr>
      </w:pPr>
      <w:r w:rsidRPr="00AC0D39">
        <w:rPr>
          <w:rFonts w:ascii="Times New Roman" w:hAnsi="Times New Roman"/>
          <w:sz w:val="24"/>
          <w:szCs w:val="24"/>
        </w:rPr>
        <w:t xml:space="preserve">1.3. Решения </w:t>
      </w:r>
      <w:r w:rsidR="00413842" w:rsidRPr="00AC0D39">
        <w:rPr>
          <w:rFonts w:ascii="Times New Roman" w:hAnsi="Times New Roman"/>
          <w:sz w:val="24"/>
          <w:szCs w:val="24"/>
        </w:rPr>
        <w:t>Дубровского</w:t>
      </w:r>
      <w:r w:rsidRPr="00AC0D39">
        <w:rPr>
          <w:rFonts w:ascii="Times New Roman" w:hAnsi="Times New Roman"/>
          <w:sz w:val="24"/>
          <w:szCs w:val="24"/>
        </w:rPr>
        <w:t xml:space="preserve"> районного Совета народных депутатов.</w:t>
      </w:r>
    </w:p>
    <w:p w:rsidR="009712D9" w:rsidRPr="00AC0D39" w:rsidRDefault="009712D9" w:rsidP="00AC0D39">
      <w:pPr>
        <w:pStyle w:val="aa"/>
        <w:spacing w:line="276" w:lineRule="auto"/>
        <w:rPr>
          <w:rFonts w:ascii="Times New Roman" w:hAnsi="Times New Roman"/>
          <w:sz w:val="24"/>
          <w:szCs w:val="24"/>
        </w:rPr>
      </w:pPr>
      <w:r>
        <w:rPr>
          <w:rFonts w:ascii="Times New Roman" w:hAnsi="Times New Roman"/>
          <w:sz w:val="24"/>
          <w:szCs w:val="24"/>
        </w:rPr>
        <w:t xml:space="preserve">1.4. </w:t>
      </w:r>
      <w:r w:rsidRPr="00AC0D39">
        <w:rPr>
          <w:rFonts w:ascii="Times New Roman" w:hAnsi="Times New Roman"/>
          <w:sz w:val="24"/>
          <w:szCs w:val="24"/>
        </w:rPr>
        <w:t>Решения Дубровского</w:t>
      </w:r>
      <w:r>
        <w:rPr>
          <w:rFonts w:ascii="Times New Roman" w:hAnsi="Times New Roman"/>
          <w:sz w:val="24"/>
          <w:szCs w:val="24"/>
        </w:rPr>
        <w:t xml:space="preserve"> поселкового Совета  </w:t>
      </w:r>
      <w:r w:rsidRPr="00AC0D39">
        <w:rPr>
          <w:rFonts w:ascii="Times New Roman" w:hAnsi="Times New Roman"/>
          <w:sz w:val="24"/>
          <w:szCs w:val="24"/>
        </w:rPr>
        <w:t>народных депутатов</w:t>
      </w:r>
    </w:p>
    <w:p w:rsidR="00B862AE" w:rsidRPr="00AC0D39" w:rsidRDefault="00B862AE" w:rsidP="00AC0D39">
      <w:pPr>
        <w:pStyle w:val="aa"/>
        <w:spacing w:line="276" w:lineRule="auto"/>
        <w:rPr>
          <w:rFonts w:ascii="Times New Roman" w:hAnsi="Times New Roman"/>
          <w:sz w:val="24"/>
          <w:szCs w:val="24"/>
        </w:rPr>
      </w:pPr>
      <w:r w:rsidRPr="00AC0D39">
        <w:rPr>
          <w:rFonts w:ascii="Times New Roman" w:hAnsi="Times New Roman"/>
          <w:sz w:val="24"/>
          <w:szCs w:val="24"/>
        </w:rPr>
        <w:t>1.</w:t>
      </w:r>
      <w:r w:rsidR="009712D9">
        <w:rPr>
          <w:rFonts w:ascii="Times New Roman" w:hAnsi="Times New Roman"/>
          <w:sz w:val="24"/>
          <w:szCs w:val="24"/>
        </w:rPr>
        <w:t>5</w:t>
      </w:r>
      <w:r w:rsidRPr="00AC0D39">
        <w:rPr>
          <w:rFonts w:ascii="Times New Roman" w:hAnsi="Times New Roman"/>
          <w:sz w:val="24"/>
          <w:szCs w:val="24"/>
        </w:rPr>
        <w:t xml:space="preserve">. Постановления и распоряжения администрации </w:t>
      </w:r>
      <w:r w:rsidR="00413842" w:rsidRPr="00AC0D39">
        <w:rPr>
          <w:rFonts w:ascii="Times New Roman" w:hAnsi="Times New Roman"/>
          <w:sz w:val="24"/>
          <w:szCs w:val="24"/>
        </w:rPr>
        <w:t xml:space="preserve">Дубровского </w:t>
      </w:r>
      <w:r w:rsidRPr="00AC0D39">
        <w:rPr>
          <w:rFonts w:ascii="Times New Roman" w:hAnsi="Times New Roman"/>
          <w:sz w:val="24"/>
          <w:szCs w:val="24"/>
        </w:rPr>
        <w:t>района.</w:t>
      </w:r>
    </w:p>
    <w:p w:rsidR="00B862AE" w:rsidRPr="00AC0D39" w:rsidRDefault="00B862AE" w:rsidP="00AC0D39">
      <w:pPr>
        <w:pStyle w:val="aa"/>
        <w:spacing w:line="276" w:lineRule="auto"/>
        <w:rPr>
          <w:rFonts w:ascii="Times New Roman" w:hAnsi="Times New Roman"/>
          <w:sz w:val="24"/>
          <w:szCs w:val="24"/>
        </w:rPr>
      </w:pPr>
      <w:r w:rsidRPr="00AC0D39">
        <w:rPr>
          <w:rFonts w:ascii="Times New Roman" w:hAnsi="Times New Roman"/>
          <w:sz w:val="24"/>
          <w:szCs w:val="24"/>
        </w:rPr>
        <w:t>1.</w:t>
      </w:r>
      <w:r w:rsidR="009712D9">
        <w:rPr>
          <w:rFonts w:ascii="Times New Roman" w:hAnsi="Times New Roman"/>
          <w:sz w:val="24"/>
          <w:szCs w:val="24"/>
        </w:rPr>
        <w:t>6</w:t>
      </w:r>
      <w:r w:rsidRPr="00AC0D39">
        <w:rPr>
          <w:rFonts w:ascii="Times New Roman" w:hAnsi="Times New Roman"/>
          <w:sz w:val="24"/>
          <w:szCs w:val="24"/>
        </w:rPr>
        <w:t xml:space="preserve">. </w:t>
      </w:r>
      <w:r w:rsidR="007B3F9D">
        <w:rPr>
          <w:rFonts w:ascii="Times New Roman" w:hAnsi="Times New Roman"/>
          <w:sz w:val="24"/>
          <w:szCs w:val="24"/>
        </w:rPr>
        <w:t>Приказы</w:t>
      </w:r>
      <w:r w:rsidRPr="00AC0D39">
        <w:rPr>
          <w:rFonts w:ascii="Times New Roman" w:hAnsi="Times New Roman"/>
          <w:sz w:val="24"/>
          <w:szCs w:val="24"/>
        </w:rPr>
        <w:t xml:space="preserve"> Председателя контрольно- счетной палаты </w:t>
      </w:r>
      <w:r w:rsidR="00413842" w:rsidRPr="00AC0D39">
        <w:rPr>
          <w:rFonts w:ascii="Times New Roman" w:hAnsi="Times New Roman"/>
          <w:sz w:val="24"/>
          <w:szCs w:val="24"/>
        </w:rPr>
        <w:t xml:space="preserve">Дубровского </w:t>
      </w:r>
      <w:r w:rsidRPr="00AC0D39">
        <w:rPr>
          <w:rFonts w:ascii="Times New Roman" w:hAnsi="Times New Roman"/>
          <w:sz w:val="24"/>
          <w:szCs w:val="24"/>
        </w:rPr>
        <w:t>района</w:t>
      </w:r>
      <w:r w:rsidR="00B95AA8" w:rsidRPr="00AC0D39">
        <w:rPr>
          <w:rFonts w:ascii="Times New Roman" w:hAnsi="Times New Roman"/>
          <w:sz w:val="24"/>
          <w:szCs w:val="24"/>
        </w:rPr>
        <w:t>.</w:t>
      </w:r>
    </w:p>
    <w:p w:rsidR="00B95AA8" w:rsidRPr="00AC0D39" w:rsidRDefault="00B95AA8" w:rsidP="00AC0D39">
      <w:pPr>
        <w:pStyle w:val="aa"/>
        <w:spacing w:line="276" w:lineRule="auto"/>
        <w:rPr>
          <w:rFonts w:ascii="Times New Roman" w:hAnsi="Times New Roman"/>
          <w:sz w:val="24"/>
          <w:szCs w:val="24"/>
        </w:rPr>
      </w:pPr>
    </w:p>
    <w:p w:rsidR="00B95AA8" w:rsidRPr="00AC0D39" w:rsidRDefault="00B95AA8" w:rsidP="00AC0D39">
      <w:pPr>
        <w:pStyle w:val="aa"/>
        <w:spacing w:line="276" w:lineRule="auto"/>
        <w:rPr>
          <w:rFonts w:ascii="Times New Roman" w:hAnsi="Times New Roman"/>
          <w:b/>
          <w:sz w:val="24"/>
          <w:szCs w:val="24"/>
        </w:rPr>
      </w:pPr>
      <w:r w:rsidRPr="00AC0D39">
        <w:rPr>
          <w:rFonts w:ascii="Times New Roman" w:hAnsi="Times New Roman"/>
          <w:b/>
          <w:sz w:val="24"/>
          <w:szCs w:val="24"/>
        </w:rPr>
        <w:t>Раздел 2. «Официальная информация».</w:t>
      </w:r>
    </w:p>
    <w:p w:rsidR="00B95AA8" w:rsidRPr="00AC0D39" w:rsidRDefault="00B95AA8" w:rsidP="00AC0D39">
      <w:pPr>
        <w:pStyle w:val="aa"/>
        <w:spacing w:line="276" w:lineRule="auto"/>
        <w:rPr>
          <w:rFonts w:ascii="Times New Roman" w:hAnsi="Times New Roman"/>
          <w:sz w:val="24"/>
          <w:szCs w:val="24"/>
        </w:rPr>
      </w:pPr>
      <w:r w:rsidRPr="00AC0D39">
        <w:rPr>
          <w:rFonts w:ascii="Times New Roman" w:hAnsi="Times New Roman"/>
          <w:sz w:val="24"/>
          <w:szCs w:val="24"/>
        </w:rPr>
        <w:t xml:space="preserve">2.1. Отчеты о деятельности контрольно- счетной палаты </w:t>
      </w:r>
      <w:r w:rsidR="00413842" w:rsidRPr="00AC0D39">
        <w:rPr>
          <w:rFonts w:ascii="Times New Roman" w:hAnsi="Times New Roman"/>
          <w:sz w:val="24"/>
          <w:szCs w:val="24"/>
        </w:rPr>
        <w:t xml:space="preserve">Дубровского </w:t>
      </w:r>
      <w:r w:rsidRPr="00AC0D39">
        <w:rPr>
          <w:rFonts w:ascii="Times New Roman" w:hAnsi="Times New Roman"/>
          <w:sz w:val="24"/>
          <w:szCs w:val="24"/>
        </w:rPr>
        <w:t>района.</w:t>
      </w:r>
    </w:p>
    <w:p w:rsidR="00B95AA8" w:rsidRPr="00AC0D39" w:rsidRDefault="00413842" w:rsidP="00AC0D39">
      <w:pPr>
        <w:pStyle w:val="aa"/>
        <w:spacing w:line="276" w:lineRule="auto"/>
        <w:rPr>
          <w:rFonts w:ascii="Times New Roman" w:hAnsi="Times New Roman"/>
          <w:sz w:val="24"/>
          <w:szCs w:val="24"/>
        </w:rPr>
      </w:pPr>
      <w:r w:rsidRPr="00AC0D39">
        <w:rPr>
          <w:rFonts w:ascii="Times New Roman" w:hAnsi="Times New Roman"/>
          <w:sz w:val="24"/>
          <w:szCs w:val="24"/>
        </w:rPr>
        <w:t>2.2</w:t>
      </w:r>
      <w:r w:rsidR="00B95AA8" w:rsidRPr="00AC0D39">
        <w:rPr>
          <w:rFonts w:ascii="Times New Roman" w:hAnsi="Times New Roman"/>
          <w:sz w:val="24"/>
          <w:szCs w:val="24"/>
        </w:rPr>
        <w:t>.  Объявления о проведении публичных слушаний.</w:t>
      </w:r>
    </w:p>
    <w:p w:rsidR="00B95AA8" w:rsidRPr="00AC0D39" w:rsidRDefault="00B95AA8" w:rsidP="00AC0D39">
      <w:pPr>
        <w:pStyle w:val="aa"/>
        <w:spacing w:line="276" w:lineRule="auto"/>
        <w:rPr>
          <w:rFonts w:ascii="Times New Roman" w:hAnsi="Times New Roman"/>
          <w:sz w:val="24"/>
          <w:szCs w:val="24"/>
        </w:rPr>
      </w:pPr>
      <w:r w:rsidRPr="00AC0D39">
        <w:rPr>
          <w:rFonts w:ascii="Times New Roman" w:hAnsi="Times New Roman"/>
          <w:sz w:val="24"/>
          <w:szCs w:val="24"/>
        </w:rPr>
        <w:t>2.</w:t>
      </w:r>
      <w:r w:rsidR="00413842" w:rsidRPr="00AC0D39">
        <w:rPr>
          <w:rFonts w:ascii="Times New Roman" w:hAnsi="Times New Roman"/>
          <w:sz w:val="24"/>
          <w:szCs w:val="24"/>
        </w:rPr>
        <w:t>3</w:t>
      </w:r>
      <w:r w:rsidRPr="00AC0D39">
        <w:rPr>
          <w:rFonts w:ascii="Times New Roman" w:hAnsi="Times New Roman"/>
          <w:sz w:val="24"/>
          <w:szCs w:val="24"/>
        </w:rPr>
        <w:t>.  Муниципальные правовые акты, подлежащие обсуждению на публичных слушаниях.</w:t>
      </w:r>
    </w:p>
    <w:p w:rsidR="00B95AA8" w:rsidRPr="00AC0D39" w:rsidRDefault="00B95AA8" w:rsidP="00AC0D39">
      <w:pPr>
        <w:pStyle w:val="aa"/>
        <w:spacing w:line="276" w:lineRule="auto"/>
        <w:rPr>
          <w:rFonts w:ascii="Times New Roman" w:hAnsi="Times New Roman"/>
          <w:sz w:val="24"/>
          <w:szCs w:val="24"/>
        </w:rPr>
      </w:pPr>
      <w:r w:rsidRPr="00AC0D39">
        <w:rPr>
          <w:rFonts w:ascii="Times New Roman" w:hAnsi="Times New Roman"/>
          <w:sz w:val="24"/>
          <w:szCs w:val="24"/>
        </w:rPr>
        <w:t>2.</w:t>
      </w:r>
      <w:r w:rsidR="00413842" w:rsidRPr="00AC0D39">
        <w:rPr>
          <w:rFonts w:ascii="Times New Roman" w:hAnsi="Times New Roman"/>
          <w:sz w:val="24"/>
          <w:szCs w:val="24"/>
        </w:rPr>
        <w:t>4</w:t>
      </w:r>
      <w:r w:rsidRPr="00AC0D39">
        <w:rPr>
          <w:rFonts w:ascii="Times New Roman" w:hAnsi="Times New Roman"/>
          <w:sz w:val="24"/>
          <w:szCs w:val="24"/>
        </w:rPr>
        <w:t>. Иная официальная информация.</w:t>
      </w:r>
    </w:p>
    <w:p w:rsidR="00612E2F" w:rsidRPr="00386622" w:rsidRDefault="006D03A6" w:rsidP="006D03A6">
      <w:pPr>
        <w:pStyle w:val="aa"/>
        <w:tabs>
          <w:tab w:val="left" w:pos="3045"/>
        </w:tabs>
        <w:rPr>
          <w:rFonts w:ascii="Times New Roman" w:hAnsi="Times New Roman"/>
        </w:rPr>
      </w:pPr>
      <w:r w:rsidRPr="00386622">
        <w:rPr>
          <w:rFonts w:ascii="Times New Roman" w:hAnsi="Times New Roman"/>
        </w:rPr>
        <w:tab/>
      </w:r>
    </w:p>
    <w:p w:rsidR="00612E2F" w:rsidRPr="00386622" w:rsidRDefault="00612E2F" w:rsidP="00B95AA8">
      <w:pPr>
        <w:pStyle w:val="aa"/>
        <w:rPr>
          <w:rFonts w:ascii="Times New Roman" w:hAnsi="Times New Roman"/>
        </w:rPr>
      </w:pPr>
    </w:p>
    <w:p w:rsidR="00612E2F" w:rsidRDefault="00612E2F" w:rsidP="00B95AA8">
      <w:pPr>
        <w:pStyle w:val="aa"/>
        <w:rPr>
          <w:rFonts w:ascii="Times New Roman" w:hAnsi="Times New Roman"/>
        </w:rPr>
      </w:pPr>
    </w:p>
    <w:p w:rsidR="001E6059" w:rsidRDefault="001E6059" w:rsidP="00B95AA8">
      <w:pPr>
        <w:pStyle w:val="aa"/>
        <w:rPr>
          <w:rFonts w:ascii="Times New Roman" w:hAnsi="Times New Roman"/>
        </w:rPr>
      </w:pPr>
    </w:p>
    <w:p w:rsidR="001E6059" w:rsidRDefault="001E6059" w:rsidP="00B95AA8">
      <w:pPr>
        <w:pStyle w:val="aa"/>
        <w:rPr>
          <w:rFonts w:ascii="Times New Roman" w:hAnsi="Times New Roman"/>
        </w:rPr>
      </w:pPr>
    </w:p>
    <w:p w:rsidR="001E6059" w:rsidRDefault="001E6059" w:rsidP="00B95AA8">
      <w:pPr>
        <w:pStyle w:val="aa"/>
        <w:rPr>
          <w:rFonts w:ascii="Times New Roman" w:hAnsi="Times New Roman"/>
        </w:rPr>
      </w:pPr>
    </w:p>
    <w:p w:rsidR="001E6059" w:rsidRDefault="001E6059" w:rsidP="00B95AA8">
      <w:pPr>
        <w:pStyle w:val="aa"/>
        <w:rPr>
          <w:rFonts w:ascii="Times New Roman" w:hAnsi="Times New Roman"/>
        </w:rPr>
      </w:pPr>
    </w:p>
    <w:p w:rsidR="001E6059" w:rsidRDefault="001E6059" w:rsidP="00B95AA8">
      <w:pPr>
        <w:pStyle w:val="aa"/>
        <w:rPr>
          <w:rFonts w:ascii="Times New Roman" w:hAnsi="Times New Roman"/>
        </w:rPr>
      </w:pPr>
    </w:p>
    <w:p w:rsidR="001E6059" w:rsidRDefault="001E6059" w:rsidP="00B95AA8">
      <w:pPr>
        <w:pStyle w:val="aa"/>
        <w:rPr>
          <w:rFonts w:ascii="Times New Roman" w:hAnsi="Times New Roman"/>
        </w:rPr>
      </w:pPr>
    </w:p>
    <w:p w:rsidR="001E6059" w:rsidRDefault="001E6059" w:rsidP="00B95AA8">
      <w:pPr>
        <w:pStyle w:val="aa"/>
        <w:rPr>
          <w:rFonts w:ascii="Times New Roman" w:hAnsi="Times New Roman"/>
        </w:rPr>
      </w:pPr>
    </w:p>
    <w:p w:rsidR="001E6059" w:rsidRDefault="001E6059" w:rsidP="00B95AA8">
      <w:pPr>
        <w:pStyle w:val="aa"/>
        <w:rPr>
          <w:rFonts w:ascii="Times New Roman" w:hAnsi="Times New Roman"/>
        </w:rPr>
      </w:pPr>
    </w:p>
    <w:p w:rsidR="001E6059" w:rsidRDefault="001E6059" w:rsidP="00B95AA8">
      <w:pPr>
        <w:pStyle w:val="aa"/>
        <w:rPr>
          <w:rFonts w:ascii="Times New Roman" w:hAnsi="Times New Roman"/>
        </w:rPr>
      </w:pPr>
    </w:p>
    <w:p w:rsidR="00A36CE0" w:rsidRDefault="00A36CE0" w:rsidP="003B3AE1">
      <w:pPr>
        <w:pStyle w:val="aa"/>
        <w:jc w:val="both"/>
        <w:rPr>
          <w:rFonts w:ascii="Times New Roman" w:hAnsi="Times New Roman"/>
          <w:b/>
        </w:rPr>
      </w:pPr>
    </w:p>
    <w:p w:rsidR="00612E2F" w:rsidRPr="004B3771" w:rsidRDefault="00612E2F" w:rsidP="003B3AE1">
      <w:pPr>
        <w:pStyle w:val="aa"/>
        <w:jc w:val="both"/>
        <w:rPr>
          <w:rFonts w:ascii="Times New Roman" w:hAnsi="Times New Roman"/>
          <w:sz w:val="24"/>
          <w:szCs w:val="24"/>
        </w:rPr>
      </w:pPr>
      <w:r w:rsidRPr="004B3771">
        <w:rPr>
          <w:rFonts w:ascii="Times New Roman" w:hAnsi="Times New Roman"/>
          <w:b/>
          <w:sz w:val="24"/>
          <w:szCs w:val="24"/>
        </w:rPr>
        <w:lastRenderedPageBreak/>
        <w:t>Раздел 1. «Правовые акты».</w:t>
      </w:r>
    </w:p>
    <w:p w:rsidR="0079495D" w:rsidRPr="004B3771" w:rsidRDefault="00612E2F" w:rsidP="003B3AE1">
      <w:pPr>
        <w:pStyle w:val="aa"/>
        <w:jc w:val="both"/>
        <w:rPr>
          <w:rFonts w:ascii="Times New Roman" w:hAnsi="Times New Roman"/>
          <w:sz w:val="24"/>
          <w:szCs w:val="24"/>
        </w:rPr>
      </w:pPr>
      <w:r w:rsidRPr="004B3771">
        <w:rPr>
          <w:rFonts w:ascii="Times New Roman" w:hAnsi="Times New Roman"/>
          <w:b/>
          <w:sz w:val="24"/>
          <w:szCs w:val="24"/>
        </w:rPr>
        <w:t xml:space="preserve">1.1. Устав муниципального образования </w:t>
      </w:r>
      <w:r w:rsidR="00AC6A06" w:rsidRPr="004B3771">
        <w:rPr>
          <w:rFonts w:ascii="Times New Roman" w:hAnsi="Times New Roman"/>
          <w:b/>
          <w:sz w:val="24"/>
          <w:szCs w:val="24"/>
        </w:rPr>
        <w:t>«Дубровский</w:t>
      </w:r>
      <w:r w:rsidRPr="004B3771">
        <w:rPr>
          <w:rFonts w:ascii="Times New Roman" w:hAnsi="Times New Roman"/>
          <w:b/>
          <w:sz w:val="24"/>
          <w:szCs w:val="24"/>
        </w:rPr>
        <w:t xml:space="preserve"> район</w:t>
      </w:r>
      <w:r w:rsidR="00AC6A06" w:rsidRPr="004B3771">
        <w:rPr>
          <w:rFonts w:ascii="Times New Roman" w:hAnsi="Times New Roman"/>
          <w:b/>
          <w:sz w:val="24"/>
          <w:szCs w:val="24"/>
        </w:rPr>
        <w:t>»</w:t>
      </w:r>
      <w:r w:rsidRPr="004B3771">
        <w:rPr>
          <w:rFonts w:ascii="Times New Roman" w:hAnsi="Times New Roman"/>
          <w:sz w:val="24"/>
          <w:szCs w:val="24"/>
        </w:rPr>
        <w:t xml:space="preserve"> –</w:t>
      </w:r>
      <w:r w:rsidR="00965E81" w:rsidRPr="004B3771">
        <w:rPr>
          <w:rFonts w:ascii="Times New Roman" w:hAnsi="Times New Roman"/>
          <w:sz w:val="24"/>
          <w:szCs w:val="24"/>
        </w:rPr>
        <w:t xml:space="preserve"> </w:t>
      </w:r>
      <w:r w:rsidRPr="004B3771">
        <w:rPr>
          <w:rFonts w:ascii="Times New Roman" w:hAnsi="Times New Roman"/>
          <w:sz w:val="24"/>
          <w:szCs w:val="24"/>
        </w:rPr>
        <w:t>информация отсутствует.</w:t>
      </w:r>
    </w:p>
    <w:p w:rsidR="0079495D" w:rsidRPr="004B3771" w:rsidRDefault="00612E2F" w:rsidP="003B3AE1">
      <w:pPr>
        <w:pStyle w:val="aa"/>
        <w:jc w:val="both"/>
        <w:rPr>
          <w:rFonts w:ascii="Times New Roman" w:hAnsi="Times New Roman"/>
          <w:sz w:val="24"/>
          <w:szCs w:val="24"/>
        </w:rPr>
      </w:pPr>
      <w:r w:rsidRPr="004B3771">
        <w:rPr>
          <w:rFonts w:ascii="Times New Roman" w:hAnsi="Times New Roman"/>
          <w:b/>
          <w:sz w:val="24"/>
          <w:szCs w:val="24"/>
        </w:rPr>
        <w:t>1.2. Правовые акты, принимаемые на местном референдуме</w:t>
      </w:r>
      <w:r w:rsidR="00DD552D" w:rsidRPr="004B3771">
        <w:rPr>
          <w:rFonts w:ascii="Times New Roman" w:hAnsi="Times New Roman"/>
          <w:b/>
          <w:sz w:val="24"/>
          <w:szCs w:val="24"/>
        </w:rPr>
        <w:t xml:space="preserve"> </w:t>
      </w:r>
      <w:r w:rsidRPr="004B3771">
        <w:rPr>
          <w:rFonts w:ascii="Times New Roman" w:hAnsi="Times New Roman"/>
          <w:sz w:val="24"/>
          <w:szCs w:val="24"/>
        </w:rPr>
        <w:t>–</w:t>
      </w:r>
      <w:r w:rsidR="00965E81" w:rsidRPr="004B3771">
        <w:rPr>
          <w:rFonts w:ascii="Times New Roman" w:hAnsi="Times New Roman"/>
          <w:sz w:val="24"/>
          <w:szCs w:val="24"/>
        </w:rPr>
        <w:t xml:space="preserve"> </w:t>
      </w:r>
      <w:r w:rsidRPr="004B3771">
        <w:rPr>
          <w:rFonts w:ascii="Times New Roman" w:hAnsi="Times New Roman"/>
          <w:sz w:val="24"/>
          <w:szCs w:val="24"/>
        </w:rPr>
        <w:t>информация отсутствует.</w:t>
      </w:r>
    </w:p>
    <w:p w:rsidR="004B3771" w:rsidRPr="004B3771" w:rsidRDefault="00612E2F" w:rsidP="00A65374">
      <w:pPr>
        <w:pStyle w:val="aa"/>
        <w:jc w:val="both"/>
        <w:rPr>
          <w:rFonts w:ascii="Times New Roman" w:hAnsi="Times New Roman"/>
          <w:sz w:val="24"/>
          <w:szCs w:val="24"/>
        </w:rPr>
      </w:pPr>
      <w:r w:rsidRPr="004B3771">
        <w:rPr>
          <w:rFonts w:ascii="Times New Roman" w:hAnsi="Times New Roman"/>
          <w:b/>
          <w:sz w:val="24"/>
          <w:szCs w:val="24"/>
        </w:rPr>
        <w:t xml:space="preserve">1.3. Решения </w:t>
      </w:r>
      <w:r w:rsidR="00AC6A06" w:rsidRPr="004B3771">
        <w:rPr>
          <w:rFonts w:ascii="Times New Roman" w:hAnsi="Times New Roman"/>
          <w:b/>
          <w:sz w:val="24"/>
          <w:szCs w:val="24"/>
        </w:rPr>
        <w:t>Дубровского</w:t>
      </w:r>
      <w:r w:rsidRPr="004B3771">
        <w:rPr>
          <w:rFonts w:ascii="Times New Roman" w:hAnsi="Times New Roman"/>
          <w:b/>
          <w:sz w:val="24"/>
          <w:szCs w:val="24"/>
        </w:rPr>
        <w:t xml:space="preserve"> райо</w:t>
      </w:r>
      <w:r w:rsidR="00D4458D" w:rsidRPr="004B3771">
        <w:rPr>
          <w:rFonts w:ascii="Times New Roman" w:hAnsi="Times New Roman"/>
          <w:b/>
          <w:sz w:val="24"/>
          <w:szCs w:val="24"/>
        </w:rPr>
        <w:t>нного Совета народных депутатов</w:t>
      </w:r>
      <w:r w:rsidR="00B67C25" w:rsidRPr="004B3771">
        <w:rPr>
          <w:rFonts w:ascii="Times New Roman" w:hAnsi="Times New Roman"/>
          <w:sz w:val="24"/>
          <w:szCs w:val="24"/>
        </w:rPr>
        <w:t xml:space="preserve"> </w:t>
      </w:r>
      <w:r w:rsidR="00A65374">
        <w:rPr>
          <w:rFonts w:ascii="Times New Roman" w:hAnsi="Times New Roman"/>
          <w:sz w:val="24"/>
          <w:szCs w:val="24"/>
        </w:rPr>
        <w:t xml:space="preserve">- </w:t>
      </w:r>
      <w:r w:rsidR="00A65374" w:rsidRPr="004B3771">
        <w:rPr>
          <w:rFonts w:ascii="Times New Roman" w:hAnsi="Times New Roman"/>
          <w:sz w:val="24"/>
          <w:szCs w:val="24"/>
        </w:rPr>
        <w:t>информация отсутствует.</w:t>
      </w:r>
      <w:r w:rsidR="008908DA" w:rsidRPr="008908DA">
        <w:rPr>
          <w:rFonts w:ascii="Times New Roman" w:hAnsi="Times New Roman"/>
          <w:sz w:val="24"/>
          <w:szCs w:val="24"/>
        </w:rPr>
        <w:t xml:space="preserve">    </w:t>
      </w:r>
    </w:p>
    <w:p w:rsidR="00A65374" w:rsidRPr="00317AF1" w:rsidRDefault="004B3771" w:rsidP="00E74B9A">
      <w:pPr>
        <w:pStyle w:val="aa"/>
        <w:jc w:val="both"/>
        <w:rPr>
          <w:rFonts w:ascii="Times New Roman" w:hAnsi="Times New Roman"/>
          <w:b/>
          <w:sz w:val="24"/>
          <w:szCs w:val="24"/>
        </w:rPr>
      </w:pPr>
      <w:r w:rsidRPr="004B3771">
        <w:rPr>
          <w:rFonts w:ascii="Times New Roman" w:hAnsi="Times New Roman"/>
          <w:b/>
          <w:sz w:val="24"/>
          <w:szCs w:val="24"/>
        </w:rPr>
        <w:t xml:space="preserve">1.4. </w:t>
      </w:r>
      <w:r w:rsidR="00B52207" w:rsidRPr="004B3771">
        <w:rPr>
          <w:rFonts w:ascii="Times New Roman" w:hAnsi="Times New Roman"/>
          <w:b/>
          <w:sz w:val="24"/>
          <w:szCs w:val="24"/>
        </w:rPr>
        <w:t xml:space="preserve">Решения Дубровского поселкового </w:t>
      </w:r>
      <w:r w:rsidR="00B52207" w:rsidRPr="00317AF1">
        <w:rPr>
          <w:rFonts w:ascii="Times New Roman" w:hAnsi="Times New Roman"/>
          <w:b/>
          <w:sz w:val="24"/>
          <w:szCs w:val="24"/>
        </w:rPr>
        <w:t>Совета  народных депутатов</w:t>
      </w:r>
      <w:r w:rsidR="009B45D4" w:rsidRPr="00317AF1">
        <w:rPr>
          <w:rFonts w:ascii="Times New Roman" w:hAnsi="Times New Roman"/>
          <w:b/>
          <w:sz w:val="24"/>
          <w:szCs w:val="24"/>
        </w:rPr>
        <w:t xml:space="preserve"> </w:t>
      </w:r>
      <w:r w:rsidR="00A65374" w:rsidRPr="00317AF1">
        <w:rPr>
          <w:rFonts w:ascii="Times New Roman" w:hAnsi="Times New Roman"/>
          <w:b/>
          <w:sz w:val="24"/>
          <w:szCs w:val="24"/>
        </w:rPr>
        <w:t xml:space="preserve"> </w:t>
      </w:r>
    </w:p>
    <w:p w:rsidR="00317AF1" w:rsidRPr="00317AF1" w:rsidRDefault="00317AF1" w:rsidP="00E74B9A">
      <w:pPr>
        <w:pStyle w:val="aa"/>
        <w:jc w:val="both"/>
        <w:rPr>
          <w:rFonts w:ascii="Times New Roman" w:hAnsi="Times New Roman"/>
          <w:b/>
          <w:sz w:val="24"/>
          <w:szCs w:val="24"/>
        </w:rPr>
      </w:pPr>
    </w:p>
    <w:p w:rsidR="00317AF1" w:rsidRPr="00317AF1" w:rsidRDefault="00317AF1" w:rsidP="00317AF1">
      <w:pPr>
        <w:autoSpaceDE w:val="0"/>
        <w:autoSpaceDN w:val="0"/>
        <w:adjustRightInd w:val="0"/>
        <w:spacing w:after="0" w:line="240" w:lineRule="auto"/>
        <w:jc w:val="center"/>
        <w:rPr>
          <w:rFonts w:ascii="Times New Roman" w:hAnsi="Times New Roman" w:cs="Arial"/>
          <w:b/>
          <w:bCs/>
          <w:sz w:val="24"/>
          <w:szCs w:val="24"/>
        </w:rPr>
      </w:pPr>
      <w:r>
        <w:rPr>
          <w:rFonts w:ascii="Times New Roman" w:hAnsi="Times New Roman" w:cs="Arial"/>
          <w:b/>
          <w:bCs/>
          <w:sz w:val="24"/>
          <w:szCs w:val="24"/>
        </w:rPr>
        <w:t xml:space="preserve">1.4.1. </w:t>
      </w:r>
      <w:r w:rsidRPr="00317AF1">
        <w:rPr>
          <w:rFonts w:ascii="Times New Roman" w:hAnsi="Times New Roman" w:cs="Arial"/>
          <w:b/>
          <w:bCs/>
          <w:sz w:val="24"/>
          <w:szCs w:val="24"/>
        </w:rPr>
        <w:t>РОССИЙСКАЯ ФЕДЕРАЦИЯ</w:t>
      </w:r>
    </w:p>
    <w:p w:rsidR="00317AF1" w:rsidRPr="00317AF1" w:rsidRDefault="00317AF1" w:rsidP="00317AF1">
      <w:pPr>
        <w:autoSpaceDE w:val="0"/>
        <w:autoSpaceDN w:val="0"/>
        <w:adjustRightInd w:val="0"/>
        <w:spacing w:after="0" w:line="240" w:lineRule="auto"/>
        <w:jc w:val="center"/>
        <w:rPr>
          <w:rFonts w:ascii="Times New Roman" w:hAnsi="Times New Roman" w:cs="Arial"/>
          <w:b/>
          <w:bCs/>
          <w:sz w:val="24"/>
          <w:szCs w:val="24"/>
        </w:rPr>
      </w:pPr>
      <w:r w:rsidRPr="00317AF1">
        <w:rPr>
          <w:rFonts w:ascii="Times New Roman" w:hAnsi="Times New Roman" w:cs="Arial"/>
          <w:b/>
          <w:bCs/>
          <w:sz w:val="24"/>
          <w:szCs w:val="24"/>
        </w:rPr>
        <w:t>БРЯНСКАЯ ОБЛАСТЬ</w:t>
      </w:r>
    </w:p>
    <w:p w:rsidR="00317AF1" w:rsidRPr="00317AF1" w:rsidRDefault="00317AF1" w:rsidP="00317AF1">
      <w:pPr>
        <w:autoSpaceDE w:val="0"/>
        <w:autoSpaceDN w:val="0"/>
        <w:adjustRightInd w:val="0"/>
        <w:spacing w:after="0" w:line="240" w:lineRule="auto"/>
        <w:jc w:val="center"/>
        <w:rPr>
          <w:rFonts w:ascii="Times New Roman" w:hAnsi="Times New Roman" w:cs="Arial"/>
          <w:b/>
          <w:bCs/>
          <w:sz w:val="24"/>
          <w:szCs w:val="24"/>
        </w:rPr>
      </w:pPr>
      <w:r w:rsidRPr="00317AF1">
        <w:rPr>
          <w:rFonts w:ascii="Times New Roman" w:hAnsi="Times New Roman" w:cs="Arial"/>
          <w:b/>
          <w:bCs/>
          <w:sz w:val="24"/>
          <w:szCs w:val="24"/>
        </w:rPr>
        <w:t>ДУБРОВСКИЙ ПОСЕЛКОВЫЙ СОВЕТ НАРОДНЫХ ДЕПУТАТОВ</w:t>
      </w:r>
    </w:p>
    <w:p w:rsidR="00317AF1" w:rsidRPr="00317AF1" w:rsidRDefault="00317AF1" w:rsidP="00317AF1">
      <w:pPr>
        <w:autoSpaceDE w:val="0"/>
        <w:autoSpaceDN w:val="0"/>
        <w:adjustRightInd w:val="0"/>
        <w:spacing w:after="0" w:line="240" w:lineRule="auto"/>
        <w:jc w:val="center"/>
        <w:rPr>
          <w:rFonts w:ascii="Times New Roman" w:hAnsi="Times New Roman" w:cs="Arial"/>
          <w:b/>
          <w:bCs/>
          <w:sz w:val="24"/>
          <w:szCs w:val="24"/>
        </w:rPr>
      </w:pPr>
    </w:p>
    <w:p w:rsidR="00317AF1" w:rsidRPr="00317AF1" w:rsidRDefault="00317AF1" w:rsidP="00317AF1">
      <w:pPr>
        <w:autoSpaceDE w:val="0"/>
        <w:autoSpaceDN w:val="0"/>
        <w:adjustRightInd w:val="0"/>
        <w:spacing w:after="0" w:line="240" w:lineRule="auto"/>
        <w:jc w:val="center"/>
        <w:rPr>
          <w:rFonts w:ascii="Times New Roman" w:hAnsi="Times New Roman" w:cs="Arial"/>
          <w:b/>
          <w:bCs/>
          <w:sz w:val="24"/>
          <w:szCs w:val="24"/>
        </w:rPr>
      </w:pPr>
      <w:r w:rsidRPr="00317AF1">
        <w:rPr>
          <w:rFonts w:ascii="Times New Roman" w:hAnsi="Times New Roman" w:cs="Arial"/>
          <w:b/>
          <w:bCs/>
          <w:sz w:val="24"/>
          <w:szCs w:val="24"/>
        </w:rPr>
        <w:t>РЕШЕНИЕ</w:t>
      </w:r>
    </w:p>
    <w:p w:rsidR="00317AF1" w:rsidRPr="00317AF1" w:rsidRDefault="00317AF1" w:rsidP="00317AF1">
      <w:pPr>
        <w:autoSpaceDE w:val="0"/>
        <w:autoSpaceDN w:val="0"/>
        <w:adjustRightInd w:val="0"/>
        <w:spacing w:after="0" w:line="240" w:lineRule="auto"/>
        <w:jc w:val="center"/>
        <w:rPr>
          <w:rFonts w:ascii="Times New Roman" w:hAnsi="Times New Roman" w:cs="Arial"/>
          <w:bCs/>
          <w:sz w:val="24"/>
          <w:szCs w:val="24"/>
        </w:rPr>
      </w:pPr>
    </w:p>
    <w:p w:rsidR="00317AF1" w:rsidRPr="00317AF1" w:rsidRDefault="00317AF1" w:rsidP="00317AF1">
      <w:pPr>
        <w:autoSpaceDE w:val="0"/>
        <w:autoSpaceDN w:val="0"/>
        <w:adjustRightInd w:val="0"/>
        <w:spacing w:after="0" w:line="240" w:lineRule="auto"/>
        <w:rPr>
          <w:rFonts w:ascii="Times New Roman" w:hAnsi="Times New Roman" w:cs="Arial"/>
          <w:bCs/>
          <w:sz w:val="24"/>
          <w:szCs w:val="24"/>
        </w:rPr>
      </w:pPr>
      <w:r w:rsidRPr="00317AF1">
        <w:rPr>
          <w:rFonts w:ascii="Times New Roman" w:hAnsi="Times New Roman" w:cs="Arial"/>
          <w:bCs/>
          <w:sz w:val="24"/>
          <w:szCs w:val="24"/>
        </w:rPr>
        <w:t>от   30.03. 2021 г.                                                                                        №  173</w:t>
      </w:r>
    </w:p>
    <w:p w:rsidR="00317AF1" w:rsidRPr="00317AF1" w:rsidRDefault="00317AF1" w:rsidP="00317AF1">
      <w:pPr>
        <w:autoSpaceDE w:val="0"/>
        <w:autoSpaceDN w:val="0"/>
        <w:adjustRightInd w:val="0"/>
        <w:spacing w:after="0" w:line="240" w:lineRule="auto"/>
        <w:jc w:val="both"/>
        <w:rPr>
          <w:rFonts w:ascii="Times New Roman" w:hAnsi="Times New Roman" w:cs="Arial"/>
          <w:bCs/>
          <w:sz w:val="24"/>
          <w:szCs w:val="24"/>
        </w:rPr>
      </w:pPr>
      <w:r w:rsidRPr="00317AF1">
        <w:rPr>
          <w:rFonts w:ascii="Times New Roman" w:hAnsi="Times New Roman" w:cs="Arial"/>
          <w:bCs/>
          <w:sz w:val="24"/>
          <w:szCs w:val="24"/>
        </w:rPr>
        <w:t xml:space="preserve">р.п. Дубровка   </w:t>
      </w:r>
    </w:p>
    <w:p w:rsidR="00317AF1" w:rsidRPr="00317AF1" w:rsidRDefault="00317AF1" w:rsidP="00317AF1">
      <w:pPr>
        <w:shd w:val="clear" w:color="auto" w:fill="FFFFFF"/>
        <w:autoSpaceDE w:val="0"/>
        <w:autoSpaceDN w:val="0"/>
        <w:adjustRightInd w:val="0"/>
        <w:spacing w:after="0" w:line="240" w:lineRule="auto"/>
        <w:jc w:val="both"/>
        <w:rPr>
          <w:rFonts w:ascii="Times New Roman" w:hAnsi="Times New Roman"/>
          <w:sz w:val="24"/>
          <w:szCs w:val="24"/>
        </w:rPr>
      </w:pPr>
    </w:p>
    <w:p w:rsidR="00317AF1" w:rsidRPr="00317AF1" w:rsidRDefault="00317AF1" w:rsidP="00317AF1">
      <w:pPr>
        <w:spacing w:after="0" w:line="240" w:lineRule="auto"/>
        <w:ind w:right="5672"/>
        <w:jc w:val="both"/>
        <w:rPr>
          <w:rFonts w:ascii="Times New Roman" w:hAnsi="Times New Roman"/>
          <w:sz w:val="24"/>
          <w:szCs w:val="24"/>
        </w:rPr>
      </w:pPr>
      <w:r w:rsidRPr="00317AF1">
        <w:rPr>
          <w:rFonts w:ascii="Times New Roman" w:eastAsiaTheme="minorHAnsi" w:hAnsi="Times New Roman"/>
          <w:bCs/>
          <w:sz w:val="24"/>
          <w:szCs w:val="24"/>
          <w:lang w:eastAsia="en-US"/>
        </w:rPr>
        <w:t xml:space="preserve">О </w:t>
      </w:r>
      <w:r w:rsidRPr="00317AF1">
        <w:rPr>
          <w:rFonts w:ascii="Times New Roman" w:hAnsi="Times New Roman"/>
          <w:sz w:val="24"/>
          <w:szCs w:val="24"/>
        </w:rPr>
        <w:t xml:space="preserve">внесении     изменений в Устав </w:t>
      </w:r>
      <w:r w:rsidRPr="00317AF1">
        <w:rPr>
          <w:rFonts w:ascii="Times New Roman" w:eastAsiaTheme="minorHAnsi" w:hAnsi="Times New Roman"/>
          <w:sz w:val="24"/>
          <w:szCs w:val="24"/>
          <w:lang w:eastAsia="en-US"/>
        </w:rPr>
        <w:t xml:space="preserve">Дубровского городского поселения </w:t>
      </w:r>
      <w:r w:rsidRPr="00317AF1">
        <w:rPr>
          <w:rFonts w:ascii="Times New Roman" w:hAnsi="Times New Roman"/>
          <w:sz w:val="24"/>
          <w:szCs w:val="24"/>
        </w:rPr>
        <w:t>Дубровского муниципального района Брянской области</w:t>
      </w:r>
    </w:p>
    <w:p w:rsidR="00317AF1" w:rsidRPr="00317AF1" w:rsidRDefault="00317AF1" w:rsidP="00317AF1">
      <w:pPr>
        <w:autoSpaceDE w:val="0"/>
        <w:autoSpaceDN w:val="0"/>
        <w:adjustRightInd w:val="0"/>
        <w:spacing w:after="0" w:line="240" w:lineRule="auto"/>
        <w:rPr>
          <w:rFonts w:ascii="Times New Roman" w:hAnsi="Times New Roman" w:cs="Courier New"/>
          <w:sz w:val="24"/>
          <w:szCs w:val="24"/>
        </w:rPr>
      </w:pPr>
    </w:p>
    <w:p w:rsidR="00317AF1" w:rsidRPr="00317AF1" w:rsidRDefault="00317AF1" w:rsidP="00317AF1">
      <w:pPr>
        <w:autoSpaceDE w:val="0"/>
        <w:autoSpaceDN w:val="0"/>
        <w:adjustRightInd w:val="0"/>
        <w:spacing w:after="0" w:line="240" w:lineRule="auto"/>
        <w:rPr>
          <w:rFonts w:ascii="Times New Roman" w:hAnsi="Times New Roman" w:cs="Courier New"/>
          <w:sz w:val="24"/>
          <w:szCs w:val="24"/>
        </w:rPr>
      </w:pPr>
    </w:p>
    <w:p w:rsidR="00317AF1" w:rsidRPr="00317AF1" w:rsidRDefault="00317AF1" w:rsidP="00317AF1">
      <w:pPr>
        <w:autoSpaceDE w:val="0"/>
        <w:autoSpaceDN w:val="0"/>
        <w:adjustRightInd w:val="0"/>
        <w:spacing w:after="0" w:line="240" w:lineRule="auto"/>
        <w:ind w:firstLine="720"/>
        <w:jc w:val="both"/>
        <w:rPr>
          <w:rFonts w:ascii="Times New Roman" w:hAnsi="Times New Roman"/>
          <w:sz w:val="24"/>
          <w:szCs w:val="24"/>
        </w:rPr>
      </w:pPr>
      <w:r w:rsidRPr="00317AF1">
        <w:rPr>
          <w:rFonts w:ascii="Times New Roman" w:hAnsi="Times New Roman"/>
          <w:sz w:val="24"/>
          <w:szCs w:val="24"/>
        </w:rPr>
        <w:t>Руководствуясь Федеральным Законом от 06.10.2003 года № 131-ФЗ «Об общих принципах организации местного самоуправления в Российской Федерации», Уставом Дубровского городского поселения Дубровского муниципального района Брянской области, рассмотрев итоговый протокол публичных слушаний от 18.03.2021 года по вопросу обсуждения решения Дубровского поселкового Совета народных депутатов «О проекте изменений в Устав Дубровского городского поселения Дубровского муниципального района Брянской области»,</w:t>
      </w:r>
    </w:p>
    <w:p w:rsidR="00317AF1" w:rsidRPr="00317AF1" w:rsidRDefault="00317AF1" w:rsidP="00317AF1">
      <w:pPr>
        <w:spacing w:after="0" w:line="240" w:lineRule="auto"/>
        <w:jc w:val="both"/>
        <w:rPr>
          <w:rFonts w:ascii="Times New Roman" w:hAnsi="Times New Roman"/>
          <w:sz w:val="24"/>
          <w:szCs w:val="24"/>
        </w:rPr>
      </w:pPr>
    </w:p>
    <w:p w:rsidR="00317AF1" w:rsidRPr="00317AF1" w:rsidRDefault="00317AF1" w:rsidP="00317AF1">
      <w:pPr>
        <w:spacing w:after="0" w:line="240" w:lineRule="auto"/>
        <w:jc w:val="both"/>
        <w:rPr>
          <w:rFonts w:ascii="Times New Roman" w:hAnsi="Times New Roman"/>
          <w:sz w:val="24"/>
          <w:szCs w:val="24"/>
        </w:rPr>
      </w:pPr>
    </w:p>
    <w:p w:rsidR="00317AF1" w:rsidRPr="00317AF1" w:rsidRDefault="00317AF1" w:rsidP="00317AF1">
      <w:pPr>
        <w:spacing w:after="160" w:line="259" w:lineRule="auto"/>
        <w:jc w:val="center"/>
        <w:rPr>
          <w:rFonts w:ascii="Times New Roman" w:eastAsiaTheme="minorHAnsi" w:hAnsi="Times New Roman"/>
          <w:sz w:val="24"/>
          <w:szCs w:val="24"/>
          <w:lang w:eastAsia="en-US"/>
        </w:rPr>
      </w:pPr>
      <w:r w:rsidRPr="00317AF1">
        <w:rPr>
          <w:rFonts w:ascii="Times New Roman" w:eastAsiaTheme="minorHAnsi" w:hAnsi="Times New Roman"/>
          <w:sz w:val="24"/>
          <w:szCs w:val="24"/>
          <w:lang w:eastAsia="en-US"/>
        </w:rPr>
        <w:t>ДУБРОВСКИЙ ПОСЕЛКОВЫЙ СОВЕТ НАРОДНЫХ ДЕПУТАТОВ</w:t>
      </w:r>
    </w:p>
    <w:p w:rsidR="00317AF1" w:rsidRPr="00317AF1" w:rsidRDefault="00317AF1" w:rsidP="00317AF1">
      <w:pPr>
        <w:spacing w:after="160" w:line="259" w:lineRule="auto"/>
        <w:jc w:val="both"/>
        <w:rPr>
          <w:rFonts w:ascii="Times New Roman" w:eastAsiaTheme="minorHAnsi" w:hAnsi="Times New Roman"/>
          <w:sz w:val="24"/>
          <w:szCs w:val="24"/>
          <w:lang w:eastAsia="en-US"/>
        </w:rPr>
      </w:pPr>
      <w:r w:rsidRPr="00317AF1">
        <w:rPr>
          <w:rFonts w:ascii="Times New Roman" w:eastAsiaTheme="minorHAnsi" w:hAnsi="Times New Roman"/>
          <w:sz w:val="24"/>
          <w:szCs w:val="24"/>
          <w:lang w:eastAsia="en-US"/>
        </w:rPr>
        <w:t>РЕШИЛ:</w:t>
      </w:r>
    </w:p>
    <w:p w:rsidR="00317AF1" w:rsidRPr="00317AF1" w:rsidRDefault="00317AF1" w:rsidP="00F11E2B">
      <w:pPr>
        <w:numPr>
          <w:ilvl w:val="0"/>
          <w:numId w:val="5"/>
        </w:numPr>
        <w:spacing w:after="0" w:line="240" w:lineRule="auto"/>
        <w:jc w:val="both"/>
        <w:rPr>
          <w:rFonts w:ascii="Times New Roman" w:hAnsi="Times New Roman"/>
          <w:sz w:val="24"/>
          <w:szCs w:val="24"/>
        </w:rPr>
      </w:pPr>
      <w:r w:rsidRPr="00317AF1">
        <w:rPr>
          <w:rFonts w:ascii="Times New Roman" w:hAnsi="Times New Roman"/>
          <w:sz w:val="24"/>
          <w:szCs w:val="24"/>
        </w:rPr>
        <w:t xml:space="preserve">Внести изменения в Устав </w:t>
      </w:r>
      <w:r w:rsidRPr="00317AF1">
        <w:rPr>
          <w:rFonts w:ascii="Times New Roman" w:eastAsiaTheme="minorHAnsi" w:hAnsi="Times New Roman"/>
          <w:sz w:val="24"/>
          <w:szCs w:val="24"/>
          <w:lang w:eastAsia="en-US"/>
        </w:rPr>
        <w:t>Дубровского городского поселения Дубровского муниципального района Брянской области</w:t>
      </w:r>
      <w:r w:rsidRPr="00317AF1">
        <w:rPr>
          <w:rFonts w:ascii="Times New Roman" w:hAnsi="Times New Roman"/>
          <w:sz w:val="24"/>
          <w:szCs w:val="24"/>
        </w:rPr>
        <w:t xml:space="preserve"> согласно приложению.</w:t>
      </w:r>
    </w:p>
    <w:p w:rsidR="00317AF1" w:rsidRPr="00317AF1" w:rsidRDefault="00317AF1" w:rsidP="00F11E2B">
      <w:pPr>
        <w:numPr>
          <w:ilvl w:val="0"/>
          <w:numId w:val="5"/>
        </w:numPr>
        <w:tabs>
          <w:tab w:val="left" w:pos="360"/>
        </w:tabs>
        <w:spacing w:after="0" w:line="240" w:lineRule="auto"/>
        <w:jc w:val="both"/>
        <w:rPr>
          <w:rFonts w:ascii="Times New Roman" w:hAnsi="Times New Roman"/>
          <w:sz w:val="24"/>
          <w:szCs w:val="24"/>
        </w:rPr>
      </w:pPr>
      <w:r w:rsidRPr="00317AF1">
        <w:rPr>
          <w:rFonts w:ascii="Times New Roman" w:hAnsi="Times New Roman"/>
          <w:color w:val="000000"/>
          <w:sz w:val="24"/>
          <w:szCs w:val="24"/>
        </w:rPr>
        <w:t xml:space="preserve"> </w:t>
      </w:r>
      <w:r w:rsidRPr="00317AF1">
        <w:rPr>
          <w:rFonts w:ascii="Times New Roman" w:hAnsi="Times New Roman"/>
          <w:sz w:val="24"/>
          <w:szCs w:val="24"/>
        </w:rPr>
        <w:t xml:space="preserve">Главе </w:t>
      </w:r>
      <w:r w:rsidRPr="00317AF1">
        <w:rPr>
          <w:rFonts w:ascii="Times New Roman" w:eastAsiaTheme="minorHAnsi" w:hAnsi="Times New Roman" w:cstheme="minorBidi"/>
          <w:sz w:val="24"/>
          <w:szCs w:val="24"/>
          <w:lang w:eastAsia="en-US"/>
        </w:rPr>
        <w:t>Дубровского</w:t>
      </w:r>
      <w:r w:rsidRPr="00317AF1">
        <w:rPr>
          <w:rFonts w:ascii="Times New Roman" w:hAnsi="Times New Roman"/>
          <w:sz w:val="24"/>
          <w:szCs w:val="24"/>
        </w:rPr>
        <w:t xml:space="preserve"> </w:t>
      </w:r>
      <w:r w:rsidRPr="00317AF1">
        <w:rPr>
          <w:rFonts w:ascii="Times New Roman" w:eastAsiaTheme="minorHAnsi" w:hAnsi="Times New Roman" w:cstheme="minorBidi"/>
          <w:sz w:val="24"/>
          <w:szCs w:val="24"/>
          <w:lang w:eastAsia="en-US"/>
        </w:rPr>
        <w:t>городского поселения</w:t>
      </w:r>
      <w:r w:rsidRPr="00317AF1">
        <w:rPr>
          <w:rFonts w:ascii="Times New Roman" w:hAnsi="Times New Roman"/>
          <w:sz w:val="24"/>
          <w:szCs w:val="24"/>
        </w:rPr>
        <w:t xml:space="preserve"> направить изменения в Устав </w:t>
      </w:r>
      <w:r w:rsidRPr="00317AF1">
        <w:rPr>
          <w:rFonts w:ascii="Times New Roman" w:eastAsiaTheme="minorHAnsi" w:hAnsi="Times New Roman"/>
          <w:sz w:val="24"/>
          <w:szCs w:val="24"/>
          <w:lang w:eastAsia="en-US"/>
        </w:rPr>
        <w:t>Дубровского городского поселения Дубровского муниципального района Брянской области</w:t>
      </w:r>
      <w:r w:rsidRPr="00317AF1">
        <w:rPr>
          <w:rFonts w:ascii="Times New Roman" w:hAnsi="Times New Roman"/>
          <w:sz w:val="24"/>
          <w:szCs w:val="24"/>
        </w:rPr>
        <w:t xml:space="preserve"> на государственную регистрацию в Управление Министерства юстиции Российской Федерации по Брянской области в соответствии с действующим законодательством.</w:t>
      </w:r>
    </w:p>
    <w:p w:rsidR="00317AF1" w:rsidRPr="00317AF1" w:rsidRDefault="00317AF1" w:rsidP="00F11E2B">
      <w:pPr>
        <w:numPr>
          <w:ilvl w:val="0"/>
          <w:numId w:val="5"/>
        </w:numPr>
        <w:tabs>
          <w:tab w:val="left" w:pos="360"/>
        </w:tabs>
        <w:spacing w:after="0" w:line="240" w:lineRule="auto"/>
        <w:jc w:val="both"/>
        <w:rPr>
          <w:rFonts w:ascii="Times New Roman" w:hAnsi="Times New Roman"/>
          <w:sz w:val="24"/>
          <w:szCs w:val="24"/>
        </w:rPr>
      </w:pPr>
      <w:r w:rsidRPr="00317AF1">
        <w:rPr>
          <w:rFonts w:ascii="Times New Roman" w:hAnsi="Times New Roman"/>
          <w:sz w:val="24"/>
          <w:szCs w:val="24"/>
        </w:rPr>
        <w:t xml:space="preserve"> Настоящее решение вступает в силу с момента официального опубликования в периодическом печатном средстве массовой информации «Вестник Дубровского района».</w:t>
      </w:r>
    </w:p>
    <w:p w:rsidR="00317AF1" w:rsidRPr="00317AF1" w:rsidRDefault="00317AF1" w:rsidP="00317AF1">
      <w:pPr>
        <w:autoSpaceDE w:val="0"/>
        <w:autoSpaceDN w:val="0"/>
        <w:adjustRightInd w:val="0"/>
        <w:spacing w:after="0" w:line="240" w:lineRule="auto"/>
        <w:outlineLvl w:val="0"/>
        <w:rPr>
          <w:rFonts w:ascii="Times New Roman" w:hAnsi="Times New Roman"/>
          <w:bCs/>
          <w:sz w:val="24"/>
          <w:szCs w:val="24"/>
        </w:rPr>
      </w:pPr>
    </w:p>
    <w:p w:rsidR="00317AF1" w:rsidRPr="00317AF1" w:rsidRDefault="00317AF1" w:rsidP="00317AF1">
      <w:pPr>
        <w:autoSpaceDE w:val="0"/>
        <w:autoSpaceDN w:val="0"/>
        <w:adjustRightInd w:val="0"/>
        <w:spacing w:after="0" w:line="240" w:lineRule="auto"/>
        <w:rPr>
          <w:rFonts w:ascii="Times New Roman" w:hAnsi="Times New Roman" w:cs="Courier New"/>
          <w:sz w:val="24"/>
          <w:szCs w:val="24"/>
        </w:rPr>
      </w:pPr>
      <w:r w:rsidRPr="00317AF1">
        <w:rPr>
          <w:rFonts w:ascii="Times New Roman" w:hAnsi="Times New Roman" w:cs="Courier New"/>
          <w:sz w:val="24"/>
          <w:szCs w:val="24"/>
        </w:rPr>
        <w:t>Глава Дубровского</w:t>
      </w:r>
    </w:p>
    <w:p w:rsidR="00317AF1" w:rsidRPr="00317AF1" w:rsidRDefault="00317AF1" w:rsidP="00317AF1">
      <w:pPr>
        <w:spacing w:after="0" w:line="240" w:lineRule="auto"/>
        <w:rPr>
          <w:rFonts w:ascii="Times New Roman" w:hAnsi="Times New Roman"/>
          <w:sz w:val="24"/>
          <w:szCs w:val="24"/>
        </w:rPr>
      </w:pPr>
      <w:r w:rsidRPr="00317AF1">
        <w:rPr>
          <w:rFonts w:ascii="Times New Roman" w:eastAsiaTheme="minorHAnsi" w:hAnsi="Times New Roman" w:cstheme="minorBidi"/>
          <w:sz w:val="24"/>
          <w:szCs w:val="24"/>
          <w:lang w:eastAsia="en-US"/>
        </w:rPr>
        <w:t>городского поселения                                                                        П.В. Парлюк</w:t>
      </w:r>
      <w:r w:rsidRPr="00317AF1">
        <w:rPr>
          <w:rFonts w:ascii="Times New Roman" w:hAnsi="Times New Roman"/>
          <w:sz w:val="24"/>
          <w:szCs w:val="24"/>
        </w:rPr>
        <w:t xml:space="preserve">                                                                               </w:t>
      </w:r>
    </w:p>
    <w:p w:rsidR="00317AF1" w:rsidRPr="00317AF1" w:rsidRDefault="00317AF1" w:rsidP="00317AF1">
      <w:pPr>
        <w:spacing w:after="0" w:line="240" w:lineRule="auto"/>
        <w:rPr>
          <w:rFonts w:ascii="Times New Roman" w:hAnsi="Times New Roman"/>
          <w:sz w:val="24"/>
          <w:szCs w:val="24"/>
        </w:rPr>
      </w:pPr>
      <w:r w:rsidRPr="00317AF1">
        <w:rPr>
          <w:rFonts w:ascii="Times New Roman" w:hAnsi="Times New Roman"/>
          <w:sz w:val="24"/>
          <w:szCs w:val="24"/>
        </w:rPr>
        <w:t xml:space="preserve">                                                                               </w:t>
      </w:r>
    </w:p>
    <w:p w:rsidR="00317AF1" w:rsidRPr="00317AF1" w:rsidRDefault="00317AF1" w:rsidP="00317AF1">
      <w:pPr>
        <w:spacing w:after="0" w:line="240" w:lineRule="auto"/>
        <w:jc w:val="center"/>
        <w:rPr>
          <w:rFonts w:ascii="Times New Roman" w:hAnsi="Times New Roman"/>
          <w:sz w:val="24"/>
          <w:szCs w:val="24"/>
        </w:rPr>
      </w:pPr>
    </w:p>
    <w:p w:rsidR="00E83FC1" w:rsidRDefault="00E83FC1" w:rsidP="00317AF1">
      <w:pPr>
        <w:spacing w:after="0" w:line="240" w:lineRule="auto"/>
        <w:ind w:left="4860"/>
        <w:rPr>
          <w:rFonts w:ascii="Times New Roman" w:hAnsi="Times New Roman"/>
          <w:sz w:val="24"/>
          <w:szCs w:val="24"/>
        </w:rPr>
      </w:pPr>
    </w:p>
    <w:p w:rsidR="00E83FC1" w:rsidRDefault="00E83FC1" w:rsidP="00317AF1">
      <w:pPr>
        <w:spacing w:after="0" w:line="240" w:lineRule="auto"/>
        <w:ind w:left="4860"/>
        <w:rPr>
          <w:rFonts w:ascii="Times New Roman" w:hAnsi="Times New Roman"/>
          <w:sz w:val="24"/>
          <w:szCs w:val="24"/>
        </w:rPr>
      </w:pPr>
    </w:p>
    <w:p w:rsidR="00E83FC1" w:rsidRDefault="00E83FC1" w:rsidP="00317AF1">
      <w:pPr>
        <w:spacing w:after="0" w:line="240" w:lineRule="auto"/>
        <w:ind w:left="4860"/>
        <w:rPr>
          <w:rFonts w:ascii="Times New Roman" w:hAnsi="Times New Roman"/>
          <w:sz w:val="24"/>
          <w:szCs w:val="24"/>
        </w:rPr>
      </w:pPr>
    </w:p>
    <w:p w:rsidR="00317AF1" w:rsidRPr="00317AF1" w:rsidRDefault="00317AF1" w:rsidP="00317AF1">
      <w:pPr>
        <w:spacing w:after="0" w:line="240" w:lineRule="auto"/>
        <w:ind w:left="4860"/>
        <w:rPr>
          <w:rFonts w:ascii="Times New Roman" w:hAnsi="Times New Roman"/>
          <w:sz w:val="24"/>
          <w:szCs w:val="24"/>
        </w:rPr>
      </w:pPr>
      <w:r w:rsidRPr="00317AF1">
        <w:rPr>
          <w:rFonts w:ascii="Times New Roman" w:hAnsi="Times New Roman"/>
          <w:sz w:val="24"/>
          <w:szCs w:val="24"/>
        </w:rPr>
        <w:lastRenderedPageBreak/>
        <w:t xml:space="preserve">Приложение </w:t>
      </w:r>
    </w:p>
    <w:p w:rsidR="00317AF1" w:rsidRPr="00317AF1" w:rsidRDefault="00317AF1" w:rsidP="00317AF1">
      <w:pPr>
        <w:spacing w:after="0" w:line="240" w:lineRule="auto"/>
        <w:ind w:left="4860"/>
        <w:rPr>
          <w:rFonts w:ascii="Times New Roman" w:hAnsi="Times New Roman"/>
          <w:sz w:val="24"/>
          <w:szCs w:val="24"/>
        </w:rPr>
      </w:pPr>
      <w:r w:rsidRPr="00317AF1">
        <w:rPr>
          <w:rFonts w:ascii="Times New Roman" w:hAnsi="Times New Roman"/>
          <w:sz w:val="24"/>
          <w:szCs w:val="24"/>
        </w:rPr>
        <w:t>к решению Дубровского поселкового Совета народных депутатов</w:t>
      </w:r>
    </w:p>
    <w:p w:rsidR="00317AF1" w:rsidRPr="00317AF1" w:rsidRDefault="00317AF1" w:rsidP="00317AF1">
      <w:pPr>
        <w:spacing w:after="0" w:line="240" w:lineRule="auto"/>
        <w:ind w:left="4860"/>
        <w:rPr>
          <w:rFonts w:ascii="Times New Roman" w:hAnsi="Times New Roman"/>
          <w:sz w:val="24"/>
          <w:szCs w:val="24"/>
        </w:rPr>
      </w:pPr>
      <w:r w:rsidRPr="00317AF1">
        <w:rPr>
          <w:rFonts w:ascii="Times New Roman" w:hAnsi="Times New Roman"/>
          <w:sz w:val="24"/>
          <w:szCs w:val="24"/>
        </w:rPr>
        <w:t xml:space="preserve">от 30.03.2021 г.  № 173 </w:t>
      </w:r>
    </w:p>
    <w:p w:rsidR="00317AF1" w:rsidRPr="00317AF1" w:rsidRDefault="00317AF1" w:rsidP="00317AF1">
      <w:pPr>
        <w:spacing w:after="0" w:line="240" w:lineRule="auto"/>
        <w:ind w:left="4860"/>
        <w:rPr>
          <w:rFonts w:ascii="Times New Roman" w:hAnsi="Times New Roman"/>
          <w:sz w:val="24"/>
          <w:szCs w:val="24"/>
        </w:rPr>
      </w:pPr>
    </w:p>
    <w:p w:rsidR="00317AF1" w:rsidRPr="00317AF1" w:rsidRDefault="00317AF1" w:rsidP="00317AF1">
      <w:pPr>
        <w:spacing w:after="0" w:line="240" w:lineRule="auto"/>
        <w:ind w:firstLine="709"/>
        <w:rPr>
          <w:rFonts w:ascii="Times New Roman" w:hAnsi="Times New Roman"/>
          <w:b/>
          <w:sz w:val="24"/>
          <w:szCs w:val="24"/>
        </w:rPr>
      </w:pPr>
      <w:r w:rsidRPr="00317AF1">
        <w:rPr>
          <w:rFonts w:ascii="Times New Roman" w:hAnsi="Times New Roman"/>
          <w:b/>
          <w:sz w:val="24"/>
          <w:szCs w:val="24"/>
        </w:rPr>
        <w:t>1.  Наименование Устава изложить в следующей редакции:</w:t>
      </w:r>
    </w:p>
    <w:p w:rsidR="00317AF1" w:rsidRPr="00317AF1" w:rsidRDefault="00317AF1" w:rsidP="00317AF1">
      <w:pPr>
        <w:spacing w:after="0" w:line="240" w:lineRule="auto"/>
        <w:rPr>
          <w:rFonts w:ascii="Times New Roman" w:hAnsi="Times New Roman"/>
          <w:b/>
          <w:sz w:val="24"/>
          <w:szCs w:val="24"/>
        </w:rPr>
      </w:pPr>
    </w:p>
    <w:p w:rsidR="00317AF1" w:rsidRPr="00317AF1" w:rsidRDefault="00317AF1" w:rsidP="00317AF1">
      <w:pPr>
        <w:spacing w:after="0" w:line="240" w:lineRule="auto"/>
        <w:ind w:firstLine="709"/>
        <w:jc w:val="both"/>
        <w:rPr>
          <w:rFonts w:ascii="Times New Roman" w:hAnsi="Times New Roman"/>
          <w:b/>
          <w:sz w:val="24"/>
          <w:szCs w:val="24"/>
        </w:rPr>
      </w:pPr>
      <w:r w:rsidRPr="00317AF1">
        <w:rPr>
          <w:rFonts w:ascii="Times New Roman" w:hAnsi="Times New Roman"/>
          <w:sz w:val="24"/>
          <w:szCs w:val="24"/>
        </w:rPr>
        <w:t xml:space="preserve">«Устав </w:t>
      </w:r>
      <w:r w:rsidRPr="00317AF1">
        <w:rPr>
          <w:rFonts w:ascii="Times New Roman" w:eastAsiaTheme="minorHAnsi" w:hAnsi="Times New Roman"/>
          <w:sz w:val="24"/>
          <w:szCs w:val="24"/>
          <w:lang w:eastAsia="en-US"/>
        </w:rPr>
        <w:t xml:space="preserve">Дубровского городского поселения </w:t>
      </w:r>
      <w:r w:rsidRPr="00317AF1">
        <w:rPr>
          <w:rFonts w:ascii="Times New Roman" w:hAnsi="Times New Roman"/>
          <w:sz w:val="24"/>
          <w:szCs w:val="24"/>
        </w:rPr>
        <w:t>Дубровского муниципального района Брянской области».</w:t>
      </w:r>
    </w:p>
    <w:p w:rsidR="00317AF1" w:rsidRPr="00317AF1" w:rsidRDefault="00317AF1" w:rsidP="00317AF1">
      <w:pPr>
        <w:tabs>
          <w:tab w:val="left" w:pos="360"/>
        </w:tabs>
        <w:autoSpaceDE w:val="0"/>
        <w:autoSpaceDN w:val="0"/>
        <w:adjustRightInd w:val="0"/>
        <w:spacing w:after="0" w:line="240" w:lineRule="auto"/>
        <w:jc w:val="both"/>
        <w:rPr>
          <w:rFonts w:ascii="Times New Roman" w:hAnsi="Times New Roman"/>
          <w:sz w:val="24"/>
          <w:szCs w:val="24"/>
        </w:rPr>
      </w:pPr>
    </w:p>
    <w:p w:rsidR="00317AF1" w:rsidRPr="00317AF1" w:rsidRDefault="00317AF1" w:rsidP="00F11E2B">
      <w:pPr>
        <w:numPr>
          <w:ilvl w:val="0"/>
          <w:numId w:val="6"/>
        </w:numPr>
        <w:spacing w:after="0" w:line="240" w:lineRule="auto"/>
        <w:contextualSpacing/>
        <w:jc w:val="both"/>
        <w:rPr>
          <w:rFonts w:ascii="Times New Roman" w:hAnsi="Times New Roman"/>
          <w:b/>
          <w:sz w:val="24"/>
          <w:szCs w:val="24"/>
        </w:rPr>
      </w:pPr>
      <w:r w:rsidRPr="00317AF1">
        <w:rPr>
          <w:rFonts w:ascii="Times New Roman" w:hAnsi="Times New Roman"/>
          <w:b/>
          <w:sz w:val="24"/>
          <w:szCs w:val="24"/>
        </w:rPr>
        <w:t>В статье 5 Устава:</w:t>
      </w:r>
    </w:p>
    <w:p w:rsidR="00317AF1" w:rsidRPr="00317AF1" w:rsidRDefault="00317AF1" w:rsidP="00317AF1">
      <w:pPr>
        <w:autoSpaceDE w:val="0"/>
        <w:autoSpaceDN w:val="0"/>
        <w:adjustRightInd w:val="0"/>
        <w:spacing w:after="0" w:line="240" w:lineRule="auto"/>
        <w:ind w:firstLine="567"/>
        <w:jc w:val="both"/>
        <w:rPr>
          <w:rFonts w:ascii="Times New Roman" w:hAnsi="Times New Roman"/>
          <w:sz w:val="24"/>
          <w:szCs w:val="24"/>
        </w:rPr>
      </w:pPr>
      <w:r w:rsidRPr="00317AF1">
        <w:rPr>
          <w:rFonts w:ascii="Times New Roman" w:hAnsi="Times New Roman"/>
          <w:sz w:val="24"/>
          <w:szCs w:val="24"/>
        </w:rPr>
        <w:t>а) пункт 19 части 1 изложить в следующей редакции:</w:t>
      </w:r>
    </w:p>
    <w:p w:rsidR="00317AF1" w:rsidRPr="00317AF1" w:rsidRDefault="00317AF1" w:rsidP="00317AF1">
      <w:pPr>
        <w:autoSpaceDE w:val="0"/>
        <w:autoSpaceDN w:val="0"/>
        <w:adjustRightInd w:val="0"/>
        <w:spacing w:after="0" w:line="240" w:lineRule="auto"/>
        <w:ind w:firstLine="567"/>
        <w:jc w:val="both"/>
        <w:rPr>
          <w:rFonts w:ascii="Times New Roman" w:hAnsi="Times New Roman"/>
          <w:sz w:val="24"/>
          <w:szCs w:val="24"/>
        </w:rPr>
      </w:pPr>
      <w:r w:rsidRPr="00317AF1">
        <w:rPr>
          <w:rFonts w:ascii="Times New Roman" w:hAnsi="Times New Roman"/>
          <w:sz w:val="24"/>
          <w:szCs w:val="24"/>
        </w:rPr>
        <w:t xml:space="preserve">«19 </w:t>
      </w:r>
      <w:r w:rsidRPr="00317AF1">
        <w:rPr>
          <w:rFonts w:ascii="Times New Roman" w:eastAsiaTheme="minorHAnsi" w:hAnsi="Times New Roman"/>
          <w:sz w:val="24"/>
          <w:szCs w:val="24"/>
          <w:lang w:eastAsia="en-US"/>
        </w:rPr>
        <w:t xml:space="preserve">утверждение генеральных планов поселения, правил землепользования и застройки, утверждение подготовленной на основе генеральных планов поселения документации по планировке территории, выдача градостроительного </w:t>
      </w:r>
      <w:hyperlink r:id="rId9" w:history="1">
        <w:r w:rsidRPr="00317AF1">
          <w:rPr>
            <w:rFonts w:ascii="Times New Roman" w:eastAsiaTheme="minorHAnsi" w:hAnsi="Times New Roman"/>
            <w:sz w:val="24"/>
            <w:szCs w:val="24"/>
            <w:lang w:eastAsia="en-US"/>
          </w:rPr>
          <w:t>плана</w:t>
        </w:r>
      </w:hyperlink>
      <w:r w:rsidRPr="00317AF1">
        <w:rPr>
          <w:rFonts w:ascii="Times New Roman" w:eastAsiaTheme="minorHAnsi" w:hAnsi="Times New Roman"/>
          <w:sz w:val="24"/>
          <w:szCs w:val="24"/>
          <w:lang w:eastAsia="en-US"/>
        </w:rPr>
        <w:t xml:space="preserve"> земельного участка, расположенного в границах поселения, выдача разрешений на строительство (за исключением случаев, предусмотренных Градостроительным </w:t>
      </w:r>
      <w:hyperlink r:id="rId10" w:history="1">
        <w:r w:rsidRPr="00317AF1">
          <w:rPr>
            <w:rFonts w:ascii="Times New Roman" w:eastAsiaTheme="minorHAnsi" w:hAnsi="Times New Roman"/>
            <w:sz w:val="24"/>
            <w:szCs w:val="24"/>
            <w:lang w:eastAsia="en-US"/>
          </w:rPr>
          <w:t>кодексом</w:t>
        </w:r>
      </w:hyperlink>
      <w:r w:rsidRPr="00317AF1">
        <w:rPr>
          <w:rFonts w:ascii="Times New Roman" w:eastAsiaTheme="minorHAnsi" w:hAnsi="Times New Roman"/>
          <w:sz w:val="24"/>
          <w:szCs w:val="24"/>
          <w:lang w:eastAsia="en-US"/>
        </w:rPr>
        <w:t xml:space="preserve"> Российской Федерации, иными федеральными законами), разрешений на ввод объектов в эксплуатацию при осуществлении строительства, реконструкции объектов капитального строительства, расположенных на территории поселения, утверждение местных нормативов градостроительного проектирования поселений, резервирование земель и изъятие земельных участков в границах поселения для муниципальных нужд, осуществление муниципального земельного контроля в границах поселения, осуществление в случаях, предусмотренных Градостроительным </w:t>
      </w:r>
      <w:hyperlink r:id="rId11" w:history="1">
        <w:r w:rsidRPr="00317AF1">
          <w:rPr>
            <w:rFonts w:ascii="Times New Roman" w:eastAsiaTheme="minorHAnsi" w:hAnsi="Times New Roman"/>
            <w:sz w:val="24"/>
            <w:szCs w:val="24"/>
            <w:lang w:eastAsia="en-US"/>
          </w:rPr>
          <w:t>кодексом</w:t>
        </w:r>
      </w:hyperlink>
      <w:r w:rsidRPr="00317AF1">
        <w:rPr>
          <w:rFonts w:ascii="Times New Roman" w:eastAsiaTheme="minorHAnsi" w:hAnsi="Times New Roman"/>
          <w:sz w:val="24"/>
          <w:szCs w:val="24"/>
          <w:lang w:eastAsia="en-US"/>
        </w:rPr>
        <w:t xml:space="preserve"> Российской Федерации, осмотров зданий, сооружений и выдача рекомендаций об устранении выявленных в ходе таких осмотров нарушений, направление уведомления о соответствии указанных в </w:t>
      </w:r>
      <w:hyperlink r:id="rId12" w:history="1">
        <w:r w:rsidRPr="00317AF1">
          <w:rPr>
            <w:rFonts w:ascii="Times New Roman" w:eastAsiaTheme="minorHAnsi" w:hAnsi="Times New Roman"/>
            <w:sz w:val="24"/>
            <w:szCs w:val="24"/>
            <w:lang w:eastAsia="en-US"/>
          </w:rPr>
          <w:t>уведомлении</w:t>
        </w:r>
      </w:hyperlink>
      <w:r w:rsidRPr="00317AF1">
        <w:rPr>
          <w:rFonts w:ascii="Times New Roman" w:eastAsiaTheme="minorHAnsi" w:hAnsi="Times New Roman"/>
          <w:sz w:val="24"/>
          <w:szCs w:val="24"/>
          <w:lang w:eastAsia="en-US"/>
        </w:rPr>
        <w:t xml:space="preserve"> о планируемых строительстве или реконструкции объекта индивидуального жилищного строительства или садового дома (далее - уведомление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 уведомления о несоответствии указанных в </w:t>
      </w:r>
      <w:hyperlink r:id="rId13" w:history="1">
        <w:r w:rsidRPr="00317AF1">
          <w:rPr>
            <w:rFonts w:ascii="Times New Roman" w:eastAsiaTheme="minorHAnsi" w:hAnsi="Times New Roman"/>
            <w:sz w:val="24"/>
            <w:szCs w:val="24"/>
            <w:lang w:eastAsia="en-US"/>
          </w:rPr>
          <w:t>уведомлении</w:t>
        </w:r>
      </w:hyperlink>
      <w:r w:rsidRPr="00317AF1">
        <w:rPr>
          <w:rFonts w:ascii="Times New Roman" w:eastAsiaTheme="minorHAnsi" w:hAnsi="Times New Roman"/>
          <w:sz w:val="24"/>
          <w:szCs w:val="24"/>
          <w:lang w:eastAsia="en-US"/>
        </w:rPr>
        <w:t xml:space="preserve"> о планируемом строительстве параметров объекта индивидуального жилищного строительства или садового дома установленным параметрам и (или) недопустимости размещения объекта индивидуального жилищного строительства или садового дома на земельном участке,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 расположенных на территориях поселений, принятие в соответствии с гражданским </w:t>
      </w:r>
      <w:hyperlink r:id="rId14" w:history="1">
        <w:r w:rsidRPr="00317AF1">
          <w:rPr>
            <w:rFonts w:ascii="Times New Roman" w:eastAsiaTheme="minorHAnsi" w:hAnsi="Times New Roman"/>
            <w:sz w:val="24"/>
            <w:szCs w:val="24"/>
            <w:lang w:eastAsia="en-US"/>
          </w:rPr>
          <w:t>законодательством</w:t>
        </w:r>
      </w:hyperlink>
      <w:r w:rsidRPr="00317AF1">
        <w:rPr>
          <w:rFonts w:ascii="Times New Roman" w:eastAsiaTheme="minorHAnsi" w:hAnsi="Times New Roman"/>
          <w:sz w:val="24"/>
          <w:szCs w:val="24"/>
          <w:lang w:eastAsia="en-US"/>
        </w:rPr>
        <w:t xml:space="preserve"> Российской Федерации решения о сносе самовольной постройки, решения о сносе самовольной постройки или ее приведении в соответствие с предельными параметрами разрешенного строительства, реконструкции объектов капитального строительства, установленными </w:t>
      </w:r>
      <w:hyperlink r:id="rId15" w:history="1">
        <w:r w:rsidRPr="00317AF1">
          <w:rPr>
            <w:rFonts w:ascii="Times New Roman" w:eastAsiaTheme="minorHAnsi" w:hAnsi="Times New Roman"/>
            <w:sz w:val="24"/>
            <w:szCs w:val="24"/>
            <w:lang w:eastAsia="en-US"/>
          </w:rPr>
          <w:t>правилами</w:t>
        </w:r>
      </w:hyperlink>
      <w:r w:rsidRPr="00317AF1">
        <w:rPr>
          <w:rFonts w:ascii="Times New Roman" w:eastAsiaTheme="minorHAnsi" w:hAnsi="Times New Roman"/>
          <w:sz w:val="24"/>
          <w:szCs w:val="24"/>
          <w:lang w:eastAsia="en-US"/>
        </w:rPr>
        <w:t xml:space="preserve"> землепользования и застройки, </w:t>
      </w:r>
      <w:hyperlink r:id="rId16" w:history="1">
        <w:r w:rsidRPr="00317AF1">
          <w:rPr>
            <w:rFonts w:ascii="Times New Roman" w:eastAsiaTheme="minorHAnsi" w:hAnsi="Times New Roman"/>
            <w:sz w:val="24"/>
            <w:szCs w:val="24"/>
            <w:lang w:eastAsia="en-US"/>
          </w:rPr>
          <w:t>документацией</w:t>
        </w:r>
      </w:hyperlink>
      <w:r w:rsidRPr="00317AF1">
        <w:rPr>
          <w:rFonts w:ascii="Times New Roman" w:eastAsiaTheme="minorHAnsi" w:hAnsi="Times New Roman"/>
          <w:sz w:val="24"/>
          <w:szCs w:val="24"/>
          <w:lang w:eastAsia="en-US"/>
        </w:rPr>
        <w:t xml:space="preserve"> по планировке территории, или обязательными требованиями к параметрам объектов капитального строительства, установленными федеральными законами (далее также - приведение в соответствие с установленными требованиями), решения об изъятии земельного участка, не используемого по целевому назначению или используемого с нарушением законодательства Российской Федерации, осуществление сноса самовольной постройки или ее приведения в соответствие с установленными требованиями в случаях, предусмотренных Градостроительным </w:t>
      </w:r>
      <w:hyperlink r:id="rId17" w:history="1">
        <w:r w:rsidRPr="00317AF1">
          <w:rPr>
            <w:rFonts w:ascii="Times New Roman" w:eastAsiaTheme="minorHAnsi" w:hAnsi="Times New Roman"/>
            <w:sz w:val="24"/>
            <w:szCs w:val="24"/>
            <w:lang w:eastAsia="en-US"/>
          </w:rPr>
          <w:t>кодексом</w:t>
        </w:r>
      </w:hyperlink>
      <w:r w:rsidRPr="00317AF1">
        <w:rPr>
          <w:rFonts w:ascii="Times New Roman" w:eastAsiaTheme="minorHAnsi" w:hAnsi="Times New Roman"/>
          <w:sz w:val="24"/>
          <w:szCs w:val="24"/>
          <w:lang w:eastAsia="en-US"/>
        </w:rPr>
        <w:t xml:space="preserve"> Российской Федерации</w:t>
      </w:r>
      <w:r w:rsidRPr="00317AF1">
        <w:rPr>
          <w:rFonts w:ascii="Times New Roman" w:hAnsi="Times New Roman"/>
          <w:sz w:val="24"/>
          <w:szCs w:val="24"/>
        </w:rPr>
        <w:t>;»;</w:t>
      </w:r>
    </w:p>
    <w:p w:rsidR="00317AF1" w:rsidRPr="00317AF1" w:rsidRDefault="00317AF1" w:rsidP="00317AF1">
      <w:pPr>
        <w:autoSpaceDE w:val="0"/>
        <w:autoSpaceDN w:val="0"/>
        <w:adjustRightInd w:val="0"/>
        <w:spacing w:after="0" w:line="240" w:lineRule="auto"/>
        <w:ind w:firstLine="708"/>
        <w:jc w:val="both"/>
        <w:rPr>
          <w:rFonts w:ascii="Times New Roman" w:hAnsi="Times New Roman"/>
          <w:sz w:val="24"/>
          <w:szCs w:val="24"/>
        </w:rPr>
      </w:pPr>
      <w:r w:rsidRPr="00317AF1">
        <w:rPr>
          <w:rFonts w:ascii="Times New Roman" w:hAnsi="Times New Roman"/>
          <w:sz w:val="24"/>
          <w:szCs w:val="24"/>
        </w:rPr>
        <w:t>б) пункт 35 части 1 изложить в следующей редакции:</w:t>
      </w:r>
    </w:p>
    <w:p w:rsidR="00317AF1" w:rsidRPr="00317AF1" w:rsidRDefault="00317AF1" w:rsidP="00317AF1">
      <w:pPr>
        <w:autoSpaceDE w:val="0"/>
        <w:autoSpaceDN w:val="0"/>
        <w:adjustRightInd w:val="0"/>
        <w:spacing w:after="0" w:line="240" w:lineRule="auto"/>
        <w:ind w:firstLine="567"/>
        <w:jc w:val="both"/>
        <w:rPr>
          <w:rFonts w:ascii="Times New Roman" w:hAnsi="Times New Roman"/>
          <w:sz w:val="24"/>
          <w:szCs w:val="24"/>
        </w:rPr>
      </w:pPr>
      <w:r w:rsidRPr="00317AF1">
        <w:rPr>
          <w:rFonts w:ascii="Times New Roman" w:hAnsi="Times New Roman"/>
          <w:sz w:val="24"/>
          <w:szCs w:val="24"/>
        </w:rPr>
        <w:lastRenderedPageBreak/>
        <w:t xml:space="preserve">«35) </w:t>
      </w:r>
      <w:r w:rsidRPr="00317AF1">
        <w:rPr>
          <w:rFonts w:ascii="Times New Roman" w:eastAsiaTheme="minorHAnsi" w:hAnsi="Times New Roman"/>
          <w:sz w:val="24"/>
          <w:szCs w:val="24"/>
          <w:lang w:eastAsia="en-US"/>
        </w:rPr>
        <w:t xml:space="preserve">участие в соответствии с федеральным </w:t>
      </w:r>
      <w:hyperlink r:id="rId18" w:history="1">
        <w:r w:rsidRPr="00317AF1">
          <w:rPr>
            <w:rFonts w:ascii="Times New Roman" w:eastAsiaTheme="minorHAnsi" w:hAnsi="Times New Roman"/>
            <w:sz w:val="24"/>
            <w:szCs w:val="24"/>
            <w:lang w:eastAsia="en-US"/>
          </w:rPr>
          <w:t>законом</w:t>
        </w:r>
      </w:hyperlink>
      <w:r w:rsidRPr="00317AF1">
        <w:rPr>
          <w:rFonts w:ascii="Times New Roman" w:eastAsiaTheme="minorHAnsi" w:hAnsi="Times New Roman"/>
          <w:sz w:val="24"/>
          <w:szCs w:val="24"/>
          <w:lang w:eastAsia="en-US"/>
        </w:rPr>
        <w:t xml:space="preserve"> в выполнении комплексных кадастровых работ.</w:t>
      </w:r>
      <w:r w:rsidRPr="00317AF1">
        <w:rPr>
          <w:rFonts w:ascii="Times New Roman" w:hAnsi="Times New Roman"/>
          <w:sz w:val="24"/>
          <w:szCs w:val="24"/>
        </w:rPr>
        <w:t>» (данные изменения вступают в силу с 23.03.2021 г.).</w:t>
      </w:r>
    </w:p>
    <w:p w:rsidR="00317AF1" w:rsidRPr="00317AF1" w:rsidRDefault="00317AF1" w:rsidP="00317AF1">
      <w:pPr>
        <w:spacing w:after="0" w:line="240" w:lineRule="auto"/>
        <w:ind w:left="709"/>
        <w:jc w:val="both"/>
        <w:rPr>
          <w:rFonts w:ascii="Times New Roman" w:hAnsi="Times New Roman"/>
          <w:b/>
          <w:sz w:val="24"/>
          <w:szCs w:val="24"/>
        </w:rPr>
      </w:pPr>
      <w:r w:rsidRPr="00317AF1">
        <w:rPr>
          <w:rFonts w:ascii="Times New Roman" w:hAnsi="Times New Roman"/>
          <w:b/>
          <w:sz w:val="24"/>
          <w:szCs w:val="24"/>
        </w:rPr>
        <w:t>3. В статье 5.1 Устава:</w:t>
      </w:r>
    </w:p>
    <w:p w:rsidR="00317AF1" w:rsidRPr="00317AF1" w:rsidRDefault="00317AF1" w:rsidP="00317AF1">
      <w:pPr>
        <w:spacing w:after="0" w:line="240" w:lineRule="auto"/>
        <w:ind w:firstLine="540"/>
        <w:jc w:val="both"/>
        <w:rPr>
          <w:rFonts w:ascii="Times New Roman" w:hAnsi="Times New Roman"/>
          <w:sz w:val="24"/>
          <w:szCs w:val="24"/>
        </w:rPr>
      </w:pPr>
      <w:r w:rsidRPr="00317AF1">
        <w:rPr>
          <w:rFonts w:ascii="Times New Roman" w:hAnsi="Times New Roman"/>
          <w:sz w:val="24"/>
          <w:szCs w:val="24"/>
        </w:rPr>
        <w:t>а) часть 1 дополнить пунктом 17 следующего содержания:</w:t>
      </w:r>
    </w:p>
    <w:p w:rsidR="00317AF1" w:rsidRPr="00317AF1" w:rsidRDefault="00317AF1" w:rsidP="00317AF1">
      <w:pPr>
        <w:autoSpaceDE w:val="0"/>
        <w:autoSpaceDN w:val="0"/>
        <w:adjustRightInd w:val="0"/>
        <w:spacing w:after="0" w:line="240" w:lineRule="auto"/>
        <w:ind w:firstLine="540"/>
        <w:jc w:val="both"/>
        <w:rPr>
          <w:rFonts w:ascii="Times New Roman" w:hAnsi="Times New Roman"/>
          <w:sz w:val="24"/>
          <w:szCs w:val="24"/>
        </w:rPr>
      </w:pPr>
      <w:r w:rsidRPr="00317AF1">
        <w:rPr>
          <w:rFonts w:ascii="Times New Roman" w:hAnsi="Times New Roman"/>
          <w:sz w:val="24"/>
          <w:szCs w:val="24"/>
        </w:rPr>
        <w:t>«</w:t>
      </w:r>
      <w:r w:rsidRPr="00317AF1">
        <w:rPr>
          <w:rFonts w:ascii="Times New Roman" w:eastAsiaTheme="minorHAnsi" w:hAnsi="Times New Roman"/>
          <w:sz w:val="24"/>
          <w:szCs w:val="24"/>
          <w:lang w:eastAsia="en-US"/>
        </w:rPr>
        <w:t>17) предоставление сотруднику, замещающему должность участкового уполномоченного полиции, и членам его семьи жилого помещения на период замещения сотрудником указанной должности.</w:t>
      </w:r>
      <w:r w:rsidRPr="00317AF1">
        <w:rPr>
          <w:rFonts w:ascii="Times New Roman" w:hAnsi="Times New Roman"/>
          <w:sz w:val="24"/>
          <w:szCs w:val="24"/>
        </w:rPr>
        <w:t>»;</w:t>
      </w:r>
    </w:p>
    <w:p w:rsidR="00317AF1" w:rsidRPr="00317AF1" w:rsidRDefault="00317AF1" w:rsidP="00317AF1">
      <w:pPr>
        <w:autoSpaceDE w:val="0"/>
        <w:autoSpaceDN w:val="0"/>
        <w:adjustRightInd w:val="0"/>
        <w:spacing w:after="0" w:line="240" w:lineRule="auto"/>
        <w:ind w:firstLine="540"/>
        <w:jc w:val="both"/>
        <w:rPr>
          <w:rFonts w:ascii="Times New Roman" w:hAnsi="Times New Roman"/>
          <w:sz w:val="24"/>
          <w:szCs w:val="24"/>
        </w:rPr>
      </w:pPr>
      <w:r w:rsidRPr="00317AF1">
        <w:rPr>
          <w:rFonts w:ascii="Times New Roman" w:hAnsi="Times New Roman"/>
          <w:sz w:val="24"/>
          <w:szCs w:val="24"/>
        </w:rPr>
        <w:t>б) часть 1 дополнить пунктом 18 следующего содержания:</w:t>
      </w:r>
    </w:p>
    <w:p w:rsidR="00317AF1" w:rsidRPr="00317AF1" w:rsidRDefault="00317AF1" w:rsidP="00317AF1">
      <w:pPr>
        <w:autoSpaceDE w:val="0"/>
        <w:autoSpaceDN w:val="0"/>
        <w:adjustRightInd w:val="0"/>
        <w:spacing w:after="0" w:line="240" w:lineRule="auto"/>
        <w:ind w:firstLine="540"/>
        <w:jc w:val="both"/>
        <w:rPr>
          <w:rFonts w:ascii="Times New Roman" w:eastAsiaTheme="minorHAnsi" w:hAnsi="Times New Roman"/>
          <w:sz w:val="24"/>
          <w:szCs w:val="24"/>
          <w:lang w:eastAsia="en-US"/>
        </w:rPr>
      </w:pPr>
      <w:r w:rsidRPr="00317AF1">
        <w:rPr>
          <w:rFonts w:ascii="Times New Roman" w:hAnsi="Times New Roman"/>
          <w:sz w:val="24"/>
          <w:szCs w:val="24"/>
        </w:rPr>
        <w:t>«</w:t>
      </w:r>
      <w:r w:rsidRPr="00317AF1">
        <w:rPr>
          <w:rFonts w:ascii="Times New Roman" w:eastAsiaTheme="minorHAnsi" w:hAnsi="Times New Roman"/>
          <w:sz w:val="24"/>
          <w:szCs w:val="24"/>
          <w:lang w:eastAsia="en-US"/>
        </w:rPr>
        <w:t>18) осуществление мероприятий по оказанию помощи лицам, находящимся в состоянии алкогольного, наркотического или иного токсического опьянения.</w:t>
      </w:r>
      <w:r w:rsidRPr="00317AF1">
        <w:rPr>
          <w:rFonts w:ascii="Times New Roman" w:hAnsi="Times New Roman"/>
          <w:sz w:val="24"/>
          <w:szCs w:val="24"/>
        </w:rPr>
        <w:t>».</w:t>
      </w:r>
    </w:p>
    <w:p w:rsidR="00317AF1" w:rsidRPr="00317AF1" w:rsidRDefault="00317AF1" w:rsidP="00317AF1">
      <w:pPr>
        <w:autoSpaceDE w:val="0"/>
        <w:autoSpaceDN w:val="0"/>
        <w:adjustRightInd w:val="0"/>
        <w:spacing w:after="0" w:line="240" w:lineRule="auto"/>
        <w:ind w:firstLine="540"/>
        <w:jc w:val="both"/>
        <w:rPr>
          <w:rFonts w:ascii="Times New Roman" w:hAnsi="Times New Roman"/>
          <w:sz w:val="24"/>
          <w:szCs w:val="24"/>
        </w:rPr>
      </w:pPr>
    </w:p>
    <w:p w:rsidR="00317AF1" w:rsidRPr="00317AF1" w:rsidRDefault="00317AF1" w:rsidP="00F11E2B">
      <w:pPr>
        <w:numPr>
          <w:ilvl w:val="0"/>
          <w:numId w:val="7"/>
        </w:numPr>
        <w:spacing w:after="0" w:line="240" w:lineRule="auto"/>
        <w:contextualSpacing/>
        <w:jc w:val="both"/>
        <w:rPr>
          <w:rFonts w:ascii="Times New Roman" w:hAnsi="Times New Roman"/>
          <w:sz w:val="24"/>
          <w:szCs w:val="24"/>
        </w:rPr>
      </w:pPr>
      <w:r w:rsidRPr="00317AF1">
        <w:rPr>
          <w:rFonts w:ascii="Times New Roman" w:hAnsi="Times New Roman"/>
          <w:b/>
          <w:sz w:val="24"/>
          <w:szCs w:val="24"/>
        </w:rPr>
        <w:t>В главе 3 Устава</w:t>
      </w:r>
      <w:r w:rsidRPr="00317AF1">
        <w:rPr>
          <w:rFonts w:ascii="Times New Roman" w:hAnsi="Times New Roman"/>
          <w:sz w:val="24"/>
          <w:szCs w:val="24"/>
        </w:rPr>
        <w:t>:</w:t>
      </w:r>
    </w:p>
    <w:p w:rsidR="00317AF1" w:rsidRPr="00317AF1" w:rsidRDefault="00317AF1" w:rsidP="00317AF1">
      <w:pPr>
        <w:spacing w:after="0" w:line="240" w:lineRule="auto"/>
        <w:ind w:firstLine="567"/>
        <w:contextualSpacing/>
        <w:jc w:val="both"/>
        <w:rPr>
          <w:rFonts w:ascii="Times New Roman" w:hAnsi="Times New Roman"/>
          <w:sz w:val="24"/>
          <w:szCs w:val="24"/>
        </w:rPr>
      </w:pPr>
      <w:r w:rsidRPr="00317AF1">
        <w:rPr>
          <w:rFonts w:ascii="Times New Roman" w:hAnsi="Times New Roman"/>
          <w:sz w:val="24"/>
          <w:szCs w:val="24"/>
        </w:rPr>
        <w:t>а) дополнить статьей 13.1 следующего содержания:</w:t>
      </w:r>
    </w:p>
    <w:p w:rsidR="00317AF1" w:rsidRPr="00317AF1" w:rsidRDefault="00317AF1" w:rsidP="00317AF1">
      <w:pPr>
        <w:autoSpaceDE w:val="0"/>
        <w:autoSpaceDN w:val="0"/>
        <w:adjustRightInd w:val="0"/>
        <w:spacing w:after="0" w:line="240" w:lineRule="auto"/>
        <w:ind w:firstLine="567"/>
        <w:jc w:val="both"/>
        <w:outlineLvl w:val="0"/>
        <w:rPr>
          <w:rFonts w:ascii="Times New Roman" w:eastAsiaTheme="minorHAnsi" w:hAnsi="Times New Roman"/>
          <w:b/>
          <w:bCs/>
          <w:sz w:val="24"/>
          <w:szCs w:val="24"/>
          <w:lang w:eastAsia="en-US"/>
        </w:rPr>
      </w:pPr>
      <w:r w:rsidRPr="00317AF1">
        <w:rPr>
          <w:rFonts w:ascii="Times New Roman" w:hAnsi="Times New Roman"/>
          <w:sz w:val="24"/>
          <w:szCs w:val="24"/>
        </w:rPr>
        <w:t>«</w:t>
      </w:r>
      <w:r w:rsidRPr="00317AF1">
        <w:rPr>
          <w:rFonts w:ascii="Times New Roman" w:hAnsi="Times New Roman"/>
          <w:b/>
          <w:sz w:val="24"/>
          <w:szCs w:val="24"/>
        </w:rPr>
        <w:t xml:space="preserve">13.1 </w:t>
      </w:r>
      <w:r w:rsidRPr="00317AF1">
        <w:rPr>
          <w:rFonts w:ascii="Times New Roman" w:eastAsiaTheme="minorHAnsi" w:hAnsi="Times New Roman"/>
          <w:b/>
          <w:bCs/>
          <w:sz w:val="24"/>
          <w:szCs w:val="24"/>
          <w:lang w:eastAsia="en-US"/>
        </w:rPr>
        <w:t>Инициативные проекты</w:t>
      </w:r>
    </w:p>
    <w:p w:rsidR="00317AF1" w:rsidRPr="00317AF1" w:rsidRDefault="00317AF1" w:rsidP="00317AF1">
      <w:pPr>
        <w:autoSpaceDE w:val="0"/>
        <w:autoSpaceDN w:val="0"/>
        <w:adjustRightInd w:val="0"/>
        <w:spacing w:after="0" w:line="240" w:lineRule="auto"/>
        <w:ind w:firstLine="540"/>
        <w:jc w:val="both"/>
        <w:rPr>
          <w:rFonts w:ascii="Times New Roman" w:eastAsiaTheme="minorHAnsi" w:hAnsi="Times New Roman"/>
          <w:sz w:val="24"/>
          <w:szCs w:val="24"/>
          <w:lang w:eastAsia="en-US"/>
        </w:rPr>
      </w:pPr>
    </w:p>
    <w:p w:rsidR="00317AF1" w:rsidRPr="00317AF1" w:rsidRDefault="00317AF1" w:rsidP="00317AF1">
      <w:pPr>
        <w:autoSpaceDE w:val="0"/>
        <w:autoSpaceDN w:val="0"/>
        <w:adjustRightInd w:val="0"/>
        <w:spacing w:after="0" w:line="240" w:lineRule="auto"/>
        <w:ind w:firstLine="540"/>
        <w:jc w:val="both"/>
        <w:rPr>
          <w:rFonts w:ascii="Times New Roman" w:eastAsiaTheme="minorHAnsi" w:hAnsi="Times New Roman"/>
          <w:sz w:val="24"/>
          <w:szCs w:val="24"/>
          <w:lang w:eastAsia="en-US"/>
        </w:rPr>
      </w:pPr>
      <w:r w:rsidRPr="00317AF1">
        <w:rPr>
          <w:rFonts w:ascii="Times New Roman" w:eastAsiaTheme="minorHAnsi" w:hAnsi="Times New Roman"/>
          <w:sz w:val="24"/>
          <w:szCs w:val="24"/>
          <w:lang w:eastAsia="en-US"/>
        </w:rPr>
        <w:t xml:space="preserve">1. В целях реализации мероприятий, имеющих приоритетное значение для жителей муниципального образования или его части, по решению вопросов местного значения или иных вопросов, право решения которых предоставлено органам местного самоуправления, в администрацию Дубровского района может быть внесен инициативный проект. Порядок определения части территории муниципального образования, на которой могут реализовываться инициативные проекты, устанавливается нормативным правовым актом </w:t>
      </w:r>
      <w:r w:rsidRPr="00317AF1">
        <w:rPr>
          <w:rFonts w:ascii="Times New Roman" w:eastAsiaTheme="minorHAnsi" w:hAnsi="Times New Roman"/>
          <w:bCs/>
          <w:sz w:val="24"/>
          <w:szCs w:val="24"/>
          <w:lang w:eastAsia="en-US"/>
        </w:rPr>
        <w:t>Дубровским поселковым Советом народных депутатов</w:t>
      </w:r>
      <w:r w:rsidRPr="00317AF1">
        <w:rPr>
          <w:rFonts w:ascii="Times New Roman" w:eastAsiaTheme="minorHAnsi" w:hAnsi="Times New Roman"/>
          <w:sz w:val="24"/>
          <w:szCs w:val="24"/>
          <w:lang w:eastAsia="en-US"/>
        </w:rPr>
        <w:t>.</w:t>
      </w:r>
    </w:p>
    <w:p w:rsidR="00317AF1" w:rsidRPr="00317AF1" w:rsidRDefault="00317AF1" w:rsidP="00317AF1">
      <w:pPr>
        <w:autoSpaceDE w:val="0"/>
        <w:autoSpaceDN w:val="0"/>
        <w:adjustRightInd w:val="0"/>
        <w:spacing w:before="280" w:after="0" w:line="240" w:lineRule="auto"/>
        <w:ind w:firstLine="540"/>
        <w:jc w:val="both"/>
        <w:rPr>
          <w:rFonts w:ascii="Times New Roman" w:eastAsiaTheme="minorHAnsi" w:hAnsi="Times New Roman"/>
          <w:sz w:val="24"/>
          <w:szCs w:val="24"/>
          <w:lang w:eastAsia="en-US"/>
        </w:rPr>
      </w:pPr>
      <w:r w:rsidRPr="00317AF1">
        <w:rPr>
          <w:rFonts w:ascii="Times New Roman" w:eastAsiaTheme="minorHAnsi" w:hAnsi="Times New Roman"/>
          <w:sz w:val="24"/>
          <w:szCs w:val="24"/>
          <w:lang w:eastAsia="en-US"/>
        </w:rPr>
        <w:t xml:space="preserve">2. С инициативой о внесении инициативного проекта вправе выступить инициативная группа численностью не менее десяти граждан, достигших шестнадцатилетнего возраста и проживающих на территории Дубровского городского поселения, органы территориального общественного самоуправления, </w:t>
      </w:r>
      <w:r w:rsidRPr="00317AF1">
        <w:rPr>
          <w:rFonts w:ascii="Times New Roman" w:hAnsi="Times New Roman"/>
          <w:sz w:val="24"/>
          <w:szCs w:val="24"/>
        </w:rPr>
        <w:t>старший населенного пункта</w:t>
      </w:r>
      <w:r w:rsidRPr="00317AF1">
        <w:rPr>
          <w:rFonts w:ascii="Times New Roman" w:eastAsiaTheme="minorHAnsi" w:hAnsi="Times New Roman"/>
          <w:sz w:val="24"/>
          <w:szCs w:val="24"/>
          <w:lang w:eastAsia="en-US"/>
        </w:rPr>
        <w:t xml:space="preserve"> (далее - инициаторы проекта). Минимальная численность инициативной группы может быть уменьшена нормативным правовым актом </w:t>
      </w:r>
      <w:r w:rsidRPr="00317AF1">
        <w:rPr>
          <w:rFonts w:ascii="Times New Roman" w:eastAsiaTheme="minorHAnsi" w:hAnsi="Times New Roman"/>
          <w:bCs/>
          <w:sz w:val="24"/>
          <w:szCs w:val="24"/>
          <w:lang w:eastAsia="en-US"/>
        </w:rPr>
        <w:t>Дубровского поселкового Совета народных депутатов</w:t>
      </w:r>
      <w:r w:rsidRPr="00317AF1">
        <w:rPr>
          <w:rFonts w:ascii="Times New Roman" w:eastAsiaTheme="minorHAnsi" w:hAnsi="Times New Roman"/>
          <w:sz w:val="24"/>
          <w:szCs w:val="24"/>
          <w:lang w:eastAsia="en-US"/>
        </w:rPr>
        <w:t xml:space="preserve">. Право выступить инициатором проекта в соответствии с нормативным правовым актом </w:t>
      </w:r>
      <w:r w:rsidRPr="00317AF1">
        <w:rPr>
          <w:rFonts w:ascii="Times New Roman" w:eastAsiaTheme="minorHAnsi" w:hAnsi="Times New Roman"/>
          <w:bCs/>
          <w:sz w:val="24"/>
          <w:szCs w:val="24"/>
          <w:lang w:eastAsia="en-US"/>
        </w:rPr>
        <w:t>Дубровского поселкового Совета народных депутатов</w:t>
      </w:r>
      <w:r w:rsidRPr="00317AF1">
        <w:rPr>
          <w:rFonts w:ascii="Times New Roman" w:eastAsiaTheme="minorHAnsi" w:hAnsi="Times New Roman"/>
          <w:sz w:val="24"/>
          <w:szCs w:val="24"/>
          <w:lang w:eastAsia="en-US"/>
        </w:rPr>
        <w:t xml:space="preserve"> может быть предоставлено также иным лицам, осуществляющим деятельность на территории Дубровского городского поселения.</w:t>
      </w:r>
    </w:p>
    <w:p w:rsidR="00317AF1" w:rsidRPr="00317AF1" w:rsidRDefault="00317AF1" w:rsidP="00317AF1">
      <w:pPr>
        <w:autoSpaceDE w:val="0"/>
        <w:autoSpaceDN w:val="0"/>
        <w:adjustRightInd w:val="0"/>
        <w:spacing w:before="280" w:after="0" w:line="240" w:lineRule="auto"/>
        <w:ind w:firstLine="540"/>
        <w:jc w:val="both"/>
        <w:rPr>
          <w:rFonts w:ascii="Times New Roman" w:eastAsiaTheme="minorHAnsi" w:hAnsi="Times New Roman"/>
          <w:sz w:val="24"/>
          <w:szCs w:val="24"/>
          <w:lang w:eastAsia="en-US"/>
        </w:rPr>
      </w:pPr>
      <w:bookmarkStart w:id="0" w:name="Par5"/>
      <w:bookmarkEnd w:id="0"/>
      <w:r w:rsidRPr="00317AF1">
        <w:rPr>
          <w:rFonts w:ascii="Times New Roman" w:eastAsiaTheme="minorHAnsi" w:hAnsi="Times New Roman"/>
          <w:sz w:val="24"/>
          <w:szCs w:val="24"/>
          <w:lang w:eastAsia="en-US"/>
        </w:rPr>
        <w:t>3. Инициативный проект должен содержать следующие сведения:</w:t>
      </w:r>
    </w:p>
    <w:p w:rsidR="00317AF1" w:rsidRPr="00317AF1" w:rsidRDefault="00317AF1" w:rsidP="00317AF1">
      <w:pPr>
        <w:autoSpaceDE w:val="0"/>
        <w:autoSpaceDN w:val="0"/>
        <w:adjustRightInd w:val="0"/>
        <w:spacing w:before="280" w:after="0" w:line="240" w:lineRule="auto"/>
        <w:ind w:firstLine="540"/>
        <w:jc w:val="both"/>
        <w:rPr>
          <w:rFonts w:ascii="Times New Roman" w:eastAsiaTheme="minorHAnsi" w:hAnsi="Times New Roman"/>
          <w:sz w:val="24"/>
          <w:szCs w:val="24"/>
          <w:lang w:eastAsia="en-US"/>
        </w:rPr>
      </w:pPr>
      <w:r w:rsidRPr="00317AF1">
        <w:rPr>
          <w:rFonts w:ascii="Times New Roman" w:eastAsiaTheme="minorHAnsi" w:hAnsi="Times New Roman"/>
          <w:sz w:val="24"/>
          <w:szCs w:val="24"/>
          <w:lang w:eastAsia="en-US"/>
        </w:rPr>
        <w:t>1) описание проблемы, решение которой имеет приоритетное значение для жителей муниципального образования или его части;</w:t>
      </w:r>
    </w:p>
    <w:p w:rsidR="00317AF1" w:rsidRPr="00317AF1" w:rsidRDefault="00317AF1" w:rsidP="00317AF1">
      <w:pPr>
        <w:autoSpaceDE w:val="0"/>
        <w:autoSpaceDN w:val="0"/>
        <w:adjustRightInd w:val="0"/>
        <w:spacing w:before="280" w:after="0" w:line="240" w:lineRule="auto"/>
        <w:ind w:firstLine="540"/>
        <w:jc w:val="both"/>
        <w:rPr>
          <w:rFonts w:ascii="Times New Roman" w:eastAsiaTheme="minorHAnsi" w:hAnsi="Times New Roman"/>
          <w:sz w:val="24"/>
          <w:szCs w:val="24"/>
          <w:lang w:eastAsia="en-US"/>
        </w:rPr>
      </w:pPr>
      <w:r w:rsidRPr="00317AF1">
        <w:rPr>
          <w:rFonts w:ascii="Times New Roman" w:eastAsiaTheme="minorHAnsi" w:hAnsi="Times New Roman"/>
          <w:sz w:val="24"/>
          <w:szCs w:val="24"/>
          <w:lang w:eastAsia="en-US"/>
        </w:rPr>
        <w:t>2) обоснование предложений по решению указанной проблемы;</w:t>
      </w:r>
    </w:p>
    <w:p w:rsidR="00317AF1" w:rsidRPr="00317AF1" w:rsidRDefault="00317AF1" w:rsidP="00317AF1">
      <w:pPr>
        <w:autoSpaceDE w:val="0"/>
        <w:autoSpaceDN w:val="0"/>
        <w:adjustRightInd w:val="0"/>
        <w:spacing w:before="280" w:after="0" w:line="240" w:lineRule="auto"/>
        <w:ind w:firstLine="540"/>
        <w:jc w:val="both"/>
        <w:rPr>
          <w:rFonts w:ascii="Times New Roman" w:eastAsiaTheme="minorHAnsi" w:hAnsi="Times New Roman"/>
          <w:sz w:val="24"/>
          <w:szCs w:val="24"/>
          <w:lang w:eastAsia="en-US"/>
        </w:rPr>
      </w:pPr>
      <w:r w:rsidRPr="00317AF1">
        <w:rPr>
          <w:rFonts w:ascii="Times New Roman" w:eastAsiaTheme="minorHAnsi" w:hAnsi="Times New Roman"/>
          <w:sz w:val="24"/>
          <w:szCs w:val="24"/>
          <w:lang w:eastAsia="en-US"/>
        </w:rPr>
        <w:t>3) описание ожидаемого результата (ожидаемых результатов) реализации инициативного проекта;</w:t>
      </w:r>
    </w:p>
    <w:p w:rsidR="00317AF1" w:rsidRPr="00317AF1" w:rsidRDefault="00317AF1" w:rsidP="00317AF1">
      <w:pPr>
        <w:autoSpaceDE w:val="0"/>
        <w:autoSpaceDN w:val="0"/>
        <w:adjustRightInd w:val="0"/>
        <w:spacing w:before="280" w:after="0" w:line="240" w:lineRule="auto"/>
        <w:ind w:firstLine="540"/>
        <w:jc w:val="both"/>
        <w:rPr>
          <w:rFonts w:ascii="Times New Roman" w:eastAsiaTheme="minorHAnsi" w:hAnsi="Times New Roman"/>
          <w:sz w:val="24"/>
          <w:szCs w:val="24"/>
          <w:lang w:eastAsia="en-US"/>
        </w:rPr>
      </w:pPr>
      <w:r w:rsidRPr="00317AF1">
        <w:rPr>
          <w:rFonts w:ascii="Times New Roman" w:eastAsiaTheme="minorHAnsi" w:hAnsi="Times New Roman"/>
          <w:sz w:val="24"/>
          <w:szCs w:val="24"/>
          <w:lang w:eastAsia="en-US"/>
        </w:rPr>
        <w:t>4) предварительный расчет необходимых расходов на реализацию инициативного проекта;</w:t>
      </w:r>
    </w:p>
    <w:p w:rsidR="00317AF1" w:rsidRPr="00317AF1" w:rsidRDefault="00317AF1" w:rsidP="00317AF1">
      <w:pPr>
        <w:autoSpaceDE w:val="0"/>
        <w:autoSpaceDN w:val="0"/>
        <w:adjustRightInd w:val="0"/>
        <w:spacing w:before="280" w:after="0" w:line="240" w:lineRule="auto"/>
        <w:ind w:firstLine="540"/>
        <w:jc w:val="both"/>
        <w:rPr>
          <w:rFonts w:ascii="Times New Roman" w:eastAsiaTheme="minorHAnsi" w:hAnsi="Times New Roman"/>
          <w:sz w:val="24"/>
          <w:szCs w:val="24"/>
          <w:lang w:eastAsia="en-US"/>
        </w:rPr>
      </w:pPr>
      <w:r w:rsidRPr="00317AF1">
        <w:rPr>
          <w:rFonts w:ascii="Times New Roman" w:eastAsiaTheme="minorHAnsi" w:hAnsi="Times New Roman"/>
          <w:sz w:val="24"/>
          <w:szCs w:val="24"/>
          <w:lang w:eastAsia="en-US"/>
        </w:rPr>
        <w:t>5) планируемые сроки реализации инициативного проекта;</w:t>
      </w:r>
    </w:p>
    <w:p w:rsidR="00317AF1" w:rsidRPr="00317AF1" w:rsidRDefault="00317AF1" w:rsidP="00317AF1">
      <w:pPr>
        <w:autoSpaceDE w:val="0"/>
        <w:autoSpaceDN w:val="0"/>
        <w:adjustRightInd w:val="0"/>
        <w:spacing w:before="280" w:after="0" w:line="240" w:lineRule="auto"/>
        <w:ind w:firstLine="540"/>
        <w:jc w:val="both"/>
        <w:rPr>
          <w:rFonts w:ascii="Times New Roman" w:eastAsiaTheme="minorHAnsi" w:hAnsi="Times New Roman"/>
          <w:sz w:val="24"/>
          <w:szCs w:val="24"/>
          <w:lang w:eastAsia="en-US"/>
        </w:rPr>
      </w:pPr>
      <w:r w:rsidRPr="00317AF1">
        <w:rPr>
          <w:rFonts w:ascii="Times New Roman" w:eastAsiaTheme="minorHAnsi" w:hAnsi="Times New Roman"/>
          <w:sz w:val="24"/>
          <w:szCs w:val="24"/>
          <w:lang w:eastAsia="en-US"/>
        </w:rPr>
        <w:t>6) сведения о планируемом (возможном) финансовом, имущественном и (или) трудовом участии заинтересованных лиц в реализации данного проекта;</w:t>
      </w:r>
    </w:p>
    <w:p w:rsidR="00317AF1" w:rsidRPr="00317AF1" w:rsidRDefault="00317AF1" w:rsidP="00317AF1">
      <w:pPr>
        <w:autoSpaceDE w:val="0"/>
        <w:autoSpaceDN w:val="0"/>
        <w:adjustRightInd w:val="0"/>
        <w:spacing w:before="280" w:after="0" w:line="240" w:lineRule="auto"/>
        <w:ind w:firstLine="540"/>
        <w:jc w:val="both"/>
        <w:rPr>
          <w:rFonts w:ascii="Times New Roman" w:eastAsiaTheme="minorHAnsi" w:hAnsi="Times New Roman"/>
          <w:sz w:val="24"/>
          <w:szCs w:val="24"/>
          <w:lang w:eastAsia="en-US"/>
        </w:rPr>
      </w:pPr>
      <w:r w:rsidRPr="00317AF1">
        <w:rPr>
          <w:rFonts w:ascii="Times New Roman" w:eastAsiaTheme="minorHAnsi" w:hAnsi="Times New Roman"/>
          <w:sz w:val="24"/>
          <w:szCs w:val="24"/>
          <w:lang w:eastAsia="en-US"/>
        </w:rPr>
        <w:lastRenderedPageBreak/>
        <w:t>7) указание на объем средств местного бюджета в случае, если предполагается использование этих средств на реализацию инициативного проекта, за исключением планируемого объема инициативных платежей;</w:t>
      </w:r>
    </w:p>
    <w:p w:rsidR="00317AF1" w:rsidRPr="00317AF1" w:rsidRDefault="00317AF1" w:rsidP="00317AF1">
      <w:pPr>
        <w:autoSpaceDE w:val="0"/>
        <w:autoSpaceDN w:val="0"/>
        <w:adjustRightInd w:val="0"/>
        <w:spacing w:before="280" w:after="0" w:line="240" w:lineRule="auto"/>
        <w:ind w:firstLine="540"/>
        <w:jc w:val="both"/>
        <w:rPr>
          <w:rFonts w:ascii="Times New Roman" w:eastAsiaTheme="minorHAnsi" w:hAnsi="Times New Roman"/>
          <w:sz w:val="24"/>
          <w:szCs w:val="24"/>
          <w:lang w:eastAsia="en-US"/>
        </w:rPr>
      </w:pPr>
      <w:r w:rsidRPr="00317AF1">
        <w:rPr>
          <w:rFonts w:ascii="Times New Roman" w:eastAsiaTheme="minorHAnsi" w:hAnsi="Times New Roman"/>
          <w:sz w:val="24"/>
          <w:szCs w:val="24"/>
          <w:lang w:eastAsia="en-US"/>
        </w:rPr>
        <w:t xml:space="preserve">8) указание на территорию муниципального образования или его часть, в границах которой будет реализовываться инициативный проект, в соответствии с порядком, установленным нормативным правовым актом </w:t>
      </w:r>
      <w:r w:rsidRPr="00317AF1">
        <w:rPr>
          <w:rFonts w:ascii="Times New Roman" w:eastAsiaTheme="minorHAnsi" w:hAnsi="Times New Roman"/>
          <w:bCs/>
          <w:sz w:val="24"/>
          <w:szCs w:val="24"/>
          <w:lang w:eastAsia="en-US"/>
        </w:rPr>
        <w:t>Дубровского поселкового Совета народных депутатов</w:t>
      </w:r>
      <w:r w:rsidRPr="00317AF1">
        <w:rPr>
          <w:rFonts w:ascii="Times New Roman" w:eastAsiaTheme="minorHAnsi" w:hAnsi="Times New Roman"/>
          <w:sz w:val="24"/>
          <w:szCs w:val="24"/>
          <w:lang w:eastAsia="en-US"/>
        </w:rPr>
        <w:t>;</w:t>
      </w:r>
    </w:p>
    <w:p w:rsidR="00317AF1" w:rsidRPr="00317AF1" w:rsidRDefault="00317AF1" w:rsidP="00317AF1">
      <w:pPr>
        <w:autoSpaceDE w:val="0"/>
        <w:autoSpaceDN w:val="0"/>
        <w:adjustRightInd w:val="0"/>
        <w:spacing w:before="280" w:after="0" w:line="240" w:lineRule="auto"/>
        <w:ind w:firstLine="540"/>
        <w:jc w:val="both"/>
        <w:rPr>
          <w:rFonts w:ascii="Times New Roman" w:eastAsiaTheme="minorHAnsi" w:hAnsi="Times New Roman"/>
          <w:sz w:val="24"/>
          <w:szCs w:val="24"/>
          <w:lang w:eastAsia="en-US"/>
        </w:rPr>
      </w:pPr>
      <w:r w:rsidRPr="00317AF1">
        <w:rPr>
          <w:rFonts w:ascii="Times New Roman" w:eastAsiaTheme="minorHAnsi" w:hAnsi="Times New Roman"/>
          <w:sz w:val="24"/>
          <w:szCs w:val="24"/>
          <w:lang w:eastAsia="en-US"/>
        </w:rPr>
        <w:t xml:space="preserve">9) иные сведения, предусмотренные нормативным правовым актом </w:t>
      </w:r>
      <w:r w:rsidRPr="00317AF1">
        <w:rPr>
          <w:rFonts w:ascii="Times New Roman" w:eastAsiaTheme="minorHAnsi" w:hAnsi="Times New Roman"/>
          <w:bCs/>
          <w:sz w:val="24"/>
          <w:szCs w:val="24"/>
          <w:lang w:eastAsia="en-US"/>
        </w:rPr>
        <w:t>Дубровского поселкового Совета народных депутатов</w:t>
      </w:r>
      <w:r w:rsidRPr="00317AF1">
        <w:rPr>
          <w:rFonts w:ascii="Times New Roman" w:eastAsiaTheme="minorHAnsi" w:hAnsi="Times New Roman"/>
          <w:sz w:val="24"/>
          <w:szCs w:val="24"/>
          <w:lang w:eastAsia="en-US"/>
        </w:rPr>
        <w:t>.</w:t>
      </w:r>
    </w:p>
    <w:p w:rsidR="00317AF1" w:rsidRPr="00317AF1" w:rsidRDefault="00317AF1" w:rsidP="00317AF1">
      <w:pPr>
        <w:autoSpaceDE w:val="0"/>
        <w:autoSpaceDN w:val="0"/>
        <w:adjustRightInd w:val="0"/>
        <w:spacing w:before="280" w:after="0" w:line="240" w:lineRule="auto"/>
        <w:ind w:firstLine="540"/>
        <w:jc w:val="both"/>
        <w:rPr>
          <w:rFonts w:ascii="Times New Roman" w:eastAsiaTheme="minorHAnsi" w:hAnsi="Times New Roman"/>
          <w:sz w:val="24"/>
          <w:szCs w:val="24"/>
          <w:lang w:eastAsia="en-US"/>
        </w:rPr>
      </w:pPr>
      <w:r w:rsidRPr="00317AF1">
        <w:rPr>
          <w:rFonts w:ascii="Times New Roman" w:eastAsiaTheme="minorHAnsi" w:hAnsi="Times New Roman"/>
          <w:sz w:val="24"/>
          <w:szCs w:val="24"/>
          <w:lang w:eastAsia="en-US"/>
        </w:rPr>
        <w:t>4. Инициативный проект до его внесения в администрацию Дубровского района подлежит рассмотрению на сходе, собрании или конференции граждан, в том числе на собрании или конференции граждан по вопросам осуществления территориального общественного самоуправления, в целях обсуждения инициативного проекта, определения его соответствия интересам жителей поселения или его части, целесообразности реализации инициативного проекта, а также принятия сходом, собранием или конференцией граждан решения о поддержке инициативного проекта. При этом возможно рассмотрение нескольких инициативных проектов на одном сходе, одном собрании или на одной конференции граждан.</w:t>
      </w:r>
    </w:p>
    <w:p w:rsidR="00317AF1" w:rsidRPr="00317AF1" w:rsidRDefault="00317AF1" w:rsidP="00317AF1">
      <w:pPr>
        <w:autoSpaceDE w:val="0"/>
        <w:autoSpaceDN w:val="0"/>
        <w:adjustRightInd w:val="0"/>
        <w:spacing w:before="280" w:after="0" w:line="240" w:lineRule="auto"/>
        <w:ind w:firstLine="540"/>
        <w:jc w:val="both"/>
        <w:rPr>
          <w:rFonts w:ascii="Times New Roman" w:eastAsiaTheme="minorHAnsi" w:hAnsi="Times New Roman"/>
          <w:sz w:val="24"/>
          <w:szCs w:val="24"/>
          <w:lang w:eastAsia="en-US"/>
        </w:rPr>
      </w:pPr>
      <w:r w:rsidRPr="00317AF1">
        <w:rPr>
          <w:rFonts w:ascii="Times New Roman" w:eastAsiaTheme="minorHAnsi" w:hAnsi="Times New Roman"/>
          <w:sz w:val="24"/>
          <w:szCs w:val="24"/>
          <w:lang w:eastAsia="en-US"/>
        </w:rPr>
        <w:t xml:space="preserve">Нормативным правовым актом </w:t>
      </w:r>
      <w:r w:rsidRPr="00317AF1">
        <w:rPr>
          <w:rFonts w:ascii="Times New Roman" w:eastAsiaTheme="minorHAnsi" w:hAnsi="Times New Roman"/>
          <w:bCs/>
          <w:sz w:val="24"/>
          <w:szCs w:val="24"/>
          <w:lang w:eastAsia="en-US"/>
        </w:rPr>
        <w:t>Дубровского поселкового Совета народных депутатов</w:t>
      </w:r>
      <w:r w:rsidRPr="00317AF1">
        <w:rPr>
          <w:rFonts w:ascii="Times New Roman" w:eastAsiaTheme="minorHAnsi" w:hAnsi="Times New Roman"/>
          <w:sz w:val="24"/>
          <w:szCs w:val="24"/>
          <w:lang w:eastAsia="en-US"/>
        </w:rPr>
        <w:t xml:space="preserve"> может быть предусмотрена возможность выявления мнения граждан по вопросу о поддержке инициативного проекта также путем опроса граждан, сбора их подписей.</w:t>
      </w:r>
    </w:p>
    <w:p w:rsidR="00317AF1" w:rsidRPr="00317AF1" w:rsidRDefault="00317AF1" w:rsidP="00317AF1">
      <w:pPr>
        <w:autoSpaceDE w:val="0"/>
        <w:autoSpaceDN w:val="0"/>
        <w:adjustRightInd w:val="0"/>
        <w:spacing w:before="280" w:after="0" w:line="240" w:lineRule="auto"/>
        <w:ind w:firstLine="540"/>
        <w:jc w:val="both"/>
        <w:rPr>
          <w:rFonts w:ascii="Times New Roman" w:eastAsiaTheme="minorHAnsi" w:hAnsi="Times New Roman"/>
          <w:sz w:val="24"/>
          <w:szCs w:val="24"/>
          <w:lang w:eastAsia="en-US"/>
        </w:rPr>
      </w:pPr>
      <w:r w:rsidRPr="00317AF1">
        <w:rPr>
          <w:rFonts w:ascii="Times New Roman" w:eastAsiaTheme="minorHAnsi" w:hAnsi="Times New Roman"/>
          <w:sz w:val="24"/>
          <w:szCs w:val="24"/>
          <w:lang w:eastAsia="en-US"/>
        </w:rPr>
        <w:t>Инициаторы проекта при внесении инициативного проекта в администрацию Дубровского района прикладывают к нему соответственно протокол схода, собрания или конференции граждан, результаты опроса граждан и (или) подписные листы, подтверждающие поддержку инициативного проекта жителями муниципального образования или его части.</w:t>
      </w:r>
    </w:p>
    <w:p w:rsidR="00317AF1" w:rsidRPr="00317AF1" w:rsidRDefault="00317AF1" w:rsidP="00317AF1">
      <w:pPr>
        <w:autoSpaceDE w:val="0"/>
        <w:autoSpaceDN w:val="0"/>
        <w:adjustRightInd w:val="0"/>
        <w:spacing w:before="280" w:after="0" w:line="240" w:lineRule="auto"/>
        <w:ind w:firstLine="540"/>
        <w:jc w:val="both"/>
        <w:rPr>
          <w:rFonts w:ascii="Times New Roman" w:eastAsiaTheme="minorHAnsi" w:hAnsi="Times New Roman"/>
          <w:sz w:val="24"/>
          <w:szCs w:val="24"/>
          <w:lang w:eastAsia="en-US"/>
        </w:rPr>
      </w:pPr>
      <w:r w:rsidRPr="00317AF1">
        <w:rPr>
          <w:rFonts w:ascii="Times New Roman" w:eastAsiaTheme="minorHAnsi" w:hAnsi="Times New Roman"/>
          <w:sz w:val="24"/>
          <w:szCs w:val="24"/>
          <w:lang w:eastAsia="en-US"/>
        </w:rPr>
        <w:t xml:space="preserve">5. Информация о внесении инициативного проекта в администрацию Дубровского района подлежит опубликованию (обнародованию) и размещению на сайте Дубровского муниципального района Брянской области в сети "Интернет" в течение трех рабочих дней со дня внесения инициативного проекта в администрацию и должна содержать сведения, указанные в </w:t>
      </w:r>
      <w:hyperlink w:anchor="Par5" w:history="1">
        <w:r w:rsidRPr="00317AF1">
          <w:rPr>
            <w:rFonts w:ascii="Times New Roman" w:eastAsiaTheme="minorHAnsi" w:hAnsi="Times New Roman"/>
            <w:sz w:val="24"/>
            <w:szCs w:val="24"/>
            <w:lang w:eastAsia="en-US"/>
          </w:rPr>
          <w:t>части 3</w:t>
        </w:r>
      </w:hyperlink>
      <w:r w:rsidRPr="00317AF1">
        <w:rPr>
          <w:rFonts w:ascii="Times New Roman" w:eastAsiaTheme="minorHAnsi" w:hAnsi="Times New Roman"/>
          <w:sz w:val="24"/>
          <w:szCs w:val="24"/>
          <w:lang w:eastAsia="en-US"/>
        </w:rPr>
        <w:t xml:space="preserve"> настоящей статьи, а также об инициаторах проекта. Одновременно граждане информируются о возможности представления в администрацию Дубровского района своих замечаний и предложений по инициативному проекту с указанием срока их представления, который не может составлять менее пяти рабочих дней. Свои замечания и предложения вправе направлять жители Дубровского городского поселения, достигшие шестнадцатилетнего возраста. В сельском населенном пункте указанная информация может доводиться до сведения граждан старшим населенного пункта.</w:t>
      </w:r>
    </w:p>
    <w:p w:rsidR="00317AF1" w:rsidRPr="00317AF1" w:rsidRDefault="00317AF1" w:rsidP="00317AF1">
      <w:pPr>
        <w:autoSpaceDE w:val="0"/>
        <w:autoSpaceDN w:val="0"/>
        <w:adjustRightInd w:val="0"/>
        <w:spacing w:before="280" w:after="0" w:line="240" w:lineRule="auto"/>
        <w:ind w:firstLine="540"/>
        <w:jc w:val="both"/>
        <w:rPr>
          <w:rFonts w:ascii="Times New Roman" w:eastAsiaTheme="minorHAnsi" w:hAnsi="Times New Roman"/>
          <w:sz w:val="24"/>
          <w:szCs w:val="24"/>
          <w:lang w:eastAsia="en-US"/>
        </w:rPr>
      </w:pPr>
      <w:bookmarkStart w:id="1" w:name="Par19"/>
      <w:bookmarkEnd w:id="1"/>
      <w:r w:rsidRPr="00317AF1">
        <w:rPr>
          <w:rFonts w:ascii="Times New Roman" w:eastAsiaTheme="minorHAnsi" w:hAnsi="Times New Roman"/>
          <w:sz w:val="24"/>
          <w:szCs w:val="24"/>
          <w:lang w:eastAsia="en-US"/>
        </w:rPr>
        <w:t>6. Инициативный проект подлежит обязательному рассмотрению администрацией Дубровского района в течение 30 дней со дня его внесения. Администрация Дубровского района по результатам рассмотрения инициативного проекта принимает одно из следующих решений:</w:t>
      </w:r>
    </w:p>
    <w:p w:rsidR="00317AF1" w:rsidRPr="00317AF1" w:rsidRDefault="00317AF1" w:rsidP="00317AF1">
      <w:pPr>
        <w:autoSpaceDE w:val="0"/>
        <w:autoSpaceDN w:val="0"/>
        <w:adjustRightInd w:val="0"/>
        <w:spacing w:before="280" w:after="0" w:line="240" w:lineRule="auto"/>
        <w:ind w:firstLine="540"/>
        <w:jc w:val="both"/>
        <w:rPr>
          <w:rFonts w:ascii="Times New Roman" w:eastAsiaTheme="minorHAnsi" w:hAnsi="Times New Roman"/>
          <w:sz w:val="24"/>
          <w:szCs w:val="24"/>
          <w:lang w:eastAsia="en-US"/>
        </w:rPr>
      </w:pPr>
      <w:r w:rsidRPr="00317AF1">
        <w:rPr>
          <w:rFonts w:ascii="Times New Roman" w:eastAsiaTheme="minorHAnsi" w:hAnsi="Times New Roman"/>
          <w:sz w:val="24"/>
          <w:szCs w:val="24"/>
          <w:lang w:eastAsia="en-US"/>
        </w:rPr>
        <w:t xml:space="preserve">1) поддержать инициативный проект и продолжить работу над ним в пределах бюджетных ассигнований, предусмотренных решением о местном бюджете, на </w:t>
      </w:r>
      <w:r w:rsidRPr="00317AF1">
        <w:rPr>
          <w:rFonts w:ascii="Times New Roman" w:eastAsiaTheme="minorHAnsi" w:hAnsi="Times New Roman"/>
          <w:sz w:val="24"/>
          <w:szCs w:val="24"/>
          <w:lang w:eastAsia="en-US"/>
        </w:rPr>
        <w:lastRenderedPageBreak/>
        <w:t>соответствующие цели и (или) в соответствии с порядком составления и рассмотрения проекта местного бюджета (внесения изменений в решение о местном бюджете);</w:t>
      </w:r>
    </w:p>
    <w:p w:rsidR="00317AF1" w:rsidRPr="00317AF1" w:rsidRDefault="00317AF1" w:rsidP="00317AF1">
      <w:pPr>
        <w:autoSpaceDE w:val="0"/>
        <w:autoSpaceDN w:val="0"/>
        <w:adjustRightInd w:val="0"/>
        <w:spacing w:before="280" w:after="0" w:line="240" w:lineRule="auto"/>
        <w:ind w:firstLine="540"/>
        <w:jc w:val="both"/>
        <w:rPr>
          <w:rFonts w:ascii="Times New Roman" w:eastAsiaTheme="minorHAnsi" w:hAnsi="Times New Roman"/>
          <w:sz w:val="24"/>
          <w:szCs w:val="24"/>
          <w:lang w:eastAsia="en-US"/>
        </w:rPr>
      </w:pPr>
      <w:r w:rsidRPr="00317AF1">
        <w:rPr>
          <w:rFonts w:ascii="Times New Roman" w:eastAsiaTheme="minorHAnsi" w:hAnsi="Times New Roman"/>
          <w:sz w:val="24"/>
          <w:szCs w:val="24"/>
          <w:lang w:eastAsia="en-US"/>
        </w:rPr>
        <w:t>2) отказать в поддержке инициативного проекта и вернуть его инициаторам проекта с указанием причин отказа в поддержке инициативного проекта.</w:t>
      </w:r>
    </w:p>
    <w:p w:rsidR="00317AF1" w:rsidRPr="00317AF1" w:rsidRDefault="00317AF1" w:rsidP="00317AF1">
      <w:pPr>
        <w:autoSpaceDE w:val="0"/>
        <w:autoSpaceDN w:val="0"/>
        <w:adjustRightInd w:val="0"/>
        <w:spacing w:before="280" w:after="0" w:line="240" w:lineRule="auto"/>
        <w:ind w:firstLine="540"/>
        <w:jc w:val="both"/>
        <w:rPr>
          <w:rFonts w:ascii="Times New Roman" w:eastAsiaTheme="minorHAnsi" w:hAnsi="Times New Roman"/>
          <w:sz w:val="24"/>
          <w:szCs w:val="24"/>
          <w:lang w:eastAsia="en-US"/>
        </w:rPr>
      </w:pPr>
      <w:bookmarkStart w:id="2" w:name="Par22"/>
      <w:bookmarkEnd w:id="2"/>
      <w:r w:rsidRPr="00317AF1">
        <w:rPr>
          <w:rFonts w:ascii="Times New Roman" w:eastAsiaTheme="minorHAnsi" w:hAnsi="Times New Roman"/>
          <w:sz w:val="24"/>
          <w:szCs w:val="24"/>
          <w:lang w:eastAsia="en-US"/>
        </w:rPr>
        <w:t>7. Администрация Дубровского района принимает решение об отказе в поддержке инициативного проекта в одном из следующих случаев:</w:t>
      </w:r>
    </w:p>
    <w:p w:rsidR="00317AF1" w:rsidRPr="00317AF1" w:rsidRDefault="00317AF1" w:rsidP="00317AF1">
      <w:pPr>
        <w:autoSpaceDE w:val="0"/>
        <w:autoSpaceDN w:val="0"/>
        <w:adjustRightInd w:val="0"/>
        <w:spacing w:before="280" w:after="0" w:line="240" w:lineRule="auto"/>
        <w:ind w:firstLine="540"/>
        <w:jc w:val="both"/>
        <w:rPr>
          <w:rFonts w:ascii="Times New Roman" w:eastAsiaTheme="minorHAnsi" w:hAnsi="Times New Roman"/>
          <w:sz w:val="24"/>
          <w:szCs w:val="24"/>
          <w:lang w:eastAsia="en-US"/>
        </w:rPr>
      </w:pPr>
      <w:r w:rsidRPr="00317AF1">
        <w:rPr>
          <w:rFonts w:ascii="Times New Roman" w:eastAsiaTheme="minorHAnsi" w:hAnsi="Times New Roman"/>
          <w:sz w:val="24"/>
          <w:szCs w:val="24"/>
          <w:lang w:eastAsia="en-US"/>
        </w:rPr>
        <w:t>1) несоблюдение установленного порядка внесения инициативного проекта и его рассмотрения;</w:t>
      </w:r>
    </w:p>
    <w:p w:rsidR="00317AF1" w:rsidRPr="00317AF1" w:rsidRDefault="00317AF1" w:rsidP="00317AF1">
      <w:pPr>
        <w:autoSpaceDE w:val="0"/>
        <w:autoSpaceDN w:val="0"/>
        <w:adjustRightInd w:val="0"/>
        <w:spacing w:before="280" w:after="0" w:line="240" w:lineRule="auto"/>
        <w:ind w:firstLine="540"/>
        <w:jc w:val="both"/>
        <w:rPr>
          <w:rFonts w:ascii="Times New Roman" w:eastAsiaTheme="minorHAnsi" w:hAnsi="Times New Roman"/>
          <w:sz w:val="24"/>
          <w:szCs w:val="24"/>
          <w:lang w:eastAsia="en-US"/>
        </w:rPr>
      </w:pPr>
      <w:r w:rsidRPr="00317AF1">
        <w:rPr>
          <w:rFonts w:ascii="Times New Roman" w:eastAsiaTheme="minorHAnsi" w:hAnsi="Times New Roman"/>
          <w:sz w:val="24"/>
          <w:szCs w:val="24"/>
          <w:lang w:eastAsia="en-US"/>
        </w:rPr>
        <w:t>2) несоответствие инициативного проекта требованиям федеральных законов и иных нормативных правовых актов Российской Федерации, законов и иных нормативных правовых актов субъектов Российской Федерации, уставу муниципального образования;</w:t>
      </w:r>
    </w:p>
    <w:p w:rsidR="00317AF1" w:rsidRPr="00317AF1" w:rsidRDefault="00317AF1" w:rsidP="00317AF1">
      <w:pPr>
        <w:autoSpaceDE w:val="0"/>
        <w:autoSpaceDN w:val="0"/>
        <w:adjustRightInd w:val="0"/>
        <w:spacing w:before="280" w:after="0" w:line="240" w:lineRule="auto"/>
        <w:ind w:firstLine="540"/>
        <w:jc w:val="both"/>
        <w:rPr>
          <w:rFonts w:ascii="Times New Roman" w:eastAsiaTheme="minorHAnsi" w:hAnsi="Times New Roman"/>
          <w:sz w:val="24"/>
          <w:szCs w:val="24"/>
          <w:lang w:eastAsia="en-US"/>
        </w:rPr>
      </w:pPr>
      <w:r w:rsidRPr="00317AF1">
        <w:rPr>
          <w:rFonts w:ascii="Times New Roman" w:eastAsiaTheme="minorHAnsi" w:hAnsi="Times New Roman"/>
          <w:sz w:val="24"/>
          <w:szCs w:val="24"/>
          <w:lang w:eastAsia="en-US"/>
        </w:rPr>
        <w:t>3) невозможность реализации инициативного проекта ввиду отсутствия у органов местного самоуправления необходимых полномочий и прав;</w:t>
      </w:r>
    </w:p>
    <w:p w:rsidR="00317AF1" w:rsidRPr="00317AF1" w:rsidRDefault="00317AF1" w:rsidP="00317AF1">
      <w:pPr>
        <w:autoSpaceDE w:val="0"/>
        <w:autoSpaceDN w:val="0"/>
        <w:adjustRightInd w:val="0"/>
        <w:spacing w:before="280" w:after="0" w:line="240" w:lineRule="auto"/>
        <w:ind w:firstLine="540"/>
        <w:jc w:val="both"/>
        <w:rPr>
          <w:rFonts w:ascii="Times New Roman" w:eastAsiaTheme="minorHAnsi" w:hAnsi="Times New Roman"/>
          <w:sz w:val="24"/>
          <w:szCs w:val="24"/>
          <w:lang w:eastAsia="en-US"/>
        </w:rPr>
      </w:pPr>
      <w:r w:rsidRPr="00317AF1">
        <w:rPr>
          <w:rFonts w:ascii="Times New Roman" w:eastAsiaTheme="minorHAnsi" w:hAnsi="Times New Roman"/>
          <w:sz w:val="24"/>
          <w:szCs w:val="24"/>
          <w:lang w:eastAsia="en-US"/>
        </w:rPr>
        <w:t>4) отсутствие средств местного бюджета в объеме средств, необходимом для реализации инициативного проекта, источником формирования которых не являются инициативные платежи;</w:t>
      </w:r>
    </w:p>
    <w:p w:rsidR="00317AF1" w:rsidRPr="00317AF1" w:rsidRDefault="00317AF1" w:rsidP="00317AF1">
      <w:pPr>
        <w:autoSpaceDE w:val="0"/>
        <w:autoSpaceDN w:val="0"/>
        <w:adjustRightInd w:val="0"/>
        <w:spacing w:before="280" w:after="0" w:line="240" w:lineRule="auto"/>
        <w:ind w:firstLine="540"/>
        <w:jc w:val="both"/>
        <w:rPr>
          <w:rFonts w:ascii="Times New Roman" w:eastAsiaTheme="minorHAnsi" w:hAnsi="Times New Roman"/>
          <w:sz w:val="24"/>
          <w:szCs w:val="24"/>
          <w:lang w:eastAsia="en-US"/>
        </w:rPr>
      </w:pPr>
      <w:bookmarkStart w:id="3" w:name="Par27"/>
      <w:bookmarkEnd w:id="3"/>
      <w:r w:rsidRPr="00317AF1">
        <w:rPr>
          <w:rFonts w:ascii="Times New Roman" w:eastAsiaTheme="minorHAnsi" w:hAnsi="Times New Roman"/>
          <w:sz w:val="24"/>
          <w:szCs w:val="24"/>
          <w:lang w:eastAsia="en-US"/>
        </w:rPr>
        <w:t>5) наличие возможности решения описанной в инициативном проекте проблемы более эффективным способом;</w:t>
      </w:r>
    </w:p>
    <w:p w:rsidR="00317AF1" w:rsidRPr="00317AF1" w:rsidRDefault="00317AF1" w:rsidP="00317AF1">
      <w:pPr>
        <w:autoSpaceDE w:val="0"/>
        <w:autoSpaceDN w:val="0"/>
        <w:adjustRightInd w:val="0"/>
        <w:spacing w:before="280" w:after="0" w:line="240" w:lineRule="auto"/>
        <w:ind w:firstLine="540"/>
        <w:jc w:val="both"/>
        <w:rPr>
          <w:rFonts w:ascii="Times New Roman" w:eastAsiaTheme="minorHAnsi" w:hAnsi="Times New Roman"/>
          <w:sz w:val="24"/>
          <w:szCs w:val="24"/>
          <w:lang w:eastAsia="en-US"/>
        </w:rPr>
      </w:pPr>
      <w:r w:rsidRPr="00317AF1">
        <w:rPr>
          <w:rFonts w:ascii="Times New Roman" w:eastAsiaTheme="minorHAnsi" w:hAnsi="Times New Roman"/>
          <w:sz w:val="24"/>
          <w:szCs w:val="24"/>
          <w:lang w:eastAsia="en-US"/>
        </w:rPr>
        <w:t>6) признание инициативного проекта не прошедшим конкурсный отбор.</w:t>
      </w:r>
    </w:p>
    <w:p w:rsidR="00317AF1" w:rsidRPr="00317AF1" w:rsidRDefault="00317AF1" w:rsidP="00317AF1">
      <w:pPr>
        <w:autoSpaceDE w:val="0"/>
        <w:autoSpaceDN w:val="0"/>
        <w:adjustRightInd w:val="0"/>
        <w:spacing w:before="280" w:after="0" w:line="240" w:lineRule="auto"/>
        <w:ind w:firstLine="540"/>
        <w:jc w:val="both"/>
        <w:rPr>
          <w:rFonts w:ascii="Times New Roman" w:eastAsiaTheme="minorHAnsi" w:hAnsi="Times New Roman"/>
          <w:sz w:val="24"/>
          <w:szCs w:val="24"/>
          <w:lang w:eastAsia="en-US"/>
        </w:rPr>
      </w:pPr>
      <w:bookmarkStart w:id="4" w:name="Par29"/>
      <w:bookmarkEnd w:id="4"/>
      <w:r w:rsidRPr="00317AF1">
        <w:rPr>
          <w:rFonts w:ascii="Times New Roman" w:eastAsiaTheme="minorHAnsi" w:hAnsi="Times New Roman"/>
          <w:sz w:val="24"/>
          <w:szCs w:val="24"/>
          <w:lang w:eastAsia="en-US"/>
        </w:rPr>
        <w:t xml:space="preserve">8. Администрация Дубровского района вправе, а в случае, предусмотренном </w:t>
      </w:r>
      <w:hyperlink w:anchor="Par27" w:history="1">
        <w:r w:rsidRPr="00317AF1">
          <w:rPr>
            <w:rFonts w:ascii="Times New Roman" w:eastAsiaTheme="minorHAnsi" w:hAnsi="Times New Roman"/>
            <w:sz w:val="24"/>
            <w:szCs w:val="24"/>
            <w:lang w:eastAsia="en-US"/>
          </w:rPr>
          <w:t>пунктом 5 части 7</w:t>
        </w:r>
      </w:hyperlink>
      <w:r w:rsidRPr="00317AF1">
        <w:rPr>
          <w:rFonts w:ascii="Times New Roman" w:eastAsiaTheme="minorHAnsi" w:hAnsi="Times New Roman"/>
          <w:sz w:val="24"/>
          <w:szCs w:val="24"/>
          <w:lang w:eastAsia="en-US"/>
        </w:rPr>
        <w:t xml:space="preserve"> настоящей статьи, обязана предложить инициаторам проекта совместно доработать инициативный проект, а также рекомендовать представить его на рассмотрение органа местного самоуправления иного муниципального образования или государственного органа в соответствии с их компетенцией.</w:t>
      </w:r>
    </w:p>
    <w:p w:rsidR="00317AF1" w:rsidRPr="00317AF1" w:rsidRDefault="00317AF1" w:rsidP="00317AF1">
      <w:pPr>
        <w:autoSpaceDE w:val="0"/>
        <w:autoSpaceDN w:val="0"/>
        <w:adjustRightInd w:val="0"/>
        <w:spacing w:before="280" w:after="0" w:line="240" w:lineRule="auto"/>
        <w:ind w:firstLine="540"/>
        <w:jc w:val="both"/>
        <w:rPr>
          <w:rFonts w:ascii="Times New Roman" w:eastAsiaTheme="minorHAnsi" w:hAnsi="Times New Roman"/>
          <w:sz w:val="24"/>
          <w:szCs w:val="24"/>
          <w:lang w:eastAsia="en-US"/>
        </w:rPr>
      </w:pPr>
      <w:bookmarkStart w:id="5" w:name="Par30"/>
      <w:bookmarkEnd w:id="5"/>
      <w:r w:rsidRPr="00317AF1">
        <w:rPr>
          <w:rFonts w:ascii="Times New Roman" w:eastAsiaTheme="minorHAnsi" w:hAnsi="Times New Roman"/>
          <w:sz w:val="24"/>
          <w:szCs w:val="24"/>
          <w:lang w:eastAsia="en-US"/>
        </w:rPr>
        <w:t xml:space="preserve">9. Порядок выдвижения, внесения, обсуждения, рассмотрения инициативных проектов, а также проведения их конкурсного отбора устанавливается </w:t>
      </w:r>
      <w:r w:rsidRPr="00317AF1">
        <w:rPr>
          <w:rFonts w:ascii="Times New Roman" w:eastAsiaTheme="minorHAnsi" w:hAnsi="Times New Roman"/>
          <w:bCs/>
          <w:sz w:val="24"/>
          <w:szCs w:val="24"/>
          <w:lang w:eastAsia="en-US"/>
        </w:rPr>
        <w:t>Дубровским поселковым Советом народных депутатов</w:t>
      </w:r>
      <w:r w:rsidRPr="00317AF1">
        <w:rPr>
          <w:rFonts w:ascii="Times New Roman" w:eastAsiaTheme="minorHAnsi" w:hAnsi="Times New Roman"/>
          <w:sz w:val="24"/>
          <w:szCs w:val="24"/>
          <w:lang w:eastAsia="en-US"/>
        </w:rPr>
        <w:t>.</w:t>
      </w:r>
    </w:p>
    <w:p w:rsidR="00317AF1" w:rsidRPr="00317AF1" w:rsidRDefault="00317AF1" w:rsidP="00317AF1">
      <w:pPr>
        <w:autoSpaceDE w:val="0"/>
        <w:autoSpaceDN w:val="0"/>
        <w:adjustRightInd w:val="0"/>
        <w:spacing w:before="280" w:after="0" w:line="240" w:lineRule="auto"/>
        <w:ind w:firstLine="540"/>
        <w:jc w:val="both"/>
        <w:rPr>
          <w:rFonts w:ascii="Times New Roman" w:eastAsiaTheme="minorHAnsi" w:hAnsi="Times New Roman"/>
          <w:sz w:val="24"/>
          <w:szCs w:val="24"/>
          <w:lang w:eastAsia="en-US"/>
        </w:rPr>
      </w:pPr>
      <w:r w:rsidRPr="00317AF1">
        <w:rPr>
          <w:rFonts w:ascii="Times New Roman" w:eastAsiaTheme="minorHAnsi" w:hAnsi="Times New Roman"/>
          <w:sz w:val="24"/>
          <w:szCs w:val="24"/>
          <w:lang w:eastAsia="en-US"/>
        </w:rPr>
        <w:t xml:space="preserve">10. В отношении инициативных проектов, выдвигаемых для получения финансовой поддержки за счет межбюджетных трансфертов из бюджета Брянской области, требования к составу сведений, которые должны содержать инициативные проекты, порядок рассмотрения инициативных проектов, в том числе основания для отказа в их поддержке, порядок и критерии конкурсного отбора таких инициативных проектов устанавливаются в соответствии с законом и (или) иным нормативным правовым актом Брянской области. В этом случае требования </w:t>
      </w:r>
      <w:hyperlink w:anchor="Par5" w:history="1">
        <w:r w:rsidRPr="00317AF1">
          <w:rPr>
            <w:rFonts w:ascii="Times New Roman" w:eastAsiaTheme="minorHAnsi" w:hAnsi="Times New Roman"/>
            <w:sz w:val="24"/>
            <w:szCs w:val="24"/>
            <w:lang w:eastAsia="en-US"/>
          </w:rPr>
          <w:t>частей 3</w:t>
        </w:r>
      </w:hyperlink>
      <w:r w:rsidRPr="00317AF1">
        <w:rPr>
          <w:rFonts w:ascii="Times New Roman" w:eastAsiaTheme="minorHAnsi" w:hAnsi="Times New Roman"/>
          <w:sz w:val="24"/>
          <w:szCs w:val="24"/>
          <w:lang w:eastAsia="en-US"/>
        </w:rPr>
        <w:t xml:space="preserve">, </w:t>
      </w:r>
      <w:hyperlink w:anchor="Par19" w:history="1">
        <w:r w:rsidRPr="00317AF1">
          <w:rPr>
            <w:rFonts w:ascii="Times New Roman" w:eastAsiaTheme="minorHAnsi" w:hAnsi="Times New Roman"/>
            <w:sz w:val="24"/>
            <w:szCs w:val="24"/>
            <w:lang w:eastAsia="en-US"/>
          </w:rPr>
          <w:t>6</w:t>
        </w:r>
      </w:hyperlink>
      <w:r w:rsidRPr="00317AF1">
        <w:rPr>
          <w:rFonts w:ascii="Times New Roman" w:eastAsiaTheme="minorHAnsi" w:hAnsi="Times New Roman"/>
          <w:sz w:val="24"/>
          <w:szCs w:val="24"/>
          <w:lang w:eastAsia="en-US"/>
        </w:rPr>
        <w:t xml:space="preserve">, </w:t>
      </w:r>
      <w:hyperlink w:anchor="Par22" w:history="1">
        <w:r w:rsidRPr="00317AF1">
          <w:rPr>
            <w:rFonts w:ascii="Times New Roman" w:eastAsiaTheme="minorHAnsi" w:hAnsi="Times New Roman"/>
            <w:sz w:val="24"/>
            <w:szCs w:val="24"/>
            <w:lang w:eastAsia="en-US"/>
          </w:rPr>
          <w:t>7</w:t>
        </w:r>
      </w:hyperlink>
      <w:r w:rsidRPr="00317AF1">
        <w:rPr>
          <w:rFonts w:ascii="Times New Roman" w:eastAsiaTheme="minorHAnsi" w:hAnsi="Times New Roman"/>
          <w:sz w:val="24"/>
          <w:szCs w:val="24"/>
          <w:lang w:eastAsia="en-US"/>
        </w:rPr>
        <w:t xml:space="preserve">, </w:t>
      </w:r>
      <w:hyperlink w:anchor="Par29" w:history="1">
        <w:r w:rsidRPr="00317AF1">
          <w:rPr>
            <w:rFonts w:ascii="Times New Roman" w:eastAsiaTheme="minorHAnsi" w:hAnsi="Times New Roman"/>
            <w:sz w:val="24"/>
            <w:szCs w:val="24"/>
            <w:lang w:eastAsia="en-US"/>
          </w:rPr>
          <w:t>8</w:t>
        </w:r>
      </w:hyperlink>
      <w:r w:rsidRPr="00317AF1">
        <w:rPr>
          <w:rFonts w:ascii="Times New Roman" w:eastAsiaTheme="minorHAnsi" w:hAnsi="Times New Roman"/>
          <w:sz w:val="24"/>
          <w:szCs w:val="24"/>
          <w:lang w:eastAsia="en-US"/>
        </w:rPr>
        <w:t xml:space="preserve">, </w:t>
      </w:r>
      <w:hyperlink w:anchor="Par30" w:history="1">
        <w:r w:rsidRPr="00317AF1">
          <w:rPr>
            <w:rFonts w:ascii="Times New Roman" w:eastAsiaTheme="minorHAnsi" w:hAnsi="Times New Roman"/>
            <w:sz w:val="24"/>
            <w:szCs w:val="24"/>
            <w:lang w:eastAsia="en-US"/>
          </w:rPr>
          <w:t>9</w:t>
        </w:r>
      </w:hyperlink>
      <w:r w:rsidRPr="00317AF1">
        <w:rPr>
          <w:rFonts w:ascii="Times New Roman" w:eastAsiaTheme="minorHAnsi" w:hAnsi="Times New Roman"/>
          <w:sz w:val="24"/>
          <w:szCs w:val="24"/>
          <w:lang w:eastAsia="en-US"/>
        </w:rPr>
        <w:t xml:space="preserve">, </w:t>
      </w:r>
      <w:hyperlink w:anchor="Par32" w:history="1">
        <w:r w:rsidRPr="00317AF1">
          <w:rPr>
            <w:rFonts w:ascii="Times New Roman" w:eastAsiaTheme="minorHAnsi" w:hAnsi="Times New Roman"/>
            <w:sz w:val="24"/>
            <w:szCs w:val="24"/>
            <w:lang w:eastAsia="en-US"/>
          </w:rPr>
          <w:t>11</w:t>
        </w:r>
      </w:hyperlink>
      <w:r w:rsidRPr="00317AF1">
        <w:rPr>
          <w:rFonts w:ascii="Times New Roman" w:eastAsiaTheme="minorHAnsi" w:hAnsi="Times New Roman"/>
          <w:sz w:val="24"/>
          <w:szCs w:val="24"/>
          <w:lang w:eastAsia="en-US"/>
        </w:rPr>
        <w:t xml:space="preserve"> и </w:t>
      </w:r>
      <w:hyperlink w:anchor="Par33" w:history="1">
        <w:r w:rsidRPr="00317AF1">
          <w:rPr>
            <w:rFonts w:ascii="Times New Roman" w:eastAsiaTheme="minorHAnsi" w:hAnsi="Times New Roman"/>
            <w:sz w:val="24"/>
            <w:szCs w:val="24"/>
            <w:lang w:eastAsia="en-US"/>
          </w:rPr>
          <w:t>12</w:t>
        </w:r>
      </w:hyperlink>
      <w:r w:rsidRPr="00317AF1">
        <w:rPr>
          <w:rFonts w:ascii="Times New Roman" w:eastAsiaTheme="minorHAnsi" w:hAnsi="Times New Roman"/>
          <w:sz w:val="24"/>
          <w:szCs w:val="24"/>
          <w:lang w:eastAsia="en-US"/>
        </w:rPr>
        <w:t xml:space="preserve"> настоящей статьи не применяются.</w:t>
      </w:r>
    </w:p>
    <w:p w:rsidR="00317AF1" w:rsidRPr="00317AF1" w:rsidRDefault="00317AF1" w:rsidP="00317AF1">
      <w:pPr>
        <w:autoSpaceDE w:val="0"/>
        <w:autoSpaceDN w:val="0"/>
        <w:adjustRightInd w:val="0"/>
        <w:spacing w:before="280" w:after="0" w:line="240" w:lineRule="auto"/>
        <w:ind w:firstLine="540"/>
        <w:jc w:val="both"/>
        <w:rPr>
          <w:rFonts w:ascii="Times New Roman" w:eastAsiaTheme="minorHAnsi" w:hAnsi="Times New Roman"/>
          <w:sz w:val="24"/>
          <w:szCs w:val="24"/>
          <w:lang w:eastAsia="en-US"/>
        </w:rPr>
      </w:pPr>
      <w:bookmarkStart w:id="6" w:name="Par32"/>
      <w:bookmarkEnd w:id="6"/>
      <w:r w:rsidRPr="00317AF1">
        <w:rPr>
          <w:rFonts w:ascii="Times New Roman" w:eastAsiaTheme="minorHAnsi" w:hAnsi="Times New Roman"/>
          <w:sz w:val="24"/>
          <w:szCs w:val="24"/>
          <w:lang w:eastAsia="en-US"/>
        </w:rPr>
        <w:t>11. В случае, если в администрацию Дубровского района внесено несколько инициативных проектов, в том числе с описанием аналогичных по содержанию приоритетных проблем, администрация организует проведение конкурсного отбора и информирует об этом инициаторов проекта.</w:t>
      </w:r>
    </w:p>
    <w:p w:rsidR="00317AF1" w:rsidRPr="00317AF1" w:rsidRDefault="00317AF1" w:rsidP="00317AF1">
      <w:pPr>
        <w:autoSpaceDE w:val="0"/>
        <w:autoSpaceDN w:val="0"/>
        <w:adjustRightInd w:val="0"/>
        <w:spacing w:before="280" w:after="0" w:line="240" w:lineRule="auto"/>
        <w:ind w:firstLine="540"/>
        <w:jc w:val="both"/>
        <w:rPr>
          <w:rFonts w:ascii="Times New Roman" w:eastAsiaTheme="minorHAnsi" w:hAnsi="Times New Roman"/>
          <w:sz w:val="24"/>
          <w:szCs w:val="24"/>
          <w:lang w:eastAsia="en-US"/>
        </w:rPr>
      </w:pPr>
      <w:bookmarkStart w:id="7" w:name="Par33"/>
      <w:bookmarkEnd w:id="7"/>
      <w:r w:rsidRPr="00317AF1">
        <w:rPr>
          <w:rFonts w:ascii="Times New Roman" w:eastAsiaTheme="minorHAnsi" w:hAnsi="Times New Roman"/>
          <w:sz w:val="24"/>
          <w:szCs w:val="24"/>
          <w:lang w:eastAsia="en-US"/>
        </w:rPr>
        <w:lastRenderedPageBreak/>
        <w:t xml:space="preserve">12. Проведение конкурсного отбора инициативных проектов возлагается на коллегиальный орган (комиссию), порядок формирования и деятельности которого определяется нормативным правовым актом </w:t>
      </w:r>
      <w:r w:rsidRPr="00317AF1">
        <w:rPr>
          <w:rFonts w:ascii="Times New Roman" w:eastAsiaTheme="minorHAnsi" w:hAnsi="Times New Roman"/>
          <w:bCs/>
          <w:sz w:val="24"/>
          <w:szCs w:val="24"/>
          <w:lang w:eastAsia="en-US"/>
        </w:rPr>
        <w:t>Дубровского поселкового Совета народных депутатов</w:t>
      </w:r>
      <w:r w:rsidRPr="00317AF1">
        <w:rPr>
          <w:rFonts w:ascii="Times New Roman" w:eastAsiaTheme="minorHAnsi" w:hAnsi="Times New Roman"/>
          <w:sz w:val="24"/>
          <w:szCs w:val="24"/>
          <w:lang w:eastAsia="en-US"/>
        </w:rPr>
        <w:t xml:space="preserve">. Состав коллегиального органа (комиссии) формируется администрацией Дубровского района. При этом половина от общего числа членов коллегиального органа (комиссии) должна быть назначена на основе предложений </w:t>
      </w:r>
      <w:r w:rsidRPr="00317AF1">
        <w:rPr>
          <w:rFonts w:ascii="Times New Roman" w:eastAsiaTheme="minorHAnsi" w:hAnsi="Times New Roman"/>
          <w:bCs/>
          <w:sz w:val="24"/>
          <w:szCs w:val="24"/>
          <w:lang w:eastAsia="en-US"/>
        </w:rPr>
        <w:t>Дубровского поселкового Совета народных депутатов</w:t>
      </w:r>
      <w:r w:rsidRPr="00317AF1">
        <w:rPr>
          <w:rFonts w:ascii="Times New Roman" w:eastAsiaTheme="minorHAnsi" w:hAnsi="Times New Roman"/>
          <w:sz w:val="24"/>
          <w:szCs w:val="24"/>
          <w:lang w:eastAsia="en-US"/>
        </w:rPr>
        <w:t>. Инициаторам проекта и их представителям при проведении конкурсного отбора должна обеспечиваться возможность участия в рассмотрении коллегиальным органом (комиссией) инициативных проектов и изложения своих позиций по ним.</w:t>
      </w:r>
    </w:p>
    <w:p w:rsidR="00317AF1" w:rsidRPr="00317AF1" w:rsidRDefault="00317AF1" w:rsidP="00317AF1">
      <w:pPr>
        <w:autoSpaceDE w:val="0"/>
        <w:autoSpaceDN w:val="0"/>
        <w:adjustRightInd w:val="0"/>
        <w:spacing w:before="280" w:after="0" w:line="240" w:lineRule="auto"/>
        <w:ind w:firstLine="540"/>
        <w:jc w:val="both"/>
        <w:rPr>
          <w:rFonts w:ascii="Times New Roman" w:eastAsiaTheme="minorHAnsi" w:hAnsi="Times New Roman"/>
          <w:sz w:val="24"/>
          <w:szCs w:val="24"/>
          <w:lang w:eastAsia="en-US"/>
        </w:rPr>
      </w:pPr>
      <w:r w:rsidRPr="00317AF1">
        <w:rPr>
          <w:rFonts w:ascii="Times New Roman" w:eastAsiaTheme="minorHAnsi" w:hAnsi="Times New Roman"/>
          <w:sz w:val="24"/>
          <w:szCs w:val="24"/>
          <w:lang w:eastAsia="en-US"/>
        </w:rPr>
        <w:t>13. Инициаторы проекта, другие граждане, проживающие на территории Дубровского городского поселения, уполномоченные сходом, собранием или конференцией граждан, а также иные лица, определяемые законодательством Российской Федерации, вправе осуществлять общественный контроль за реализацией инициативного проекта в формах, не противоречащих законодательству Российской Федерации.</w:t>
      </w:r>
    </w:p>
    <w:p w:rsidR="00317AF1" w:rsidRPr="00317AF1" w:rsidRDefault="00317AF1" w:rsidP="00317AF1">
      <w:pPr>
        <w:autoSpaceDE w:val="0"/>
        <w:autoSpaceDN w:val="0"/>
        <w:adjustRightInd w:val="0"/>
        <w:spacing w:before="280" w:after="0" w:line="240" w:lineRule="auto"/>
        <w:ind w:firstLine="540"/>
        <w:jc w:val="both"/>
        <w:rPr>
          <w:rFonts w:ascii="Times New Roman" w:hAnsi="Times New Roman"/>
          <w:sz w:val="24"/>
          <w:szCs w:val="24"/>
        </w:rPr>
      </w:pPr>
      <w:r w:rsidRPr="00317AF1">
        <w:rPr>
          <w:rFonts w:ascii="Times New Roman" w:eastAsiaTheme="minorHAnsi" w:hAnsi="Times New Roman"/>
          <w:sz w:val="24"/>
          <w:szCs w:val="24"/>
          <w:lang w:eastAsia="en-US"/>
        </w:rPr>
        <w:t>14. Информация о рассмотрении инициативного проекта администрацией Дубровского района, о ходе реализации инициативного проекта, в том числе об использовании денежных средств, об имущественном и (или) трудовом участии заинтересованных в его реализации лиц, подлежит опубликованию (обнародованию) и размещению на сайте Дубровского муниципального района Брянской области в сети "Интернет". Отчет администрации об итогах реализации инициативного проекта подлежит опубликованию (обнародованию) и размещению на сайте Дубровского муниципального района Брянской области в сети "Интернет" в течение 30 календарных дней со дня завершения реализации инициативного проекта.</w:t>
      </w:r>
      <w:r w:rsidRPr="00317AF1">
        <w:rPr>
          <w:rFonts w:ascii="Times New Roman" w:hAnsi="Times New Roman"/>
          <w:sz w:val="24"/>
          <w:szCs w:val="24"/>
        </w:rPr>
        <w:t>».</w:t>
      </w:r>
    </w:p>
    <w:p w:rsidR="00317AF1" w:rsidRPr="00317AF1" w:rsidRDefault="00317AF1" w:rsidP="00F11E2B">
      <w:pPr>
        <w:keepNext/>
        <w:numPr>
          <w:ilvl w:val="0"/>
          <w:numId w:val="7"/>
        </w:numPr>
        <w:spacing w:after="0" w:line="240" w:lineRule="auto"/>
        <w:ind w:left="0" w:firstLine="709"/>
        <w:jc w:val="both"/>
        <w:outlineLvl w:val="2"/>
        <w:rPr>
          <w:rFonts w:ascii="Times New Roman" w:hAnsi="Times New Roman"/>
          <w:b/>
          <w:sz w:val="24"/>
          <w:szCs w:val="24"/>
        </w:rPr>
      </w:pPr>
      <w:r w:rsidRPr="00317AF1">
        <w:rPr>
          <w:rFonts w:ascii="Times New Roman" w:hAnsi="Times New Roman"/>
          <w:b/>
          <w:sz w:val="24"/>
          <w:szCs w:val="24"/>
        </w:rPr>
        <w:t>В статье 14 Устава:</w:t>
      </w:r>
    </w:p>
    <w:p w:rsidR="00317AF1" w:rsidRPr="00317AF1" w:rsidRDefault="00317AF1" w:rsidP="00317AF1">
      <w:pPr>
        <w:spacing w:after="0" w:line="240" w:lineRule="auto"/>
        <w:ind w:firstLine="567"/>
        <w:rPr>
          <w:rFonts w:ascii="Times New Roman" w:hAnsi="Times New Roman"/>
          <w:sz w:val="24"/>
          <w:szCs w:val="24"/>
        </w:rPr>
      </w:pPr>
      <w:r w:rsidRPr="00317AF1">
        <w:rPr>
          <w:rFonts w:ascii="Times New Roman" w:hAnsi="Times New Roman"/>
          <w:sz w:val="24"/>
          <w:szCs w:val="24"/>
        </w:rPr>
        <w:t>а) часть 7 дополнить пунктом 7 следующего содержания:</w:t>
      </w:r>
    </w:p>
    <w:p w:rsidR="00317AF1" w:rsidRPr="00317AF1" w:rsidRDefault="00317AF1" w:rsidP="00317AF1">
      <w:pPr>
        <w:autoSpaceDE w:val="0"/>
        <w:autoSpaceDN w:val="0"/>
        <w:adjustRightInd w:val="0"/>
        <w:spacing w:after="0" w:line="240" w:lineRule="auto"/>
        <w:ind w:firstLine="567"/>
        <w:jc w:val="both"/>
        <w:rPr>
          <w:rFonts w:ascii="Times New Roman" w:hAnsi="Times New Roman"/>
          <w:sz w:val="24"/>
          <w:szCs w:val="24"/>
        </w:rPr>
      </w:pPr>
      <w:r w:rsidRPr="00317AF1">
        <w:rPr>
          <w:rFonts w:ascii="Times New Roman" w:hAnsi="Times New Roman"/>
          <w:sz w:val="24"/>
          <w:szCs w:val="24"/>
        </w:rPr>
        <w:t xml:space="preserve">«7) </w:t>
      </w:r>
      <w:r w:rsidRPr="00317AF1">
        <w:rPr>
          <w:rFonts w:ascii="Times New Roman" w:eastAsiaTheme="minorHAnsi" w:hAnsi="Times New Roman"/>
          <w:sz w:val="24"/>
          <w:szCs w:val="24"/>
          <w:lang w:eastAsia="en-US"/>
        </w:rPr>
        <w:t>обсуждение инициативного проекта и принятие решения по вопросу о его одобрении</w:t>
      </w:r>
      <w:r w:rsidRPr="00317AF1">
        <w:rPr>
          <w:rFonts w:ascii="Times New Roman" w:hAnsi="Times New Roman"/>
          <w:sz w:val="24"/>
          <w:szCs w:val="24"/>
        </w:rPr>
        <w:t>.»;</w:t>
      </w:r>
    </w:p>
    <w:p w:rsidR="00317AF1" w:rsidRPr="00317AF1" w:rsidRDefault="00317AF1" w:rsidP="00317AF1">
      <w:pPr>
        <w:autoSpaceDE w:val="0"/>
        <w:autoSpaceDN w:val="0"/>
        <w:adjustRightInd w:val="0"/>
        <w:spacing w:after="0" w:line="240" w:lineRule="auto"/>
        <w:ind w:firstLine="567"/>
        <w:jc w:val="both"/>
        <w:rPr>
          <w:rFonts w:ascii="Times New Roman" w:hAnsi="Times New Roman"/>
          <w:sz w:val="24"/>
          <w:szCs w:val="24"/>
        </w:rPr>
      </w:pPr>
      <w:r w:rsidRPr="00317AF1">
        <w:rPr>
          <w:rFonts w:ascii="Times New Roman" w:hAnsi="Times New Roman"/>
          <w:sz w:val="24"/>
          <w:szCs w:val="24"/>
        </w:rPr>
        <w:t>б) дополнить частью 8.1 следующего содержания:</w:t>
      </w:r>
    </w:p>
    <w:p w:rsidR="00317AF1" w:rsidRPr="00317AF1" w:rsidRDefault="00317AF1" w:rsidP="00317AF1">
      <w:pPr>
        <w:autoSpaceDE w:val="0"/>
        <w:autoSpaceDN w:val="0"/>
        <w:adjustRightInd w:val="0"/>
        <w:spacing w:after="0" w:line="240" w:lineRule="auto"/>
        <w:ind w:firstLine="540"/>
        <w:jc w:val="both"/>
        <w:rPr>
          <w:rFonts w:ascii="Times New Roman" w:eastAsiaTheme="minorHAnsi" w:hAnsi="Times New Roman"/>
          <w:sz w:val="24"/>
          <w:szCs w:val="24"/>
          <w:lang w:eastAsia="en-US"/>
        </w:rPr>
      </w:pPr>
      <w:r w:rsidRPr="00317AF1">
        <w:rPr>
          <w:rFonts w:ascii="Times New Roman" w:hAnsi="Times New Roman"/>
          <w:sz w:val="24"/>
          <w:szCs w:val="24"/>
        </w:rPr>
        <w:t>«</w:t>
      </w:r>
      <w:r w:rsidRPr="00317AF1">
        <w:rPr>
          <w:rFonts w:ascii="Times New Roman" w:eastAsiaTheme="minorHAnsi" w:hAnsi="Times New Roman"/>
          <w:sz w:val="24"/>
          <w:szCs w:val="24"/>
          <w:lang w:eastAsia="en-US"/>
        </w:rPr>
        <w:t>8.1. Органы территориального общественного самоуправления могут выдвигать инициативный проект в качестве инициаторов проекта.</w:t>
      </w:r>
      <w:r w:rsidRPr="00317AF1">
        <w:rPr>
          <w:rFonts w:ascii="Times New Roman" w:hAnsi="Times New Roman"/>
          <w:sz w:val="24"/>
          <w:szCs w:val="24"/>
        </w:rPr>
        <w:t>».</w:t>
      </w:r>
    </w:p>
    <w:p w:rsidR="00317AF1" w:rsidRPr="00317AF1" w:rsidRDefault="00317AF1" w:rsidP="00F11E2B">
      <w:pPr>
        <w:keepNext/>
        <w:numPr>
          <w:ilvl w:val="0"/>
          <w:numId w:val="7"/>
        </w:numPr>
        <w:spacing w:after="0" w:line="240" w:lineRule="auto"/>
        <w:ind w:left="0" w:firstLine="709"/>
        <w:jc w:val="both"/>
        <w:outlineLvl w:val="2"/>
        <w:rPr>
          <w:rFonts w:ascii="Times New Roman" w:hAnsi="Times New Roman"/>
          <w:b/>
          <w:sz w:val="24"/>
          <w:szCs w:val="24"/>
        </w:rPr>
      </w:pPr>
      <w:r w:rsidRPr="00317AF1">
        <w:rPr>
          <w:rFonts w:ascii="Times New Roman" w:hAnsi="Times New Roman"/>
          <w:b/>
          <w:sz w:val="24"/>
          <w:szCs w:val="24"/>
        </w:rPr>
        <w:t xml:space="preserve">В статье 16 Устава: </w:t>
      </w:r>
    </w:p>
    <w:p w:rsidR="00317AF1" w:rsidRPr="00317AF1" w:rsidRDefault="00317AF1" w:rsidP="00317AF1">
      <w:pPr>
        <w:spacing w:after="0" w:line="240" w:lineRule="auto"/>
        <w:ind w:firstLine="708"/>
        <w:rPr>
          <w:rFonts w:ascii="Times New Roman" w:hAnsi="Times New Roman"/>
          <w:sz w:val="24"/>
          <w:szCs w:val="24"/>
        </w:rPr>
      </w:pPr>
      <w:r w:rsidRPr="00317AF1">
        <w:rPr>
          <w:rFonts w:ascii="Times New Roman" w:hAnsi="Times New Roman"/>
          <w:sz w:val="24"/>
          <w:szCs w:val="24"/>
        </w:rPr>
        <w:t>а) часть 1 изложить в следующей редакции:</w:t>
      </w:r>
    </w:p>
    <w:p w:rsidR="00317AF1" w:rsidRPr="00317AF1" w:rsidRDefault="00317AF1" w:rsidP="00317AF1">
      <w:pPr>
        <w:autoSpaceDE w:val="0"/>
        <w:autoSpaceDN w:val="0"/>
        <w:adjustRightInd w:val="0"/>
        <w:spacing w:after="0" w:line="240" w:lineRule="auto"/>
        <w:ind w:firstLine="540"/>
        <w:jc w:val="both"/>
        <w:rPr>
          <w:rFonts w:ascii="Times New Roman" w:hAnsi="Times New Roman"/>
          <w:sz w:val="24"/>
          <w:szCs w:val="24"/>
        </w:rPr>
      </w:pPr>
      <w:r w:rsidRPr="00317AF1">
        <w:rPr>
          <w:rFonts w:ascii="Times New Roman" w:hAnsi="Times New Roman"/>
          <w:sz w:val="24"/>
          <w:szCs w:val="24"/>
        </w:rPr>
        <w:t>«</w:t>
      </w:r>
      <w:r w:rsidRPr="00317AF1">
        <w:rPr>
          <w:rFonts w:ascii="Times New Roman" w:eastAsiaTheme="minorHAnsi" w:hAnsi="Times New Roman"/>
          <w:sz w:val="24"/>
          <w:szCs w:val="24"/>
          <w:lang w:eastAsia="en-US"/>
        </w:rPr>
        <w:t>1. Для обсуждения вопросов местного значения, информирования населения о деятельности органов местного самоуправления и должностных лиц местного самоуправления, обсуждения вопросов внесения инициативных проектов и их рассмотрения, осуществления территориального общественного самоуправления на части территории муниципального образования могут проводиться собрания граждан.</w:t>
      </w:r>
      <w:r w:rsidRPr="00317AF1">
        <w:rPr>
          <w:rFonts w:ascii="Times New Roman" w:hAnsi="Times New Roman"/>
          <w:sz w:val="24"/>
          <w:szCs w:val="24"/>
        </w:rPr>
        <w:t>».</w:t>
      </w:r>
    </w:p>
    <w:p w:rsidR="00317AF1" w:rsidRPr="00317AF1" w:rsidRDefault="00317AF1" w:rsidP="00317AF1">
      <w:pPr>
        <w:spacing w:after="0" w:line="240" w:lineRule="auto"/>
        <w:ind w:firstLine="708"/>
        <w:rPr>
          <w:rFonts w:ascii="Times New Roman" w:hAnsi="Times New Roman"/>
          <w:sz w:val="24"/>
          <w:szCs w:val="24"/>
        </w:rPr>
      </w:pPr>
      <w:r w:rsidRPr="00317AF1">
        <w:rPr>
          <w:rFonts w:ascii="Times New Roman" w:hAnsi="Times New Roman"/>
          <w:sz w:val="24"/>
          <w:szCs w:val="24"/>
        </w:rPr>
        <w:t>б) часть 2 изложить в следующей редакции:</w:t>
      </w:r>
    </w:p>
    <w:p w:rsidR="00317AF1" w:rsidRPr="00317AF1" w:rsidRDefault="00317AF1" w:rsidP="00317AF1">
      <w:pPr>
        <w:tabs>
          <w:tab w:val="left" w:pos="0"/>
        </w:tabs>
        <w:autoSpaceDE w:val="0"/>
        <w:autoSpaceDN w:val="0"/>
        <w:adjustRightInd w:val="0"/>
        <w:spacing w:after="0" w:line="240" w:lineRule="auto"/>
        <w:jc w:val="both"/>
        <w:rPr>
          <w:rFonts w:ascii="Times New Roman" w:eastAsia="Arial Unicode MS" w:hAnsi="Times New Roman"/>
          <w:sz w:val="24"/>
          <w:szCs w:val="24"/>
        </w:rPr>
      </w:pPr>
      <w:r w:rsidRPr="00317AF1">
        <w:rPr>
          <w:rFonts w:ascii="Times New Roman" w:hAnsi="Times New Roman"/>
          <w:sz w:val="24"/>
          <w:szCs w:val="24"/>
        </w:rPr>
        <w:tab/>
        <w:t>«2. Собрание граждан проводится по инициативе населения, Дубровского поселкового Совета народных депутатов, Главы Дубровского городского поселения, а также в случаях, предусмотренных уставом территориального общественного самоуправления.</w:t>
      </w:r>
    </w:p>
    <w:p w:rsidR="00317AF1" w:rsidRPr="00317AF1" w:rsidRDefault="00317AF1" w:rsidP="00317AF1">
      <w:pPr>
        <w:tabs>
          <w:tab w:val="left" w:pos="0"/>
        </w:tabs>
        <w:autoSpaceDE w:val="0"/>
        <w:autoSpaceDN w:val="0"/>
        <w:adjustRightInd w:val="0"/>
        <w:spacing w:after="0" w:line="240" w:lineRule="auto"/>
        <w:jc w:val="both"/>
        <w:rPr>
          <w:rFonts w:ascii="Times New Roman" w:eastAsia="Arial Unicode MS" w:hAnsi="Times New Roman"/>
          <w:sz w:val="24"/>
          <w:szCs w:val="24"/>
        </w:rPr>
      </w:pPr>
      <w:r w:rsidRPr="00317AF1">
        <w:rPr>
          <w:rFonts w:ascii="Times New Roman" w:hAnsi="Times New Roman"/>
          <w:sz w:val="24"/>
          <w:szCs w:val="24"/>
        </w:rPr>
        <w:tab/>
        <w:t>Собрание граждан, проводимое по инициативе Дубровского поселкового Совета народных депутатов или Главы Дубровского городского поселения, назначается соответственно Советом народных депутатов или Главой Дубровского городского поселения.</w:t>
      </w:r>
    </w:p>
    <w:p w:rsidR="00317AF1" w:rsidRPr="00317AF1" w:rsidRDefault="00317AF1" w:rsidP="00317AF1">
      <w:pPr>
        <w:tabs>
          <w:tab w:val="left" w:pos="0"/>
        </w:tabs>
        <w:autoSpaceDE w:val="0"/>
        <w:autoSpaceDN w:val="0"/>
        <w:adjustRightInd w:val="0"/>
        <w:spacing w:after="0" w:line="240" w:lineRule="auto"/>
        <w:jc w:val="both"/>
        <w:rPr>
          <w:rFonts w:ascii="Times New Roman" w:eastAsia="Arial Unicode MS" w:hAnsi="Times New Roman"/>
          <w:sz w:val="24"/>
          <w:szCs w:val="24"/>
        </w:rPr>
      </w:pPr>
      <w:r w:rsidRPr="00317AF1">
        <w:rPr>
          <w:rFonts w:ascii="Times New Roman" w:hAnsi="Times New Roman"/>
          <w:sz w:val="24"/>
          <w:szCs w:val="24"/>
        </w:rPr>
        <w:tab/>
        <w:t xml:space="preserve">Порядок назначения и проведения собрания граждан, а также полномочия собрания граждан определяются Федеральными законами, нормативными правовыми актами Совета народных депутатов, уставом территориального общественного самоуправления. Порядок </w:t>
      </w:r>
      <w:r w:rsidRPr="00317AF1">
        <w:rPr>
          <w:rFonts w:ascii="Times New Roman" w:hAnsi="Times New Roman"/>
          <w:sz w:val="24"/>
          <w:szCs w:val="24"/>
        </w:rPr>
        <w:lastRenderedPageBreak/>
        <w:t>назначения и проведения собрания граждан в целях осуществления территориального общественного самоуправления определяется уставом территориального общественного самоуправления.</w:t>
      </w:r>
    </w:p>
    <w:p w:rsidR="00317AF1" w:rsidRPr="00317AF1" w:rsidRDefault="00317AF1" w:rsidP="00317AF1">
      <w:pPr>
        <w:autoSpaceDE w:val="0"/>
        <w:autoSpaceDN w:val="0"/>
        <w:adjustRightInd w:val="0"/>
        <w:spacing w:after="0" w:line="240" w:lineRule="auto"/>
        <w:ind w:firstLine="540"/>
        <w:jc w:val="both"/>
        <w:rPr>
          <w:rFonts w:ascii="Times New Roman" w:hAnsi="Times New Roman"/>
          <w:bCs/>
          <w:sz w:val="24"/>
          <w:szCs w:val="24"/>
        </w:rPr>
      </w:pPr>
      <w:r w:rsidRPr="00317AF1">
        <w:rPr>
          <w:rFonts w:ascii="Times New Roman" w:eastAsiaTheme="minorHAnsi" w:hAnsi="Times New Roman"/>
          <w:sz w:val="24"/>
          <w:szCs w:val="24"/>
          <w:lang w:eastAsia="en-US"/>
        </w:rPr>
        <w:t>В собрании граждан по вопросам внесения инициативных проектов и их рассмотрения вправе принимать участие жители соответствующей территории, достигшие шестнадцатилетнего возраста. Порядок назначения и проведения собрания граждан в целях рассмотрения и обсуждения вопросов внесения инициативных проектов определяется нормативным правовым актом Дубровского поселкового Совета народных депутатов.</w:t>
      </w:r>
      <w:r w:rsidRPr="00317AF1">
        <w:rPr>
          <w:rFonts w:ascii="Times New Roman" w:hAnsi="Times New Roman"/>
          <w:bCs/>
          <w:sz w:val="24"/>
          <w:szCs w:val="24"/>
        </w:rPr>
        <w:t>».</w:t>
      </w:r>
    </w:p>
    <w:p w:rsidR="00317AF1" w:rsidRPr="00317AF1" w:rsidRDefault="00317AF1" w:rsidP="00317AF1">
      <w:pPr>
        <w:tabs>
          <w:tab w:val="left" w:pos="0"/>
        </w:tabs>
        <w:autoSpaceDE w:val="0"/>
        <w:autoSpaceDN w:val="0"/>
        <w:adjustRightInd w:val="0"/>
        <w:spacing w:after="0" w:line="240" w:lineRule="auto"/>
        <w:ind w:firstLine="720"/>
        <w:jc w:val="both"/>
        <w:rPr>
          <w:rFonts w:ascii="Times New Roman" w:hAnsi="Times New Roman"/>
          <w:bCs/>
          <w:sz w:val="24"/>
          <w:szCs w:val="24"/>
        </w:rPr>
      </w:pPr>
    </w:p>
    <w:p w:rsidR="00317AF1" w:rsidRPr="00317AF1" w:rsidRDefault="00317AF1" w:rsidP="00F11E2B">
      <w:pPr>
        <w:keepNext/>
        <w:numPr>
          <w:ilvl w:val="0"/>
          <w:numId w:val="7"/>
        </w:numPr>
        <w:spacing w:after="0" w:line="240" w:lineRule="auto"/>
        <w:ind w:left="0" w:firstLine="709"/>
        <w:jc w:val="both"/>
        <w:outlineLvl w:val="2"/>
        <w:rPr>
          <w:rFonts w:ascii="Times New Roman" w:hAnsi="Times New Roman"/>
          <w:b/>
          <w:sz w:val="24"/>
          <w:szCs w:val="24"/>
        </w:rPr>
      </w:pPr>
      <w:r w:rsidRPr="00317AF1">
        <w:rPr>
          <w:rFonts w:ascii="Times New Roman" w:hAnsi="Times New Roman"/>
          <w:b/>
          <w:sz w:val="24"/>
          <w:szCs w:val="24"/>
        </w:rPr>
        <w:t>В статье 17.1 Устава:</w:t>
      </w:r>
    </w:p>
    <w:p w:rsidR="00317AF1" w:rsidRPr="00317AF1" w:rsidRDefault="00317AF1" w:rsidP="00317AF1">
      <w:pPr>
        <w:spacing w:after="0" w:line="240" w:lineRule="auto"/>
        <w:ind w:firstLine="709"/>
        <w:rPr>
          <w:rFonts w:ascii="Times New Roman" w:hAnsi="Times New Roman"/>
          <w:sz w:val="24"/>
          <w:szCs w:val="24"/>
        </w:rPr>
      </w:pPr>
      <w:r w:rsidRPr="00317AF1">
        <w:rPr>
          <w:rFonts w:ascii="Times New Roman" w:hAnsi="Times New Roman"/>
          <w:sz w:val="24"/>
          <w:szCs w:val="24"/>
        </w:rPr>
        <w:t>а) дополнить частью 1.2 следующего содержания:</w:t>
      </w:r>
    </w:p>
    <w:p w:rsidR="00317AF1" w:rsidRPr="00317AF1" w:rsidRDefault="00317AF1" w:rsidP="00317AF1">
      <w:pPr>
        <w:autoSpaceDE w:val="0"/>
        <w:autoSpaceDN w:val="0"/>
        <w:adjustRightInd w:val="0"/>
        <w:spacing w:after="0" w:line="240" w:lineRule="auto"/>
        <w:ind w:firstLine="540"/>
        <w:jc w:val="both"/>
        <w:rPr>
          <w:rFonts w:ascii="Times New Roman" w:hAnsi="Times New Roman"/>
          <w:sz w:val="24"/>
          <w:szCs w:val="24"/>
        </w:rPr>
      </w:pPr>
      <w:r w:rsidRPr="00317AF1">
        <w:rPr>
          <w:rFonts w:ascii="Times New Roman" w:hAnsi="Times New Roman"/>
          <w:sz w:val="24"/>
          <w:szCs w:val="24"/>
        </w:rPr>
        <w:t>«1.2</w:t>
      </w:r>
      <w:r w:rsidRPr="00317AF1">
        <w:rPr>
          <w:rFonts w:ascii="Times New Roman" w:eastAsiaTheme="minorHAnsi" w:hAnsi="Times New Roman"/>
          <w:sz w:val="24"/>
          <w:szCs w:val="24"/>
          <w:lang w:eastAsia="en-US"/>
        </w:rPr>
        <w:t xml:space="preserve"> В соответствии с законом Брянской области на части территории населенного пункта, входящего в состав поселения, по вопросу введения и использования средств самообложения граждан на данной части территории населенного пункта;</w:t>
      </w:r>
      <w:r w:rsidRPr="00317AF1">
        <w:rPr>
          <w:rFonts w:ascii="Times New Roman" w:hAnsi="Times New Roman"/>
          <w:sz w:val="24"/>
          <w:szCs w:val="24"/>
        </w:rPr>
        <w:t>»;</w:t>
      </w:r>
    </w:p>
    <w:p w:rsidR="00317AF1" w:rsidRPr="00317AF1" w:rsidRDefault="00317AF1" w:rsidP="00317AF1">
      <w:pPr>
        <w:autoSpaceDE w:val="0"/>
        <w:autoSpaceDN w:val="0"/>
        <w:adjustRightInd w:val="0"/>
        <w:spacing w:after="0" w:line="240" w:lineRule="auto"/>
        <w:ind w:firstLine="540"/>
        <w:jc w:val="both"/>
        <w:rPr>
          <w:rFonts w:ascii="Times New Roman" w:hAnsi="Times New Roman"/>
          <w:sz w:val="24"/>
          <w:szCs w:val="24"/>
        </w:rPr>
      </w:pPr>
      <w:r w:rsidRPr="00317AF1">
        <w:rPr>
          <w:rFonts w:ascii="Times New Roman" w:hAnsi="Times New Roman"/>
          <w:sz w:val="24"/>
          <w:szCs w:val="24"/>
        </w:rPr>
        <w:t>б) дополнить частью 1.3 следующего содержания:</w:t>
      </w:r>
    </w:p>
    <w:p w:rsidR="00317AF1" w:rsidRPr="00317AF1" w:rsidRDefault="00317AF1" w:rsidP="00317AF1">
      <w:pPr>
        <w:autoSpaceDE w:val="0"/>
        <w:autoSpaceDN w:val="0"/>
        <w:adjustRightInd w:val="0"/>
        <w:spacing w:after="0" w:line="240" w:lineRule="auto"/>
        <w:ind w:firstLine="540"/>
        <w:jc w:val="both"/>
        <w:rPr>
          <w:rFonts w:ascii="Times New Roman" w:eastAsiaTheme="minorHAnsi" w:hAnsi="Times New Roman"/>
          <w:sz w:val="24"/>
          <w:szCs w:val="24"/>
          <w:lang w:eastAsia="en-US"/>
        </w:rPr>
      </w:pPr>
      <w:r w:rsidRPr="00317AF1">
        <w:rPr>
          <w:rFonts w:ascii="Times New Roman" w:hAnsi="Times New Roman"/>
          <w:sz w:val="24"/>
          <w:szCs w:val="24"/>
        </w:rPr>
        <w:t>«</w:t>
      </w:r>
      <w:r w:rsidRPr="00317AF1">
        <w:rPr>
          <w:rFonts w:ascii="Times New Roman" w:eastAsiaTheme="minorHAnsi" w:hAnsi="Times New Roman"/>
          <w:sz w:val="24"/>
          <w:szCs w:val="24"/>
          <w:lang w:eastAsia="en-US"/>
        </w:rPr>
        <w:t xml:space="preserve">1.3 Сход граждан, предусмотренный </w:t>
      </w:r>
      <w:hyperlink r:id="rId19" w:history="1">
        <w:r w:rsidRPr="00317AF1">
          <w:rPr>
            <w:rFonts w:ascii="Times New Roman" w:eastAsiaTheme="minorHAnsi" w:hAnsi="Times New Roman"/>
            <w:sz w:val="24"/>
            <w:szCs w:val="24"/>
            <w:lang w:eastAsia="en-US"/>
          </w:rPr>
          <w:t>частью 1</w:t>
        </w:r>
      </w:hyperlink>
      <w:r w:rsidRPr="00317AF1">
        <w:rPr>
          <w:rFonts w:ascii="Times New Roman" w:eastAsiaTheme="minorHAnsi" w:hAnsi="Times New Roman"/>
          <w:sz w:val="24"/>
          <w:szCs w:val="24"/>
          <w:lang w:eastAsia="en-US"/>
        </w:rPr>
        <w:t xml:space="preserve">.2 настоящей статьи, может созываться </w:t>
      </w:r>
      <w:r w:rsidRPr="00317AF1">
        <w:rPr>
          <w:rFonts w:ascii="Times New Roman" w:hAnsi="Times New Roman"/>
          <w:sz w:val="24"/>
          <w:szCs w:val="24"/>
        </w:rPr>
        <w:t>Дубровским поселковым Советом народных депутатов</w:t>
      </w:r>
      <w:r w:rsidRPr="00317AF1">
        <w:rPr>
          <w:rFonts w:ascii="Times New Roman" w:eastAsiaTheme="minorHAnsi" w:hAnsi="Times New Roman"/>
          <w:sz w:val="24"/>
          <w:szCs w:val="24"/>
          <w:lang w:eastAsia="en-US"/>
        </w:rPr>
        <w:t xml:space="preserve"> по инициативе группы жителей соответствующей части территории населенного пункта численностью не менее 10 человек.</w:t>
      </w:r>
    </w:p>
    <w:p w:rsidR="00317AF1" w:rsidRPr="00317AF1" w:rsidRDefault="00317AF1" w:rsidP="00317AF1">
      <w:pPr>
        <w:autoSpaceDE w:val="0"/>
        <w:autoSpaceDN w:val="0"/>
        <w:adjustRightInd w:val="0"/>
        <w:spacing w:before="280" w:after="0" w:line="240" w:lineRule="auto"/>
        <w:ind w:firstLine="540"/>
        <w:jc w:val="both"/>
        <w:rPr>
          <w:rFonts w:ascii="Times New Roman" w:hAnsi="Times New Roman"/>
          <w:sz w:val="24"/>
          <w:szCs w:val="24"/>
        </w:rPr>
      </w:pPr>
      <w:r w:rsidRPr="00317AF1">
        <w:rPr>
          <w:rFonts w:ascii="Times New Roman" w:eastAsiaTheme="minorHAnsi" w:hAnsi="Times New Roman"/>
          <w:sz w:val="24"/>
          <w:szCs w:val="24"/>
          <w:lang w:eastAsia="en-US"/>
        </w:rPr>
        <w:t>Критерии определения границ части территории населенного пункта, входящего в состав поселения, на которой может проводиться сход граждан по вопросу введения и использования средств самообложения граждан, устанавливаются законом Брянской области.</w:t>
      </w:r>
      <w:r w:rsidRPr="00317AF1">
        <w:rPr>
          <w:rFonts w:ascii="Times New Roman" w:hAnsi="Times New Roman"/>
          <w:sz w:val="24"/>
          <w:szCs w:val="24"/>
        </w:rPr>
        <w:t>»;</w:t>
      </w:r>
    </w:p>
    <w:p w:rsidR="00317AF1" w:rsidRPr="00317AF1" w:rsidRDefault="00317AF1" w:rsidP="00317AF1">
      <w:pPr>
        <w:autoSpaceDE w:val="0"/>
        <w:autoSpaceDN w:val="0"/>
        <w:adjustRightInd w:val="0"/>
        <w:spacing w:before="280" w:after="0" w:line="240" w:lineRule="auto"/>
        <w:ind w:firstLine="540"/>
        <w:jc w:val="both"/>
        <w:rPr>
          <w:rFonts w:ascii="Times New Roman" w:hAnsi="Times New Roman"/>
          <w:sz w:val="24"/>
          <w:szCs w:val="24"/>
        </w:rPr>
      </w:pPr>
      <w:r w:rsidRPr="00317AF1">
        <w:rPr>
          <w:rFonts w:ascii="Times New Roman" w:hAnsi="Times New Roman"/>
          <w:sz w:val="24"/>
          <w:szCs w:val="24"/>
        </w:rPr>
        <w:t>в) часть 2 изложить в следующей редакции:</w:t>
      </w:r>
    </w:p>
    <w:p w:rsidR="00317AF1" w:rsidRPr="00317AF1" w:rsidRDefault="00317AF1" w:rsidP="00317AF1">
      <w:pPr>
        <w:autoSpaceDE w:val="0"/>
        <w:autoSpaceDN w:val="0"/>
        <w:adjustRightInd w:val="0"/>
        <w:spacing w:after="0" w:line="240" w:lineRule="auto"/>
        <w:ind w:firstLine="540"/>
        <w:jc w:val="both"/>
        <w:rPr>
          <w:rFonts w:ascii="Times New Roman" w:hAnsi="Times New Roman"/>
          <w:sz w:val="24"/>
          <w:szCs w:val="24"/>
        </w:rPr>
      </w:pPr>
      <w:r w:rsidRPr="00317AF1">
        <w:rPr>
          <w:rFonts w:ascii="Times New Roman" w:hAnsi="Times New Roman"/>
          <w:sz w:val="24"/>
          <w:szCs w:val="24"/>
        </w:rPr>
        <w:t>«</w:t>
      </w:r>
      <w:r w:rsidRPr="00317AF1">
        <w:rPr>
          <w:rFonts w:ascii="Times New Roman" w:eastAsiaTheme="minorHAnsi" w:hAnsi="Times New Roman"/>
          <w:sz w:val="24"/>
          <w:szCs w:val="24"/>
          <w:lang w:eastAsia="en-US"/>
        </w:rPr>
        <w:t>2. Сход граждан, предусмотренный настоящей статьей, правомочен при участии в нем более половины обладающих избирательным правом жителей населенного пункта (либо части его территории) или поселения. В случае,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 сход граждан в соответствии с Уставом Дубровского городского поселения, проводится поэтапно в срок, не превышающий одного месяца со дня принятия решения о проведении схода граждан. При этом лица, ранее принявшие участие в сходе граждан, на последующих этапах участия в голосовании не принимают. Решение схода граждан считается принятым, если за него проголосовало более половины участников схода граждан.</w:t>
      </w:r>
      <w:r w:rsidRPr="00317AF1">
        <w:rPr>
          <w:rFonts w:ascii="Times New Roman" w:hAnsi="Times New Roman"/>
          <w:sz w:val="24"/>
          <w:szCs w:val="24"/>
        </w:rPr>
        <w:t>».</w:t>
      </w:r>
    </w:p>
    <w:p w:rsidR="00317AF1" w:rsidRPr="00317AF1" w:rsidRDefault="00317AF1" w:rsidP="00317AF1">
      <w:pPr>
        <w:keepNext/>
        <w:spacing w:after="0" w:line="240" w:lineRule="auto"/>
        <w:ind w:left="709"/>
        <w:jc w:val="both"/>
        <w:outlineLvl w:val="2"/>
        <w:rPr>
          <w:rFonts w:ascii="Times New Roman" w:hAnsi="Times New Roman"/>
          <w:b/>
          <w:sz w:val="24"/>
          <w:szCs w:val="24"/>
        </w:rPr>
      </w:pPr>
    </w:p>
    <w:p w:rsidR="00317AF1" w:rsidRPr="00317AF1" w:rsidRDefault="00317AF1" w:rsidP="00F11E2B">
      <w:pPr>
        <w:keepNext/>
        <w:numPr>
          <w:ilvl w:val="0"/>
          <w:numId w:val="7"/>
        </w:numPr>
        <w:spacing w:after="0" w:line="240" w:lineRule="auto"/>
        <w:ind w:left="0" w:firstLine="709"/>
        <w:jc w:val="both"/>
        <w:outlineLvl w:val="2"/>
        <w:rPr>
          <w:rFonts w:ascii="Times New Roman" w:hAnsi="Times New Roman"/>
          <w:b/>
          <w:sz w:val="24"/>
          <w:szCs w:val="24"/>
        </w:rPr>
      </w:pPr>
      <w:r w:rsidRPr="00317AF1">
        <w:rPr>
          <w:rFonts w:ascii="Times New Roman" w:hAnsi="Times New Roman"/>
          <w:b/>
          <w:sz w:val="24"/>
          <w:szCs w:val="24"/>
        </w:rPr>
        <w:t>В статье 18 Устава:</w:t>
      </w:r>
    </w:p>
    <w:p w:rsidR="00317AF1" w:rsidRPr="00317AF1" w:rsidRDefault="00317AF1" w:rsidP="00317AF1">
      <w:pPr>
        <w:spacing w:after="0" w:line="240" w:lineRule="auto"/>
        <w:ind w:firstLine="567"/>
        <w:contextualSpacing/>
        <w:rPr>
          <w:rFonts w:ascii="Times New Roman" w:hAnsi="Times New Roman"/>
          <w:sz w:val="24"/>
          <w:szCs w:val="24"/>
        </w:rPr>
      </w:pPr>
      <w:r w:rsidRPr="00317AF1">
        <w:rPr>
          <w:rFonts w:ascii="Times New Roman" w:hAnsi="Times New Roman"/>
          <w:sz w:val="24"/>
          <w:szCs w:val="24"/>
        </w:rPr>
        <w:t>а) часть 1 изложить в следующей редакции:</w:t>
      </w:r>
    </w:p>
    <w:p w:rsidR="00317AF1" w:rsidRPr="00317AF1" w:rsidRDefault="00317AF1" w:rsidP="00317AF1">
      <w:pPr>
        <w:autoSpaceDE w:val="0"/>
        <w:autoSpaceDN w:val="0"/>
        <w:adjustRightInd w:val="0"/>
        <w:spacing w:after="0" w:line="240" w:lineRule="auto"/>
        <w:jc w:val="both"/>
        <w:rPr>
          <w:rFonts w:ascii="Times New Roman" w:hAnsi="Times New Roman"/>
          <w:sz w:val="24"/>
          <w:szCs w:val="24"/>
        </w:rPr>
      </w:pPr>
      <w:r w:rsidRPr="00317AF1">
        <w:rPr>
          <w:rFonts w:ascii="Times New Roman" w:hAnsi="Times New Roman"/>
          <w:sz w:val="24"/>
          <w:szCs w:val="24"/>
        </w:rPr>
        <w:t>«</w:t>
      </w:r>
      <w:r w:rsidRPr="00317AF1">
        <w:rPr>
          <w:rFonts w:ascii="Times New Roman" w:eastAsiaTheme="minorHAnsi" w:hAnsi="Times New Roman"/>
          <w:sz w:val="24"/>
          <w:szCs w:val="24"/>
          <w:lang w:eastAsia="en-US"/>
        </w:rPr>
        <w:t>1. Опрос граждан проводится на всей территории или на части территории муниципального образования для выявления и учета мнения населения при принятии решений органами местного самоуправления Дубровского городского поселения, а также органами государственной власти. Результаты опроса носят рекомендательный характер. В опросе имеют право участвовать жители муниципального образования, обладающие избирательным правом. В опросе граждан по вопросу выявления мнения граждан о поддержке инициативного проекта вправе участвовать жители муниципального образования или его части, в которых предлагается реализовать инициативный проект, достигшие шестнадцатилетнего возраста.</w:t>
      </w:r>
      <w:r w:rsidRPr="00317AF1">
        <w:rPr>
          <w:rFonts w:ascii="Times New Roman" w:hAnsi="Times New Roman"/>
          <w:sz w:val="24"/>
          <w:szCs w:val="24"/>
        </w:rPr>
        <w:t>»;</w:t>
      </w:r>
    </w:p>
    <w:p w:rsidR="00317AF1" w:rsidRPr="00317AF1" w:rsidRDefault="00317AF1" w:rsidP="00317AF1">
      <w:pPr>
        <w:autoSpaceDE w:val="0"/>
        <w:autoSpaceDN w:val="0"/>
        <w:adjustRightInd w:val="0"/>
        <w:spacing w:after="0" w:line="240" w:lineRule="auto"/>
        <w:ind w:firstLine="708"/>
        <w:jc w:val="both"/>
        <w:rPr>
          <w:rFonts w:ascii="Times New Roman" w:hAnsi="Times New Roman"/>
          <w:sz w:val="24"/>
          <w:szCs w:val="24"/>
        </w:rPr>
      </w:pPr>
      <w:r w:rsidRPr="00317AF1">
        <w:rPr>
          <w:rFonts w:ascii="Times New Roman" w:hAnsi="Times New Roman"/>
          <w:sz w:val="24"/>
          <w:szCs w:val="24"/>
        </w:rPr>
        <w:t>б) часть 2 изложить в следующей редакции:</w:t>
      </w:r>
    </w:p>
    <w:p w:rsidR="00317AF1" w:rsidRPr="00317AF1" w:rsidRDefault="00317AF1" w:rsidP="00317AF1">
      <w:pPr>
        <w:tabs>
          <w:tab w:val="left" w:pos="0"/>
        </w:tabs>
        <w:autoSpaceDE w:val="0"/>
        <w:autoSpaceDN w:val="0"/>
        <w:adjustRightInd w:val="0"/>
        <w:spacing w:after="0" w:line="240" w:lineRule="auto"/>
        <w:jc w:val="both"/>
        <w:rPr>
          <w:rFonts w:ascii="Times New Roman" w:hAnsi="Times New Roman"/>
          <w:sz w:val="24"/>
          <w:szCs w:val="24"/>
        </w:rPr>
      </w:pPr>
      <w:r w:rsidRPr="00317AF1">
        <w:rPr>
          <w:rFonts w:ascii="Times New Roman" w:hAnsi="Times New Roman"/>
          <w:sz w:val="24"/>
          <w:szCs w:val="24"/>
        </w:rPr>
        <w:t>«2. Опрос граждан проводится по инициативе:</w:t>
      </w:r>
    </w:p>
    <w:p w:rsidR="00317AF1" w:rsidRPr="00317AF1" w:rsidRDefault="00317AF1" w:rsidP="00317AF1">
      <w:pPr>
        <w:tabs>
          <w:tab w:val="left" w:pos="0"/>
        </w:tabs>
        <w:autoSpaceDE w:val="0"/>
        <w:autoSpaceDN w:val="0"/>
        <w:adjustRightInd w:val="0"/>
        <w:spacing w:after="0" w:line="240" w:lineRule="auto"/>
        <w:jc w:val="both"/>
        <w:rPr>
          <w:rFonts w:ascii="Times New Roman" w:hAnsi="Times New Roman"/>
          <w:sz w:val="24"/>
          <w:szCs w:val="24"/>
        </w:rPr>
      </w:pPr>
      <w:r w:rsidRPr="00317AF1">
        <w:rPr>
          <w:rFonts w:ascii="Times New Roman" w:hAnsi="Times New Roman"/>
          <w:sz w:val="24"/>
          <w:szCs w:val="24"/>
        </w:rPr>
        <w:t>1) Дубровского Совета народных депутатов или Главы Дубровского городского поселения - по вопросам местного значения;</w:t>
      </w:r>
    </w:p>
    <w:p w:rsidR="00317AF1" w:rsidRPr="00317AF1" w:rsidRDefault="00317AF1" w:rsidP="00317AF1">
      <w:pPr>
        <w:autoSpaceDE w:val="0"/>
        <w:autoSpaceDN w:val="0"/>
        <w:adjustRightInd w:val="0"/>
        <w:spacing w:after="0" w:line="240" w:lineRule="auto"/>
        <w:jc w:val="both"/>
        <w:rPr>
          <w:rFonts w:ascii="Times New Roman" w:eastAsiaTheme="minorHAnsi" w:hAnsi="Times New Roman"/>
          <w:sz w:val="24"/>
          <w:szCs w:val="24"/>
          <w:lang w:eastAsia="en-US"/>
        </w:rPr>
      </w:pPr>
      <w:r w:rsidRPr="00317AF1">
        <w:rPr>
          <w:rFonts w:ascii="Times New Roman" w:eastAsiaTheme="minorHAnsi" w:hAnsi="Times New Roman"/>
          <w:sz w:val="24"/>
          <w:szCs w:val="24"/>
          <w:lang w:eastAsia="en-US"/>
        </w:rPr>
        <w:lastRenderedPageBreak/>
        <w:t>2) органов государственной власти Брянской области - для учета мнения граждан при принятии решений об изменении целевого назначения земель муниципального образования для объектов регионального и межрегионального значения;</w:t>
      </w:r>
    </w:p>
    <w:p w:rsidR="00317AF1" w:rsidRPr="00317AF1" w:rsidRDefault="00317AF1" w:rsidP="00317AF1">
      <w:pPr>
        <w:autoSpaceDE w:val="0"/>
        <w:autoSpaceDN w:val="0"/>
        <w:adjustRightInd w:val="0"/>
        <w:spacing w:after="0" w:line="240" w:lineRule="auto"/>
        <w:jc w:val="both"/>
        <w:rPr>
          <w:rFonts w:ascii="Times New Roman" w:hAnsi="Times New Roman"/>
          <w:sz w:val="24"/>
          <w:szCs w:val="24"/>
        </w:rPr>
      </w:pPr>
      <w:r w:rsidRPr="00317AF1">
        <w:rPr>
          <w:rFonts w:ascii="Times New Roman" w:eastAsiaTheme="minorHAnsi" w:hAnsi="Times New Roman"/>
          <w:sz w:val="24"/>
          <w:szCs w:val="24"/>
          <w:lang w:eastAsia="en-US"/>
        </w:rPr>
        <w:t>3) жителей муниципального образования или его части, в которых предлагается реализовать инициативный проект, достигших шестнадцатилетнего возраста, - для выявления мнения граждан о поддержке данного инициативного проекта.</w:t>
      </w:r>
      <w:r w:rsidRPr="00317AF1">
        <w:rPr>
          <w:rFonts w:ascii="Times New Roman" w:hAnsi="Times New Roman"/>
          <w:sz w:val="24"/>
          <w:szCs w:val="24"/>
        </w:rPr>
        <w:t>».</w:t>
      </w:r>
    </w:p>
    <w:p w:rsidR="00317AF1" w:rsidRPr="00317AF1" w:rsidRDefault="00317AF1" w:rsidP="00317AF1">
      <w:pPr>
        <w:keepNext/>
        <w:tabs>
          <w:tab w:val="num" w:pos="0"/>
        </w:tabs>
        <w:spacing w:after="0" w:line="240" w:lineRule="auto"/>
        <w:jc w:val="both"/>
        <w:outlineLvl w:val="2"/>
        <w:rPr>
          <w:rFonts w:ascii="Times New Roman" w:hAnsi="Times New Roman"/>
          <w:sz w:val="24"/>
          <w:szCs w:val="24"/>
        </w:rPr>
      </w:pPr>
      <w:r w:rsidRPr="00317AF1">
        <w:rPr>
          <w:rFonts w:ascii="Times New Roman" w:hAnsi="Times New Roman"/>
          <w:sz w:val="24"/>
          <w:szCs w:val="24"/>
        </w:rPr>
        <w:tab/>
        <w:t>в) часть 4 изложить в следующей редакции:</w:t>
      </w:r>
    </w:p>
    <w:p w:rsidR="00317AF1" w:rsidRPr="00317AF1" w:rsidRDefault="00317AF1" w:rsidP="00317AF1">
      <w:pPr>
        <w:autoSpaceDE w:val="0"/>
        <w:autoSpaceDN w:val="0"/>
        <w:adjustRightInd w:val="0"/>
        <w:spacing w:after="0" w:line="240" w:lineRule="auto"/>
        <w:jc w:val="both"/>
        <w:rPr>
          <w:rFonts w:ascii="Times New Roman" w:eastAsiaTheme="minorHAnsi" w:hAnsi="Times New Roman"/>
          <w:sz w:val="24"/>
          <w:szCs w:val="24"/>
          <w:lang w:eastAsia="en-US"/>
        </w:rPr>
      </w:pPr>
      <w:r w:rsidRPr="00317AF1">
        <w:rPr>
          <w:rFonts w:ascii="Times New Roman" w:hAnsi="Times New Roman"/>
          <w:sz w:val="24"/>
          <w:szCs w:val="24"/>
        </w:rPr>
        <w:t>«</w:t>
      </w:r>
      <w:r w:rsidRPr="00317AF1">
        <w:rPr>
          <w:rFonts w:ascii="Times New Roman" w:eastAsiaTheme="minorHAnsi" w:hAnsi="Times New Roman"/>
          <w:sz w:val="24"/>
          <w:szCs w:val="24"/>
          <w:lang w:eastAsia="en-US"/>
        </w:rPr>
        <w:t>4. Решение о назначении опроса граждан принимается Дубровским поселковым Советом народных депутатов. Для проведения опроса граждан может использоваться официальный сайт муниципального образования в информационно-телекоммуникационной сети "Интернет". В нормативном правовом акте Дубровского поселкового Совета народных депутатов о назначении опроса граждан устанавливаются:</w:t>
      </w:r>
    </w:p>
    <w:p w:rsidR="00317AF1" w:rsidRPr="00317AF1" w:rsidRDefault="00317AF1" w:rsidP="00317AF1">
      <w:pPr>
        <w:autoSpaceDE w:val="0"/>
        <w:autoSpaceDN w:val="0"/>
        <w:adjustRightInd w:val="0"/>
        <w:spacing w:before="280" w:after="0" w:line="240" w:lineRule="auto"/>
        <w:ind w:firstLine="540"/>
        <w:jc w:val="both"/>
        <w:rPr>
          <w:rFonts w:ascii="Times New Roman" w:eastAsiaTheme="minorHAnsi" w:hAnsi="Times New Roman"/>
          <w:sz w:val="24"/>
          <w:szCs w:val="24"/>
          <w:lang w:eastAsia="en-US"/>
        </w:rPr>
      </w:pPr>
      <w:r w:rsidRPr="00317AF1">
        <w:rPr>
          <w:rFonts w:ascii="Times New Roman" w:eastAsiaTheme="minorHAnsi" w:hAnsi="Times New Roman"/>
          <w:sz w:val="24"/>
          <w:szCs w:val="24"/>
          <w:lang w:eastAsia="en-US"/>
        </w:rPr>
        <w:t>1) дата и сроки проведения опроса;</w:t>
      </w:r>
    </w:p>
    <w:p w:rsidR="00317AF1" w:rsidRPr="00317AF1" w:rsidRDefault="00317AF1" w:rsidP="00317AF1">
      <w:pPr>
        <w:autoSpaceDE w:val="0"/>
        <w:autoSpaceDN w:val="0"/>
        <w:adjustRightInd w:val="0"/>
        <w:spacing w:before="280" w:after="0" w:line="240" w:lineRule="auto"/>
        <w:ind w:firstLine="540"/>
        <w:jc w:val="both"/>
        <w:rPr>
          <w:rFonts w:ascii="Times New Roman" w:eastAsiaTheme="minorHAnsi" w:hAnsi="Times New Roman"/>
          <w:sz w:val="24"/>
          <w:szCs w:val="24"/>
          <w:lang w:eastAsia="en-US"/>
        </w:rPr>
      </w:pPr>
      <w:r w:rsidRPr="00317AF1">
        <w:rPr>
          <w:rFonts w:ascii="Times New Roman" w:eastAsiaTheme="minorHAnsi" w:hAnsi="Times New Roman"/>
          <w:sz w:val="24"/>
          <w:szCs w:val="24"/>
          <w:lang w:eastAsia="en-US"/>
        </w:rPr>
        <w:t>2) формулировка вопроса (вопросов), предлагаемого (предлагаемых) при проведении опроса;</w:t>
      </w:r>
    </w:p>
    <w:p w:rsidR="00317AF1" w:rsidRPr="00317AF1" w:rsidRDefault="00317AF1" w:rsidP="00317AF1">
      <w:pPr>
        <w:autoSpaceDE w:val="0"/>
        <w:autoSpaceDN w:val="0"/>
        <w:adjustRightInd w:val="0"/>
        <w:spacing w:before="280" w:after="0" w:line="240" w:lineRule="auto"/>
        <w:ind w:firstLine="540"/>
        <w:jc w:val="both"/>
        <w:rPr>
          <w:rFonts w:ascii="Times New Roman" w:eastAsiaTheme="minorHAnsi" w:hAnsi="Times New Roman"/>
          <w:sz w:val="24"/>
          <w:szCs w:val="24"/>
          <w:lang w:eastAsia="en-US"/>
        </w:rPr>
      </w:pPr>
      <w:r w:rsidRPr="00317AF1">
        <w:rPr>
          <w:rFonts w:ascii="Times New Roman" w:eastAsiaTheme="minorHAnsi" w:hAnsi="Times New Roman"/>
          <w:sz w:val="24"/>
          <w:szCs w:val="24"/>
          <w:lang w:eastAsia="en-US"/>
        </w:rPr>
        <w:t>3) методика проведения опроса;</w:t>
      </w:r>
    </w:p>
    <w:p w:rsidR="00317AF1" w:rsidRPr="00317AF1" w:rsidRDefault="00317AF1" w:rsidP="00317AF1">
      <w:pPr>
        <w:autoSpaceDE w:val="0"/>
        <w:autoSpaceDN w:val="0"/>
        <w:adjustRightInd w:val="0"/>
        <w:spacing w:before="280" w:after="0" w:line="240" w:lineRule="auto"/>
        <w:ind w:firstLine="540"/>
        <w:jc w:val="both"/>
        <w:rPr>
          <w:rFonts w:ascii="Times New Roman" w:eastAsiaTheme="minorHAnsi" w:hAnsi="Times New Roman"/>
          <w:sz w:val="24"/>
          <w:szCs w:val="24"/>
          <w:lang w:eastAsia="en-US"/>
        </w:rPr>
      </w:pPr>
      <w:r w:rsidRPr="00317AF1">
        <w:rPr>
          <w:rFonts w:ascii="Times New Roman" w:eastAsiaTheme="minorHAnsi" w:hAnsi="Times New Roman"/>
          <w:sz w:val="24"/>
          <w:szCs w:val="24"/>
          <w:lang w:eastAsia="en-US"/>
        </w:rPr>
        <w:t>4) форма опросного листа;</w:t>
      </w:r>
    </w:p>
    <w:p w:rsidR="00317AF1" w:rsidRPr="00317AF1" w:rsidRDefault="00317AF1" w:rsidP="00317AF1">
      <w:pPr>
        <w:autoSpaceDE w:val="0"/>
        <w:autoSpaceDN w:val="0"/>
        <w:adjustRightInd w:val="0"/>
        <w:spacing w:before="280" w:after="0" w:line="240" w:lineRule="auto"/>
        <w:ind w:firstLine="540"/>
        <w:jc w:val="both"/>
        <w:rPr>
          <w:rFonts w:ascii="Times New Roman" w:eastAsiaTheme="minorHAnsi" w:hAnsi="Times New Roman"/>
          <w:sz w:val="24"/>
          <w:szCs w:val="24"/>
          <w:lang w:eastAsia="en-US"/>
        </w:rPr>
      </w:pPr>
      <w:r w:rsidRPr="00317AF1">
        <w:rPr>
          <w:rFonts w:ascii="Times New Roman" w:eastAsiaTheme="minorHAnsi" w:hAnsi="Times New Roman"/>
          <w:sz w:val="24"/>
          <w:szCs w:val="24"/>
          <w:lang w:eastAsia="en-US"/>
        </w:rPr>
        <w:t>5) минимальная численность жителей муниципального образования, участвующих в опросе;</w:t>
      </w:r>
    </w:p>
    <w:p w:rsidR="00317AF1" w:rsidRPr="00317AF1" w:rsidRDefault="00317AF1" w:rsidP="00317AF1">
      <w:pPr>
        <w:autoSpaceDE w:val="0"/>
        <w:autoSpaceDN w:val="0"/>
        <w:adjustRightInd w:val="0"/>
        <w:spacing w:before="280" w:after="0" w:line="240" w:lineRule="auto"/>
        <w:ind w:firstLine="540"/>
        <w:jc w:val="both"/>
        <w:rPr>
          <w:rFonts w:ascii="Times New Roman" w:hAnsi="Times New Roman"/>
          <w:sz w:val="24"/>
          <w:szCs w:val="24"/>
        </w:rPr>
      </w:pPr>
      <w:r w:rsidRPr="00317AF1">
        <w:rPr>
          <w:rFonts w:ascii="Times New Roman" w:eastAsiaTheme="minorHAnsi" w:hAnsi="Times New Roman"/>
          <w:sz w:val="24"/>
          <w:szCs w:val="24"/>
          <w:lang w:eastAsia="en-US"/>
        </w:rPr>
        <w:t>6) порядок идентификации участников опроса в случае проведения опроса граждан с использованием официального сайта муниципального образования в информационно-телекоммуникационной сети "Интернет".</w:t>
      </w:r>
      <w:r w:rsidRPr="00317AF1">
        <w:rPr>
          <w:rFonts w:ascii="Times New Roman" w:hAnsi="Times New Roman"/>
          <w:sz w:val="24"/>
          <w:szCs w:val="24"/>
        </w:rPr>
        <w:t>»;</w:t>
      </w:r>
    </w:p>
    <w:p w:rsidR="00317AF1" w:rsidRPr="00317AF1" w:rsidRDefault="00317AF1" w:rsidP="00317AF1">
      <w:pPr>
        <w:autoSpaceDE w:val="0"/>
        <w:autoSpaceDN w:val="0"/>
        <w:adjustRightInd w:val="0"/>
        <w:spacing w:before="280" w:after="0" w:line="240" w:lineRule="auto"/>
        <w:ind w:firstLine="540"/>
        <w:jc w:val="both"/>
        <w:rPr>
          <w:rFonts w:ascii="Times New Roman" w:hAnsi="Times New Roman"/>
          <w:sz w:val="24"/>
          <w:szCs w:val="24"/>
        </w:rPr>
      </w:pPr>
      <w:r w:rsidRPr="00317AF1">
        <w:rPr>
          <w:rFonts w:ascii="Times New Roman" w:hAnsi="Times New Roman"/>
          <w:sz w:val="24"/>
          <w:szCs w:val="24"/>
        </w:rPr>
        <w:t>в) пункт 1 части 5 изложить в следующей редакции:</w:t>
      </w:r>
    </w:p>
    <w:p w:rsidR="00317AF1" w:rsidRPr="00317AF1" w:rsidRDefault="00317AF1" w:rsidP="00317AF1">
      <w:pPr>
        <w:autoSpaceDE w:val="0"/>
        <w:autoSpaceDN w:val="0"/>
        <w:adjustRightInd w:val="0"/>
        <w:spacing w:after="0" w:line="240" w:lineRule="auto"/>
        <w:ind w:firstLine="540"/>
        <w:jc w:val="both"/>
        <w:rPr>
          <w:rFonts w:ascii="Times New Roman" w:hAnsi="Times New Roman"/>
          <w:b/>
          <w:sz w:val="24"/>
          <w:szCs w:val="24"/>
        </w:rPr>
      </w:pPr>
      <w:r w:rsidRPr="00317AF1">
        <w:rPr>
          <w:rFonts w:ascii="Times New Roman" w:hAnsi="Times New Roman"/>
          <w:sz w:val="24"/>
          <w:szCs w:val="24"/>
        </w:rPr>
        <w:t>«</w:t>
      </w:r>
      <w:r w:rsidRPr="00317AF1">
        <w:rPr>
          <w:rFonts w:ascii="Times New Roman" w:eastAsiaTheme="minorHAnsi" w:hAnsi="Times New Roman"/>
          <w:sz w:val="24"/>
          <w:szCs w:val="24"/>
          <w:lang w:eastAsia="en-US"/>
        </w:rPr>
        <w:t>1) за счет средств местного бюджета - при проведении опроса по инициативе органов местного самоуправления или жителей муниципального образования;</w:t>
      </w:r>
      <w:r w:rsidRPr="00317AF1">
        <w:rPr>
          <w:rFonts w:ascii="Times New Roman" w:hAnsi="Times New Roman"/>
          <w:sz w:val="24"/>
          <w:szCs w:val="24"/>
        </w:rPr>
        <w:t>».</w:t>
      </w:r>
    </w:p>
    <w:p w:rsidR="00317AF1" w:rsidRPr="00317AF1" w:rsidRDefault="00317AF1" w:rsidP="00317AF1">
      <w:pPr>
        <w:keepNext/>
        <w:spacing w:after="0" w:line="240" w:lineRule="auto"/>
        <w:ind w:left="709"/>
        <w:jc w:val="both"/>
        <w:outlineLvl w:val="2"/>
        <w:rPr>
          <w:rFonts w:ascii="Times New Roman" w:hAnsi="Times New Roman"/>
          <w:b/>
          <w:sz w:val="24"/>
          <w:szCs w:val="24"/>
        </w:rPr>
      </w:pPr>
    </w:p>
    <w:p w:rsidR="00317AF1" w:rsidRPr="00317AF1" w:rsidRDefault="00317AF1" w:rsidP="00317AF1">
      <w:pPr>
        <w:spacing w:after="0" w:line="240" w:lineRule="auto"/>
        <w:ind w:firstLine="709"/>
        <w:jc w:val="both"/>
        <w:rPr>
          <w:rFonts w:ascii="Times New Roman" w:hAnsi="Times New Roman"/>
          <w:b/>
          <w:sz w:val="24"/>
          <w:szCs w:val="24"/>
        </w:rPr>
      </w:pPr>
      <w:r w:rsidRPr="00317AF1">
        <w:rPr>
          <w:rFonts w:ascii="Times New Roman" w:hAnsi="Times New Roman"/>
          <w:b/>
          <w:sz w:val="24"/>
          <w:szCs w:val="24"/>
        </w:rPr>
        <w:t>9. В главе 25 Устава</w:t>
      </w:r>
    </w:p>
    <w:p w:rsidR="00317AF1" w:rsidRPr="00317AF1" w:rsidRDefault="00317AF1" w:rsidP="00317AF1">
      <w:pPr>
        <w:spacing w:after="0" w:line="240" w:lineRule="auto"/>
        <w:jc w:val="both"/>
        <w:rPr>
          <w:rFonts w:ascii="Times New Roman" w:hAnsi="Times New Roman"/>
          <w:sz w:val="24"/>
          <w:szCs w:val="24"/>
        </w:rPr>
      </w:pPr>
      <w:r w:rsidRPr="00317AF1">
        <w:rPr>
          <w:rFonts w:ascii="Times New Roman" w:hAnsi="Times New Roman"/>
          <w:b/>
          <w:sz w:val="24"/>
          <w:szCs w:val="24"/>
        </w:rPr>
        <w:t xml:space="preserve">           </w:t>
      </w:r>
      <w:r w:rsidRPr="00317AF1">
        <w:rPr>
          <w:rFonts w:ascii="Times New Roman" w:hAnsi="Times New Roman"/>
          <w:sz w:val="24"/>
          <w:szCs w:val="24"/>
        </w:rPr>
        <w:t>а) часть 4.1 изложить в следующей редакции:</w:t>
      </w:r>
    </w:p>
    <w:p w:rsidR="00317AF1" w:rsidRPr="00317AF1" w:rsidRDefault="00317AF1" w:rsidP="00317AF1">
      <w:pPr>
        <w:autoSpaceDE w:val="0"/>
        <w:autoSpaceDN w:val="0"/>
        <w:adjustRightInd w:val="0"/>
        <w:spacing w:after="0" w:line="240" w:lineRule="auto"/>
        <w:jc w:val="both"/>
        <w:rPr>
          <w:rFonts w:ascii="Times New Roman" w:eastAsiaTheme="minorHAnsi" w:hAnsi="Times New Roman"/>
          <w:sz w:val="24"/>
          <w:szCs w:val="24"/>
          <w:lang w:eastAsia="en-US"/>
        </w:rPr>
      </w:pPr>
      <w:r w:rsidRPr="00317AF1">
        <w:rPr>
          <w:rFonts w:ascii="Times New Roman" w:hAnsi="Times New Roman"/>
          <w:sz w:val="24"/>
          <w:szCs w:val="24"/>
        </w:rPr>
        <w:t xml:space="preserve">«4.1 </w:t>
      </w:r>
      <w:r w:rsidRPr="00317AF1">
        <w:rPr>
          <w:rFonts w:ascii="Times New Roman" w:eastAsiaTheme="minorHAnsi" w:hAnsi="Times New Roman"/>
          <w:sz w:val="24"/>
          <w:szCs w:val="24"/>
          <w:lang w:eastAsia="en-US"/>
        </w:rPr>
        <w:t>Осуществляющие свои полномочия на постоянной основе депутат, член выборного органа местного самоуправления, выборное должностное лицо местного самоуправления не вправе:</w:t>
      </w:r>
    </w:p>
    <w:p w:rsidR="00317AF1" w:rsidRPr="00317AF1" w:rsidRDefault="00317AF1" w:rsidP="00317AF1">
      <w:pPr>
        <w:autoSpaceDE w:val="0"/>
        <w:autoSpaceDN w:val="0"/>
        <w:adjustRightInd w:val="0"/>
        <w:spacing w:before="280" w:after="0" w:line="240" w:lineRule="auto"/>
        <w:ind w:firstLine="540"/>
        <w:jc w:val="both"/>
        <w:rPr>
          <w:rFonts w:ascii="Times New Roman" w:eastAsiaTheme="minorHAnsi" w:hAnsi="Times New Roman"/>
          <w:sz w:val="24"/>
          <w:szCs w:val="24"/>
          <w:lang w:eastAsia="en-US"/>
        </w:rPr>
      </w:pPr>
      <w:r w:rsidRPr="00317AF1">
        <w:rPr>
          <w:rFonts w:ascii="Times New Roman" w:eastAsiaTheme="minorHAnsi" w:hAnsi="Times New Roman"/>
          <w:sz w:val="24"/>
          <w:szCs w:val="24"/>
          <w:lang w:eastAsia="en-US"/>
        </w:rPr>
        <w:t>1) заниматься предпринимательской деятельностью лично или через доверенных лиц;</w:t>
      </w:r>
    </w:p>
    <w:p w:rsidR="00317AF1" w:rsidRPr="00317AF1" w:rsidRDefault="00317AF1" w:rsidP="00317AF1">
      <w:pPr>
        <w:autoSpaceDE w:val="0"/>
        <w:autoSpaceDN w:val="0"/>
        <w:adjustRightInd w:val="0"/>
        <w:spacing w:before="280" w:after="0" w:line="240" w:lineRule="auto"/>
        <w:ind w:firstLine="540"/>
        <w:jc w:val="both"/>
        <w:rPr>
          <w:rFonts w:ascii="Times New Roman" w:eastAsiaTheme="minorHAnsi" w:hAnsi="Times New Roman"/>
          <w:sz w:val="24"/>
          <w:szCs w:val="24"/>
          <w:lang w:eastAsia="en-US"/>
        </w:rPr>
      </w:pPr>
      <w:r w:rsidRPr="00317AF1">
        <w:rPr>
          <w:rFonts w:ascii="Times New Roman" w:eastAsiaTheme="minorHAnsi" w:hAnsi="Times New Roman"/>
          <w:sz w:val="24"/>
          <w:szCs w:val="24"/>
          <w:lang w:eastAsia="en-US"/>
        </w:rPr>
        <w:t>2) участвовать в управлении коммерческой или некоммерческой организацией, за исключением следующих случаев:</w:t>
      </w:r>
    </w:p>
    <w:p w:rsidR="00317AF1" w:rsidRPr="00317AF1" w:rsidRDefault="00317AF1" w:rsidP="00317AF1">
      <w:pPr>
        <w:autoSpaceDE w:val="0"/>
        <w:autoSpaceDN w:val="0"/>
        <w:adjustRightInd w:val="0"/>
        <w:spacing w:before="280" w:after="0" w:line="240" w:lineRule="auto"/>
        <w:ind w:firstLine="540"/>
        <w:jc w:val="both"/>
        <w:rPr>
          <w:rFonts w:ascii="Times New Roman" w:eastAsiaTheme="minorHAnsi" w:hAnsi="Times New Roman"/>
          <w:sz w:val="24"/>
          <w:szCs w:val="24"/>
          <w:lang w:eastAsia="en-US"/>
        </w:rPr>
      </w:pPr>
      <w:r w:rsidRPr="00317AF1">
        <w:rPr>
          <w:rFonts w:ascii="Times New Roman" w:eastAsiaTheme="minorHAnsi" w:hAnsi="Times New Roman"/>
          <w:sz w:val="24"/>
          <w:szCs w:val="24"/>
          <w:lang w:eastAsia="en-US"/>
        </w:rPr>
        <w:t>а) участие на безвозмездной основе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участие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w:t>
      </w:r>
    </w:p>
    <w:p w:rsidR="00317AF1" w:rsidRPr="00317AF1" w:rsidRDefault="00317AF1" w:rsidP="00317AF1">
      <w:pPr>
        <w:autoSpaceDE w:val="0"/>
        <w:autoSpaceDN w:val="0"/>
        <w:adjustRightInd w:val="0"/>
        <w:spacing w:before="280" w:after="0" w:line="240" w:lineRule="auto"/>
        <w:ind w:firstLine="540"/>
        <w:jc w:val="both"/>
        <w:rPr>
          <w:rFonts w:ascii="Times New Roman" w:eastAsiaTheme="minorHAnsi" w:hAnsi="Times New Roman"/>
          <w:sz w:val="24"/>
          <w:szCs w:val="24"/>
          <w:lang w:eastAsia="en-US"/>
        </w:rPr>
      </w:pPr>
      <w:r w:rsidRPr="00317AF1">
        <w:rPr>
          <w:rFonts w:ascii="Times New Roman" w:eastAsiaTheme="minorHAnsi" w:hAnsi="Times New Roman"/>
          <w:sz w:val="24"/>
          <w:szCs w:val="24"/>
          <w:lang w:eastAsia="en-US"/>
        </w:rPr>
        <w:lastRenderedPageBreak/>
        <w:t>б) участие на безвозмездной основе в управлении некоммерческой организацией (кроме участия в управлении политической партией, органом профессионального союза, в том числе выборным органом первичной профсоюзной организации, созданной в органе местного самоуправления, аппарате избирательной комиссии муниципального образования, участия в съезде (конференции) или общем собрании иной общественной организации, жилищного, жилищно-строительного, гаражного кооперативов, товарищества собственников недвижимости) с предварительным уведомлением высшего должностного лица субъекта Российской Федерации (руководителя высшего исполнительного органа государственной власти субъекта Российской Федерации) в порядке, установленном законом субъекта Российской Федерации;</w:t>
      </w:r>
    </w:p>
    <w:p w:rsidR="00317AF1" w:rsidRPr="00317AF1" w:rsidRDefault="00317AF1" w:rsidP="00317AF1">
      <w:pPr>
        <w:autoSpaceDE w:val="0"/>
        <w:autoSpaceDN w:val="0"/>
        <w:adjustRightInd w:val="0"/>
        <w:spacing w:before="280" w:after="0" w:line="240" w:lineRule="auto"/>
        <w:ind w:firstLine="540"/>
        <w:jc w:val="both"/>
        <w:rPr>
          <w:rFonts w:ascii="Times New Roman" w:eastAsiaTheme="minorHAnsi" w:hAnsi="Times New Roman"/>
          <w:sz w:val="24"/>
          <w:szCs w:val="24"/>
          <w:lang w:eastAsia="en-US"/>
        </w:rPr>
      </w:pPr>
      <w:r w:rsidRPr="00317AF1">
        <w:rPr>
          <w:rFonts w:ascii="Times New Roman" w:eastAsiaTheme="minorHAnsi" w:hAnsi="Times New Roman"/>
          <w:sz w:val="24"/>
          <w:szCs w:val="24"/>
          <w:lang w:eastAsia="en-US"/>
        </w:rPr>
        <w:t>в) представление на безвозмездной основе интересов муниципального образования в совете муниципальных образований субъекта Российской Федерации, иных объединениях муниципальных образований, а также в их органах управления;</w:t>
      </w:r>
    </w:p>
    <w:p w:rsidR="00317AF1" w:rsidRPr="00317AF1" w:rsidRDefault="00317AF1" w:rsidP="00317AF1">
      <w:pPr>
        <w:autoSpaceDE w:val="0"/>
        <w:autoSpaceDN w:val="0"/>
        <w:adjustRightInd w:val="0"/>
        <w:spacing w:before="280" w:after="0" w:line="240" w:lineRule="auto"/>
        <w:ind w:firstLine="540"/>
        <w:jc w:val="both"/>
        <w:rPr>
          <w:rFonts w:ascii="Times New Roman" w:eastAsiaTheme="minorHAnsi" w:hAnsi="Times New Roman"/>
          <w:sz w:val="24"/>
          <w:szCs w:val="24"/>
          <w:lang w:eastAsia="en-US"/>
        </w:rPr>
      </w:pPr>
      <w:r w:rsidRPr="00317AF1">
        <w:rPr>
          <w:rFonts w:ascii="Times New Roman" w:eastAsiaTheme="minorHAnsi" w:hAnsi="Times New Roman"/>
          <w:sz w:val="24"/>
          <w:szCs w:val="24"/>
          <w:lang w:eastAsia="en-US"/>
        </w:rPr>
        <w:t>г) представление на безвозмездной основе интересов муниципального образования в органах управления и ревизионной комиссии организации, учредителем (акционером, участником) которой является муниципальное образование, в соответствии с муниципальными правовыми актами, определяющими порядок осуществления от имени муниципального образования полномочий учредителя организации либо порядок управления находящимися в муниципальной собственности акциями (долями в уставном капитале);</w:t>
      </w:r>
    </w:p>
    <w:p w:rsidR="00317AF1" w:rsidRPr="00317AF1" w:rsidRDefault="00317AF1" w:rsidP="00317AF1">
      <w:pPr>
        <w:autoSpaceDE w:val="0"/>
        <w:autoSpaceDN w:val="0"/>
        <w:adjustRightInd w:val="0"/>
        <w:spacing w:before="280" w:after="0" w:line="240" w:lineRule="auto"/>
        <w:ind w:firstLine="540"/>
        <w:jc w:val="both"/>
        <w:rPr>
          <w:rFonts w:ascii="Times New Roman" w:eastAsiaTheme="minorHAnsi" w:hAnsi="Times New Roman"/>
          <w:sz w:val="24"/>
          <w:szCs w:val="24"/>
          <w:lang w:eastAsia="en-US"/>
        </w:rPr>
      </w:pPr>
      <w:r w:rsidRPr="00317AF1">
        <w:rPr>
          <w:rFonts w:ascii="Times New Roman" w:eastAsiaTheme="minorHAnsi" w:hAnsi="Times New Roman"/>
          <w:sz w:val="24"/>
          <w:szCs w:val="24"/>
          <w:lang w:eastAsia="en-US"/>
        </w:rPr>
        <w:t>д) иные случаи, предусмотренные федеральными законами;</w:t>
      </w:r>
    </w:p>
    <w:p w:rsidR="00317AF1" w:rsidRPr="00317AF1" w:rsidRDefault="00317AF1" w:rsidP="00317AF1">
      <w:pPr>
        <w:autoSpaceDE w:val="0"/>
        <w:autoSpaceDN w:val="0"/>
        <w:adjustRightInd w:val="0"/>
        <w:spacing w:before="280" w:after="0" w:line="240" w:lineRule="auto"/>
        <w:ind w:firstLine="540"/>
        <w:jc w:val="both"/>
        <w:rPr>
          <w:rFonts w:ascii="Times New Roman" w:eastAsiaTheme="minorHAnsi" w:hAnsi="Times New Roman"/>
          <w:sz w:val="24"/>
          <w:szCs w:val="24"/>
          <w:lang w:eastAsia="en-US"/>
        </w:rPr>
      </w:pPr>
      <w:r w:rsidRPr="00317AF1">
        <w:rPr>
          <w:rFonts w:ascii="Times New Roman" w:eastAsiaTheme="minorHAnsi" w:hAnsi="Times New Roman"/>
          <w:sz w:val="24"/>
          <w:szCs w:val="24"/>
          <w:lang w:eastAsia="en-US"/>
        </w:rPr>
        <w:t>3) заниматься иной оплачиваемой деятельностью, за исключением преподавательской, научной и иной творческой деятельности. При этом преподавательская, научная и иная творческая деятельность не может финансироваться исключительно за счет средств иностранных государств, международных и иностранных организаций, иностранных граждан и лиц без гражданства, если иное не предусмотрено международным договором Российской Федерации или законодательством Российской Федерации;</w:t>
      </w:r>
    </w:p>
    <w:p w:rsidR="00317AF1" w:rsidRPr="00317AF1" w:rsidRDefault="00317AF1" w:rsidP="00317AF1">
      <w:pPr>
        <w:autoSpaceDE w:val="0"/>
        <w:autoSpaceDN w:val="0"/>
        <w:adjustRightInd w:val="0"/>
        <w:spacing w:before="280" w:after="0" w:line="240" w:lineRule="auto"/>
        <w:ind w:firstLine="540"/>
        <w:jc w:val="both"/>
        <w:rPr>
          <w:rFonts w:ascii="Times New Roman" w:eastAsiaTheme="minorHAnsi" w:hAnsi="Times New Roman"/>
          <w:b/>
          <w:sz w:val="24"/>
          <w:szCs w:val="24"/>
          <w:lang w:eastAsia="en-US"/>
        </w:rPr>
      </w:pPr>
      <w:r w:rsidRPr="00317AF1">
        <w:rPr>
          <w:rFonts w:ascii="Times New Roman" w:eastAsiaTheme="minorHAnsi" w:hAnsi="Times New Roman"/>
          <w:sz w:val="24"/>
          <w:szCs w:val="24"/>
          <w:lang w:eastAsia="en-US"/>
        </w:rPr>
        <w:t>4) входить в состав органов управления, попечительских или наблюдательных советов, иных органов иностранных некоммерческих неправительственных организаций и действующих на территории Российской Федерации их структурных подразделений, если иное не предусмотрено международным договором Российской Федерации или законодательством Российской Федерации.</w:t>
      </w:r>
      <w:r w:rsidRPr="00317AF1">
        <w:rPr>
          <w:rFonts w:ascii="Times New Roman" w:hAnsi="Times New Roman"/>
          <w:sz w:val="24"/>
          <w:szCs w:val="24"/>
        </w:rPr>
        <w:t>».</w:t>
      </w:r>
      <w:r w:rsidRPr="00317AF1">
        <w:rPr>
          <w:rFonts w:ascii="Times New Roman" w:eastAsiaTheme="minorHAnsi" w:hAnsi="Times New Roman"/>
          <w:b/>
          <w:sz w:val="24"/>
          <w:szCs w:val="24"/>
          <w:lang w:eastAsia="en-US"/>
        </w:rPr>
        <w:t xml:space="preserve"> </w:t>
      </w:r>
    </w:p>
    <w:p w:rsidR="00317AF1" w:rsidRPr="00317AF1" w:rsidRDefault="00317AF1" w:rsidP="00317AF1">
      <w:pPr>
        <w:spacing w:after="0" w:line="240" w:lineRule="auto"/>
        <w:ind w:firstLine="567"/>
        <w:jc w:val="both"/>
        <w:rPr>
          <w:rFonts w:ascii="Times New Roman" w:hAnsi="Times New Roman"/>
          <w:sz w:val="24"/>
          <w:szCs w:val="24"/>
        </w:rPr>
      </w:pPr>
      <w:r w:rsidRPr="00317AF1">
        <w:rPr>
          <w:rFonts w:ascii="Times New Roman" w:hAnsi="Times New Roman"/>
          <w:sz w:val="24"/>
          <w:szCs w:val="24"/>
        </w:rPr>
        <w:t>б) дополнить статьей 8.3 следующего содержания:</w:t>
      </w:r>
    </w:p>
    <w:p w:rsidR="00317AF1" w:rsidRPr="00317AF1" w:rsidRDefault="00317AF1" w:rsidP="00317AF1">
      <w:pPr>
        <w:autoSpaceDE w:val="0"/>
        <w:autoSpaceDN w:val="0"/>
        <w:adjustRightInd w:val="0"/>
        <w:spacing w:after="0" w:line="240" w:lineRule="auto"/>
        <w:jc w:val="both"/>
        <w:rPr>
          <w:rFonts w:ascii="Times New Roman" w:eastAsiaTheme="minorHAnsi" w:hAnsi="Times New Roman"/>
          <w:sz w:val="24"/>
          <w:szCs w:val="24"/>
          <w:lang w:eastAsia="en-US"/>
        </w:rPr>
      </w:pPr>
      <w:r w:rsidRPr="00317AF1">
        <w:rPr>
          <w:rFonts w:ascii="Times New Roman" w:hAnsi="Times New Roman"/>
          <w:sz w:val="24"/>
          <w:szCs w:val="24"/>
        </w:rPr>
        <w:t xml:space="preserve">«8.3 </w:t>
      </w:r>
      <w:r w:rsidRPr="00317AF1">
        <w:rPr>
          <w:rFonts w:ascii="Times New Roman" w:eastAsiaTheme="minorHAnsi" w:hAnsi="Times New Roman"/>
          <w:sz w:val="24"/>
          <w:szCs w:val="24"/>
          <w:lang w:eastAsia="en-US"/>
        </w:rPr>
        <w:t>К депутату, члену выборного органа местного самоуправления, выборному должностному лицу местного самоуправления, представившим недостоверные или неполные сведения о своих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своих супруги (супруга) и несовершеннолетних детей, если искажение этих сведений является несущественным, могут быть применены следующие меры ответственности:</w:t>
      </w:r>
    </w:p>
    <w:p w:rsidR="00317AF1" w:rsidRPr="00317AF1" w:rsidRDefault="00317AF1" w:rsidP="00317AF1">
      <w:pPr>
        <w:autoSpaceDE w:val="0"/>
        <w:autoSpaceDN w:val="0"/>
        <w:adjustRightInd w:val="0"/>
        <w:spacing w:before="280" w:after="0" w:line="240" w:lineRule="auto"/>
        <w:ind w:firstLine="540"/>
        <w:jc w:val="both"/>
        <w:rPr>
          <w:rFonts w:ascii="Times New Roman" w:eastAsiaTheme="minorHAnsi" w:hAnsi="Times New Roman"/>
          <w:sz w:val="24"/>
          <w:szCs w:val="24"/>
          <w:lang w:eastAsia="en-US"/>
        </w:rPr>
      </w:pPr>
      <w:r w:rsidRPr="00317AF1">
        <w:rPr>
          <w:rFonts w:ascii="Times New Roman" w:eastAsiaTheme="minorHAnsi" w:hAnsi="Times New Roman"/>
          <w:sz w:val="24"/>
          <w:szCs w:val="24"/>
          <w:lang w:eastAsia="en-US"/>
        </w:rPr>
        <w:t>1) предупреждение;</w:t>
      </w:r>
    </w:p>
    <w:p w:rsidR="00317AF1" w:rsidRPr="00317AF1" w:rsidRDefault="00317AF1" w:rsidP="00317AF1">
      <w:pPr>
        <w:autoSpaceDE w:val="0"/>
        <w:autoSpaceDN w:val="0"/>
        <w:adjustRightInd w:val="0"/>
        <w:spacing w:before="280" w:after="0" w:line="240" w:lineRule="auto"/>
        <w:ind w:firstLine="540"/>
        <w:jc w:val="both"/>
        <w:rPr>
          <w:rFonts w:ascii="Times New Roman" w:eastAsiaTheme="minorHAnsi" w:hAnsi="Times New Roman"/>
          <w:sz w:val="24"/>
          <w:szCs w:val="24"/>
          <w:lang w:eastAsia="en-US"/>
        </w:rPr>
      </w:pPr>
      <w:r w:rsidRPr="00317AF1">
        <w:rPr>
          <w:rFonts w:ascii="Times New Roman" w:eastAsiaTheme="minorHAnsi" w:hAnsi="Times New Roman"/>
          <w:sz w:val="24"/>
          <w:szCs w:val="24"/>
          <w:lang w:eastAsia="en-US"/>
        </w:rPr>
        <w:t xml:space="preserve">2) освобождение депутата, члена выборного органа местного самоуправления от должности в представительном органе муниципального образования, выборном органе местного самоуправления с лишением права занимать должности в представительном </w:t>
      </w:r>
      <w:r w:rsidRPr="00317AF1">
        <w:rPr>
          <w:rFonts w:ascii="Times New Roman" w:eastAsiaTheme="minorHAnsi" w:hAnsi="Times New Roman"/>
          <w:sz w:val="24"/>
          <w:szCs w:val="24"/>
          <w:lang w:eastAsia="en-US"/>
        </w:rPr>
        <w:lastRenderedPageBreak/>
        <w:t>органе муниципального образования, выборном органе местного самоуправления до прекращения срока его полномочий;</w:t>
      </w:r>
    </w:p>
    <w:p w:rsidR="00317AF1" w:rsidRPr="00317AF1" w:rsidRDefault="00317AF1" w:rsidP="00317AF1">
      <w:pPr>
        <w:autoSpaceDE w:val="0"/>
        <w:autoSpaceDN w:val="0"/>
        <w:adjustRightInd w:val="0"/>
        <w:spacing w:before="280" w:after="0" w:line="240" w:lineRule="auto"/>
        <w:ind w:firstLine="540"/>
        <w:jc w:val="both"/>
        <w:rPr>
          <w:rFonts w:ascii="Times New Roman" w:eastAsiaTheme="minorHAnsi" w:hAnsi="Times New Roman"/>
          <w:sz w:val="24"/>
          <w:szCs w:val="24"/>
          <w:lang w:eastAsia="en-US"/>
        </w:rPr>
      </w:pPr>
      <w:r w:rsidRPr="00317AF1">
        <w:rPr>
          <w:rFonts w:ascii="Times New Roman" w:eastAsiaTheme="minorHAnsi" w:hAnsi="Times New Roman"/>
          <w:sz w:val="24"/>
          <w:szCs w:val="24"/>
          <w:lang w:eastAsia="en-US"/>
        </w:rPr>
        <w:t>3)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w:t>
      </w:r>
    </w:p>
    <w:p w:rsidR="00317AF1" w:rsidRPr="00317AF1" w:rsidRDefault="00317AF1" w:rsidP="00317AF1">
      <w:pPr>
        <w:autoSpaceDE w:val="0"/>
        <w:autoSpaceDN w:val="0"/>
        <w:adjustRightInd w:val="0"/>
        <w:spacing w:before="280" w:after="0" w:line="240" w:lineRule="auto"/>
        <w:ind w:firstLine="540"/>
        <w:jc w:val="both"/>
        <w:rPr>
          <w:rFonts w:ascii="Times New Roman" w:eastAsiaTheme="minorHAnsi" w:hAnsi="Times New Roman"/>
          <w:sz w:val="24"/>
          <w:szCs w:val="24"/>
          <w:lang w:eastAsia="en-US"/>
        </w:rPr>
      </w:pPr>
      <w:r w:rsidRPr="00317AF1">
        <w:rPr>
          <w:rFonts w:ascii="Times New Roman" w:eastAsiaTheme="minorHAnsi" w:hAnsi="Times New Roman"/>
          <w:sz w:val="24"/>
          <w:szCs w:val="24"/>
          <w:lang w:eastAsia="en-US"/>
        </w:rPr>
        <w:t>4) запрет занимать должности в представительном органе муниципального образования, выборном органе местного самоуправления до прекращения срока его полномочий;</w:t>
      </w:r>
    </w:p>
    <w:p w:rsidR="00317AF1" w:rsidRPr="00317AF1" w:rsidRDefault="00317AF1" w:rsidP="00317AF1">
      <w:pPr>
        <w:autoSpaceDE w:val="0"/>
        <w:autoSpaceDN w:val="0"/>
        <w:adjustRightInd w:val="0"/>
        <w:spacing w:before="280" w:after="0" w:line="240" w:lineRule="auto"/>
        <w:ind w:firstLine="540"/>
        <w:jc w:val="both"/>
        <w:rPr>
          <w:rFonts w:ascii="Times New Roman" w:hAnsi="Times New Roman"/>
          <w:sz w:val="24"/>
          <w:szCs w:val="24"/>
        </w:rPr>
      </w:pPr>
      <w:r w:rsidRPr="00317AF1">
        <w:rPr>
          <w:rFonts w:ascii="Times New Roman" w:eastAsiaTheme="minorHAnsi" w:hAnsi="Times New Roman"/>
          <w:sz w:val="24"/>
          <w:szCs w:val="24"/>
          <w:lang w:eastAsia="en-US"/>
        </w:rPr>
        <w:t>5) запрет исполнять полномочия на постоянной основе до прекращения срока его полномочий.</w:t>
      </w:r>
      <w:r w:rsidRPr="00317AF1">
        <w:rPr>
          <w:rFonts w:ascii="Times New Roman" w:hAnsi="Times New Roman"/>
          <w:sz w:val="24"/>
          <w:szCs w:val="24"/>
        </w:rPr>
        <w:t>».</w:t>
      </w:r>
    </w:p>
    <w:p w:rsidR="00317AF1" w:rsidRPr="00317AF1" w:rsidRDefault="00317AF1" w:rsidP="00317AF1">
      <w:pPr>
        <w:spacing w:after="0" w:line="240" w:lineRule="auto"/>
        <w:ind w:firstLine="567"/>
        <w:jc w:val="both"/>
        <w:rPr>
          <w:rFonts w:ascii="Times New Roman" w:hAnsi="Times New Roman"/>
          <w:sz w:val="24"/>
          <w:szCs w:val="24"/>
        </w:rPr>
      </w:pPr>
      <w:r w:rsidRPr="00317AF1">
        <w:rPr>
          <w:rFonts w:ascii="Times New Roman" w:hAnsi="Times New Roman"/>
          <w:sz w:val="24"/>
          <w:szCs w:val="24"/>
        </w:rPr>
        <w:t>в) дополнить статьей 8.4 следующего содержания:</w:t>
      </w:r>
    </w:p>
    <w:p w:rsidR="00317AF1" w:rsidRPr="00317AF1" w:rsidRDefault="00317AF1" w:rsidP="00317AF1">
      <w:pPr>
        <w:autoSpaceDE w:val="0"/>
        <w:autoSpaceDN w:val="0"/>
        <w:adjustRightInd w:val="0"/>
        <w:spacing w:after="0" w:line="240" w:lineRule="auto"/>
        <w:jc w:val="both"/>
        <w:rPr>
          <w:rFonts w:ascii="Times New Roman" w:hAnsi="Times New Roman"/>
          <w:sz w:val="24"/>
          <w:szCs w:val="24"/>
        </w:rPr>
      </w:pPr>
      <w:r w:rsidRPr="00317AF1">
        <w:rPr>
          <w:rFonts w:ascii="Times New Roman" w:hAnsi="Times New Roman"/>
          <w:sz w:val="24"/>
          <w:szCs w:val="24"/>
        </w:rPr>
        <w:t xml:space="preserve">«8.4 </w:t>
      </w:r>
      <w:r w:rsidRPr="00317AF1">
        <w:rPr>
          <w:rFonts w:ascii="Times New Roman" w:eastAsiaTheme="minorHAnsi" w:hAnsi="Times New Roman"/>
          <w:sz w:val="24"/>
          <w:szCs w:val="24"/>
          <w:lang w:eastAsia="en-US"/>
        </w:rPr>
        <w:t xml:space="preserve">Порядок принятия решения о применении к депутату, члену выборного органа местного самоуправления, выборному должностному лицу местного самоуправления мер ответственности, указанных в </w:t>
      </w:r>
      <w:hyperlink r:id="rId20" w:history="1">
        <w:r w:rsidRPr="00317AF1">
          <w:rPr>
            <w:rFonts w:ascii="Times New Roman" w:eastAsiaTheme="minorHAnsi" w:hAnsi="Times New Roman"/>
            <w:sz w:val="24"/>
            <w:szCs w:val="24"/>
            <w:lang w:eastAsia="en-US"/>
          </w:rPr>
          <w:t xml:space="preserve">части </w:t>
        </w:r>
      </w:hyperlink>
      <w:r w:rsidRPr="00317AF1">
        <w:rPr>
          <w:rFonts w:ascii="Times New Roman" w:eastAsiaTheme="minorHAnsi" w:hAnsi="Times New Roman"/>
          <w:sz w:val="24"/>
          <w:szCs w:val="24"/>
          <w:lang w:eastAsia="en-US"/>
        </w:rPr>
        <w:t>8.3 настоящей статьи, определяется муниципальным правовым актом в соответствии с законом субъекта Российской Федерации.</w:t>
      </w:r>
      <w:r w:rsidRPr="00317AF1">
        <w:rPr>
          <w:rFonts w:ascii="Times New Roman" w:hAnsi="Times New Roman"/>
          <w:sz w:val="24"/>
          <w:szCs w:val="24"/>
        </w:rPr>
        <w:t>».</w:t>
      </w:r>
    </w:p>
    <w:p w:rsidR="00317AF1" w:rsidRPr="00317AF1" w:rsidRDefault="00317AF1" w:rsidP="00317AF1">
      <w:pPr>
        <w:spacing w:after="0" w:line="240" w:lineRule="auto"/>
        <w:jc w:val="both"/>
        <w:rPr>
          <w:rFonts w:ascii="Times New Roman" w:hAnsi="Times New Roman"/>
          <w:sz w:val="24"/>
          <w:szCs w:val="24"/>
        </w:rPr>
      </w:pPr>
    </w:p>
    <w:p w:rsidR="00317AF1" w:rsidRPr="00317AF1" w:rsidRDefault="00317AF1" w:rsidP="00317AF1">
      <w:pPr>
        <w:keepNext/>
        <w:tabs>
          <w:tab w:val="left" w:pos="0"/>
        </w:tabs>
        <w:spacing w:after="0" w:line="240" w:lineRule="auto"/>
        <w:ind w:firstLine="709"/>
        <w:jc w:val="both"/>
        <w:outlineLvl w:val="2"/>
        <w:rPr>
          <w:rFonts w:ascii="Times New Roman" w:hAnsi="Times New Roman"/>
          <w:b/>
          <w:sz w:val="24"/>
          <w:szCs w:val="24"/>
        </w:rPr>
      </w:pPr>
      <w:r w:rsidRPr="00317AF1">
        <w:rPr>
          <w:rFonts w:ascii="Times New Roman" w:hAnsi="Times New Roman"/>
          <w:b/>
          <w:sz w:val="24"/>
          <w:szCs w:val="24"/>
        </w:rPr>
        <w:t>10. Статью 25.1 Устава изложить в следующей редакции:</w:t>
      </w:r>
    </w:p>
    <w:p w:rsidR="00317AF1" w:rsidRPr="00317AF1" w:rsidRDefault="00317AF1" w:rsidP="00317AF1">
      <w:pPr>
        <w:autoSpaceDE w:val="0"/>
        <w:autoSpaceDN w:val="0"/>
        <w:adjustRightInd w:val="0"/>
        <w:spacing w:after="160" w:line="259" w:lineRule="auto"/>
        <w:ind w:firstLine="709"/>
        <w:jc w:val="both"/>
        <w:outlineLvl w:val="0"/>
        <w:rPr>
          <w:rFonts w:ascii="Times New Roman" w:eastAsiaTheme="minorHAnsi" w:hAnsi="Times New Roman"/>
          <w:b/>
          <w:sz w:val="24"/>
          <w:szCs w:val="24"/>
          <w:lang w:eastAsia="en-US"/>
        </w:rPr>
      </w:pPr>
      <w:r w:rsidRPr="00317AF1">
        <w:rPr>
          <w:rFonts w:ascii="Times New Roman" w:hAnsi="Times New Roman"/>
          <w:sz w:val="24"/>
          <w:szCs w:val="24"/>
        </w:rPr>
        <w:t xml:space="preserve"> </w:t>
      </w:r>
      <w:r w:rsidRPr="00317AF1">
        <w:rPr>
          <w:rFonts w:ascii="Times New Roman" w:eastAsiaTheme="minorHAnsi" w:hAnsi="Times New Roman"/>
          <w:b/>
          <w:sz w:val="24"/>
          <w:szCs w:val="24"/>
          <w:lang w:eastAsia="en-US"/>
        </w:rPr>
        <w:t xml:space="preserve">25.1 Гарантии, предоставляемые Главе </w:t>
      </w:r>
      <w:r w:rsidRPr="00317AF1">
        <w:rPr>
          <w:rFonts w:ascii="Times New Roman" w:hAnsi="Times New Roman"/>
          <w:b/>
          <w:sz w:val="24"/>
          <w:szCs w:val="24"/>
        </w:rPr>
        <w:t>Дубровского городского поселения</w:t>
      </w:r>
      <w:r w:rsidRPr="00317AF1">
        <w:rPr>
          <w:rFonts w:ascii="Times New Roman" w:eastAsiaTheme="minorHAnsi" w:hAnsi="Times New Roman"/>
          <w:b/>
          <w:sz w:val="24"/>
          <w:szCs w:val="24"/>
          <w:lang w:eastAsia="en-US"/>
        </w:rPr>
        <w:t>, депутату Дубровского поселкового Совета народных депутатов, члену выборного органа местного самоуправления.</w:t>
      </w:r>
    </w:p>
    <w:p w:rsidR="00317AF1" w:rsidRPr="00317AF1" w:rsidRDefault="00317AF1" w:rsidP="00317AF1">
      <w:pPr>
        <w:autoSpaceDE w:val="0"/>
        <w:autoSpaceDN w:val="0"/>
        <w:adjustRightInd w:val="0"/>
        <w:spacing w:after="160" w:line="259" w:lineRule="auto"/>
        <w:ind w:firstLine="709"/>
        <w:jc w:val="both"/>
        <w:rPr>
          <w:rFonts w:ascii="Times New Roman" w:eastAsiaTheme="minorHAnsi" w:hAnsi="Times New Roman"/>
          <w:sz w:val="24"/>
          <w:szCs w:val="24"/>
          <w:lang w:eastAsia="en-US"/>
        </w:rPr>
      </w:pPr>
      <w:r w:rsidRPr="00317AF1">
        <w:rPr>
          <w:rFonts w:ascii="Times New Roman" w:eastAsiaTheme="minorHAnsi" w:hAnsi="Times New Roman"/>
          <w:sz w:val="24"/>
          <w:szCs w:val="24"/>
          <w:lang w:eastAsia="en-US"/>
        </w:rPr>
        <w:t xml:space="preserve">1. Главе </w:t>
      </w:r>
      <w:r w:rsidRPr="00317AF1">
        <w:rPr>
          <w:rFonts w:ascii="Times New Roman" w:hAnsi="Times New Roman"/>
          <w:sz w:val="24"/>
          <w:szCs w:val="24"/>
        </w:rPr>
        <w:t>Дубровского городского поселения</w:t>
      </w:r>
      <w:r w:rsidRPr="00317AF1">
        <w:rPr>
          <w:rFonts w:ascii="Times New Roman" w:eastAsiaTheme="minorHAnsi" w:hAnsi="Times New Roman"/>
          <w:sz w:val="24"/>
          <w:szCs w:val="24"/>
          <w:lang w:eastAsia="en-US"/>
        </w:rPr>
        <w:t xml:space="preserve">, депутату Дубровского поселкового Совета народных депутатов, члену выборного органа местного самоуправления, не осуществляющим свои полномочия на постоянной основе, за счет средств бюджета </w:t>
      </w:r>
      <w:r w:rsidRPr="00317AF1">
        <w:rPr>
          <w:rFonts w:ascii="Times New Roman" w:hAnsi="Times New Roman"/>
          <w:sz w:val="24"/>
          <w:szCs w:val="24"/>
        </w:rPr>
        <w:t>Дубровского городского поселения</w:t>
      </w:r>
      <w:r w:rsidRPr="00317AF1">
        <w:rPr>
          <w:rFonts w:ascii="Times New Roman" w:eastAsiaTheme="minorHAnsi" w:hAnsi="Times New Roman"/>
          <w:sz w:val="24"/>
          <w:szCs w:val="24"/>
          <w:lang w:eastAsia="en-US"/>
        </w:rPr>
        <w:t xml:space="preserve"> гарантируются:</w:t>
      </w:r>
    </w:p>
    <w:p w:rsidR="00317AF1" w:rsidRPr="00317AF1" w:rsidRDefault="00317AF1" w:rsidP="00317AF1">
      <w:pPr>
        <w:autoSpaceDE w:val="0"/>
        <w:autoSpaceDN w:val="0"/>
        <w:adjustRightInd w:val="0"/>
        <w:spacing w:after="160" w:line="259" w:lineRule="auto"/>
        <w:ind w:firstLine="709"/>
        <w:jc w:val="both"/>
        <w:rPr>
          <w:rFonts w:ascii="Times New Roman" w:eastAsiaTheme="minorHAnsi" w:hAnsi="Times New Roman"/>
          <w:sz w:val="24"/>
          <w:szCs w:val="24"/>
          <w:lang w:eastAsia="en-US"/>
        </w:rPr>
      </w:pPr>
      <w:r w:rsidRPr="00317AF1">
        <w:rPr>
          <w:rFonts w:ascii="Times New Roman" w:eastAsiaTheme="minorHAnsi" w:hAnsi="Times New Roman"/>
          <w:sz w:val="24"/>
          <w:szCs w:val="24"/>
          <w:lang w:eastAsia="en-US"/>
        </w:rPr>
        <w:t>1) условия работы, обеспечивающие осуществление полномочий;</w:t>
      </w:r>
    </w:p>
    <w:p w:rsidR="00317AF1" w:rsidRPr="00317AF1" w:rsidRDefault="00317AF1" w:rsidP="00317AF1">
      <w:pPr>
        <w:autoSpaceDE w:val="0"/>
        <w:autoSpaceDN w:val="0"/>
        <w:adjustRightInd w:val="0"/>
        <w:spacing w:after="160" w:line="259" w:lineRule="auto"/>
        <w:ind w:firstLine="709"/>
        <w:jc w:val="both"/>
        <w:rPr>
          <w:rFonts w:ascii="Times New Roman" w:eastAsiaTheme="minorHAnsi" w:hAnsi="Times New Roman"/>
          <w:sz w:val="24"/>
          <w:szCs w:val="24"/>
          <w:lang w:eastAsia="en-US"/>
        </w:rPr>
      </w:pPr>
      <w:r w:rsidRPr="00317AF1">
        <w:rPr>
          <w:rFonts w:ascii="Times New Roman" w:eastAsiaTheme="minorHAnsi" w:hAnsi="Times New Roman"/>
          <w:sz w:val="24"/>
          <w:szCs w:val="24"/>
          <w:lang w:eastAsia="en-US"/>
        </w:rPr>
        <w:t>2) компенсация расходов, связанных с осуществлением полномочий;</w:t>
      </w:r>
    </w:p>
    <w:p w:rsidR="00317AF1" w:rsidRPr="00317AF1" w:rsidRDefault="00317AF1" w:rsidP="00317AF1">
      <w:pPr>
        <w:spacing w:after="0" w:line="240" w:lineRule="auto"/>
        <w:ind w:firstLine="567"/>
        <w:jc w:val="both"/>
        <w:rPr>
          <w:rFonts w:ascii="Times New Roman" w:hAnsi="Times New Roman"/>
          <w:sz w:val="24"/>
          <w:szCs w:val="24"/>
        </w:rPr>
      </w:pPr>
      <w:r w:rsidRPr="00317AF1">
        <w:rPr>
          <w:rFonts w:ascii="Times New Roman" w:eastAsiaTheme="minorHAnsi" w:hAnsi="Times New Roman"/>
          <w:sz w:val="24"/>
          <w:szCs w:val="24"/>
          <w:lang w:eastAsia="en-US"/>
        </w:rPr>
        <w:t xml:space="preserve">3) защита Главы </w:t>
      </w:r>
      <w:r w:rsidRPr="00317AF1">
        <w:rPr>
          <w:rFonts w:ascii="Times New Roman" w:hAnsi="Times New Roman"/>
          <w:sz w:val="24"/>
          <w:szCs w:val="24"/>
        </w:rPr>
        <w:t>Дубровского городского поселения</w:t>
      </w:r>
      <w:r w:rsidRPr="00317AF1">
        <w:rPr>
          <w:rFonts w:ascii="Times New Roman" w:eastAsiaTheme="minorHAnsi" w:hAnsi="Times New Roman"/>
          <w:sz w:val="24"/>
          <w:szCs w:val="24"/>
          <w:lang w:eastAsia="en-US"/>
        </w:rPr>
        <w:t>, депутата Дубровского поселкового Совета народных депутатов, члена выборного органа местного самоуправления и членов их семей от насилия, угроз и других неправомерных действий в связи с осуществлением ими полномочий.</w:t>
      </w:r>
    </w:p>
    <w:p w:rsidR="00317AF1" w:rsidRPr="00317AF1" w:rsidRDefault="00317AF1" w:rsidP="00317AF1">
      <w:pPr>
        <w:spacing w:after="0" w:line="240" w:lineRule="auto"/>
        <w:ind w:firstLine="567"/>
        <w:jc w:val="both"/>
        <w:rPr>
          <w:rFonts w:ascii="Times New Roman" w:hAnsi="Times New Roman"/>
          <w:sz w:val="24"/>
          <w:szCs w:val="24"/>
        </w:rPr>
      </w:pPr>
    </w:p>
    <w:p w:rsidR="00317AF1" w:rsidRPr="00317AF1" w:rsidRDefault="00317AF1" w:rsidP="00317AF1">
      <w:pPr>
        <w:autoSpaceDE w:val="0"/>
        <w:autoSpaceDN w:val="0"/>
        <w:adjustRightInd w:val="0"/>
        <w:spacing w:after="0" w:line="240" w:lineRule="auto"/>
        <w:ind w:firstLine="540"/>
        <w:jc w:val="both"/>
        <w:rPr>
          <w:rFonts w:ascii="Times New Roman" w:hAnsi="Times New Roman"/>
          <w:sz w:val="24"/>
          <w:szCs w:val="24"/>
        </w:rPr>
      </w:pPr>
      <w:r w:rsidRPr="00317AF1">
        <w:rPr>
          <w:rFonts w:ascii="Times New Roman" w:hAnsi="Times New Roman"/>
          <w:sz w:val="24"/>
          <w:szCs w:val="24"/>
        </w:rPr>
        <w:t xml:space="preserve">«2. </w:t>
      </w:r>
      <w:r w:rsidRPr="00317AF1">
        <w:rPr>
          <w:rFonts w:ascii="Times New Roman" w:eastAsiaTheme="minorHAnsi" w:hAnsi="Times New Roman"/>
          <w:sz w:val="24"/>
          <w:szCs w:val="24"/>
          <w:lang w:eastAsia="en-US"/>
        </w:rPr>
        <w:t xml:space="preserve">Депутату </w:t>
      </w:r>
      <w:r w:rsidRPr="00317AF1">
        <w:rPr>
          <w:rFonts w:ascii="Times New Roman" w:hAnsi="Times New Roman"/>
          <w:sz w:val="24"/>
          <w:szCs w:val="24"/>
        </w:rPr>
        <w:t>Дубровского поселкового Совета народных депутатов</w:t>
      </w:r>
      <w:r w:rsidRPr="00317AF1">
        <w:rPr>
          <w:rFonts w:ascii="Times New Roman" w:eastAsiaTheme="minorHAnsi" w:hAnsi="Times New Roman"/>
          <w:sz w:val="24"/>
          <w:szCs w:val="24"/>
          <w:lang w:eastAsia="en-US"/>
        </w:rPr>
        <w:t xml:space="preserve"> </w:t>
      </w:r>
      <w:r w:rsidRPr="00317AF1">
        <w:rPr>
          <w:rFonts w:ascii="Times New Roman" w:eastAsiaTheme="minorHAnsi" w:hAnsi="Times New Roman"/>
          <w:bCs/>
          <w:sz w:val="24"/>
          <w:szCs w:val="24"/>
          <w:lang w:eastAsia="en-US"/>
        </w:rPr>
        <w:t>для осуществления своих полномочий на непостоянной основе гарантируется сохранение места работы (должности) на период, продолжительность которого в совокупности составляет три рабочих дня в месяц</w:t>
      </w:r>
      <w:r w:rsidRPr="00317AF1">
        <w:rPr>
          <w:rFonts w:ascii="Times New Roman" w:eastAsiaTheme="minorHAnsi" w:hAnsi="Times New Roman"/>
          <w:sz w:val="24"/>
          <w:szCs w:val="24"/>
          <w:lang w:eastAsia="en-US"/>
        </w:rPr>
        <w:t>.</w:t>
      </w:r>
      <w:r w:rsidRPr="00317AF1">
        <w:rPr>
          <w:rFonts w:ascii="Times New Roman" w:hAnsi="Times New Roman"/>
          <w:sz w:val="24"/>
          <w:szCs w:val="24"/>
        </w:rPr>
        <w:t>».</w:t>
      </w:r>
    </w:p>
    <w:p w:rsidR="00317AF1" w:rsidRPr="00317AF1" w:rsidRDefault="00317AF1" w:rsidP="00317AF1">
      <w:pPr>
        <w:tabs>
          <w:tab w:val="left" w:pos="0"/>
        </w:tabs>
        <w:autoSpaceDE w:val="0"/>
        <w:autoSpaceDN w:val="0"/>
        <w:adjustRightInd w:val="0"/>
        <w:spacing w:after="0" w:line="240" w:lineRule="auto"/>
        <w:jc w:val="both"/>
        <w:rPr>
          <w:rFonts w:ascii="Times New Roman" w:hAnsi="Times New Roman"/>
          <w:sz w:val="24"/>
          <w:szCs w:val="24"/>
          <w:lang w:eastAsia="en-US"/>
        </w:rPr>
      </w:pPr>
    </w:p>
    <w:p w:rsidR="00317AF1" w:rsidRPr="00317AF1" w:rsidRDefault="00317AF1" w:rsidP="00317AF1">
      <w:pPr>
        <w:tabs>
          <w:tab w:val="left" w:pos="0"/>
        </w:tabs>
        <w:autoSpaceDE w:val="0"/>
        <w:autoSpaceDN w:val="0"/>
        <w:adjustRightInd w:val="0"/>
        <w:spacing w:after="0" w:line="240" w:lineRule="auto"/>
        <w:ind w:firstLine="709"/>
        <w:jc w:val="both"/>
        <w:rPr>
          <w:rFonts w:ascii="Times New Roman" w:hAnsi="Times New Roman"/>
          <w:b/>
          <w:sz w:val="24"/>
          <w:szCs w:val="24"/>
          <w:lang w:eastAsia="en-US"/>
        </w:rPr>
      </w:pPr>
      <w:r w:rsidRPr="00317AF1">
        <w:rPr>
          <w:rFonts w:ascii="Times New Roman" w:hAnsi="Times New Roman"/>
          <w:b/>
          <w:sz w:val="24"/>
          <w:szCs w:val="24"/>
          <w:lang w:eastAsia="en-US"/>
        </w:rPr>
        <w:t>11. В статье 53 Устава</w:t>
      </w:r>
    </w:p>
    <w:p w:rsidR="00317AF1" w:rsidRPr="00317AF1" w:rsidRDefault="00317AF1" w:rsidP="00317AF1">
      <w:pPr>
        <w:spacing w:after="0" w:line="240" w:lineRule="auto"/>
        <w:ind w:firstLine="567"/>
        <w:jc w:val="both"/>
        <w:rPr>
          <w:rFonts w:ascii="Times New Roman" w:hAnsi="Times New Roman"/>
          <w:sz w:val="24"/>
          <w:szCs w:val="24"/>
        </w:rPr>
      </w:pPr>
      <w:r w:rsidRPr="00317AF1">
        <w:rPr>
          <w:rFonts w:ascii="Times New Roman" w:hAnsi="Times New Roman"/>
          <w:sz w:val="24"/>
          <w:szCs w:val="24"/>
        </w:rPr>
        <w:t>а) часть 1 изложить в следующей редакции:</w:t>
      </w:r>
    </w:p>
    <w:p w:rsidR="00317AF1" w:rsidRPr="00317AF1" w:rsidRDefault="00317AF1" w:rsidP="00317AF1">
      <w:pPr>
        <w:autoSpaceDE w:val="0"/>
        <w:autoSpaceDN w:val="0"/>
        <w:adjustRightInd w:val="0"/>
        <w:spacing w:after="0" w:line="240" w:lineRule="auto"/>
        <w:ind w:firstLine="567"/>
        <w:jc w:val="both"/>
        <w:rPr>
          <w:rFonts w:ascii="Times New Roman" w:hAnsi="Times New Roman"/>
          <w:sz w:val="24"/>
          <w:szCs w:val="24"/>
        </w:rPr>
      </w:pPr>
      <w:r w:rsidRPr="00317AF1">
        <w:rPr>
          <w:rFonts w:ascii="Times New Roman" w:hAnsi="Times New Roman"/>
          <w:sz w:val="24"/>
          <w:szCs w:val="24"/>
        </w:rPr>
        <w:t>«</w:t>
      </w:r>
      <w:r w:rsidRPr="00317AF1">
        <w:rPr>
          <w:rFonts w:ascii="Times New Roman" w:eastAsiaTheme="minorHAnsi" w:hAnsi="Times New Roman"/>
          <w:sz w:val="24"/>
          <w:szCs w:val="24"/>
          <w:lang w:eastAsia="en-US"/>
        </w:rPr>
        <w:t>1. Под средствами самообложения граждан понимаются разовые платежи граждан, осуществляемые для решения конкретных вопросов местного значения. Размер платежей в порядке самообложения граждан устанавливается в абсолютной величине равным для всех жителей муниципального образования (населенного пункта (либо части его территории), входящего в состав поселения,), за исключением отдельных категорий граждан, численность которых не может превышать 30 процентов от общего числа жителей муниципального образования (населенного пункта (либо части его территории), входящего в состав поселения,) и для которых размер платежей может быть уменьшен.</w:t>
      </w:r>
      <w:r w:rsidRPr="00317AF1">
        <w:rPr>
          <w:rFonts w:ascii="Times New Roman" w:hAnsi="Times New Roman"/>
          <w:sz w:val="24"/>
          <w:szCs w:val="24"/>
        </w:rPr>
        <w:t>».</w:t>
      </w:r>
    </w:p>
    <w:p w:rsidR="00317AF1" w:rsidRPr="00317AF1" w:rsidRDefault="00317AF1" w:rsidP="00317AF1">
      <w:pPr>
        <w:spacing w:after="0" w:line="240" w:lineRule="auto"/>
        <w:jc w:val="both"/>
        <w:rPr>
          <w:rFonts w:ascii="Times New Roman" w:hAnsi="Times New Roman"/>
          <w:sz w:val="24"/>
          <w:szCs w:val="24"/>
        </w:rPr>
      </w:pPr>
      <w:r w:rsidRPr="00317AF1">
        <w:rPr>
          <w:rFonts w:ascii="Times New Roman" w:hAnsi="Times New Roman"/>
          <w:sz w:val="24"/>
          <w:szCs w:val="24"/>
        </w:rPr>
        <w:lastRenderedPageBreak/>
        <w:t>б) часть 2 изложить в следующей редакции:</w:t>
      </w:r>
    </w:p>
    <w:p w:rsidR="00317AF1" w:rsidRPr="00317AF1" w:rsidRDefault="00317AF1" w:rsidP="00317AF1">
      <w:pPr>
        <w:spacing w:after="0" w:line="240" w:lineRule="auto"/>
        <w:jc w:val="both"/>
        <w:rPr>
          <w:rFonts w:ascii="Times New Roman" w:hAnsi="Times New Roman"/>
          <w:sz w:val="24"/>
          <w:szCs w:val="24"/>
        </w:rPr>
      </w:pPr>
      <w:r w:rsidRPr="00317AF1">
        <w:rPr>
          <w:rFonts w:ascii="Times New Roman" w:hAnsi="Times New Roman"/>
          <w:sz w:val="24"/>
          <w:szCs w:val="24"/>
        </w:rPr>
        <w:t>«</w:t>
      </w:r>
      <w:r w:rsidRPr="00317AF1">
        <w:rPr>
          <w:rFonts w:ascii="Times New Roman" w:eastAsiaTheme="minorHAnsi" w:hAnsi="Times New Roman"/>
          <w:sz w:val="24"/>
          <w:szCs w:val="24"/>
          <w:lang w:eastAsia="en-US"/>
        </w:rPr>
        <w:t xml:space="preserve">2. Вопросы введения и использования указанных в </w:t>
      </w:r>
      <w:hyperlink r:id="rId21" w:history="1">
        <w:r w:rsidRPr="00317AF1">
          <w:rPr>
            <w:rFonts w:ascii="Times New Roman" w:eastAsiaTheme="minorHAnsi" w:hAnsi="Times New Roman"/>
            <w:sz w:val="24"/>
            <w:szCs w:val="24"/>
            <w:lang w:eastAsia="en-US"/>
          </w:rPr>
          <w:t>части 1</w:t>
        </w:r>
      </w:hyperlink>
      <w:r w:rsidRPr="00317AF1">
        <w:rPr>
          <w:rFonts w:ascii="Times New Roman" w:eastAsiaTheme="minorHAnsi" w:hAnsi="Times New Roman"/>
          <w:sz w:val="24"/>
          <w:szCs w:val="24"/>
          <w:lang w:eastAsia="en-US"/>
        </w:rPr>
        <w:t xml:space="preserve"> настоящей статьи разовых платежей граждан решаются на местном референдуме, а в случаях, предусмотренных </w:t>
      </w:r>
      <w:hyperlink r:id="rId22" w:history="1">
        <w:r w:rsidRPr="00317AF1">
          <w:rPr>
            <w:rFonts w:ascii="Times New Roman" w:eastAsiaTheme="minorHAnsi" w:hAnsi="Times New Roman"/>
            <w:sz w:val="24"/>
            <w:szCs w:val="24"/>
            <w:lang w:eastAsia="en-US"/>
          </w:rPr>
          <w:t>пунктом</w:t>
        </w:r>
      </w:hyperlink>
      <w:r w:rsidRPr="00317AF1">
        <w:rPr>
          <w:rFonts w:ascii="Times New Roman" w:eastAsiaTheme="minorHAnsi" w:hAnsi="Times New Roman"/>
          <w:sz w:val="24"/>
          <w:szCs w:val="24"/>
          <w:lang w:eastAsia="en-US"/>
        </w:rPr>
        <w:t xml:space="preserve"> </w:t>
      </w:r>
      <w:hyperlink r:id="rId23" w:history="1">
        <w:r w:rsidRPr="00317AF1">
          <w:rPr>
            <w:rFonts w:ascii="Times New Roman" w:eastAsiaTheme="minorHAnsi" w:hAnsi="Times New Roman"/>
            <w:sz w:val="24"/>
            <w:szCs w:val="24"/>
            <w:lang w:eastAsia="en-US"/>
          </w:rPr>
          <w:t>4.1 и 4.3 части 1 статьи 25.1</w:t>
        </w:r>
      </w:hyperlink>
      <w:r w:rsidRPr="00317AF1">
        <w:rPr>
          <w:rFonts w:ascii="Times New Roman" w:eastAsiaTheme="minorHAnsi" w:hAnsi="Times New Roman"/>
          <w:sz w:val="24"/>
          <w:szCs w:val="24"/>
          <w:lang w:eastAsia="en-US"/>
        </w:rPr>
        <w:t xml:space="preserve"> Федерального закона от 06.10.2003 года №131-ФЗ «Об общих принципах организации местного самоуправления в Российской Федерации», на сходе граждан.</w:t>
      </w:r>
      <w:r w:rsidRPr="00317AF1">
        <w:rPr>
          <w:rFonts w:ascii="Times New Roman" w:hAnsi="Times New Roman"/>
          <w:sz w:val="24"/>
          <w:szCs w:val="24"/>
        </w:rPr>
        <w:t>».</w:t>
      </w:r>
    </w:p>
    <w:p w:rsidR="00317AF1" w:rsidRPr="00317AF1" w:rsidRDefault="00317AF1" w:rsidP="00317AF1">
      <w:pPr>
        <w:spacing w:after="0" w:line="240" w:lineRule="auto"/>
        <w:ind w:firstLine="709"/>
        <w:jc w:val="both"/>
        <w:rPr>
          <w:rFonts w:ascii="Times New Roman" w:hAnsi="Times New Roman"/>
          <w:sz w:val="24"/>
          <w:szCs w:val="24"/>
        </w:rPr>
      </w:pPr>
      <w:r w:rsidRPr="00317AF1">
        <w:rPr>
          <w:rFonts w:ascii="Times New Roman" w:hAnsi="Times New Roman"/>
          <w:b/>
          <w:sz w:val="24"/>
          <w:szCs w:val="24"/>
        </w:rPr>
        <w:t>12. В главе 5 Устава</w:t>
      </w:r>
      <w:r w:rsidRPr="00317AF1">
        <w:rPr>
          <w:rFonts w:ascii="Times New Roman" w:hAnsi="Times New Roman"/>
          <w:sz w:val="24"/>
          <w:szCs w:val="24"/>
        </w:rPr>
        <w:t>:</w:t>
      </w:r>
    </w:p>
    <w:p w:rsidR="00317AF1" w:rsidRPr="00317AF1" w:rsidRDefault="00317AF1" w:rsidP="00317AF1">
      <w:pPr>
        <w:spacing w:after="0" w:line="240" w:lineRule="auto"/>
        <w:ind w:firstLine="567"/>
        <w:jc w:val="both"/>
        <w:rPr>
          <w:rFonts w:ascii="Times New Roman" w:hAnsi="Times New Roman"/>
          <w:sz w:val="24"/>
          <w:szCs w:val="24"/>
        </w:rPr>
      </w:pPr>
      <w:r w:rsidRPr="00317AF1">
        <w:rPr>
          <w:rFonts w:ascii="Times New Roman" w:hAnsi="Times New Roman"/>
          <w:sz w:val="24"/>
          <w:szCs w:val="24"/>
        </w:rPr>
        <w:t>а) дополнить статьей 53.1 следующего содержания:</w:t>
      </w:r>
    </w:p>
    <w:p w:rsidR="00317AF1" w:rsidRPr="00317AF1" w:rsidRDefault="00317AF1" w:rsidP="00317AF1">
      <w:pPr>
        <w:autoSpaceDE w:val="0"/>
        <w:autoSpaceDN w:val="0"/>
        <w:adjustRightInd w:val="0"/>
        <w:spacing w:after="0" w:line="240" w:lineRule="auto"/>
        <w:ind w:firstLine="540"/>
        <w:jc w:val="both"/>
        <w:outlineLvl w:val="0"/>
        <w:rPr>
          <w:rFonts w:ascii="Times New Roman" w:eastAsiaTheme="minorHAnsi" w:hAnsi="Times New Roman"/>
          <w:bCs/>
          <w:sz w:val="24"/>
          <w:szCs w:val="24"/>
          <w:lang w:eastAsia="en-US"/>
        </w:rPr>
      </w:pPr>
      <w:r w:rsidRPr="00317AF1">
        <w:rPr>
          <w:rFonts w:ascii="Times New Roman" w:hAnsi="Times New Roman"/>
          <w:sz w:val="24"/>
          <w:szCs w:val="24"/>
        </w:rPr>
        <w:t>«</w:t>
      </w:r>
      <w:r w:rsidRPr="00317AF1">
        <w:rPr>
          <w:rFonts w:ascii="Times New Roman" w:eastAsiaTheme="minorHAnsi" w:hAnsi="Times New Roman"/>
          <w:bCs/>
          <w:sz w:val="24"/>
          <w:szCs w:val="24"/>
          <w:lang w:eastAsia="en-US"/>
        </w:rPr>
        <w:t>53.1. Финансовое и иное обеспечение реализации инициативных проектов.</w:t>
      </w:r>
    </w:p>
    <w:p w:rsidR="00317AF1" w:rsidRPr="00317AF1" w:rsidRDefault="00317AF1" w:rsidP="00317AF1">
      <w:pPr>
        <w:autoSpaceDE w:val="0"/>
        <w:autoSpaceDN w:val="0"/>
        <w:adjustRightInd w:val="0"/>
        <w:spacing w:after="0" w:line="240" w:lineRule="auto"/>
        <w:ind w:firstLine="540"/>
        <w:jc w:val="both"/>
        <w:rPr>
          <w:rFonts w:ascii="Times New Roman" w:eastAsiaTheme="minorHAnsi" w:hAnsi="Times New Roman"/>
          <w:bCs/>
          <w:sz w:val="24"/>
          <w:szCs w:val="24"/>
          <w:lang w:eastAsia="en-US"/>
        </w:rPr>
      </w:pPr>
      <w:r w:rsidRPr="00317AF1">
        <w:rPr>
          <w:rFonts w:ascii="Times New Roman" w:eastAsiaTheme="minorHAnsi" w:hAnsi="Times New Roman"/>
          <w:bCs/>
          <w:sz w:val="24"/>
          <w:szCs w:val="24"/>
          <w:lang w:eastAsia="en-US"/>
        </w:rPr>
        <w:t xml:space="preserve">1. Источником финансового обеспечения реализации инициативных проектов, предусмотренных </w:t>
      </w:r>
      <w:hyperlink r:id="rId24" w:history="1">
        <w:r w:rsidRPr="00317AF1">
          <w:rPr>
            <w:rFonts w:ascii="Times New Roman" w:eastAsiaTheme="minorHAnsi" w:hAnsi="Times New Roman"/>
            <w:bCs/>
            <w:sz w:val="24"/>
            <w:szCs w:val="24"/>
            <w:lang w:eastAsia="en-US"/>
          </w:rPr>
          <w:t>статьей 26.1</w:t>
        </w:r>
      </w:hyperlink>
      <w:r w:rsidRPr="00317AF1">
        <w:rPr>
          <w:rFonts w:ascii="Times New Roman" w:eastAsiaTheme="minorHAnsi" w:hAnsi="Times New Roman"/>
          <w:bCs/>
          <w:sz w:val="24"/>
          <w:szCs w:val="24"/>
          <w:lang w:eastAsia="en-US"/>
        </w:rPr>
        <w:t xml:space="preserve"> Федерального закона от </w:t>
      </w:r>
      <w:r w:rsidRPr="00317AF1">
        <w:rPr>
          <w:rFonts w:ascii="Times New Roman" w:eastAsiaTheme="minorHAnsi" w:hAnsi="Times New Roman"/>
          <w:sz w:val="24"/>
          <w:szCs w:val="24"/>
          <w:lang w:eastAsia="en-US"/>
        </w:rPr>
        <w:t>06.10.2003 года № 131-ФЗ «Об общих принципах организации местного самоуправления в Российской Федерации»</w:t>
      </w:r>
      <w:r w:rsidRPr="00317AF1">
        <w:rPr>
          <w:rFonts w:ascii="Times New Roman" w:eastAsiaTheme="minorHAnsi" w:hAnsi="Times New Roman"/>
          <w:bCs/>
          <w:sz w:val="24"/>
          <w:szCs w:val="24"/>
          <w:lang w:eastAsia="en-US"/>
        </w:rPr>
        <w:t>, являются предусмотренные решением о местном бюджете бюджетные ассигнования на реализацию инициативных проектов, формируемые в том числе с учетом объемов инициативных платежей и (или) межбюджетных трансфертов из бюджета Брянской области, предоставленных в целях финансового обеспечения соответствующих расходных обязательств муниципального образования.</w:t>
      </w:r>
    </w:p>
    <w:p w:rsidR="00317AF1" w:rsidRPr="00317AF1" w:rsidRDefault="00317AF1" w:rsidP="00317AF1">
      <w:pPr>
        <w:autoSpaceDE w:val="0"/>
        <w:autoSpaceDN w:val="0"/>
        <w:adjustRightInd w:val="0"/>
        <w:spacing w:before="280" w:after="0" w:line="240" w:lineRule="auto"/>
        <w:ind w:firstLine="540"/>
        <w:jc w:val="both"/>
        <w:rPr>
          <w:rFonts w:ascii="Times New Roman" w:eastAsiaTheme="minorHAnsi" w:hAnsi="Times New Roman"/>
          <w:bCs/>
          <w:sz w:val="24"/>
          <w:szCs w:val="24"/>
          <w:lang w:eastAsia="en-US"/>
        </w:rPr>
      </w:pPr>
      <w:r w:rsidRPr="00317AF1">
        <w:rPr>
          <w:rFonts w:ascii="Times New Roman" w:eastAsiaTheme="minorHAnsi" w:hAnsi="Times New Roman"/>
          <w:bCs/>
          <w:sz w:val="24"/>
          <w:szCs w:val="24"/>
          <w:lang w:eastAsia="en-US"/>
        </w:rPr>
        <w:t xml:space="preserve">2. Под инициативными платежами понимаются денежные средства граждан, индивидуальных предпринимателей и образованных в соответствии с законодательством Российской Федерации юридических лиц, уплачиваемые на добровольной основе и зачисляемые в соответствии с Бюджетным </w:t>
      </w:r>
      <w:hyperlink r:id="rId25" w:history="1">
        <w:r w:rsidRPr="00317AF1">
          <w:rPr>
            <w:rFonts w:ascii="Times New Roman" w:eastAsiaTheme="minorHAnsi" w:hAnsi="Times New Roman"/>
            <w:bCs/>
            <w:sz w:val="24"/>
            <w:szCs w:val="24"/>
            <w:lang w:eastAsia="en-US"/>
          </w:rPr>
          <w:t>кодексом</w:t>
        </w:r>
      </w:hyperlink>
      <w:r w:rsidRPr="00317AF1">
        <w:rPr>
          <w:rFonts w:ascii="Times New Roman" w:eastAsiaTheme="minorHAnsi" w:hAnsi="Times New Roman"/>
          <w:bCs/>
          <w:sz w:val="24"/>
          <w:szCs w:val="24"/>
          <w:lang w:eastAsia="en-US"/>
        </w:rPr>
        <w:t xml:space="preserve"> Российской Федерации в местный бюджет в целях реализации конкретных инициативных проектов.</w:t>
      </w:r>
    </w:p>
    <w:p w:rsidR="00317AF1" w:rsidRPr="00317AF1" w:rsidRDefault="00317AF1" w:rsidP="00317AF1">
      <w:pPr>
        <w:autoSpaceDE w:val="0"/>
        <w:autoSpaceDN w:val="0"/>
        <w:adjustRightInd w:val="0"/>
        <w:spacing w:before="280" w:after="0" w:line="240" w:lineRule="auto"/>
        <w:ind w:firstLine="540"/>
        <w:jc w:val="both"/>
        <w:rPr>
          <w:rFonts w:ascii="Times New Roman" w:eastAsiaTheme="minorHAnsi" w:hAnsi="Times New Roman"/>
          <w:bCs/>
          <w:sz w:val="24"/>
          <w:szCs w:val="24"/>
          <w:lang w:eastAsia="en-US"/>
        </w:rPr>
      </w:pPr>
      <w:r w:rsidRPr="00317AF1">
        <w:rPr>
          <w:rFonts w:ascii="Times New Roman" w:eastAsiaTheme="minorHAnsi" w:hAnsi="Times New Roman"/>
          <w:bCs/>
          <w:sz w:val="24"/>
          <w:szCs w:val="24"/>
          <w:lang w:eastAsia="en-US"/>
        </w:rPr>
        <w:t>3. В случае, если инициативный проект не был реализован, инициативные платежи подлежат возврату лицам (в том числе организациям), осуществившим их перечисление в местный бюджет. В случае образования по итогам реализации инициативного проекта остатка инициативных платежей, не использованных в целях реализации инициативного проекта, указанные платежи подлежат возврату лицам (в том числе организациям), осуществившим их перечисление в местный бюджет.</w:t>
      </w:r>
    </w:p>
    <w:p w:rsidR="00317AF1" w:rsidRPr="00317AF1" w:rsidRDefault="00317AF1" w:rsidP="00317AF1">
      <w:pPr>
        <w:autoSpaceDE w:val="0"/>
        <w:autoSpaceDN w:val="0"/>
        <w:adjustRightInd w:val="0"/>
        <w:spacing w:before="280" w:after="0" w:line="240" w:lineRule="auto"/>
        <w:ind w:firstLine="540"/>
        <w:jc w:val="both"/>
        <w:rPr>
          <w:rFonts w:ascii="Times New Roman" w:eastAsiaTheme="minorHAnsi" w:hAnsi="Times New Roman"/>
          <w:bCs/>
          <w:sz w:val="24"/>
          <w:szCs w:val="24"/>
          <w:lang w:eastAsia="en-US"/>
        </w:rPr>
      </w:pPr>
      <w:r w:rsidRPr="00317AF1">
        <w:rPr>
          <w:rFonts w:ascii="Times New Roman" w:eastAsiaTheme="minorHAnsi" w:hAnsi="Times New Roman"/>
          <w:bCs/>
          <w:sz w:val="24"/>
          <w:szCs w:val="24"/>
          <w:lang w:eastAsia="en-US"/>
        </w:rPr>
        <w:t xml:space="preserve">Порядок расчета и возврата сумм инициативных платежей, подлежащих возврату лицам (в том числе организациям), осуществившим их перечисление в местный бюджет, определяется нормативным правовым актом </w:t>
      </w:r>
      <w:r w:rsidRPr="00317AF1">
        <w:rPr>
          <w:rFonts w:ascii="Times New Roman" w:hAnsi="Times New Roman"/>
          <w:sz w:val="24"/>
          <w:szCs w:val="24"/>
          <w:lang w:eastAsia="en-US"/>
        </w:rPr>
        <w:t>Дубровского поселкового Совета народных депутатов</w:t>
      </w:r>
      <w:r w:rsidRPr="00317AF1">
        <w:rPr>
          <w:rFonts w:ascii="Times New Roman" w:eastAsiaTheme="minorHAnsi" w:hAnsi="Times New Roman"/>
          <w:bCs/>
          <w:sz w:val="24"/>
          <w:szCs w:val="24"/>
          <w:lang w:eastAsia="en-US"/>
        </w:rPr>
        <w:t>.</w:t>
      </w:r>
    </w:p>
    <w:p w:rsidR="00317AF1" w:rsidRPr="003B49B7" w:rsidRDefault="00317AF1" w:rsidP="003B49B7">
      <w:pPr>
        <w:autoSpaceDE w:val="0"/>
        <w:autoSpaceDN w:val="0"/>
        <w:adjustRightInd w:val="0"/>
        <w:spacing w:before="280" w:after="0" w:line="240" w:lineRule="auto"/>
        <w:ind w:firstLine="540"/>
        <w:jc w:val="both"/>
        <w:rPr>
          <w:rFonts w:ascii="Times New Roman" w:hAnsi="Times New Roman"/>
          <w:sz w:val="24"/>
          <w:szCs w:val="24"/>
        </w:rPr>
      </w:pPr>
      <w:r w:rsidRPr="00317AF1">
        <w:rPr>
          <w:rFonts w:ascii="Times New Roman" w:eastAsiaTheme="minorHAnsi" w:hAnsi="Times New Roman"/>
          <w:bCs/>
          <w:sz w:val="24"/>
          <w:szCs w:val="24"/>
          <w:lang w:eastAsia="en-US"/>
        </w:rPr>
        <w:t>4. Реализация инициативных проектов может обеспечиваться также в форме добровольного имущественного и (или) трудового участия заинтересованных лиц.</w:t>
      </w:r>
      <w:r w:rsidR="003B49B7">
        <w:rPr>
          <w:rFonts w:ascii="Times New Roman" w:hAnsi="Times New Roman"/>
          <w:sz w:val="24"/>
          <w:szCs w:val="24"/>
        </w:rPr>
        <w:t>».</w:t>
      </w:r>
    </w:p>
    <w:p w:rsidR="00317AF1" w:rsidRDefault="00317AF1" w:rsidP="00E74B9A">
      <w:pPr>
        <w:pStyle w:val="aa"/>
        <w:jc w:val="both"/>
        <w:rPr>
          <w:rFonts w:ascii="Times New Roman" w:hAnsi="Times New Roman"/>
          <w:b/>
          <w:sz w:val="24"/>
          <w:szCs w:val="24"/>
        </w:rPr>
      </w:pPr>
    </w:p>
    <w:p w:rsidR="00A65374" w:rsidRDefault="00A65374" w:rsidP="00E74B9A">
      <w:pPr>
        <w:pStyle w:val="aa"/>
        <w:jc w:val="both"/>
        <w:rPr>
          <w:rFonts w:ascii="Times New Roman" w:hAnsi="Times New Roman"/>
          <w:b/>
          <w:sz w:val="24"/>
          <w:szCs w:val="24"/>
        </w:rPr>
      </w:pPr>
    </w:p>
    <w:p w:rsidR="00A65374" w:rsidRPr="00A65374" w:rsidRDefault="003B49B7" w:rsidP="00A65374">
      <w:pPr>
        <w:autoSpaceDE w:val="0"/>
        <w:autoSpaceDN w:val="0"/>
        <w:adjustRightInd w:val="0"/>
        <w:spacing w:after="0" w:line="240" w:lineRule="auto"/>
        <w:jc w:val="center"/>
        <w:rPr>
          <w:rFonts w:ascii="Times New Roman" w:hAnsi="Times New Roman"/>
          <w:bCs/>
          <w:sz w:val="24"/>
          <w:szCs w:val="24"/>
        </w:rPr>
      </w:pPr>
      <w:r>
        <w:rPr>
          <w:rFonts w:ascii="Times New Roman" w:hAnsi="Times New Roman"/>
          <w:bCs/>
          <w:sz w:val="24"/>
          <w:szCs w:val="24"/>
        </w:rPr>
        <w:t xml:space="preserve">1.4.2. </w:t>
      </w:r>
      <w:r w:rsidR="00A65374" w:rsidRPr="00A65374">
        <w:rPr>
          <w:rFonts w:ascii="Times New Roman" w:hAnsi="Times New Roman"/>
          <w:bCs/>
          <w:sz w:val="24"/>
          <w:szCs w:val="24"/>
        </w:rPr>
        <w:t>РОССИЙСКАЯ ФЕДЕРАЦИЯ</w:t>
      </w:r>
    </w:p>
    <w:p w:rsidR="00A65374" w:rsidRPr="00A65374" w:rsidRDefault="00A65374" w:rsidP="00A65374">
      <w:pPr>
        <w:autoSpaceDE w:val="0"/>
        <w:autoSpaceDN w:val="0"/>
        <w:adjustRightInd w:val="0"/>
        <w:spacing w:after="0" w:line="240" w:lineRule="auto"/>
        <w:jc w:val="center"/>
        <w:rPr>
          <w:rFonts w:ascii="Times New Roman" w:hAnsi="Times New Roman"/>
          <w:bCs/>
          <w:sz w:val="24"/>
          <w:szCs w:val="24"/>
        </w:rPr>
      </w:pPr>
      <w:r w:rsidRPr="00A65374">
        <w:rPr>
          <w:rFonts w:ascii="Times New Roman" w:hAnsi="Times New Roman"/>
          <w:bCs/>
          <w:sz w:val="24"/>
          <w:szCs w:val="24"/>
        </w:rPr>
        <w:t>БРЯНСКАЯ ОБЛАСТЬ</w:t>
      </w:r>
    </w:p>
    <w:p w:rsidR="00A65374" w:rsidRPr="00A65374" w:rsidRDefault="00A65374" w:rsidP="00A65374">
      <w:pPr>
        <w:spacing w:after="0" w:line="240" w:lineRule="auto"/>
        <w:jc w:val="center"/>
        <w:rPr>
          <w:rFonts w:ascii="Times New Roman" w:hAnsi="Times New Roman"/>
          <w:bCs/>
          <w:sz w:val="24"/>
          <w:szCs w:val="24"/>
          <w:lang w:val="x-none" w:eastAsia="x-none"/>
        </w:rPr>
      </w:pPr>
      <w:r w:rsidRPr="00A65374">
        <w:rPr>
          <w:rFonts w:ascii="Times New Roman" w:hAnsi="Times New Roman"/>
          <w:bCs/>
          <w:sz w:val="24"/>
          <w:szCs w:val="24"/>
          <w:lang w:val="x-none" w:eastAsia="x-none"/>
        </w:rPr>
        <w:t>ДУБРОВСКИЙ ПОСЕЛКОВЫЙ СОВЕТ НАРОДНЫХ ДЕПУТАТОВ</w:t>
      </w:r>
    </w:p>
    <w:p w:rsidR="00A65374" w:rsidRPr="00A65374" w:rsidRDefault="00A65374" w:rsidP="00A65374">
      <w:pPr>
        <w:spacing w:after="0" w:line="240" w:lineRule="auto"/>
        <w:jc w:val="center"/>
        <w:rPr>
          <w:rFonts w:ascii="Times New Roman" w:hAnsi="Times New Roman"/>
          <w:bCs/>
          <w:sz w:val="24"/>
          <w:szCs w:val="24"/>
          <w:lang w:val="x-none" w:eastAsia="x-none"/>
        </w:rPr>
      </w:pPr>
    </w:p>
    <w:p w:rsidR="00A65374" w:rsidRPr="00A65374" w:rsidRDefault="00A65374" w:rsidP="00A65374">
      <w:pPr>
        <w:spacing w:after="0" w:line="240" w:lineRule="auto"/>
        <w:jc w:val="center"/>
        <w:rPr>
          <w:rFonts w:ascii="Times New Roman" w:hAnsi="Times New Roman"/>
          <w:bCs/>
          <w:sz w:val="24"/>
          <w:szCs w:val="24"/>
          <w:lang w:val="x-none" w:eastAsia="x-none"/>
        </w:rPr>
      </w:pPr>
      <w:r w:rsidRPr="00A65374">
        <w:rPr>
          <w:rFonts w:ascii="Times New Roman" w:hAnsi="Times New Roman"/>
          <w:bCs/>
          <w:sz w:val="24"/>
          <w:szCs w:val="24"/>
          <w:lang w:val="x-none" w:eastAsia="x-none"/>
        </w:rPr>
        <w:t>РЕШЕНИЕ</w:t>
      </w:r>
    </w:p>
    <w:p w:rsidR="00A65374" w:rsidRPr="00A65374" w:rsidRDefault="00A65374" w:rsidP="00A65374">
      <w:pPr>
        <w:spacing w:after="0" w:line="240" w:lineRule="auto"/>
        <w:rPr>
          <w:rFonts w:ascii="Times New Roman" w:hAnsi="Times New Roman"/>
          <w:b/>
          <w:sz w:val="24"/>
          <w:szCs w:val="24"/>
        </w:rPr>
      </w:pPr>
    </w:p>
    <w:p w:rsidR="00A65374" w:rsidRPr="00A65374" w:rsidRDefault="00A65374" w:rsidP="00A65374">
      <w:pPr>
        <w:spacing w:after="0" w:line="240" w:lineRule="auto"/>
        <w:rPr>
          <w:rFonts w:ascii="Times New Roman" w:hAnsi="Times New Roman"/>
          <w:sz w:val="24"/>
          <w:szCs w:val="24"/>
        </w:rPr>
      </w:pPr>
      <w:r w:rsidRPr="00A65374">
        <w:rPr>
          <w:rFonts w:ascii="Times New Roman" w:hAnsi="Times New Roman"/>
          <w:sz w:val="24"/>
          <w:szCs w:val="24"/>
        </w:rPr>
        <w:t>от  30   марта   2021 года                                                                            № 174</w:t>
      </w:r>
    </w:p>
    <w:p w:rsidR="00A65374" w:rsidRPr="00A65374" w:rsidRDefault="00A65374" w:rsidP="00A65374">
      <w:pPr>
        <w:spacing w:after="0" w:line="240" w:lineRule="auto"/>
        <w:rPr>
          <w:rFonts w:ascii="Times New Roman" w:hAnsi="Times New Roman"/>
          <w:sz w:val="24"/>
          <w:szCs w:val="24"/>
        </w:rPr>
      </w:pPr>
      <w:r w:rsidRPr="00A65374">
        <w:rPr>
          <w:rFonts w:ascii="Times New Roman" w:hAnsi="Times New Roman"/>
          <w:sz w:val="24"/>
          <w:szCs w:val="24"/>
        </w:rPr>
        <w:t>п. Дубровка</w:t>
      </w:r>
    </w:p>
    <w:p w:rsidR="00A65374" w:rsidRPr="00A65374" w:rsidRDefault="00A65374" w:rsidP="00A65374">
      <w:pPr>
        <w:spacing w:after="0" w:line="240" w:lineRule="auto"/>
        <w:rPr>
          <w:rFonts w:ascii="Times New Roman" w:hAnsi="Times New Roman"/>
          <w:sz w:val="24"/>
          <w:szCs w:val="24"/>
        </w:rPr>
      </w:pPr>
    </w:p>
    <w:tbl>
      <w:tblPr>
        <w:tblW w:w="0" w:type="auto"/>
        <w:tblLook w:val="01E0" w:firstRow="1" w:lastRow="1" w:firstColumn="1" w:lastColumn="1" w:noHBand="0" w:noVBand="0"/>
      </w:tblPr>
      <w:tblGrid>
        <w:gridCol w:w="5508"/>
      </w:tblGrid>
      <w:tr w:rsidR="00A65374" w:rsidRPr="00A65374" w:rsidTr="00317AF1">
        <w:tc>
          <w:tcPr>
            <w:tcW w:w="5508" w:type="dxa"/>
            <w:shd w:val="clear" w:color="auto" w:fill="auto"/>
          </w:tcPr>
          <w:p w:rsidR="00A65374" w:rsidRPr="00A65374" w:rsidRDefault="00A65374" w:rsidP="00A65374">
            <w:pPr>
              <w:spacing w:after="0" w:line="240" w:lineRule="auto"/>
              <w:jc w:val="both"/>
              <w:rPr>
                <w:rFonts w:ascii="Times New Roman" w:hAnsi="Times New Roman"/>
                <w:sz w:val="24"/>
                <w:szCs w:val="24"/>
              </w:rPr>
            </w:pPr>
            <w:r w:rsidRPr="00A65374">
              <w:rPr>
                <w:rFonts w:ascii="Times New Roman" w:hAnsi="Times New Roman"/>
                <w:sz w:val="24"/>
                <w:szCs w:val="24"/>
              </w:rPr>
              <w:t xml:space="preserve">«О внесении изменений в Решение Дубровского поселкового Совета народных депутатов № 54  от 15.12.2020 г. «О бюджете Дубровского городского </w:t>
            </w:r>
            <w:r w:rsidRPr="00A65374">
              <w:rPr>
                <w:rFonts w:ascii="Times New Roman" w:hAnsi="Times New Roman"/>
                <w:sz w:val="24"/>
                <w:szCs w:val="24"/>
              </w:rPr>
              <w:lastRenderedPageBreak/>
              <w:t>поселения Дубровского муниципального района  Брянской области на 2021 год и на плановый период 2022 и 2023 годы»</w:t>
            </w:r>
          </w:p>
        </w:tc>
      </w:tr>
    </w:tbl>
    <w:p w:rsidR="00A65374" w:rsidRPr="00A65374" w:rsidRDefault="00A65374" w:rsidP="00A65374">
      <w:pPr>
        <w:spacing w:after="0" w:line="240" w:lineRule="auto"/>
        <w:rPr>
          <w:rFonts w:ascii="Times New Roman" w:hAnsi="Times New Roman"/>
          <w:sz w:val="24"/>
          <w:szCs w:val="24"/>
        </w:rPr>
      </w:pPr>
    </w:p>
    <w:p w:rsidR="00A65374" w:rsidRPr="00A65374" w:rsidRDefault="00A65374" w:rsidP="00A65374">
      <w:pPr>
        <w:spacing w:after="0" w:line="240" w:lineRule="auto"/>
        <w:jc w:val="both"/>
        <w:rPr>
          <w:rFonts w:ascii="Times New Roman" w:hAnsi="Times New Roman"/>
          <w:sz w:val="24"/>
          <w:szCs w:val="24"/>
        </w:rPr>
      </w:pPr>
      <w:r w:rsidRPr="00A65374">
        <w:rPr>
          <w:rFonts w:ascii="Times New Roman" w:hAnsi="Times New Roman"/>
          <w:sz w:val="24"/>
          <w:szCs w:val="24"/>
        </w:rPr>
        <w:tab/>
        <w:t>Рассмотрев предложения администрации Дубровского района о внесении изменений в бюджет Дубровского городского поселения Дубровского муниципального района  Брянской области на 2021 год и на плановый  период  2022 и 2023 годы</w:t>
      </w:r>
    </w:p>
    <w:p w:rsidR="00A65374" w:rsidRPr="00A65374" w:rsidRDefault="00A65374" w:rsidP="00A65374">
      <w:pPr>
        <w:spacing w:after="0" w:line="240" w:lineRule="auto"/>
        <w:jc w:val="both"/>
        <w:rPr>
          <w:rFonts w:ascii="Times New Roman" w:hAnsi="Times New Roman"/>
          <w:sz w:val="24"/>
          <w:szCs w:val="24"/>
        </w:rPr>
      </w:pPr>
    </w:p>
    <w:p w:rsidR="00A65374" w:rsidRPr="00A65374" w:rsidRDefault="00A65374" w:rsidP="00A65374">
      <w:pPr>
        <w:spacing w:after="0" w:line="240" w:lineRule="auto"/>
        <w:jc w:val="both"/>
        <w:rPr>
          <w:rFonts w:ascii="Times New Roman" w:hAnsi="Times New Roman"/>
          <w:sz w:val="24"/>
          <w:szCs w:val="24"/>
        </w:rPr>
      </w:pPr>
      <w:r w:rsidRPr="00A65374">
        <w:rPr>
          <w:rFonts w:ascii="Times New Roman" w:hAnsi="Times New Roman"/>
          <w:sz w:val="24"/>
          <w:szCs w:val="24"/>
        </w:rPr>
        <w:t xml:space="preserve"> ДУБРОВСКИЙ ПОСЕЛКОВЫЙ  СОВЕТ НАРОДНЫХ ДЕПУТАТОВ  </w:t>
      </w:r>
      <w:r w:rsidRPr="00A65374">
        <w:rPr>
          <w:rFonts w:ascii="Times New Roman" w:hAnsi="Times New Roman"/>
          <w:sz w:val="24"/>
          <w:szCs w:val="24"/>
        </w:rPr>
        <w:tab/>
      </w:r>
    </w:p>
    <w:p w:rsidR="00A65374" w:rsidRPr="00A65374" w:rsidRDefault="00A65374" w:rsidP="00A65374">
      <w:pPr>
        <w:spacing w:after="0" w:line="240" w:lineRule="auto"/>
        <w:rPr>
          <w:rFonts w:ascii="Times New Roman" w:hAnsi="Times New Roman"/>
          <w:sz w:val="24"/>
          <w:szCs w:val="24"/>
        </w:rPr>
      </w:pPr>
    </w:p>
    <w:p w:rsidR="00A65374" w:rsidRPr="00A65374" w:rsidRDefault="00A65374" w:rsidP="00A65374">
      <w:pPr>
        <w:spacing w:after="0" w:line="240" w:lineRule="auto"/>
        <w:rPr>
          <w:rFonts w:ascii="Times New Roman" w:hAnsi="Times New Roman"/>
          <w:sz w:val="24"/>
          <w:szCs w:val="24"/>
        </w:rPr>
      </w:pPr>
      <w:r w:rsidRPr="00A65374">
        <w:rPr>
          <w:rFonts w:ascii="Times New Roman" w:hAnsi="Times New Roman"/>
          <w:sz w:val="24"/>
          <w:szCs w:val="24"/>
        </w:rPr>
        <w:t>РЕШИЛ:</w:t>
      </w:r>
    </w:p>
    <w:p w:rsidR="00A65374" w:rsidRPr="00A65374" w:rsidRDefault="00A65374" w:rsidP="00A65374">
      <w:pPr>
        <w:spacing w:after="0" w:line="240" w:lineRule="auto"/>
        <w:ind w:firstLine="708"/>
        <w:jc w:val="both"/>
        <w:rPr>
          <w:rFonts w:ascii="Times New Roman" w:hAnsi="Times New Roman"/>
          <w:sz w:val="24"/>
          <w:szCs w:val="24"/>
        </w:rPr>
      </w:pPr>
    </w:p>
    <w:p w:rsidR="00A65374" w:rsidRPr="00A65374" w:rsidRDefault="00A65374" w:rsidP="00A65374">
      <w:pPr>
        <w:spacing w:after="0" w:line="240" w:lineRule="auto"/>
        <w:ind w:firstLine="708"/>
        <w:jc w:val="both"/>
        <w:rPr>
          <w:rFonts w:ascii="Times New Roman" w:hAnsi="Times New Roman"/>
          <w:sz w:val="24"/>
          <w:szCs w:val="24"/>
        </w:rPr>
      </w:pPr>
      <w:r w:rsidRPr="00A65374">
        <w:rPr>
          <w:rFonts w:ascii="Times New Roman" w:hAnsi="Times New Roman"/>
          <w:sz w:val="24"/>
          <w:szCs w:val="24"/>
        </w:rPr>
        <w:t>1. В Решение Дубровского поселкового Совета народных депутатов  №54 от 15.12.2020 года  «О бюджете Дубровского городского поселения Дубровского муниципального района  Брянской области на 2021 год и на плановый период 2022 и 2023 годы» внести  следующие изменения и дополнения:</w:t>
      </w:r>
    </w:p>
    <w:p w:rsidR="00A65374" w:rsidRPr="00A65374" w:rsidRDefault="00A65374" w:rsidP="00A65374">
      <w:pPr>
        <w:spacing w:after="0" w:line="240" w:lineRule="auto"/>
        <w:ind w:firstLine="708"/>
        <w:jc w:val="both"/>
        <w:rPr>
          <w:rFonts w:ascii="Times New Roman" w:hAnsi="Times New Roman"/>
          <w:sz w:val="24"/>
          <w:szCs w:val="24"/>
        </w:rPr>
      </w:pPr>
      <w:r w:rsidRPr="00A65374">
        <w:rPr>
          <w:rFonts w:ascii="Times New Roman" w:hAnsi="Times New Roman"/>
          <w:sz w:val="24"/>
          <w:szCs w:val="24"/>
        </w:rPr>
        <w:t xml:space="preserve">1. Пункт 1 изложить в  новой редакции: </w:t>
      </w:r>
    </w:p>
    <w:p w:rsidR="00A65374" w:rsidRPr="00A65374" w:rsidRDefault="00A65374" w:rsidP="00A65374">
      <w:pPr>
        <w:spacing w:after="0" w:line="240" w:lineRule="auto"/>
        <w:ind w:firstLine="708"/>
        <w:jc w:val="both"/>
        <w:rPr>
          <w:rFonts w:ascii="Times New Roman" w:hAnsi="Times New Roman"/>
          <w:sz w:val="24"/>
          <w:szCs w:val="24"/>
        </w:rPr>
      </w:pPr>
      <w:r w:rsidRPr="00A65374">
        <w:rPr>
          <w:rFonts w:ascii="Times New Roman" w:hAnsi="Times New Roman"/>
          <w:sz w:val="24"/>
          <w:szCs w:val="24"/>
        </w:rPr>
        <w:t xml:space="preserve"> «1. Утвердить основные характеристики бюджета Дубровского городского поселения Дубровского муниципального района  Брянской области на 2021 год:</w:t>
      </w:r>
    </w:p>
    <w:p w:rsidR="00A65374" w:rsidRPr="00A65374" w:rsidRDefault="00A65374" w:rsidP="00A65374">
      <w:pPr>
        <w:tabs>
          <w:tab w:val="num" w:pos="1637"/>
        </w:tabs>
        <w:spacing w:after="0" w:line="240" w:lineRule="auto"/>
        <w:ind w:firstLine="709"/>
        <w:jc w:val="both"/>
        <w:rPr>
          <w:rFonts w:ascii="Times New Roman" w:hAnsi="Times New Roman"/>
          <w:sz w:val="24"/>
          <w:szCs w:val="24"/>
        </w:rPr>
      </w:pPr>
      <w:r w:rsidRPr="00A65374">
        <w:rPr>
          <w:rFonts w:ascii="Times New Roman" w:hAnsi="Times New Roman"/>
          <w:sz w:val="24"/>
          <w:szCs w:val="24"/>
        </w:rPr>
        <w:t>прогнозируемый общий объем доходов бюджета Дубровского городского поселения Дубровского муниципального района  Брянской области в сумме 39 611 464,34     рублей,  в том числе налоговые и неналоговые доходы в сумме  21 516 000,00   рублей;</w:t>
      </w:r>
    </w:p>
    <w:p w:rsidR="00A65374" w:rsidRPr="00A65374" w:rsidRDefault="00A65374" w:rsidP="00A65374">
      <w:pPr>
        <w:spacing w:after="0" w:line="240" w:lineRule="auto"/>
        <w:jc w:val="both"/>
        <w:outlineLvl w:val="0"/>
        <w:rPr>
          <w:rFonts w:ascii="Times New Roman" w:hAnsi="Times New Roman"/>
          <w:sz w:val="24"/>
          <w:szCs w:val="24"/>
        </w:rPr>
      </w:pPr>
      <w:r w:rsidRPr="00A65374">
        <w:rPr>
          <w:rFonts w:ascii="Times New Roman" w:hAnsi="Times New Roman"/>
          <w:sz w:val="24"/>
          <w:szCs w:val="24"/>
        </w:rPr>
        <w:t>общий  объем  расходов бюджета Дубровского городского поселения Дубровского  муниципального  района    Брянской  области                   в    сумме   42 248 256,99  рублей;</w:t>
      </w:r>
    </w:p>
    <w:p w:rsidR="00A65374" w:rsidRPr="00A65374" w:rsidRDefault="00A65374" w:rsidP="00A65374">
      <w:pPr>
        <w:spacing w:after="0" w:line="240" w:lineRule="auto"/>
        <w:jc w:val="both"/>
        <w:outlineLvl w:val="0"/>
        <w:rPr>
          <w:rFonts w:ascii="Times New Roman" w:hAnsi="Times New Roman"/>
          <w:sz w:val="24"/>
          <w:szCs w:val="24"/>
        </w:rPr>
      </w:pPr>
      <w:r w:rsidRPr="00A65374">
        <w:rPr>
          <w:rFonts w:ascii="Times New Roman" w:hAnsi="Times New Roman"/>
          <w:sz w:val="24"/>
          <w:szCs w:val="24"/>
        </w:rPr>
        <w:t>прогнозируемый  дефицит бюджета Дубровского городского поселения Дубровского муниципального района  Брянской области  в сумме 2 636 792,65 рублей;</w:t>
      </w:r>
    </w:p>
    <w:p w:rsidR="00A65374" w:rsidRPr="00A65374" w:rsidRDefault="00A65374" w:rsidP="00A65374">
      <w:pPr>
        <w:tabs>
          <w:tab w:val="num" w:pos="1637"/>
        </w:tabs>
        <w:spacing w:after="0" w:line="240" w:lineRule="auto"/>
        <w:ind w:firstLine="709"/>
        <w:jc w:val="both"/>
        <w:rPr>
          <w:rFonts w:ascii="Times New Roman" w:hAnsi="Times New Roman"/>
          <w:sz w:val="24"/>
          <w:szCs w:val="24"/>
        </w:rPr>
      </w:pPr>
      <w:r w:rsidRPr="00A65374">
        <w:rPr>
          <w:rFonts w:ascii="Times New Roman" w:hAnsi="Times New Roman"/>
          <w:sz w:val="24"/>
          <w:szCs w:val="24"/>
        </w:rPr>
        <w:t xml:space="preserve">верхний предел муниципального внутреннего долга Дубровского городского поселения Дубровского муниципального района  Брянской области на 1 января 2021 года в сумме 0,00 рублей»; </w:t>
      </w:r>
    </w:p>
    <w:p w:rsidR="00A65374" w:rsidRPr="00A65374" w:rsidRDefault="00A65374" w:rsidP="00A65374">
      <w:pPr>
        <w:tabs>
          <w:tab w:val="num" w:pos="0"/>
        </w:tabs>
        <w:spacing w:after="0" w:line="240" w:lineRule="auto"/>
        <w:jc w:val="both"/>
        <w:rPr>
          <w:rFonts w:ascii="Times New Roman" w:hAnsi="Times New Roman"/>
          <w:sz w:val="24"/>
          <w:szCs w:val="24"/>
        </w:rPr>
      </w:pPr>
      <w:r w:rsidRPr="00A65374">
        <w:rPr>
          <w:rFonts w:ascii="Times New Roman" w:hAnsi="Times New Roman"/>
          <w:sz w:val="24"/>
          <w:szCs w:val="24"/>
        </w:rPr>
        <w:tab/>
        <w:t>2.</w:t>
      </w:r>
      <w:r w:rsidRPr="00A65374">
        <w:rPr>
          <w:rFonts w:ascii="Times New Roman" w:hAnsi="Times New Roman"/>
          <w:b/>
          <w:sz w:val="24"/>
          <w:szCs w:val="24"/>
        </w:rPr>
        <w:t xml:space="preserve"> </w:t>
      </w:r>
      <w:r w:rsidRPr="00A65374">
        <w:rPr>
          <w:rFonts w:ascii="Times New Roman" w:hAnsi="Times New Roman"/>
          <w:sz w:val="24"/>
          <w:szCs w:val="24"/>
        </w:rPr>
        <w:t>Приложение  № 6 изложить в новой редакции согласно приложению № 1 к настоящему Решению.</w:t>
      </w:r>
    </w:p>
    <w:p w:rsidR="00A65374" w:rsidRPr="00A65374" w:rsidRDefault="00A65374" w:rsidP="00A65374">
      <w:pPr>
        <w:spacing w:after="0" w:line="240" w:lineRule="auto"/>
        <w:ind w:firstLine="720"/>
        <w:jc w:val="both"/>
        <w:rPr>
          <w:rFonts w:ascii="Times New Roman" w:hAnsi="Times New Roman"/>
          <w:sz w:val="24"/>
          <w:szCs w:val="24"/>
        </w:rPr>
      </w:pPr>
      <w:r w:rsidRPr="00A65374">
        <w:rPr>
          <w:rFonts w:ascii="Times New Roman" w:hAnsi="Times New Roman"/>
          <w:sz w:val="24"/>
          <w:szCs w:val="24"/>
        </w:rPr>
        <w:t>3. Приложение  № 7 изложить в новой редакции согласно приложению № 2 к настоящему Решению.</w:t>
      </w:r>
    </w:p>
    <w:p w:rsidR="00A65374" w:rsidRPr="00A65374" w:rsidRDefault="00A65374" w:rsidP="00A65374">
      <w:pPr>
        <w:spacing w:after="0" w:line="240" w:lineRule="auto"/>
        <w:ind w:firstLine="720"/>
        <w:jc w:val="both"/>
        <w:rPr>
          <w:rFonts w:ascii="Times New Roman" w:hAnsi="Times New Roman"/>
          <w:sz w:val="24"/>
          <w:szCs w:val="24"/>
        </w:rPr>
      </w:pPr>
      <w:r w:rsidRPr="00A65374">
        <w:rPr>
          <w:rFonts w:ascii="Times New Roman" w:hAnsi="Times New Roman"/>
          <w:sz w:val="24"/>
          <w:szCs w:val="24"/>
        </w:rPr>
        <w:t>4. Приложение  № 8 изложить в новой редакции согласно приложению № 3 к настоящему Решению.</w:t>
      </w:r>
    </w:p>
    <w:p w:rsidR="00A65374" w:rsidRPr="00A65374" w:rsidRDefault="00A65374" w:rsidP="00A65374">
      <w:pPr>
        <w:spacing w:after="0" w:line="240" w:lineRule="auto"/>
        <w:ind w:firstLine="720"/>
        <w:jc w:val="both"/>
        <w:rPr>
          <w:rFonts w:ascii="Times New Roman" w:hAnsi="Times New Roman"/>
          <w:sz w:val="24"/>
          <w:szCs w:val="24"/>
        </w:rPr>
      </w:pPr>
      <w:r w:rsidRPr="00A65374">
        <w:rPr>
          <w:rFonts w:ascii="Times New Roman" w:hAnsi="Times New Roman"/>
          <w:sz w:val="24"/>
          <w:szCs w:val="24"/>
        </w:rPr>
        <w:t>5. Администрации Дубровского района внести изменения в сводную бюджетную роспись.</w:t>
      </w:r>
    </w:p>
    <w:p w:rsidR="00A65374" w:rsidRPr="00A65374" w:rsidRDefault="00A65374" w:rsidP="00A65374">
      <w:pPr>
        <w:tabs>
          <w:tab w:val="num" w:pos="851"/>
        </w:tabs>
        <w:spacing w:after="0" w:line="240" w:lineRule="auto"/>
        <w:ind w:hanging="142"/>
        <w:jc w:val="both"/>
        <w:rPr>
          <w:rFonts w:ascii="Times New Roman" w:hAnsi="Times New Roman"/>
          <w:sz w:val="24"/>
          <w:szCs w:val="24"/>
        </w:rPr>
      </w:pPr>
      <w:r w:rsidRPr="00A65374">
        <w:rPr>
          <w:rFonts w:ascii="Times New Roman" w:hAnsi="Times New Roman"/>
          <w:sz w:val="24"/>
          <w:szCs w:val="24"/>
        </w:rPr>
        <w:tab/>
        <w:t xml:space="preserve">          6. Контроль за исполнением настоящего Решения  возложить на постоянную комиссию по бюджету, финансам и налогам (Афонину В.Н.) и ведущего бухгалтера финансового управления администрации Дубровского района (Кодак С.В.).</w:t>
      </w:r>
    </w:p>
    <w:p w:rsidR="00A65374" w:rsidRPr="00A65374" w:rsidRDefault="00A65374" w:rsidP="00A65374">
      <w:pPr>
        <w:spacing w:after="0" w:line="240" w:lineRule="auto"/>
        <w:ind w:firstLine="709"/>
        <w:jc w:val="both"/>
        <w:rPr>
          <w:rFonts w:ascii="Times New Roman" w:hAnsi="Times New Roman"/>
          <w:sz w:val="24"/>
          <w:szCs w:val="24"/>
        </w:rPr>
      </w:pPr>
      <w:r w:rsidRPr="00A65374">
        <w:rPr>
          <w:rFonts w:ascii="Times New Roman" w:hAnsi="Times New Roman"/>
          <w:sz w:val="24"/>
          <w:szCs w:val="24"/>
        </w:rPr>
        <w:t>7.  Настоящее Решение подлежит размещению  на сайте Дубровского муниципального района Брянской области, а так же в периодическом печатном средстве массовой информации «Вестник Дубровского района».</w:t>
      </w:r>
    </w:p>
    <w:p w:rsidR="00A65374" w:rsidRPr="00A65374" w:rsidRDefault="00A65374" w:rsidP="00A65374">
      <w:pPr>
        <w:spacing w:after="0" w:line="240" w:lineRule="auto"/>
        <w:ind w:left="709"/>
        <w:jc w:val="both"/>
        <w:rPr>
          <w:rFonts w:ascii="Times New Roman" w:hAnsi="Times New Roman"/>
          <w:sz w:val="24"/>
          <w:szCs w:val="24"/>
        </w:rPr>
      </w:pPr>
      <w:r w:rsidRPr="00A65374">
        <w:rPr>
          <w:rFonts w:ascii="Times New Roman" w:hAnsi="Times New Roman"/>
          <w:sz w:val="24"/>
          <w:szCs w:val="24"/>
        </w:rPr>
        <w:t>8. Настоящее Решение вступает в силу с момента его опубликования.</w:t>
      </w:r>
    </w:p>
    <w:p w:rsidR="00A65374" w:rsidRPr="00A65374" w:rsidRDefault="00A65374" w:rsidP="00A65374">
      <w:pPr>
        <w:spacing w:after="0" w:line="240" w:lineRule="auto"/>
        <w:jc w:val="both"/>
        <w:rPr>
          <w:rFonts w:ascii="Times New Roman" w:hAnsi="Times New Roman"/>
          <w:sz w:val="24"/>
          <w:szCs w:val="24"/>
        </w:rPr>
      </w:pPr>
    </w:p>
    <w:p w:rsidR="00A65374" w:rsidRPr="00A65374" w:rsidRDefault="00A65374" w:rsidP="00A65374">
      <w:pPr>
        <w:spacing w:after="0" w:line="240" w:lineRule="auto"/>
        <w:jc w:val="both"/>
        <w:rPr>
          <w:rFonts w:ascii="Times New Roman" w:hAnsi="Times New Roman"/>
          <w:sz w:val="24"/>
          <w:szCs w:val="24"/>
        </w:rPr>
      </w:pPr>
    </w:p>
    <w:p w:rsidR="00A65374" w:rsidRPr="00A65374" w:rsidRDefault="00A65374" w:rsidP="00A65374">
      <w:pPr>
        <w:spacing w:after="0" w:line="240" w:lineRule="auto"/>
        <w:ind w:right="566"/>
        <w:rPr>
          <w:rFonts w:ascii="Times New Roman" w:hAnsi="Times New Roman"/>
          <w:sz w:val="24"/>
          <w:szCs w:val="24"/>
        </w:rPr>
      </w:pPr>
      <w:r w:rsidRPr="00A65374">
        <w:rPr>
          <w:rFonts w:ascii="Times New Roman" w:hAnsi="Times New Roman"/>
          <w:sz w:val="24"/>
          <w:szCs w:val="24"/>
        </w:rPr>
        <w:t>Глава  Дубровского</w:t>
      </w:r>
    </w:p>
    <w:p w:rsidR="00A65374" w:rsidRPr="00A65374" w:rsidRDefault="00A65374" w:rsidP="00A65374">
      <w:pPr>
        <w:spacing w:after="0" w:line="240" w:lineRule="auto"/>
        <w:ind w:right="566"/>
        <w:rPr>
          <w:rFonts w:ascii="Times New Roman" w:hAnsi="Times New Roman"/>
          <w:sz w:val="24"/>
          <w:szCs w:val="24"/>
        </w:rPr>
      </w:pPr>
      <w:r w:rsidRPr="00A65374">
        <w:rPr>
          <w:rFonts w:ascii="Times New Roman" w:hAnsi="Times New Roman"/>
          <w:sz w:val="24"/>
          <w:szCs w:val="24"/>
        </w:rPr>
        <w:t xml:space="preserve"> городского поселения                                                          П.В. Парлюк                                        </w:t>
      </w:r>
    </w:p>
    <w:p w:rsidR="00A65374" w:rsidRPr="00A65374" w:rsidRDefault="00A65374" w:rsidP="00A65374">
      <w:pPr>
        <w:spacing w:after="0" w:line="240" w:lineRule="auto"/>
        <w:jc w:val="both"/>
        <w:rPr>
          <w:rFonts w:ascii="Times New Roman" w:hAnsi="Times New Roman"/>
          <w:sz w:val="24"/>
          <w:szCs w:val="24"/>
        </w:rPr>
      </w:pPr>
    </w:p>
    <w:p w:rsidR="003B49B7" w:rsidRDefault="003B49B7" w:rsidP="00A65374">
      <w:pPr>
        <w:spacing w:after="0" w:line="360" w:lineRule="auto"/>
        <w:jc w:val="center"/>
        <w:rPr>
          <w:rFonts w:ascii="Times New Roman" w:hAnsi="Times New Roman"/>
          <w:b/>
          <w:sz w:val="24"/>
          <w:szCs w:val="24"/>
        </w:rPr>
      </w:pPr>
    </w:p>
    <w:p w:rsidR="00E83FC1" w:rsidRDefault="00E83FC1" w:rsidP="00A65374">
      <w:pPr>
        <w:spacing w:after="0" w:line="360" w:lineRule="auto"/>
        <w:jc w:val="center"/>
        <w:rPr>
          <w:rFonts w:ascii="Times New Roman" w:hAnsi="Times New Roman"/>
          <w:b/>
          <w:sz w:val="24"/>
          <w:szCs w:val="24"/>
        </w:rPr>
      </w:pPr>
    </w:p>
    <w:p w:rsidR="00A65374" w:rsidRPr="00A65374" w:rsidRDefault="00A65374" w:rsidP="00A65374">
      <w:pPr>
        <w:spacing w:after="0" w:line="360" w:lineRule="auto"/>
        <w:jc w:val="center"/>
        <w:rPr>
          <w:rFonts w:ascii="Times New Roman" w:hAnsi="Times New Roman"/>
          <w:b/>
          <w:sz w:val="24"/>
          <w:szCs w:val="24"/>
        </w:rPr>
      </w:pPr>
      <w:r w:rsidRPr="00A65374">
        <w:rPr>
          <w:rFonts w:ascii="Times New Roman" w:hAnsi="Times New Roman"/>
          <w:b/>
          <w:sz w:val="24"/>
          <w:szCs w:val="24"/>
        </w:rPr>
        <w:lastRenderedPageBreak/>
        <w:t>Пояснительная записка</w:t>
      </w:r>
    </w:p>
    <w:p w:rsidR="00A65374" w:rsidRPr="00A65374" w:rsidRDefault="00A65374" w:rsidP="00A65374">
      <w:pPr>
        <w:spacing w:after="0" w:line="360" w:lineRule="auto"/>
        <w:jc w:val="center"/>
        <w:rPr>
          <w:rFonts w:ascii="Times New Roman" w:hAnsi="Times New Roman"/>
          <w:b/>
          <w:sz w:val="24"/>
          <w:szCs w:val="24"/>
        </w:rPr>
      </w:pPr>
      <w:r w:rsidRPr="00A65374">
        <w:rPr>
          <w:rFonts w:ascii="Times New Roman" w:hAnsi="Times New Roman"/>
          <w:b/>
          <w:sz w:val="24"/>
          <w:szCs w:val="24"/>
        </w:rPr>
        <w:t>к решению Дубровского поселкового Совета народных депутатов</w:t>
      </w:r>
    </w:p>
    <w:p w:rsidR="00A65374" w:rsidRPr="00A65374" w:rsidRDefault="00A65374" w:rsidP="00A65374">
      <w:pPr>
        <w:spacing w:after="0" w:line="360" w:lineRule="auto"/>
        <w:ind w:right="459"/>
        <w:jc w:val="both"/>
        <w:rPr>
          <w:rFonts w:ascii="Times New Roman" w:hAnsi="Times New Roman"/>
          <w:b/>
          <w:sz w:val="24"/>
          <w:szCs w:val="24"/>
        </w:rPr>
      </w:pPr>
      <w:r w:rsidRPr="00A65374">
        <w:rPr>
          <w:rFonts w:ascii="Times New Roman" w:hAnsi="Times New Roman"/>
          <w:sz w:val="24"/>
          <w:szCs w:val="24"/>
        </w:rPr>
        <w:t xml:space="preserve"> </w:t>
      </w:r>
      <w:r w:rsidRPr="00A65374">
        <w:rPr>
          <w:rFonts w:ascii="Times New Roman" w:hAnsi="Times New Roman"/>
          <w:b/>
          <w:sz w:val="24"/>
          <w:szCs w:val="24"/>
        </w:rPr>
        <w:t xml:space="preserve">«О внесении изменений и дополнений в Решение Дубровского поселкового Совета народных депутатов № 54 от 15.12.2020 года «О бюджете Дубровского городского поселения Дубровского муниципального района  Брянской области на 2021 год и на плановый период 2022 и 2023 годы» </w:t>
      </w:r>
    </w:p>
    <w:p w:rsidR="00A65374" w:rsidRPr="00A65374" w:rsidRDefault="00A65374" w:rsidP="00A65374">
      <w:pPr>
        <w:spacing w:after="0" w:line="360" w:lineRule="auto"/>
        <w:ind w:right="459"/>
        <w:jc w:val="both"/>
        <w:rPr>
          <w:rFonts w:ascii="Times New Roman" w:hAnsi="Times New Roman"/>
          <w:b/>
          <w:sz w:val="24"/>
          <w:szCs w:val="24"/>
        </w:rPr>
      </w:pPr>
    </w:p>
    <w:p w:rsidR="00A65374" w:rsidRPr="00A65374" w:rsidRDefault="00A65374" w:rsidP="00A65374">
      <w:pPr>
        <w:spacing w:after="0" w:line="360" w:lineRule="auto"/>
        <w:jc w:val="both"/>
        <w:rPr>
          <w:rFonts w:ascii="Times New Roman" w:hAnsi="Times New Roman"/>
          <w:sz w:val="24"/>
          <w:szCs w:val="24"/>
        </w:rPr>
      </w:pPr>
      <w:r w:rsidRPr="00A65374">
        <w:rPr>
          <w:rFonts w:ascii="Times New Roman" w:hAnsi="Times New Roman"/>
          <w:sz w:val="24"/>
          <w:szCs w:val="24"/>
        </w:rPr>
        <w:tab/>
        <w:t>Администрация Дубровского района просит Дубровский поселковый Совет народных депутатов рассмотреть на сессии поселкового Совета народных депутатов следующие изменения и дополнения в решение № 54 от 15.12.2020 года «О бюджете Дубровского городского поселения Дубровского муниципального района  Брянской области на 2021 год и на плановый период 2022 и 2023 годы»:</w:t>
      </w:r>
    </w:p>
    <w:p w:rsidR="00A65374" w:rsidRPr="00A65374" w:rsidRDefault="00A65374" w:rsidP="00A65374">
      <w:pPr>
        <w:spacing w:after="0" w:line="360" w:lineRule="auto"/>
        <w:jc w:val="both"/>
        <w:rPr>
          <w:rFonts w:ascii="Times New Roman" w:hAnsi="Times New Roman"/>
          <w:sz w:val="24"/>
          <w:szCs w:val="24"/>
        </w:rPr>
      </w:pPr>
      <w:r w:rsidRPr="00A65374">
        <w:rPr>
          <w:rFonts w:ascii="Times New Roman" w:hAnsi="Times New Roman"/>
          <w:sz w:val="24"/>
          <w:szCs w:val="24"/>
        </w:rPr>
        <w:t>В связи с остатками на  лицевом счёте в  бюджете Дубровского городского поселения Дубровского муниципального района  Брянской области на 01.01.2021 г.  в сумме: 2 636 792,65 руб.</w:t>
      </w:r>
    </w:p>
    <w:p w:rsidR="00A65374" w:rsidRPr="00A65374" w:rsidRDefault="00A65374" w:rsidP="00F11E2B">
      <w:pPr>
        <w:numPr>
          <w:ilvl w:val="0"/>
          <w:numId w:val="4"/>
        </w:numPr>
        <w:spacing w:after="0" w:line="360" w:lineRule="auto"/>
        <w:jc w:val="both"/>
        <w:rPr>
          <w:rFonts w:ascii="Times New Roman" w:hAnsi="Times New Roman"/>
          <w:sz w:val="24"/>
          <w:szCs w:val="24"/>
        </w:rPr>
      </w:pPr>
      <w:r w:rsidRPr="00A65374">
        <w:rPr>
          <w:rFonts w:ascii="Times New Roman" w:hAnsi="Times New Roman"/>
          <w:sz w:val="24"/>
          <w:szCs w:val="24"/>
        </w:rPr>
        <w:t>Увеличить  расходы по следующим КБК:</w:t>
      </w:r>
    </w:p>
    <w:tbl>
      <w:tblPr>
        <w:tblpPr w:leftFromText="180" w:rightFromText="180" w:vertAnchor="text" w:horzAnchor="margin" w:tblpXSpec="center" w:tblpY="168"/>
        <w:tblOverlap w:val="never"/>
        <w:tblW w:w="1050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 w:type="dxa"/>
          <w:right w:w="10" w:type="dxa"/>
        </w:tblCellMar>
        <w:tblLook w:val="04A0" w:firstRow="1" w:lastRow="0" w:firstColumn="1" w:lastColumn="0" w:noHBand="0" w:noVBand="1"/>
      </w:tblPr>
      <w:tblGrid>
        <w:gridCol w:w="610"/>
        <w:gridCol w:w="1668"/>
        <w:gridCol w:w="2127"/>
        <w:gridCol w:w="2977"/>
        <w:gridCol w:w="1275"/>
        <w:gridCol w:w="1844"/>
      </w:tblGrid>
      <w:tr w:rsidR="00A65374" w:rsidRPr="00A65374" w:rsidTr="00317AF1">
        <w:trPr>
          <w:trHeight w:hRule="exact" w:val="1426"/>
        </w:trPr>
        <w:tc>
          <w:tcPr>
            <w:tcW w:w="610" w:type="dxa"/>
            <w:shd w:val="clear" w:color="auto" w:fill="FFFFFF"/>
            <w:vAlign w:val="center"/>
          </w:tcPr>
          <w:p w:rsidR="00A65374" w:rsidRPr="00A65374" w:rsidRDefault="00A65374" w:rsidP="00A65374">
            <w:pPr>
              <w:spacing w:after="60" w:line="220" w:lineRule="exact"/>
              <w:ind w:left="220"/>
              <w:rPr>
                <w:rFonts w:ascii="Times New Roman" w:hAnsi="Times New Roman"/>
                <w:sz w:val="24"/>
                <w:szCs w:val="24"/>
              </w:rPr>
            </w:pPr>
            <w:r w:rsidRPr="00317AF1">
              <w:rPr>
                <w:rFonts w:ascii="Times New Roman" w:hAnsi="Times New Roman"/>
                <w:color w:val="000000"/>
                <w:sz w:val="24"/>
                <w:szCs w:val="24"/>
                <w:lang w:bidi="ru-RU"/>
              </w:rPr>
              <w:t>№</w:t>
            </w:r>
          </w:p>
          <w:p w:rsidR="00A65374" w:rsidRPr="00A65374" w:rsidRDefault="00A65374" w:rsidP="00A65374">
            <w:pPr>
              <w:spacing w:after="0" w:line="220" w:lineRule="exact"/>
              <w:ind w:left="220"/>
              <w:rPr>
                <w:rFonts w:ascii="Times New Roman" w:hAnsi="Times New Roman"/>
                <w:sz w:val="24"/>
                <w:szCs w:val="24"/>
              </w:rPr>
            </w:pPr>
            <w:r w:rsidRPr="00317AF1">
              <w:rPr>
                <w:rFonts w:ascii="Times New Roman" w:hAnsi="Times New Roman"/>
                <w:color w:val="000000"/>
                <w:sz w:val="24"/>
                <w:szCs w:val="24"/>
                <w:lang w:bidi="ru-RU"/>
              </w:rPr>
              <w:t>п/п</w:t>
            </w:r>
          </w:p>
        </w:tc>
        <w:tc>
          <w:tcPr>
            <w:tcW w:w="1668" w:type="dxa"/>
            <w:shd w:val="clear" w:color="auto" w:fill="FFFFFF"/>
            <w:vAlign w:val="center"/>
          </w:tcPr>
          <w:p w:rsidR="00A65374" w:rsidRPr="00A65374" w:rsidRDefault="00A65374" w:rsidP="00A65374">
            <w:pPr>
              <w:spacing w:after="0" w:line="283" w:lineRule="exact"/>
              <w:jc w:val="center"/>
              <w:rPr>
                <w:rFonts w:ascii="Times New Roman" w:hAnsi="Times New Roman"/>
                <w:sz w:val="24"/>
                <w:szCs w:val="24"/>
              </w:rPr>
            </w:pPr>
            <w:r w:rsidRPr="00317AF1">
              <w:rPr>
                <w:rFonts w:ascii="Times New Roman" w:hAnsi="Times New Roman"/>
                <w:color w:val="000000"/>
                <w:sz w:val="24"/>
                <w:szCs w:val="24"/>
                <w:lang w:bidi="ru-RU"/>
              </w:rPr>
              <w:t>Наименование мероприятия муниципальной программы /направления расходов денежных средств в бюджете</w:t>
            </w:r>
          </w:p>
        </w:tc>
        <w:tc>
          <w:tcPr>
            <w:tcW w:w="2127" w:type="dxa"/>
            <w:shd w:val="clear" w:color="auto" w:fill="FFFFFF"/>
            <w:vAlign w:val="center"/>
          </w:tcPr>
          <w:p w:rsidR="00A65374" w:rsidRPr="00A65374" w:rsidRDefault="00A65374" w:rsidP="00A65374">
            <w:pPr>
              <w:spacing w:after="0" w:line="283" w:lineRule="exact"/>
              <w:jc w:val="center"/>
              <w:rPr>
                <w:rFonts w:ascii="Times New Roman" w:hAnsi="Times New Roman"/>
                <w:sz w:val="24"/>
                <w:szCs w:val="24"/>
              </w:rPr>
            </w:pPr>
            <w:r w:rsidRPr="00317AF1">
              <w:rPr>
                <w:rFonts w:ascii="Times New Roman" w:hAnsi="Times New Roman"/>
                <w:color w:val="000000"/>
                <w:sz w:val="24"/>
                <w:szCs w:val="24"/>
                <w:lang w:bidi="ru-RU"/>
              </w:rPr>
              <w:t>Подробное обоснование, расчет и (или) описание заявленной суммы расходов*</w:t>
            </w:r>
          </w:p>
        </w:tc>
        <w:tc>
          <w:tcPr>
            <w:tcW w:w="2977" w:type="dxa"/>
            <w:shd w:val="clear" w:color="auto" w:fill="FFFFFF"/>
            <w:vAlign w:val="center"/>
          </w:tcPr>
          <w:p w:rsidR="00A65374" w:rsidRPr="00A65374" w:rsidRDefault="00A65374" w:rsidP="00A65374">
            <w:pPr>
              <w:spacing w:after="0" w:line="220" w:lineRule="exact"/>
              <w:jc w:val="center"/>
              <w:rPr>
                <w:rFonts w:ascii="Times New Roman" w:hAnsi="Times New Roman"/>
                <w:sz w:val="24"/>
                <w:szCs w:val="24"/>
              </w:rPr>
            </w:pPr>
            <w:r w:rsidRPr="00317AF1">
              <w:rPr>
                <w:rFonts w:ascii="Times New Roman" w:hAnsi="Times New Roman"/>
                <w:color w:val="000000"/>
                <w:sz w:val="24"/>
                <w:szCs w:val="24"/>
                <w:lang w:bidi="ru-RU"/>
              </w:rPr>
              <w:t>КБК расходов бюджета</w:t>
            </w:r>
          </w:p>
        </w:tc>
        <w:tc>
          <w:tcPr>
            <w:tcW w:w="1275" w:type="dxa"/>
            <w:shd w:val="clear" w:color="auto" w:fill="FFFFFF"/>
            <w:vAlign w:val="center"/>
          </w:tcPr>
          <w:p w:rsidR="00A65374" w:rsidRPr="00A65374" w:rsidRDefault="00A65374" w:rsidP="00A65374">
            <w:pPr>
              <w:spacing w:after="0" w:line="220" w:lineRule="exact"/>
              <w:jc w:val="center"/>
              <w:rPr>
                <w:rFonts w:ascii="Times New Roman" w:hAnsi="Times New Roman"/>
                <w:sz w:val="24"/>
                <w:szCs w:val="24"/>
              </w:rPr>
            </w:pPr>
            <w:r w:rsidRPr="00317AF1">
              <w:rPr>
                <w:rFonts w:ascii="Times New Roman" w:hAnsi="Times New Roman"/>
                <w:color w:val="000000"/>
                <w:sz w:val="24"/>
                <w:szCs w:val="24"/>
                <w:lang w:bidi="ru-RU"/>
              </w:rPr>
              <w:t>Сумма, рублей</w:t>
            </w:r>
          </w:p>
        </w:tc>
        <w:tc>
          <w:tcPr>
            <w:tcW w:w="1844" w:type="dxa"/>
            <w:shd w:val="clear" w:color="auto" w:fill="FFFFFF"/>
            <w:vAlign w:val="center"/>
          </w:tcPr>
          <w:p w:rsidR="00A65374" w:rsidRPr="00A65374" w:rsidRDefault="00A65374" w:rsidP="00A65374">
            <w:pPr>
              <w:spacing w:after="0" w:line="283" w:lineRule="exact"/>
              <w:ind w:firstLine="300"/>
              <w:rPr>
                <w:rFonts w:ascii="Times New Roman" w:hAnsi="Times New Roman"/>
                <w:sz w:val="24"/>
                <w:szCs w:val="24"/>
              </w:rPr>
            </w:pPr>
            <w:r w:rsidRPr="00317AF1">
              <w:rPr>
                <w:rFonts w:ascii="Times New Roman" w:hAnsi="Times New Roman"/>
                <w:color w:val="000000"/>
                <w:sz w:val="24"/>
                <w:szCs w:val="24"/>
                <w:lang w:bidi="ru-RU"/>
              </w:rPr>
              <w:t>Комментарии (заполняется при необходимости)</w:t>
            </w:r>
          </w:p>
        </w:tc>
      </w:tr>
      <w:tr w:rsidR="00A65374" w:rsidRPr="00A65374" w:rsidTr="00317AF1">
        <w:trPr>
          <w:trHeight w:hRule="exact" w:val="1978"/>
        </w:trPr>
        <w:tc>
          <w:tcPr>
            <w:tcW w:w="610" w:type="dxa"/>
            <w:shd w:val="clear" w:color="auto" w:fill="FFFFFF"/>
            <w:vAlign w:val="center"/>
          </w:tcPr>
          <w:p w:rsidR="00A65374" w:rsidRPr="00A65374" w:rsidRDefault="00A65374" w:rsidP="00A65374">
            <w:pPr>
              <w:spacing w:after="0" w:line="220" w:lineRule="exact"/>
              <w:ind w:left="300"/>
              <w:jc w:val="right"/>
              <w:rPr>
                <w:rFonts w:ascii="Times New Roman" w:hAnsi="Times New Roman"/>
                <w:b/>
                <w:sz w:val="24"/>
                <w:szCs w:val="24"/>
              </w:rPr>
            </w:pPr>
            <w:r w:rsidRPr="00A65374">
              <w:rPr>
                <w:rFonts w:ascii="Times New Roman" w:hAnsi="Times New Roman"/>
                <w:b/>
                <w:sz w:val="24"/>
                <w:szCs w:val="24"/>
              </w:rPr>
              <w:t>1</w:t>
            </w:r>
          </w:p>
        </w:tc>
        <w:tc>
          <w:tcPr>
            <w:tcW w:w="1668" w:type="dxa"/>
            <w:shd w:val="clear" w:color="auto" w:fill="FFFFFF"/>
          </w:tcPr>
          <w:p w:rsidR="00A65374" w:rsidRPr="00A65374" w:rsidRDefault="00A65374" w:rsidP="00A65374">
            <w:pPr>
              <w:spacing w:after="0" w:line="240" w:lineRule="auto"/>
              <w:rPr>
                <w:rFonts w:ascii="Times New Roman" w:hAnsi="Times New Roman"/>
                <w:sz w:val="24"/>
                <w:szCs w:val="24"/>
              </w:rPr>
            </w:pPr>
            <w:r w:rsidRPr="00A65374">
              <w:rPr>
                <w:rFonts w:ascii="Times New Roman" w:hAnsi="Times New Roman"/>
                <w:sz w:val="24"/>
                <w:szCs w:val="24"/>
              </w:rPr>
              <w:t>Повышение безопасности дорожного движения</w:t>
            </w:r>
          </w:p>
        </w:tc>
        <w:tc>
          <w:tcPr>
            <w:tcW w:w="2127" w:type="dxa"/>
            <w:shd w:val="clear" w:color="auto" w:fill="FFFFFF"/>
          </w:tcPr>
          <w:p w:rsidR="00A65374" w:rsidRPr="00A65374" w:rsidRDefault="00A65374" w:rsidP="00A65374">
            <w:pPr>
              <w:spacing w:after="0" w:line="240" w:lineRule="auto"/>
              <w:rPr>
                <w:rFonts w:ascii="Times New Roman" w:hAnsi="Times New Roman"/>
                <w:sz w:val="24"/>
                <w:szCs w:val="24"/>
              </w:rPr>
            </w:pPr>
            <w:r w:rsidRPr="00A65374">
              <w:rPr>
                <w:rFonts w:ascii="Times New Roman" w:hAnsi="Times New Roman"/>
                <w:sz w:val="24"/>
                <w:szCs w:val="24"/>
              </w:rPr>
              <w:t>Заключение дополнительного контракта (проведение торгов в мае 2021 года).</w:t>
            </w:r>
          </w:p>
        </w:tc>
        <w:tc>
          <w:tcPr>
            <w:tcW w:w="2977" w:type="dxa"/>
            <w:shd w:val="clear" w:color="auto" w:fill="FFFFFF"/>
            <w:vAlign w:val="center"/>
          </w:tcPr>
          <w:p w:rsidR="00A65374" w:rsidRPr="00A65374" w:rsidRDefault="00A65374" w:rsidP="00A65374">
            <w:pPr>
              <w:spacing w:after="0" w:line="240" w:lineRule="auto"/>
              <w:jc w:val="center"/>
              <w:rPr>
                <w:rFonts w:ascii="Times New Roman" w:hAnsi="Times New Roman"/>
                <w:sz w:val="24"/>
                <w:szCs w:val="24"/>
              </w:rPr>
            </w:pPr>
            <w:r w:rsidRPr="00A65374">
              <w:rPr>
                <w:rFonts w:ascii="Times New Roman" w:hAnsi="Times New Roman"/>
                <w:sz w:val="24"/>
                <w:szCs w:val="24"/>
              </w:rPr>
              <w:t>921 0409 01 000 81660 244</w:t>
            </w:r>
          </w:p>
        </w:tc>
        <w:tc>
          <w:tcPr>
            <w:tcW w:w="1275" w:type="dxa"/>
            <w:shd w:val="clear" w:color="auto" w:fill="FFFFFF"/>
            <w:vAlign w:val="center"/>
          </w:tcPr>
          <w:p w:rsidR="00A65374" w:rsidRPr="00A65374" w:rsidRDefault="00A65374" w:rsidP="00A65374">
            <w:pPr>
              <w:spacing w:after="0" w:line="220" w:lineRule="exact"/>
              <w:jc w:val="center"/>
              <w:rPr>
                <w:rFonts w:ascii="Times New Roman" w:hAnsi="Times New Roman"/>
                <w:sz w:val="24"/>
                <w:szCs w:val="24"/>
              </w:rPr>
            </w:pPr>
            <w:r w:rsidRPr="00317AF1">
              <w:rPr>
                <w:rFonts w:ascii="Times New Roman" w:hAnsi="Times New Roman"/>
                <w:color w:val="000000"/>
                <w:sz w:val="24"/>
                <w:szCs w:val="24"/>
                <w:lang w:bidi="ru-RU"/>
              </w:rPr>
              <w:t>398 314,94</w:t>
            </w:r>
          </w:p>
        </w:tc>
        <w:tc>
          <w:tcPr>
            <w:tcW w:w="1844" w:type="dxa"/>
            <w:shd w:val="clear" w:color="auto" w:fill="FFFFFF"/>
          </w:tcPr>
          <w:p w:rsidR="00A65374" w:rsidRPr="00A65374" w:rsidRDefault="00A65374" w:rsidP="00A65374">
            <w:pPr>
              <w:spacing w:after="0" w:line="240" w:lineRule="auto"/>
              <w:rPr>
                <w:rFonts w:ascii="Times New Roman" w:hAnsi="Times New Roman"/>
                <w:sz w:val="24"/>
                <w:szCs w:val="24"/>
              </w:rPr>
            </w:pPr>
            <w:r w:rsidRPr="00A65374">
              <w:rPr>
                <w:rFonts w:ascii="Times New Roman" w:hAnsi="Times New Roman"/>
                <w:sz w:val="24"/>
                <w:szCs w:val="24"/>
              </w:rPr>
              <w:t>Увеличение расходов дорожных фондов на благоустройство придорожных территорий.</w:t>
            </w:r>
          </w:p>
        </w:tc>
      </w:tr>
      <w:tr w:rsidR="00A65374" w:rsidRPr="00A65374" w:rsidTr="00317AF1">
        <w:trPr>
          <w:trHeight w:hRule="exact" w:val="1709"/>
        </w:trPr>
        <w:tc>
          <w:tcPr>
            <w:tcW w:w="610" w:type="dxa"/>
            <w:shd w:val="clear" w:color="auto" w:fill="FFFFFF"/>
            <w:vAlign w:val="center"/>
          </w:tcPr>
          <w:p w:rsidR="00A65374" w:rsidRPr="00A65374" w:rsidRDefault="00A65374" w:rsidP="00A65374">
            <w:pPr>
              <w:spacing w:after="0" w:line="220" w:lineRule="exact"/>
              <w:ind w:left="300"/>
              <w:jc w:val="right"/>
              <w:rPr>
                <w:rFonts w:ascii="Times New Roman" w:hAnsi="Times New Roman"/>
                <w:sz w:val="24"/>
                <w:szCs w:val="24"/>
              </w:rPr>
            </w:pPr>
            <w:r w:rsidRPr="00A65374">
              <w:rPr>
                <w:rFonts w:ascii="Times New Roman" w:hAnsi="Times New Roman"/>
                <w:sz w:val="24"/>
                <w:szCs w:val="24"/>
              </w:rPr>
              <w:t>2</w:t>
            </w:r>
          </w:p>
        </w:tc>
        <w:tc>
          <w:tcPr>
            <w:tcW w:w="1668" w:type="dxa"/>
            <w:shd w:val="clear" w:color="auto" w:fill="FFFFFF"/>
          </w:tcPr>
          <w:p w:rsidR="00A65374" w:rsidRPr="00A65374" w:rsidRDefault="00A65374" w:rsidP="00A65374">
            <w:pPr>
              <w:spacing w:after="0" w:line="240" w:lineRule="auto"/>
              <w:rPr>
                <w:rFonts w:ascii="Times New Roman" w:hAnsi="Times New Roman"/>
                <w:sz w:val="24"/>
                <w:szCs w:val="24"/>
              </w:rPr>
            </w:pPr>
            <w:r w:rsidRPr="00A65374">
              <w:rPr>
                <w:rFonts w:ascii="Times New Roman" w:hAnsi="Times New Roman"/>
                <w:sz w:val="24"/>
                <w:szCs w:val="24"/>
              </w:rPr>
              <w:t>Организация и обеспечение освещения улиц</w:t>
            </w:r>
          </w:p>
        </w:tc>
        <w:tc>
          <w:tcPr>
            <w:tcW w:w="2127" w:type="dxa"/>
            <w:shd w:val="clear" w:color="auto" w:fill="FFFFFF"/>
          </w:tcPr>
          <w:p w:rsidR="00A65374" w:rsidRPr="00A65374" w:rsidRDefault="00A65374" w:rsidP="00A65374">
            <w:pPr>
              <w:spacing w:after="0" w:line="240" w:lineRule="auto"/>
              <w:rPr>
                <w:rFonts w:ascii="Times New Roman" w:hAnsi="Times New Roman"/>
                <w:sz w:val="24"/>
                <w:szCs w:val="24"/>
              </w:rPr>
            </w:pPr>
            <w:r w:rsidRPr="00A65374">
              <w:rPr>
                <w:rFonts w:ascii="Times New Roman" w:hAnsi="Times New Roman"/>
                <w:sz w:val="24"/>
                <w:szCs w:val="24"/>
              </w:rPr>
              <w:t>Договор энергоснабжения № 45067 от 21.01.2021г.</w:t>
            </w:r>
          </w:p>
        </w:tc>
        <w:tc>
          <w:tcPr>
            <w:tcW w:w="2977" w:type="dxa"/>
            <w:shd w:val="clear" w:color="auto" w:fill="FFFFFF"/>
            <w:vAlign w:val="center"/>
          </w:tcPr>
          <w:p w:rsidR="00A65374" w:rsidRPr="00A65374" w:rsidRDefault="00A65374" w:rsidP="00A65374">
            <w:pPr>
              <w:spacing w:after="0" w:line="240" w:lineRule="auto"/>
              <w:jc w:val="center"/>
              <w:rPr>
                <w:rFonts w:ascii="Times New Roman" w:hAnsi="Times New Roman"/>
                <w:sz w:val="24"/>
                <w:szCs w:val="24"/>
              </w:rPr>
            </w:pPr>
            <w:r w:rsidRPr="00A65374">
              <w:rPr>
                <w:rFonts w:ascii="Times New Roman" w:hAnsi="Times New Roman"/>
                <w:sz w:val="24"/>
                <w:szCs w:val="24"/>
              </w:rPr>
              <w:t>921 0503 01 000 81690 247</w:t>
            </w:r>
          </w:p>
        </w:tc>
        <w:tc>
          <w:tcPr>
            <w:tcW w:w="1275" w:type="dxa"/>
            <w:shd w:val="clear" w:color="auto" w:fill="FFFFFF"/>
            <w:vAlign w:val="center"/>
          </w:tcPr>
          <w:p w:rsidR="00A65374" w:rsidRPr="00A65374" w:rsidRDefault="00A65374" w:rsidP="00A65374">
            <w:pPr>
              <w:spacing w:after="0" w:line="220" w:lineRule="exact"/>
              <w:jc w:val="center"/>
              <w:rPr>
                <w:rFonts w:ascii="Times New Roman" w:hAnsi="Times New Roman"/>
                <w:sz w:val="24"/>
                <w:szCs w:val="24"/>
              </w:rPr>
            </w:pPr>
            <w:r w:rsidRPr="00317AF1">
              <w:rPr>
                <w:rFonts w:ascii="Times New Roman" w:hAnsi="Times New Roman"/>
                <w:color w:val="000000"/>
                <w:sz w:val="24"/>
                <w:szCs w:val="24"/>
                <w:lang w:bidi="ru-RU"/>
              </w:rPr>
              <w:t>578 807,73</w:t>
            </w:r>
          </w:p>
        </w:tc>
        <w:tc>
          <w:tcPr>
            <w:tcW w:w="1844" w:type="dxa"/>
            <w:shd w:val="clear" w:color="auto" w:fill="FFFFFF"/>
          </w:tcPr>
          <w:p w:rsidR="00A65374" w:rsidRPr="00A65374" w:rsidRDefault="00A65374" w:rsidP="00A65374">
            <w:pPr>
              <w:spacing w:after="0" w:line="240" w:lineRule="auto"/>
              <w:rPr>
                <w:rFonts w:ascii="Times New Roman" w:hAnsi="Times New Roman"/>
                <w:sz w:val="24"/>
                <w:szCs w:val="24"/>
              </w:rPr>
            </w:pPr>
            <w:r w:rsidRPr="00A65374">
              <w:rPr>
                <w:rFonts w:ascii="Times New Roman" w:hAnsi="Times New Roman"/>
                <w:sz w:val="24"/>
                <w:szCs w:val="24"/>
              </w:rPr>
              <w:t>Дополнительные расходы по уличному освещению (увеличение мощности)</w:t>
            </w:r>
          </w:p>
        </w:tc>
      </w:tr>
      <w:tr w:rsidR="00A65374" w:rsidRPr="00A65374" w:rsidTr="00317AF1">
        <w:trPr>
          <w:trHeight w:hRule="exact" w:val="1448"/>
        </w:trPr>
        <w:tc>
          <w:tcPr>
            <w:tcW w:w="610" w:type="dxa"/>
            <w:shd w:val="clear" w:color="auto" w:fill="FFFFFF"/>
            <w:vAlign w:val="center"/>
          </w:tcPr>
          <w:p w:rsidR="00A65374" w:rsidRPr="00317AF1" w:rsidRDefault="00A65374" w:rsidP="00A65374">
            <w:pPr>
              <w:spacing w:after="0" w:line="220" w:lineRule="exact"/>
              <w:ind w:left="300"/>
              <w:jc w:val="right"/>
              <w:rPr>
                <w:rFonts w:ascii="Times New Roman" w:hAnsi="Times New Roman"/>
                <w:color w:val="000000"/>
                <w:sz w:val="24"/>
                <w:szCs w:val="24"/>
                <w:lang w:bidi="ru-RU"/>
              </w:rPr>
            </w:pPr>
            <w:r w:rsidRPr="00317AF1">
              <w:rPr>
                <w:rFonts w:ascii="Times New Roman" w:hAnsi="Times New Roman"/>
                <w:color w:val="000000"/>
                <w:sz w:val="24"/>
                <w:szCs w:val="24"/>
                <w:lang w:bidi="ru-RU"/>
              </w:rPr>
              <w:t>3</w:t>
            </w:r>
          </w:p>
        </w:tc>
        <w:tc>
          <w:tcPr>
            <w:tcW w:w="1668" w:type="dxa"/>
            <w:shd w:val="clear" w:color="auto" w:fill="FFFFFF"/>
          </w:tcPr>
          <w:p w:rsidR="00A65374" w:rsidRPr="00A65374" w:rsidRDefault="00A65374" w:rsidP="00A65374">
            <w:pPr>
              <w:spacing w:after="0" w:line="240" w:lineRule="auto"/>
              <w:rPr>
                <w:rFonts w:ascii="Times New Roman" w:hAnsi="Times New Roman"/>
                <w:sz w:val="24"/>
                <w:szCs w:val="24"/>
              </w:rPr>
            </w:pPr>
            <w:r w:rsidRPr="00A65374">
              <w:rPr>
                <w:rFonts w:ascii="Times New Roman" w:hAnsi="Times New Roman"/>
                <w:sz w:val="24"/>
                <w:szCs w:val="24"/>
              </w:rPr>
              <w:t>Организация и обеспечение освещения улиц</w:t>
            </w:r>
            <w:r w:rsidRPr="00A65374">
              <w:rPr>
                <w:rFonts w:ascii="Times New Roman" w:hAnsi="Times New Roman"/>
                <w:sz w:val="24"/>
                <w:szCs w:val="24"/>
              </w:rPr>
              <w:tab/>
            </w:r>
            <w:r w:rsidRPr="00A65374">
              <w:rPr>
                <w:rFonts w:ascii="Times New Roman" w:hAnsi="Times New Roman"/>
                <w:sz w:val="24"/>
                <w:szCs w:val="24"/>
              </w:rPr>
              <w:tab/>
            </w:r>
          </w:p>
        </w:tc>
        <w:tc>
          <w:tcPr>
            <w:tcW w:w="2127" w:type="dxa"/>
            <w:shd w:val="clear" w:color="auto" w:fill="FFFFFF"/>
          </w:tcPr>
          <w:p w:rsidR="00A65374" w:rsidRPr="00A65374" w:rsidRDefault="00A65374" w:rsidP="00A65374">
            <w:pPr>
              <w:spacing w:after="0" w:line="240" w:lineRule="auto"/>
              <w:rPr>
                <w:rFonts w:ascii="Times New Roman" w:hAnsi="Times New Roman"/>
                <w:sz w:val="24"/>
                <w:szCs w:val="24"/>
              </w:rPr>
            </w:pPr>
            <w:r w:rsidRPr="00A65374">
              <w:rPr>
                <w:rFonts w:ascii="Times New Roman" w:hAnsi="Times New Roman"/>
                <w:sz w:val="24"/>
                <w:szCs w:val="24"/>
              </w:rPr>
              <w:t>Монтаж новой электрической  линии (проведение торгов и заключение контракта в апреле 2021 года).</w:t>
            </w:r>
          </w:p>
        </w:tc>
        <w:tc>
          <w:tcPr>
            <w:tcW w:w="2977" w:type="dxa"/>
            <w:shd w:val="clear" w:color="auto" w:fill="FFFFFF"/>
            <w:vAlign w:val="center"/>
          </w:tcPr>
          <w:p w:rsidR="00A65374" w:rsidRPr="00A65374" w:rsidRDefault="00A65374" w:rsidP="00A65374">
            <w:pPr>
              <w:spacing w:after="0" w:line="240" w:lineRule="auto"/>
              <w:jc w:val="center"/>
              <w:rPr>
                <w:rFonts w:ascii="Times New Roman" w:hAnsi="Times New Roman"/>
                <w:sz w:val="24"/>
                <w:szCs w:val="24"/>
              </w:rPr>
            </w:pPr>
            <w:r w:rsidRPr="00A65374">
              <w:rPr>
                <w:rFonts w:ascii="Times New Roman" w:hAnsi="Times New Roman"/>
                <w:sz w:val="24"/>
                <w:szCs w:val="24"/>
              </w:rPr>
              <w:t>921 0503 01 000 81690 244</w:t>
            </w:r>
          </w:p>
        </w:tc>
        <w:tc>
          <w:tcPr>
            <w:tcW w:w="1275" w:type="dxa"/>
            <w:shd w:val="clear" w:color="auto" w:fill="FFFFFF"/>
            <w:vAlign w:val="center"/>
          </w:tcPr>
          <w:p w:rsidR="00A65374" w:rsidRPr="00A65374" w:rsidRDefault="00A65374" w:rsidP="00A65374">
            <w:pPr>
              <w:spacing w:after="0" w:line="220" w:lineRule="exact"/>
              <w:jc w:val="center"/>
              <w:rPr>
                <w:rFonts w:ascii="Times New Roman" w:hAnsi="Times New Roman"/>
                <w:sz w:val="24"/>
                <w:szCs w:val="24"/>
              </w:rPr>
            </w:pPr>
            <w:r w:rsidRPr="00A65374">
              <w:rPr>
                <w:rFonts w:ascii="Times New Roman" w:hAnsi="Times New Roman"/>
                <w:sz w:val="24"/>
                <w:szCs w:val="24"/>
              </w:rPr>
              <w:t>420 620,27</w:t>
            </w:r>
          </w:p>
          <w:p w:rsidR="00A65374" w:rsidRPr="00A65374" w:rsidRDefault="00A65374" w:rsidP="00A65374">
            <w:pPr>
              <w:spacing w:after="0" w:line="220" w:lineRule="exact"/>
              <w:jc w:val="center"/>
              <w:rPr>
                <w:rFonts w:ascii="Times New Roman" w:hAnsi="Times New Roman"/>
                <w:sz w:val="24"/>
                <w:szCs w:val="24"/>
              </w:rPr>
            </w:pPr>
          </w:p>
          <w:p w:rsidR="00A65374" w:rsidRPr="00A65374" w:rsidRDefault="00A65374" w:rsidP="00A65374">
            <w:pPr>
              <w:spacing w:after="0" w:line="220" w:lineRule="exact"/>
              <w:jc w:val="center"/>
              <w:rPr>
                <w:rFonts w:ascii="Times New Roman" w:hAnsi="Times New Roman"/>
                <w:sz w:val="24"/>
                <w:szCs w:val="24"/>
              </w:rPr>
            </w:pPr>
          </w:p>
        </w:tc>
        <w:tc>
          <w:tcPr>
            <w:tcW w:w="1844" w:type="dxa"/>
            <w:shd w:val="clear" w:color="auto" w:fill="FFFFFF"/>
          </w:tcPr>
          <w:p w:rsidR="00A65374" w:rsidRPr="00A65374" w:rsidRDefault="00A65374" w:rsidP="00A65374">
            <w:pPr>
              <w:spacing w:after="0" w:line="240" w:lineRule="auto"/>
              <w:rPr>
                <w:rFonts w:ascii="Times New Roman" w:hAnsi="Times New Roman"/>
                <w:sz w:val="24"/>
                <w:szCs w:val="24"/>
              </w:rPr>
            </w:pPr>
            <w:r w:rsidRPr="00A65374">
              <w:rPr>
                <w:rFonts w:ascii="Times New Roman" w:hAnsi="Times New Roman"/>
                <w:sz w:val="24"/>
                <w:szCs w:val="24"/>
              </w:rPr>
              <w:t xml:space="preserve"> В связи с изношенностью линии электропередач  по ул.Фокина</w:t>
            </w:r>
          </w:p>
        </w:tc>
      </w:tr>
      <w:tr w:rsidR="00A65374" w:rsidRPr="00A65374" w:rsidTr="00317AF1">
        <w:trPr>
          <w:trHeight w:hRule="exact" w:val="544"/>
        </w:trPr>
        <w:tc>
          <w:tcPr>
            <w:tcW w:w="610" w:type="dxa"/>
            <w:shd w:val="clear" w:color="auto" w:fill="FFFFFF"/>
            <w:vAlign w:val="center"/>
          </w:tcPr>
          <w:p w:rsidR="00A65374" w:rsidRPr="00317AF1" w:rsidRDefault="00A65374" w:rsidP="00A65374">
            <w:pPr>
              <w:spacing w:after="0" w:line="220" w:lineRule="exact"/>
              <w:ind w:left="300"/>
              <w:jc w:val="right"/>
              <w:rPr>
                <w:rFonts w:ascii="Times New Roman" w:hAnsi="Times New Roman"/>
                <w:color w:val="000000"/>
                <w:sz w:val="24"/>
                <w:szCs w:val="24"/>
                <w:lang w:bidi="ru-RU"/>
              </w:rPr>
            </w:pPr>
            <w:r w:rsidRPr="00317AF1">
              <w:rPr>
                <w:rFonts w:ascii="Times New Roman" w:hAnsi="Times New Roman"/>
                <w:color w:val="000000"/>
                <w:sz w:val="24"/>
                <w:szCs w:val="24"/>
                <w:lang w:bidi="ru-RU"/>
              </w:rPr>
              <w:t>4</w:t>
            </w:r>
          </w:p>
        </w:tc>
        <w:tc>
          <w:tcPr>
            <w:tcW w:w="1668" w:type="dxa"/>
            <w:shd w:val="clear" w:color="auto" w:fill="FFFFFF"/>
          </w:tcPr>
          <w:p w:rsidR="00A65374" w:rsidRPr="00A65374" w:rsidRDefault="00A65374" w:rsidP="00A65374">
            <w:pPr>
              <w:spacing w:after="0" w:line="240" w:lineRule="auto"/>
              <w:rPr>
                <w:rFonts w:ascii="Times New Roman" w:hAnsi="Times New Roman"/>
                <w:sz w:val="24"/>
                <w:szCs w:val="24"/>
              </w:rPr>
            </w:pPr>
            <w:r w:rsidRPr="00A65374">
              <w:rPr>
                <w:rFonts w:ascii="Times New Roman" w:hAnsi="Times New Roman"/>
                <w:sz w:val="24"/>
                <w:szCs w:val="24"/>
              </w:rPr>
              <w:t>Организация и обеспечение освещения улиц</w:t>
            </w:r>
          </w:p>
        </w:tc>
        <w:tc>
          <w:tcPr>
            <w:tcW w:w="2127" w:type="dxa"/>
            <w:shd w:val="clear" w:color="auto" w:fill="FFFFFF"/>
          </w:tcPr>
          <w:p w:rsidR="00A65374" w:rsidRPr="00A65374" w:rsidRDefault="00A65374" w:rsidP="00A65374">
            <w:pPr>
              <w:spacing w:after="0" w:line="240" w:lineRule="auto"/>
              <w:rPr>
                <w:rFonts w:ascii="Times New Roman" w:hAnsi="Times New Roman"/>
                <w:sz w:val="24"/>
                <w:szCs w:val="24"/>
              </w:rPr>
            </w:pPr>
            <w:r w:rsidRPr="00A65374">
              <w:rPr>
                <w:rFonts w:ascii="Times New Roman" w:hAnsi="Times New Roman"/>
                <w:sz w:val="24"/>
                <w:szCs w:val="24"/>
              </w:rPr>
              <w:t>ООО «Авента» (лампочки)</w:t>
            </w:r>
          </w:p>
        </w:tc>
        <w:tc>
          <w:tcPr>
            <w:tcW w:w="2977" w:type="dxa"/>
            <w:shd w:val="clear" w:color="auto" w:fill="FFFFFF"/>
            <w:vAlign w:val="center"/>
          </w:tcPr>
          <w:p w:rsidR="00A65374" w:rsidRPr="00A65374" w:rsidRDefault="00A65374" w:rsidP="00A65374">
            <w:pPr>
              <w:spacing w:after="0" w:line="240" w:lineRule="auto"/>
              <w:jc w:val="center"/>
              <w:rPr>
                <w:rFonts w:ascii="Times New Roman" w:hAnsi="Times New Roman"/>
                <w:sz w:val="24"/>
                <w:szCs w:val="24"/>
              </w:rPr>
            </w:pPr>
            <w:r w:rsidRPr="00A65374">
              <w:rPr>
                <w:rFonts w:ascii="Times New Roman" w:hAnsi="Times New Roman"/>
                <w:sz w:val="24"/>
                <w:szCs w:val="24"/>
              </w:rPr>
              <w:t>921 0503 01 000 81690 244</w:t>
            </w:r>
          </w:p>
        </w:tc>
        <w:tc>
          <w:tcPr>
            <w:tcW w:w="1275" w:type="dxa"/>
            <w:shd w:val="clear" w:color="auto" w:fill="FFFFFF"/>
            <w:vAlign w:val="center"/>
          </w:tcPr>
          <w:p w:rsidR="00A65374" w:rsidRPr="00317AF1" w:rsidRDefault="00A65374" w:rsidP="00A65374">
            <w:pPr>
              <w:spacing w:after="0" w:line="220" w:lineRule="exact"/>
              <w:jc w:val="center"/>
              <w:rPr>
                <w:rFonts w:ascii="Times New Roman" w:hAnsi="Times New Roman"/>
                <w:color w:val="000000"/>
                <w:sz w:val="24"/>
                <w:szCs w:val="24"/>
                <w:lang w:bidi="ru-RU"/>
              </w:rPr>
            </w:pPr>
            <w:r w:rsidRPr="00317AF1">
              <w:rPr>
                <w:rFonts w:ascii="Times New Roman" w:hAnsi="Times New Roman"/>
                <w:color w:val="000000"/>
                <w:sz w:val="24"/>
                <w:szCs w:val="24"/>
                <w:lang w:bidi="ru-RU"/>
              </w:rPr>
              <w:t>117 572,00</w:t>
            </w:r>
          </w:p>
          <w:p w:rsidR="00A65374" w:rsidRPr="00A65374" w:rsidRDefault="00A65374" w:rsidP="00A65374">
            <w:pPr>
              <w:spacing w:after="0" w:line="220" w:lineRule="exact"/>
              <w:jc w:val="center"/>
              <w:rPr>
                <w:rFonts w:ascii="Times New Roman" w:hAnsi="Times New Roman"/>
                <w:sz w:val="24"/>
                <w:szCs w:val="24"/>
              </w:rPr>
            </w:pPr>
          </w:p>
        </w:tc>
        <w:tc>
          <w:tcPr>
            <w:tcW w:w="1844" w:type="dxa"/>
            <w:shd w:val="clear" w:color="auto" w:fill="FFFFFF"/>
          </w:tcPr>
          <w:p w:rsidR="00A65374" w:rsidRPr="00A65374" w:rsidRDefault="00A65374" w:rsidP="00A65374">
            <w:pPr>
              <w:spacing w:after="0" w:line="240" w:lineRule="auto"/>
              <w:rPr>
                <w:rFonts w:ascii="Times New Roman" w:hAnsi="Times New Roman"/>
                <w:sz w:val="24"/>
                <w:szCs w:val="24"/>
              </w:rPr>
            </w:pPr>
          </w:p>
        </w:tc>
      </w:tr>
      <w:tr w:rsidR="00A65374" w:rsidRPr="00A65374" w:rsidTr="00317AF1">
        <w:trPr>
          <w:trHeight w:hRule="exact" w:val="1999"/>
        </w:trPr>
        <w:tc>
          <w:tcPr>
            <w:tcW w:w="610" w:type="dxa"/>
            <w:shd w:val="clear" w:color="auto" w:fill="FFFFFF"/>
            <w:vAlign w:val="center"/>
          </w:tcPr>
          <w:p w:rsidR="00A65374" w:rsidRPr="00A65374" w:rsidRDefault="00A65374" w:rsidP="00A65374">
            <w:pPr>
              <w:spacing w:after="0" w:line="220" w:lineRule="exact"/>
              <w:ind w:left="300"/>
              <w:jc w:val="right"/>
              <w:rPr>
                <w:rFonts w:ascii="Times New Roman" w:hAnsi="Times New Roman"/>
                <w:sz w:val="24"/>
                <w:szCs w:val="24"/>
              </w:rPr>
            </w:pPr>
            <w:r w:rsidRPr="00A65374">
              <w:rPr>
                <w:rFonts w:ascii="Times New Roman" w:hAnsi="Times New Roman"/>
                <w:sz w:val="24"/>
                <w:szCs w:val="24"/>
              </w:rPr>
              <w:lastRenderedPageBreak/>
              <w:t>5</w:t>
            </w:r>
          </w:p>
        </w:tc>
        <w:tc>
          <w:tcPr>
            <w:tcW w:w="1668" w:type="dxa"/>
            <w:shd w:val="clear" w:color="auto" w:fill="FFFFFF"/>
          </w:tcPr>
          <w:p w:rsidR="00A65374" w:rsidRPr="00A65374" w:rsidRDefault="00A65374" w:rsidP="00A65374">
            <w:pPr>
              <w:spacing w:after="0" w:line="240" w:lineRule="auto"/>
              <w:rPr>
                <w:rFonts w:ascii="Times New Roman" w:hAnsi="Times New Roman"/>
                <w:sz w:val="24"/>
                <w:szCs w:val="24"/>
              </w:rPr>
            </w:pPr>
            <w:r w:rsidRPr="00A65374">
              <w:rPr>
                <w:rFonts w:ascii="Times New Roman" w:hAnsi="Times New Roman"/>
                <w:sz w:val="24"/>
                <w:szCs w:val="24"/>
              </w:rPr>
              <w:t>Организация и содержание мест захоронения (кладбищ, памятников)</w:t>
            </w:r>
          </w:p>
        </w:tc>
        <w:tc>
          <w:tcPr>
            <w:tcW w:w="2127" w:type="dxa"/>
            <w:shd w:val="clear" w:color="auto" w:fill="FFFFFF"/>
          </w:tcPr>
          <w:p w:rsidR="00A65374" w:rsidRPr="00A65374" w:rsidRDefault="00A65374" w:rsidP="00A65374">
            <w:pPr>
              <w:spacing w:after="0" w:line="240" w:lineRule="auto"/>
              <w:rPr>
                <w:rFonts w:ascii="Times New Roman" w:hAnsi="Times New Roman"/>
                <w:sz w:val="24"/>
                <w:szCs w:val="24"/>
              </w:rPr>
            </w:pPr>
            <w:r w:rsidRPr="00A65374">
              <w:rPr>
                <w:rFonts w:ascii="Times New Roman" w:hAnsi="Times New Roman"/>
                <w:sz w:val="24"/>
                <w:szCs w:val="24"/>
              </w:rPr>
              <w:t xml:space="preserve">Муниципальный контракт поставки газа </w:t>
            </w:r>
          </w:p>
        </w:tc>
        <w:tc>
          <w:tcPr>
            <w:tcW w:w="2977" w:type="dxa"/>
            <w:shd w:val="clear" w:color="auto" w:fill="FFFFFF"/>
            <w:vAlign w:val="center"/>
          </w:tcPr>
          <w:p w:rsidR="00A65374" w:rsidRPr="00A65374" w:rsidRDefault="00A65374" w:rsidP="00A65374">
            <w:pPr>
              <w:spacing w:after="0" w:line="240" w:lineRule="auto"/>
              <w:jc w:val="center"/>
              <w:rPr>
                <w:rFonts w:ascii="Times New Roman" w:hAnsi="Times New Roman"/>
                <w:sz w:val="24"/>
                <w:szCs w:val="24"/>
              </w:rPr>
            </w:pPr>
            <w:r w:rsidRPr="00A65374">
              <w:rPr>
                <w:rFonts w:ascii="Times New Roman" w:hAnsi="Times New Roman"/>
                <w:sz w:val="24"/>
                <w:szCs w:val="24"/>
              </w:rPr>
              <w:t>921 0503 01 000 81710 247</w:t>
            </w:r>
          </w:p>
        </w:tc>
        <w:tc>
          <w:tcPr>
            <w:tcW w:w="1275" w:type="dxa"/>
            <w:shd w:val="clear" w:color="auto" w:fill="FFFFFF"/>
            <w:vAlign w:val="center"/>
          </w:tcPr>
          <w:p w:rsidR="00A65374" w:rsidRPr="00A65374" w:rsidRDefault="00A65374" w:rsidP="00A65374">
            <w:pPr>
              <w:spacing w:after="0" w:line="220" w:lineRule="exact"/>
              <w:jc w:val="center"/>
              <w:rPr>
                <w:rFonts w:ascii="Times New Roman" w:hAnsi="Times New Roman"/>
                <w:sz w:val="24"/>
                <w:szCs w:val="24"/>
              </w:rPr>
            </w:pPr>
            <w:r w:rsidRPr="00A65374">
              <w:rPr>
                <w:rFonts w:ascii="Times New Roman" w:hAnsi="Times New Roman"/>
                <w:sz w:val="24"/>
                <w:szCs w:val="24"/>
              </w:rPr>
              <w:t>136 000,00</w:t>
            </w:r>
          </w:p>
          <w:p w:rsidR="00A65374" w:rsidRPr="00A65374" w:rsidRDefault="00A65374" w:rsidP="00A65374">
            <w:pPr>
              <w:spacing w:after="0" w:line="220" w:lineRule="exact"/>
              <w:jc w:val="center"/>
              <w:rPr>
                <w:rFonts w:ascii="Times New Roman" w:hAnsi="Times New Roman"/>
                <w:sz w:val="24"/>
                <w:szCs w:val="24"/>
              </w:rPr>
            </w:pPr>
          </w:p>
        </w:tc>
        <w:tc>
          <w:tcPr>
            <w:tcW w:w="1844" w:type="dxa"/>
            <w:shd w:val="clear" w:color="auto" w:fill="FFFFFF"/>
          </w:tcPr>
          <w:p w:rsidR="00A65374" w:rsidRPr="00A65374" w:rsidRDefault="00A65374" w:rsidP="00A65374">
            <w:pPr>
              <w:spacing w:after="0" w:line="240" w:lineRule="auto"/>
              <w:rPr>
                <w:rFonts w:ascii="Times New Roman" w:hAnsi="Times New Roman"/>
                <w:sz w:val="24"/>
                <w:szCs w:val="24"/>
              </w:rPr>
            </w:pPr>
            <w:r w:rsidRPr="00A65374">
              <w:rPr>
                <w:rFonts w:ascii="Times New Roman" w:hAnsi="Times New Roman"/>
                <w:sz w:val="24"/>
                <w:szCs w:val="24"/>
              </w:rPr>
              <w:t xml:space="preserve">В связи с дополнительными расходами потребления газа по объекту «Вечный огонь» в п. Дубровка </w:t>
            </w:r>
          </w:p>
        </w:tc>
      </w:tr>
      <w:tr w:rsidR="00A65374" w:rsidRPr="00A65374" w:rsidTr="00317AF1">
        <w:trPr>
          <w:trHeight w:hRule="exact" w:val="1708"/>
        </w:trPr>
        <w:tc>
          <w:tcPr>
            <w:tcW w:w="610" w:type="dxa"/>
            <w:shd w:val="clear" w:color="auto" w:fill="FFFFFF"/>
            <w:vAlign w:val="center"/>
          </w:tcPr>
          <w:p w:rsidR="00A65374" w:rsidRPr="00317AF1" w:rsidRDefault="00A65374" w:rsidP="00A65374">
            <w:pPr>
              <w:spacing w:after="0" w:line="220" w:lineRule="exact"/>
              <w:ind w:left="300"/>
              <w:jc w:val="right"/>
              <w:rPr>
                <w:rFonts w:ascii="Times New Roman" w:hAnsi="Times New Roman"/>
                <w:color w:val="000000"/>
                <w:sz w:val="24"/>
                <w:szCs w:val="24"/>
                <w:lang w:bidi="ru-RU"/>
              </w:rPr>
            </w:pPr>
            <w:r w:rsidRPr="00317AF1">
              <w:rPr>
                <w:rFonts w:ascii="Times New Roman" w:hAnsi="Times New Roman"/>
                <w:color w:val="000000"/>
                <w:sz w:val="24"/>
                <w:szCs w:val="24"/>
                <w:lang w:bidi="ru-RU"/>
              </w:rPr>
              <w:t>6</w:t>
            </w:r>
          </w:p>
        </w:tc>
        <w:tc>
          <w:tcPr>
            <w:tcW w:w="1668" w:type="dxa"/>
            <w:shd w:val="clear" w:color="auto" w:fill="FFFFFF"/>
          </w:tcPr>
          <w:p w:rsidR="00A65374" w:rsidRPr="00A65374" w:rsidRDefault="00A65374" w:rsidP="00A65374">
            <w:pPr>
              <w:spacing w:after="0" w:line="240" w:lineRule="auto"/>
              <w:rPr>
                <w:rFonts w:ascii="Times New Roman" w:hAnsi="Times New Roman"/>
                <w:sz w:val="24"/>
                <w:szCs w:val="24"/>
              </w:rPr>
            </w:pPr>
            <w:r w:rsidRPr="00A65374">
              <w:rPr>
                <w:rFonts w:ascii="Times New Roman" w:hAnsi="Times New Roman"/>
                <w:sz w:val="24"/>
                <w:szCs w:val="24"/>
              </w:rPr>
              <w:t>Закупка товаров, работ и услуг для обеспечения государственных (муниципальных) нужд в области геодезии и картографии вне рамок государственного оборонного заказа.</w:t>
            </w:r>
          </w:p>
        </w:tc>
        <w:tc>
          <w:tcPr>
            <w:tcW w:w="2127" w:type="dxa"/>
            <w:shd w:val="clear" w:color="auto" w:fill="FFFFFF"/>
          </w:tcPr>
          <w:p w:rsidR="00A65374" w:rsidRPr="00A65374" w:rsidRDefault="00A65374" w:rsidP="00A65374">
            <w:pPr>
              <w:spacing w:after="0" w:line="240" w:lineRule="auto"/>
              <w:rPr>
                <w:rFonts w:ascii="Times New Roman" w:hAnsi="Times New Roman"/>
                <w:sz w:val="24"/>
                <w:szCs w:val="24"/>
              </w:rPr>
            </w:pPr>
            <w:r w:rsidRPr="00A65374">
              <w:rPr>
                <w:rFonts w:ascii="Times New Roman" w:hAnsi="Times New Roman"/>
                <w:sz w:val="24"/>
                <w:szCs w:val="24"/>
              </w:rPr>
              <w:t>Подготовка проекта планировки и проекта межевания территории на 17га;</w:t>
            </w:r>
          </w:p>
        </w:tc>
        <w:tc>
          <w:tcPr>
            <w:tcW w:w="2977" w:type="dxa"/>
            <w:shd w:val="clear" w:color="auto" w:fill="FFFFFF"/>
            <w:vAlign w:val="center"/>
          </w:tcPr>
          <w:p w:rsidR="00A65374" w:rsidRPr="00A65374" w:rsidRDefault="00A65374" w:rsidP="00A65374">
            <w:pPr>
              <w:spacing w:after="0" w:line="240" w:lineRule="auto"/>
              <w:jc w:val="center"/>
              <w:rPr>
                <w:rFonts w:ascii="Times New Roman" w:hAnsi="Times New Roman"/>
                <w:sz w:val="24"/>
                <w:szCs w:val="24"/>
              </w:rPr>
            </w:pPr>
            <w:r w:rsidRPr="00A65374">
              <w:rPr>
                <w:rFonts w:ascii="Times New Roman" w:hAnsi="Times New Roman"/>
                <w:sz w:val="24"/>
                <w:szCs w:val="24"/>
              </w:rPr>
              <w:t>921 0113 0100080900 245</w:t>
            </w:r>
          </w:p>
        </w:tc>
        <w:tc>
          <w:tcPr>
            <w:tcW w:w="1275" w:type="dxa"/>
            <w:shd w:val="clear" w:color="auto" w:fill="FFFFFF"/>
            <w:vAlign w:val="center"/>
          </w:tcPr>
          <w:p w:rsidR="00A65374" w:rsidRPr="00317AF1" w:rsidRDefault="00A65374" w:rsidP="00A65374">
            <w:pPr>
              <w:spacing w:after="0" w:line="220" w:lineRule="exact"/>
              <w:jc w:val="center"/>
              <w:rPr>
                <w:rFonts w:ascii="Times New Roman" w:hAnsi="Times New Roman"/>
                <w:color w:val="000000"/>
                <w:sz w:val="24"/>
                <w:szCs w:val="24"/>
                <w:lang w:bidi="ru-RU"/>
              </w:rPr>
            </w:pPr>
            <w:r w:rsidRPr="00317AF1">
              <w:rPr>
                <w:rFonts w:ascii="Times New Roman" w:hAnsi="Times New Roman"/>
                <w:color w:val="000000"/>
                <w:sz w:val="24"/>
                <w:szCs w:val="24"/>
                <w:lang w:bidi="ru-RU"/>
              </w:rPr>
              <w:t>283 000,00</w:t>
            </w:r>
          </w:p>
        </w:tc>
        <w:tc>
          <w:tcPr>
            <w:tcW w:w="1844" w:type="dxa"/>
            <w:shd w:val="clear" w:color="auto" w:fill="FFFFFF"/>
          </w:tcPr>
          <w:p w:rsidR="00A65374" w:rsidRPr="00A65374" w:rsidRDefault="00A65374" w:rsidP="00A65374">
            <w:pPr>
              <w:spacing w:after="0" w:line="240" w:lineRule="auto"/>
              <w:rPr>
                <w:rFonts w:ascii="Times New Roman" w:hAnsi="Times New Roman"/>
                <w:sz w:val="24"/>
                <w:szCs w:val="24"/>
              </w:rPr>
            </w:pPr>
            <w:r w:rsidRPr="00A65374">
              <w:rPr>
                <w:rFonts w:ascii="Times New Roman" w:hAnsi="Times New Roman"/>
                <w:sz w:val="24"/>
                <w:szCs w:val="24"/>
              </w:rPr>
              <w:t>Формирование земельных участков для предоставления под комплексную индивидуальную постройку.</w:t>
            </w:r>
          </w:p>
        </w:tc>
      </w:tr>
      <w:tr w:rsidR="00A65374" w:rsidRPr="00A65374" w:rsidTr="00317AF1">
        <w:trPr>
          <w:trHeight w:hRule="exact" w:val="2371"/>
        </w:trPr>
        <w:tc>
          <w:tcPr>
            <w:tcW w:w="610" w:type="dxa"/>
            <w:shd w:val="clear" w:color="auto" w:fill="FFFFFF"/>
            <w:vAlign w:val="center"/>
          </w:tcPr>
          <w:p w:rsidR="00A65374" w:rsidRPr="00317AF1" w:rsidRDefault="00A65374" w:rsidP="00A65374">
            <w:pPr>
              <w:spacing w:after="0" w:line="220" w:lineRule="exact"/>
              <w:ind w:left="300"/>
              <w:jc w:val="right"/>
              <w:rPr>
                <w:rFonts w:ascii="Times New Roman" w:hAnsi="Times New Roman"/>
                <w:color w:val="000000"/>
                <w:sz w:val="24"/>
                <w:szCs w:val="24"/>
                <w:lang w:bidi="ru-RU"/>
              </w:rPr>
            </w:pPr>
            <w:r w:rsidRPr="00317AF1">
              <w:rPr>
                <w:rFonts w:ascii="Times New Roman" w:hAnsi="Times New Roman"/>
                <w:color w:val="000000"/>
                <w:sz w:val="24"/>
                <w:szCs w:val="24"/>
                <w:lang w:bidi="ru-RU"/>
              </w:rPr>
              <w:t>7</w:t>
            </w:r>
          </w:p>
        </w:tc>
        <w:tc>
          <w:tcPr>
            <w:tcW w:w="1668" w:type="dxa"/>
            <w:shd w:val="clear" w:color="auto" w:fill="FFFFFF"/>
          </w:tcPr>
          <w:p w:rsidR="00A65374" w:rsidRPr="00A65374" w:rsidRDefault="00A65374" w:rsidP="00A65374">
            <w:pPr>
              <w:spacing w:after="0" w:line="240" w:lineRule="auto"/>
              <w:rPr>
                <w:rFonts w:ascii="Times New Roman" w:hAnsi="Times New Roman"/>
                <w:sz w:val="24"/>
                <w:szCs w:val="24"/>
              </w:rPr>
            </w:pPr>
            <w:r w:rsidRPr="00A65374">
              <w:rPr>
                <w:rFonts w:ascii="Times New Roman" w:hAnsi="Times New Roman"/>
                <w:sz w:val="24"/>
                <w:szCs w:val="24"/>
              </w:rPr>
              <w:t>Закупка товаров, работ и услуг для обеспечения государственных (муниципальных) нужд в области геодезии и картографии вне рамок государственного оборонного заказа.</w:t>
            </w:r>
          </w:p>
        </w:tc>
        <w:tc>
          <w:tcPr>
            <w:tcW w:w="2127" w:type="dxa"/>
            <w:shd w:val="clear" w:color="auto" w:fill="FFFFFF"/>
          </w:tcPr>
          <w:p w:rsidR="00A65374" w:rsidRPr="00A65374" w:rsidRDefault="00A65374" w:rsidP="00A65374">
            <w:pPr>
              <w:spacing w:after="0" w:line="240" w:lineRule="auto"/>
              <w:rPr>
                <w:rFonts w:ascii="Times New Roman" w:hAnsi="Times New Roman"/>
                <w:sz w:val="24"/>
                <w:szCs w:val="24"/>
              </w:rPr>
            </w:pPr>
            <w:r w:rsidRPr="00A65374">
              <w:rPr>
                <w:rFonts w:ascii="Times New Roman" w:hAnsi="Times New Roman"/>
                <w:sz w:val="24"/>
                <w:szCs w:val="24"/>
              </w:rPr>
              <w:t>инженерно-геодезические изыскания на 17га</w:t>
            </w:r>
          </w:p>
        </w:tc>
        <w:tc>
          <w:tcPr>
            <w:tcW w:w="2977" w:type="dxa"/>
            <w:shd w:val="clear" w:color="auto" w:fill="FFFFFF"/>
            <w:vAlign w:val="center"/>
          </w:tcPr>
          <w:p w:rsidR="00A65374" w:rsidRPr="00A65374" w:rsidRDefault="00A65374" w:rsidP="00A65374">
            <w:pPr>
              <w:spacing w:after="0" w:line="240" w:lineRule="auto"/>
              <w:jc w:val="center"/>
              <w:rPr>
                <w:rFonts w:ascii="Times New Roman" w:hAnsi="Times New Roman"/>
                <w:sz w:val="24"/>
                <w:szCs w:val="24"/>
              </w:rPr>
            </w:pPr>
            <w:r w:rsidRPr="00A65374">
              <w:rPr>
                <w:rFonts w:ascii="Times New Roman" w:hAnsi="Times New Roman"/>
                <w:sz w:val="24"/>
                <w:szCs w:val="24"/>
              </w:rPr>
              <w:t>921 0113 0100080900 245</w:t>
            </w:r>
          </w:p>
        </w:tc>
        <w:tc>
          <w:tcPr>
            <w:tcW w:w="1275" w:type="dxa"/>
            <w:shd w:val="clear" w:color="auto" w:fill="FFFFFF"/>
            <w:vAlign w:val="center"/>
          </w:tcPr>
          <w:p w:rsidR="00A65374" w:rsidRPr="00317AF1" w:rsidRDefault="00A65374" w:rsidP="00A65374">
            <w:pPr>
              <w:spacing w:after="0" w:line="220" w:lineRule="exact"/>
              <w:jc w:val="center"/>
              <w:rPr>
                <w:rFonts w:ascii="Times New Roman" w:hAnsi="Times New Roman"/>
                <w:color w:val="000000"/>
                <w:sz w:val="24"/>
                <w:szCs w:val="24"/>
                <w:lang w:bidi="ru-RU"/>
              </w:rPr>
            </w:pPr>
            <w:r w:rsidRPr="00317AF1">
              <w:rPr>
                <w:rFonts w:ascii="Times New Roman" w:hAnsi="Times New Roman"/>
                <w:color w:val="000000"/>
                <w:sz w:val="24"/>
                <w:szCs w:val="24"/>
                <w:lang w:bidi="ru-RU"/>
              </w:rPr>
              <w:t>202 477,71</w:t>
            </w:r>
          </w:p>
          <w:p w:rsidR="00A65374" w:rsidRPr="00317AF1" w:rsidRDefault="00A65374" w:rsidP="00A65374">
            <w:pPr>
              <w:spacing w:after="0" w:line="220" w:lineRule="exact"/>
              <w:jc w:val="center"/>
              <w:rPr>
                <w:rFonts w:ascii="Times New Roman" w:hAnsi="Times New Roman"/>
                <w:color w:val="000000"/>
                <w:sz w:val="24"/>
                <w:szCs w:val="24"/>
                <w:lang w:bidi="ru-RU"/>
              </w:rPr>
            </w:pPr>
          </w:p>
        </w:tc>
        <w:tc>
          <w:tcPr>
            <w:tcW w:w="1844" w:type="dxa"/>
            <w:shd w:val="clear" w:color="auto" w:fill="FFFFFF"/>
          </w:tcPr>
          <w:p w:rsidR="00A65374" w:rsidRPr="00A65374" w:rsidRDefault="00A65374" w:rsidP="00A65374">
            <w:pPr>
              <w:spacing w:after="0" w:line="240" w:lineRule="auto"/>
              <w:rPr>
                <w:rFonts w:ascii="Times New Roman" w:hAnsi="Times New Roman"/>
                <w:sz w:val="24"/>
                <w:szCs w:val="24"/>
              </w:rPr>
            </w:pPr>
            <w:r w:rsidRPr="00A65374">
              <w:rPr>
                <w:rFonts w:ascii="Times New Roman" w:hAnsi="Times New Roman"/>
                <w:sz w:val="24"/>
                <w:szCs w:val="24"/>
              </w:rPr>
              <w:t>Формирование земельных участков для предоставления под комплексную индивидуальную постройку.</w:t>
            </w:r>
          </w:p>
        </w:tc>
      </w:tr>
      <w:tr w:rsidR="00A65374" w:rsidRPr="00A65374" w:rsidTr="00317AF1">
        <w:trPr>
          <w:trHeight w:hRule="exact" w:val="1941"/>
        </w:trPr>
        <w:tc>
          <w:tcPr>
            <w:tcW w:w="610" w:type="dxa"/>
            <w:shd w:val="clear" w:color="auto" w:fill="FFFFFF"/>
            <w:vAlign w:val="center"/>
          </w:tcPr>
          <w:p w:rsidR="00A65374" w:rsidRPr="00A65374" w:rsidRDefault="00A65374" w:rsidP="00A65374">
            <w:pPr>
              <w:spacing w:after="0" w:line="240" w:lineRule="auto"/>
              <w:jc w:val="right"/>
              <w:rPr>
                <w:rFonts w:ascii="Times New Roman" w:hAnsi="Times New Roman"/>
                <w:sz w:val="24"/>
                <w:szCs w:val="24"/>
              </w:rPr>
            </w:pPr>
            <w:r w:rsidRPr="00A65374">
              <w:rPr>
                <w:rFonts w:ascii="Times New Roman" w:hAnsi="Times New Roman"/>
                <w:sz w:val="24"/>
                <w:szCs w:val="24"/>
              </w:rPr>
              <w:t>8</w:t>
            </w:r>
          </w:p>
        </w:tc>
        <w:tc>
          <w:tcPr>
            <w:tcW w:w="1668" w:type="dxa"/>
            <w:shd w:val="clear" w:color="auto" w:fill="FFFFFF"/>
          </w:tcPr>
          <w:p w:rsidR="00A65374" w:rsidRPr="00A65374" w:rsidRDefault="00A65374" w:rsidP="00A65374">
            <w:pPr>
              <w:spacing w:after="0" w:line="240" w:lineRule="auto"/>
              <w:rPr>
                <w:rFonts w:ascii="Times New Roman" w:hAnsi="Times New Roman"/>
                <w:sz w:val="24"/>
                <w:szCs w:val="24"/>
              </w:rPr>
            </w:pPr>
            <w:r w:rsidRPr="00A65374">
              <w:rPr>
                <w:rFonts w:ascii="Times New Roman" w:hAnsi="Times New Roman"/>
                <w:sz w:val="24"/>
                <w:szCs w:val="24"/>
              </w:rPr>
              <w:t>Мероприятия в сфере коммунального хозяйства</w:t>
            </w:r>
          </w:p>
        </w:tc>
        <w:tc>
          <w:tcPr>
            <w:tcW w:w="2127" w:type="dxa"/>
            <w:shd w:val="clear" w:color="auto" w:fill="FFFFFF"/>
          </w:tcPr>
          <w:p w:rsidR="00A65374" w:rsidRPr="00A65374" w:rsidRDefault="00A65374" w:rsidP="00A65374">
            <w:pPr>
              <w:spacing w:after="0" w:line="240" w:lineRule="auto"/>
              <w:rPr>
                <w:rFonts w:ascii="Times New Roman" w:hAnsi="Times New Roman"/>
                <w:sz w:val="24"/>
                <w:szCs w:val="24"/>
              </w:rPr>
            </w:pPr>
            <w:r w:rsidRPr="00A65374">
              <w:rPr>
                <w:rFonts w:ascii="Times New Roman" w:hAnsi="Times New Roman"/>
                <w:sz w:val="24"/>
                <w:szCs w:val="24"/>
              </w:rPr>
              <w:t>Ремонт теплотрассы</w:t>
            </w:r>
          </w:p>
        </w:tc>
        <w:tc>
          <w:tcPr>
            <w:tcW w:w="2977" w:type="dxa"/>
            <w:shd w:val="clear" w:color="auto" w:fill="FFFFFF"/>
            <w:vAlign w:val="center"/>
          </w:tcPr>
          <w:p w:rsidR="00A65374" w:rsidRPr="00A65374" w:rsidRDefault="00A65374" w:rsidP="00A65374">
            <w:pPr>
              <w:spacing w:after="0" w:line="240" w:lineRule="auto"/>
              <w:jc w:val="center"/>
              <w:rPr>
                <w:rFonts w:ascii="Times New Roman" w:hAnsi="Times New Roman"/>
                <w:sz w:val="24"/>
                <w:szCs w:val="24"/>
              </w:rPr>
            </w:pPr>
            <w:r w:rsidRPr="00A65374">
              <w:rPr>
                <w:rFonts w:ascii="Times New Roman" w:hAnsi="Times New Roman"/>
                <w:sz w:val="24"/>
                <w:szCs w:val="24"/>
              </w:rPr>
              <w:t>921 0502 01 0008 1740 244</w:t>
            </w:r>
          </w:p>
        </w:tc>
        <w:tc>
          <w:tcPr>
            <w:tcW w:w="1275" w:type="dxa"/>
            <w:shd w:val="clear" w:color="auto" w:fill="FFFFFF"/>
            <w:vAlign w:val="center"/>
          </w:tcPr>
          <w:p w:rsidR="00A65374" w:rsidRPr="00317AF1" w:rsidRDefault="00A65374" w:rsidP="00A65374">
            <w:pPr>
              <w:spacing w:after="0" w:line="220" w:lineRule="exact"/>
              <w:jc w:val="center"/>
              <w:rPr>
                <w:rFonts w:ascii="Times New Roman" w:hAnsi="Times New Roman"/>
                <w:color w:val="000000"/>
                <w:sz w:val="24"/>
                <w:szCs w:val="24"/>
                <w:lang w:bidi="ru-RU"/>
              </w:rPr>
            </w:pPr>
            <w:r w:rsidRPr="00317AF1">
              <w:rPr>
                <w:rFonts w:ascii="Times New Roman" w:hAnsi="Times New Roman"/>
                <w:color w:val="000000"/>
                <w:sz w:val="24"/>
                <w:szCs w:val="24"/>
                <w:lang w:bidi="ru-RU"/>
              </w:rPr>
              <w:t>500 000,00</w:t>
            </w:r>
          </w:p>
          <w:p w:rsidR="00A65374" w:rsidRPr="00317AF1" w:rsidRDefault="00A65374" w:rsidP="00A65374">
            <w:pPr>
              <w:spacing w:after="0" w:line="220" w:lineRule="exact"/>
              <w:jc w:val="center"/>
              <w:rPr>
                <w:rFonts w:ascii="Times New Roman" w:hAnsi="Times New Roman"/>
                <w:color w:val="000000"/>
                <w:sz w:val="24"/>
                <w:szCs w:val="24"/>
                <w:lang w:bidi="ru-RU"/>
              </w:rPr>
            </w:pPr>
          </w:p>
        </w:tc>
        <w:tc>
          <w:tcPr>
            <w:tcW w:w="1844" w:type="dxa"/>
            <w:shd w:val="clear" w:color="auto" w:fill="FFFFFF"/>
          </w:tcPr>
          <w:p w:rsidR="00A65374" w:rsidRPr="00A65374" w:rsidRDefault="00A65374" w:rsidP="00A65374">
            <w:pPr>
              <w:spacing w:after="0" w:line="240" w:lineRule="auto"/>
              <w:rPr>
                <w:rFonts w:ascii="Times New Roman" w:hAnsi="Times New Roman"/>
                <w:sz w:val="24"/>
                <w:szCs w:val="24"/>
              </w:rPr>
            </w:pPr>
            <w:r w:rsidRPr="00A65374">
              <w:rPr>
                <w:rFonts w:ascii="Times New Roman" w:hAnsi="Times New Roman"/>
                <w:sz w:val="24"/>
                <w:szCs w:val="24"/>
              </w:rPr>
              <w:t>Микрорайон №1 д.42 (Участок теплового ввода от ТК-19а  до стены жилого дома №42)</w:t>
            </w:r>
          </w:p>
        </w:tc>
      </w:tr>
      <w:tr w:rsidR="00A65374" w:rsidRPr="00A65374" w:rsidTr="00317AF1">
        <w:trPr>
          <w:trHeight w:hRule="exact" w:val="322"/>
        </w:trPr>
        <w:tc>
          <w:tcPr>
            <w:tcW w:w="4405" w:type="dxa"/>
            <w:gridSpan w:val="3"/>
            <w:shd w:val="clear" w:color="auto" w:fill="FFFFFF"/>
            <w:vAlign w:val="center"/>
          </w:tcPr>
          <w:p w:rsidR="00A65374" w:rsidRPr="00A65374" w:rsidRDefault="00A65374" w:rsidP="00A65374">
            <w:pPr>
              <w:spacing w:after="0" w:line="220" w:lineRule="exact"/>
              <w:jc w:val="center"/>
              <w:rPr>
                <w:rFonts w:ascii="Times New Roman" w:hAnsi="Times New Roman"/>
                <w:sz w:val="24"/>
                <w:szCs w:val="24"/>
              </w:rPr>
            </w:pPr>
            <w:r w:rsidRPr="00317AF1">
              <w:rPr>
                <w:rFonts w:ascii="Times New Roman" w:hAnsi="Times New Roman"/>
                <w:b/>
                <w:bCs/>
                <w:color w:val="000000"/>
                <w:sz w:val="24"/>
                <w:szCs w:val="24"/>
                <w:lang w:bidi="ru-RU"/>
              </w:rPr>
              <w:t>ИТОГО</w:t>
            </w:r>
          </w:p>
        </w:tc>
        <w:tc>
          <w:tcPr>
            <w:tcW w:w="2977" w:type="dxa"/>
            <w:shd w:val="clear" w:color="auto" w:fill="FFFFFF"/>
          </w:tcPr>
          <w:p w:rsidR="00A65374" w:rsidRPr="00A65374" w:rsidRDefault="00A65374" w:rsidP="00A65374">
            <w:pPr>
              <w:spacing w:after="0" w:line="240" w:lineRule="auto"/>
              <w:rPr>
                <w:rFonts w:ascii="Times New Roman" w:hAnsi="Times New Roman"/>
                <w:sz w:val="24"/>
                <w:szCs w:val="24"/>
              </w:rPr>
            </w:pPr>
          </w:p>
        </w:tc>
        <w:tc>
          <w:tcPr>
            <w:tcW w:w="1275" w:type="dxa"/>
            <w:shd w:val="clear" w:color="auto" w:fill="FFFFFF"/>
            <w:vAlign w:val="center"/>
          </w:tcPr>
          <w:p w:rsidR="00A65374" w:rsidRPr="00A65374" w:rsidRDefault="00A65374" w:rsidP="00A65374">
            <w:pPr>
              <w:spacing w:after="0" w:line="220" w:lineRule="exact"/>
              <w:jc w:val="center"/>
              <w:rPr>
                <w:rFonts w:ascii="Times New Roman" w:hAnsi="Times New Roman"/>
                <w:b/>
                <w:sz w:val="24"/>
                <w:szCs w:val="24"/>
              </w:rPr>
            </w:pPr>
            <w:r w:rsidRPr="00317AF1">
              <w:rPr>
                <w:rFonts w:ascii="Times New Roman" w:hAnsi="Times New Roman"/>
                <w:b/>
                <w:bCs/>
                <w:color w:val="000000"/>
                <w:sz w:val="24"/>
                <w:szCs w:val="24"/>
                <w:lang w:bidi="ru-RU"/>
              </w:rPr>
              <w:t>2 636 792,65</w:t>
            </w:r>
          </w:p>
        </w:tc>
        <w:tc>
          <w:tcPr>
            <w:tcW w:w="1844" w:type="dxa"/>
            <w:shd w:val="clear" w:color="auto" w:fill="FFFFFF"/>
          </w:tcPr>
          <w:p w:rsidR="00A65374" w:rsidRPr="00A65374" w:rsidRDefault="00A65374" w:rsidP="00A65374">
            <w:pPr>
              <w:spacing w:after="0" w:line="240" w:lineRule="auto"/>
              <w:rPr>
                <w:rFonts w:ascii="Times New Roman" w:hAnsi="Times New Roman"/>
                <w:sz w:val="24"/>
                <w:szCs w:val="24"/>
              </w:rPr>
            </w:pPr>
          </w:p>
        </w:tc>
      </w:tr>
    </w:tbl>
    <w:p w:rsidR="00A65374" w:rsidRPr="00A65374" w:rsidRDefault="00A65374" w:rsidP="00A65374">
      <w:pPr>
        <w:spacing w:after="0" w:line="240" w:lineRule="auto"/>
        <w:ind w:firstLine="708"/>
        <w:jc w:val="both"/>
        <w:rPr>
          <w:rFonts w:ascii="Times New Roman" w:hAnsi="Times New Roman"/>
          <w:sz w:val="24"/>
          <w:szCs w:val="24"/>
        </w:rPr>
      </w:pPr>
    </w:p>
    <w:p w:rsidR="00A65374" w:rsidRPr="00A65374" w:rsidRDefault="00A65374" w:rsidP="00A65374">
      <w:pPr>
        <w:spacing w:after="0" w:line="360" w:lineRule="auto"/>
        <w:ind w:firstLine="708"/>
        <w:jc w:val="both"/>
        <w:rPr>
          <w:rFonts w:ascii="Times New Roman" w:hAnsi="Times New Roman"/>
          <w:sz w:val="24"/>
          <w:szCs w:val="24"/>
        </w:rPr>
      </w:pPr>
      <w:r w:rsidRPr="00A65374">
        <w:rPr>
          <w:rFonts w:ascii="Times New Roman" w:hAnsi="Times New Roman"/>
          <w:sz w:val="24"/>
          <w:szCs w:val="24"/>
        </w:rPr>
        <w:t xml:space="preserve">2.   Пункт 1 изложить в  новой редакции: </w:t>
      </w:r>
    </w:p>
    <w:p w:rsidR="00A65374" w:rsidRPr="00A65374" w:rsidRDefault="00A65374" w:rsidP="00A65374">
      <w:pPr>
        <w:spacing w:after="0" w:line="360" w:lineRule="auto"/>
        <w:ind w:firstLine="708"/>
        <w:jc w:val="both"/>
        <w:rPr>
          <w:rFonts w:ascii="Times New Roman" w:hAnsi="Times New Roman"/>
          <w:sz w:val="24"/>
          <w:szCs w:val="24"/>
        </w:rPr>
      </w:pPr>
      <w:r w:rsidRPr="00A65374">
        <w:rPr>
          <w:rFonts w:ascii="Times New Roman" w:hAnsi="Times New Roman"/>
          <w:sz w:val="24"/>
          <w:szCs w:val="24"/>
        </w:rPr>
        <w:t xml:space="preserve"> «1. Утвердить основные характеристики бюджета Дубровского городского поселения Дубровского муниципального района  Брянской области на 2021 год:</w:t>
      </w:r>
    </w:p>
    <w:p w:rsidR="00A65374" w:rsidRPr="00A65374" w:rsidRDefault="00A65374" w:rsidP="00A65374">
      <w:pPr>
        <w:tabs>
          <w:tab w:val="num" w:pos="1637"/>
        </w:tabs>
        <w:spacing w:after="0" w:line="360" w:lineRule="auto"/>
        <w:ind w:firstLine="709"/>
        <w:jc w:val="both"/>
        <w:rPr>
          <w:rFonts w:ascii="Times New Roman" w:hAnsi="Times New Roman"/>
          <w:sz w:val="24"/>
          <w:szCs w:val="24"/>
        </w:rPr>
      </w:pPr>
      <w:r w:rsidRPr="00A65374">
        <w:rPr>
          <w:rFonts w:ascii="Times New Roman" w:hAnsi="Times New Roman"/>
          <w:sz w:val="24"/>
          <w:szCs w:val="24"/>
        </w:rPr>
        <w:t>прогнозируемый общий объем доходов бюджета Дубровского городского поселения Дубровского муниципального района  Брянской области в сумме 39 611 464,34   рублей,  в том числе налоговые и неналоговые доходы в сумме  21 516 000,00   рублей;</w:t>
      </w:r>
    </w:p>
    <w:p w:rsidR="00A65374" w:rsidRPr="00A65374" w:rsidRDefault="00A65374" w:rsidP="00A65374">
      <w:pPr>
        <w:spacing w:after="0" w:line="360" w:lineRule="auto"/>
        <w:jc w:val="both"/>
        <w:outlineLvl w:val="0"/>
        <w:rPr>
          <w:rFonts w:ascii="Times New Roman" w:hAnsi="Times New Roman"/>
          <w:sz w:val="24"/>
          <w:szCs w:val="24"/>
        </w:rPr>
      </w:pPr>
      <w:r w:rsidRPr="00A65374">
        <w:rPr>
          <w:rFonts w:ascii="Times New Roman" w:hAnsi="Times New Roman"/>
          <w:sz w:val="24"/>
          <w:szCs w:val="24"/>
        </w:rPr>
        <w:t>общий  объем  расходов бюджета Дубровского городского поселения Дубровского  муниципального района  Брянской  области     в    сумме   42 248 256,99  рублей;</w:t>
      </w:r>
    </w:p>
    <w:p w:rsidR="00A65374" w:rsidRPr="00A65374" w:rsidRDefault="00A65374" w:rsidP="00A65374">
      <w:pPr>
        <w:spacing w:after="0" w:line="360" w:lineRule="auto"/>
        <w:jc w:val="both"/>
        <w:outlineLvl w:val="0"/>
        <w:rPr>
          <w:rFonts w:ascii="Times New Roman" w:hAnsi="Times New Roman"/>
          <w:sz w:val="24"/>
          <w:szCs w:val="24"/>
        </w:rPr>
      </w:pPr>
      <w:r w:rsidRPr="00A65374">
        <w:rPr>
          <w:rFonts w:ascii="Times New Roman" w:hAnsi="Times New Roman"/>
          <w:sz w:val="24"/>
          <w:szCs w:val="24"/>
        </w:rPr>
        <w:t>прогнозируемый  дефицит бюджета Дубровского городского поселения Дубровского муниципального района  Брянской области  в сумме 2 636 792,65 рублей;</w:t>
      </w:r>
    </w:p>
    <w:p w:rsidR="00A65374" w:rsidRPr="00A65374" w:rsidRDefault="00A65374" w:rsidP="00A65374">
      <w:pPr>
        <w:spacing w:after="0" w:line="360" w:lineRule="auto"/>
        <w:ind w:firstLine="284"/>
        <w:jc w:val="both"/>
        <w:rPr>
          <w:rFonts w:ascii="Times New Roman" w:hAnsi="Times New Roman"/>
          <w:sz w:val="24"/>
          <w:szCs w:val="24"/>
        </w:rPr>
      </w:pPr>
      <w:r w:rsidRPr="00A65374">
        <w:rPr>
          <w:rFonts w:ascii="Times New Roman" w:hAnsi="Times New Roman"/>
          <w:sz w:val="24"/>
          <w:szCs w:val="24"/>
        </w:rPr>
        <w:t>верхний предел муниципального внутреннего долга Дубровского городского поселения Дубровского муниципального района  Брянской области на 1 января 2021 года в сумме 0,00 рублей»</w:t>
      </w:r>
    </w:p>
    <w:p w:rsidR="00A65374" w:rsidRPr="00A65374" w:rsidRDefault="00A65374" w:rsidP="00A65374">
      <w:pPr>
        <w:spacing w:after="0" w:line="360" w:lineRule="auto"/>
        <w:ind w:firstLine="284"/>
        <w:jc w:val="both"/>
        <w:rPr>
          <w:rFonts w:ascii="Times New Roman" w:hAnsi="Times New Roman"/>
          <w:sz w:val="24"/>
          <w:szCs w:val="24"/>
        </w:rPr>
      </w:pPr>
    </w:p>
    <w:p w:rsidR="00A65374" w:rsidRPr="00A65374" w:rsidRDefault="00A65374" w:rsidP="00A65374">
      <w:pPr>
        <w:spacing w:after="0" w:line="360" w:lineRule="auto"/>
        <w:jc w:val="both"/>
        <w:outlineLvl w:val="0"/>
        <w:rPr>
          <w:rFonts w:ascii="Times New Roman" w:hAnsi="Times New Roman"/>
          <w:sz w:val="24"/>
          <w:szCs w:val="24"/>
        </w:rPr>
      </w:pPr>
      <w:r w:rsidRPr="00A65374">
        <w:rPr>
          <w:rFonts w:ascii="Times New Roman" w:hAnsi="Times New Roman"/>
          <w:sz w:val="24"/>
          <w:szCs w:val="24"/>
        </w:rPr>
        <w:lastRenderedPageBreak/>
        <w:t>Приложения  № 6,7 и 8  к Решению Дубровского поселкового Совета народных депутатов № 54 от 15.12.2020 года «О  бюджете Дубровского  городского поселения Дубровского муниципального района  Брянской области на 2021 год и на плановый период 2022 и 2023 годы » изложить в новой редакции (Приложения прилагаются).</w:t>
      </w:r>
    </w:p>
    <w:p w:rsidR="00A65374" w:rsidRPr="00A65374" w:rsidRDefault="00A65374" w:rsidP="00A65374">
      <w:pPr>
        <w:spacing w:after="0" w:line="360" w:lineRule="auto"/>
        <w:jc w:val="both"/>
        <w:rPr>
          <w:rFonts w:ascii="Times New Roman" w:hAnsi="Times New Roman"/>
          <w:sz w:val="24"/>
          <w:szCs w:val="24"/>
        </w:rPr>
      </w:pPr>
    </w:p>
    <w:p w:rsidR="00A65374" w:rsidRPr="00A65374" w:rsidRDefault="00A65374" w:rsidP="00A65374">
      <w:pPr>
        <w:spacing w:after="0" w:line="360" w:lineRule="auto"/>
        <w:jc w:val="both"/>
        <w:rPr>
          <w:rFonts w:ascii="Times New Roman" w:hAnsi="Times New Roman"/>
          <w:sz w:val="24"/>
          <w:szCs w:val="24"/>
        </w:rPr>
      </w:pPr>
      <w:r w:rsidRPr="00A65374">
        <w:rPr>
          <w:rFonts w:ascii="Times New Roman" w:hAnsi="Times New Roman"/>
          <w:sz w:val="24"/>
          <w:szCs w:val="24"/>
        </w:rPr>
        <w:t>Ведущий бухгалтер финансового управления</w:t>
      </w:r>
    </w:p>
    <w:p w:rsidR="00A65374" w:rsidRDefault="00A65374" w:rsidP="00A65374">
      <w:pPr>
        <w:spacing w:after="0" w:line="360" w:lineRule="auto"/>
        <w:jc w:val="both"/>
        <w:rPr>
          <w:rFonts w:ascii="Times New Roman" w:hAnsi="Times New Roman"/>
          <w:sz w:val="24"/>
          <w:szCs w:val="24"/>
        </w:rPr>
      </w:pPr>
      <w:r w:rsidRPr="00A65374">
        <w:rPr>
          <w:rFonts w:ascii="Times New Roman" w:hAnsi="Times New Roman"/>
          <w:sz w:val="24"/>
          <w:szCs w:val="24"/>
        </w:rPr>
        <w:t>администрации Дубровского района                                              С.В. Кодак</w:t>
      </w:r>
    </w:p>
    <w:p w:rsidR="003B49B7" w:rsidRPr="00A65374" w:rsidRDefault="003B49B7" w:rsidP="00A65374">
      <w:pPr>
        <w:spacing w:after="0" w:line="360" w:lineRule="auto"/>
        <w:jc w:val="both"/>
        <w:rPr>
          <w:rFonts w:ascii="Times New Roman" w:hAnsi="Times New Roman"/>
          <w:sz w:val="24"/>
          <w:szCs w:val="24"/>
        </w:rPr>
      </w:pPr>
    </w:p>
    <w:p w:rsidR="00206343" w:rsidRDefault="00206343" w:rsidP="00E74B9A">
      <w:pPr>
        <w:pStyle w:val="aa"/>
        <w:jc w:val="both"/>
        <w:rPr>
          <w:rFonts w:ascii="Times New Roman" w:hAnsi="Times New Roman"/>
          <w:sz w:val="24"/>
          <w:szCs w:val="24"/>
        </w:rPr>
      </w:pPr>
    </w:p>
    <w:p w:rsidR="00A65374" w:rsidRDefault="00A65374" w:rsidP="00E74B9A">
      <w:pPr>
        <w:pStyle w:val="aa"/>
        <w:jc w:val="both"/>
        <w:rPr>
          <w:rFonts w:ascii="Times New Roman" w:hAnsi="Times New Roman"/>
          <w:i/>
          <w:sz w:val="24"/>
          <w:szCs w:val="24"/>
        </w:rPr>
      </w:pPr>
      <w:r w:rsidRPr="00A65374">
        <w:rPr>
          <w:rFonts w:ascii="Times New Roman" w:hAnsi="Times New Roman"/>
          <w:i/>
          <w:sz w:val="24"/>
          <w:szCs w:val="24"/>
        </w:rPr>
        <w:t>Приложения к данному решению № 6,7,8 размещены в приложении № 1 к периодическому печатному средству массовой информации «Вестник Дубровского района» на сайте Д</w:t>
      </w:r>
      <w:r>
        <w:rPr>
          <w:rFonts w:ascii="Times New Roman" w:hAnsi="Times New Roman"/>
          <w:i/>
          <w:sz w:val="24"/>
          <w:szCs w:val="24"/>
        </w:rPr>
        <w:t>убровского муниципального район</w:t>
      </w:r>
      <w:r w:rsidRPr="00A65374">
        <w:rPr>
          <w:rFonts w:ascii="Times New Roman" w:hAnsi="Times New Roman"/>
          <w:i/>
          <w:sz w:val="24"/>
          <w:szCs w:val="24"/>
        </w:rPr>
        <w:t>а в сети интернет.</w:t>
      </w:r>
    </w:p>
    <w:p w:rsidR="003B49B7" w:rsidRPr="00A65374" w:rsidRDefault="003B49B7" w:rsidP="00E74B9A">
      <w:pPr>
        <w:pStyle w:val="aa"/>
        <w:jc w:val="both"/>
        <w:rPr>
          <w:rFonts w:ascii="Times New Roman" w:hAnsi="Times New Roman"/>
          <w:i/>
          <w:sz w:val="24"/>
          <w:szCs w:val="24"/>
        </w:rPr>
      </w:pPr>
    </w:p>
    <w:p w:rsidR="00A65374" w:rsidRDefault="00A65374" w:rsidP="00E74B9A">
      <w:pPr>
        <w:pStyle w:val="aa"/>
        <w:jc w:val="both"/>
        <w:rPr>
          <w:rFonts w:ascii="Times New Roman" w:hAnsi="Times New Roman"/>
          <w:sz w:val="24"/>
          <w:szCs w:val="24"/>
        </w:rPr>
      </w:pPr>
    </w:p>
    <w:p w:rsidR="00317AF1" w:rsidRPr="00317AF1" w:rsidRDefault="003B49B7" w:rsidP="00317AF1">
      <w:pPr>
        <w:spacing w:after="0" w:line="240" w:lineRule="auto"/>
        <w:jc w:val="center"/>
        <w:rPr>
          <w:rFonts w:ascii="Times New Roman" w:hAnsi="Times New Roman"/>
          <w:sz w:val="24"/>
          <w:szCs w:val="24"/>
        </w:rPr>
      </w:pPr>
      <w:r>
        <w:rPr>
          <w:rFonts w:ascii="Times New Roman" w:hAnsi="Times New Roman"/>
          <w:sz w:val="24"/>
          <w:szCs w:val="24"/>
        </w:rPr>
        <w:t xml:space="preserve">1.4.3. </w:t>
      </w:r>
      <w:r w:rsidR="00317AF1" w:rsidRPr="00317AF1">
        <w:rPr>
          <w:rFonts w:ascii="Times New Roman" w:hAnsi="Times New Roman"/>
          <w:sz w:val="24"/>
          <w:szCs w:val="24"/>
        </w:rPr>
        <w:t>РОССИЙСКАЯ ФЕДЕРАЦИЯ</w:t>
      </w:r>
    </w:p>
    <w:p w:rsidR="00317AF1" w:rsidRPr="00317AF1" w:rsidRDefault="00317AF1" w:rsidP="00317AF1">
      <w:pPr>
        <w:spacing w:after="0" w:line="240" w:lineRule="auto"/>
        <w:jc w:val="center"/>
        <w:rPr>
          <w:rFonts w:ascii="Times New Roman" w:hAnsi="Times New Roman"/>
          <w:sz w:val="24"/>
          <w:szCs w:val="24"/>
        </w:rPr>
      </w:pPr>
      <w:r w:rsidRPr="00317AF1">
        <w:rPr>
          <w:rFonts w:ascii="Times New Roman" w:hAnsi="Times New Roman"/>
          <w:sz w:val="24"/>
          <w:szCs w:val="24"/>
        </w:rPr>
        <w:t>БРЯНСКАЯ ОБЛАСТЬ</w:t>
      </w:r>
    </w:p>
    <w:p w:rsidR="00317AF1" w:rsidRPr="00317AF1" w:rsidRDefault="00317AF1" w:rsidP="00317AF1">
      <w:pPr>
        <w:spacing w:after="0" w:line="240" w:lineRule="auto"/>
        <w:jc w:val="center"/>
        <w:rPr>
          <w:rFonts w:ascii="Times New Roman" w:hAnsi="Times New Roman"/>
          <w:sz w:val="24"/>
          <w:szCs w:val="24"/>
        </w:rPr>
      </w:pPr>
      <w:r w:rsidRPr="00317AF1">
        <w:rPr>
          <w:rFonts w:ascii="Times New Roman" w:hAnsi="Times New Roman"/>
          <w:sz w:val="24"/>
          <w:szCs w:val="24"/>
        </w:rPr>
        <w:t>ДУБРОВСКИЙ ПОСЕЛКОВЫЙ СОВЕТ НАРОДНЫХ ДЕПУТАТОВ</w:t>
      </w:r>
    </w:p>
    <w:p w:rsidR="00317AF1" w:rsidRPr="00317AF1" w:rsidRDefault="00317AF1" w:rsidP="00317AF1">
      <w:pPr>
        <w:spacing w:after="0" w:line="240" w:lineRule="auto"/>
        <w:jc w:val="center"/>
        <w:rPr>
          <w:rFonts w:ascii="Times New Roman" w:hAnsi="Times New Roman"/>
          <w:sz w:val="24"/>
          <w:szCs w:val="24"/>
        </w:rPr>
      </w:pPr>
    </w:p>
    <w:p w:rsidR="00317AF1" w:rsidRPr="00317AF1" w:rsidRDefault="00317AF1" w:rsidP="00317AF1">
      <w:pPr>
        <w:spacing w:after="0" w:line="240" w:lineRule="auto"/>
        <w:ind w:left="3540"/>
        <w:rPr>
          <w:rFonts w:ascii="Times New Roman" w:hAnsi="Times New Roman"/>
          <w:b/>
          <w:sz w:val="24"/>
          <w:szCs w:val="24"/>
        </w:rPr>
      </w:pPr>
      <w:r w:rsidRPr="00317AF1">
        <w:rPr>
          <w:rFonts w:ascii="Times New Roman" w:hAnsi="Times New Roman"/>
          <w:sz w:val="24"/>
          <w:szCs w:val="24"/>
        </w:rPr>
        <w:t xml:space="preserve">       </w:t>
      </w:r>
      <w:r w:rsidRPr="00317AF1">
        <w:rPr>
          <w:rFonts w:ascii="Times New Roman" w:hAnsi="Times New Roman"/>
          <w:b/>
          <w:sz w:val="24"/>
          <w:szCs w:val="24"/>
        </w:rPr>
        <w:t>РЕШЕНИЕ</w:t>
      </w:r>
    </w:p>
    <w:p w:rsidR="00317AF1" w:rsidRPr="00317AF1" w:rsidRDefault="00317AF1" w:rsidP="00317AF1">
      <w:pPr>
        <w:spacing w:after="0" w:line="240" w:lineRule="auto"/>
        <w:ind w:left="3540"/>
        <w:rPr>
          <w:rFonts w:ascii="Times New Roman" w:hAnsi="Times New Roman"/>
          <w:sz w:val="24"/>
          <w:szCs w:val="24"/>
        </w:rPr>
      </w:pPr>
    </w:p>
    <w:p w:rsidR="00317AF1" w:rsidRPr="00317AF1" w:rsidRDefault="00317AF1" w:rsidP="00317AF1">
      <w:pPr>
        <w:spacing w:after="0" w:line="240" w:lineRule="auto"/>
        <w:rPr>
          <w:rFonts w:ascii="Times New Roman" w:hAnsi="Times New Roman"/>
          <w:sz w:val="24"/>
          <w:szCs w:val="24"/>
        </w:rPr>
      </w:pPr>
      <w:r w:rsidRPr="00317AF1">
        <w:rPr>
          <w:rFonts w:ascii="Times New Roman" w:hAnsi="Times New Roman"/>
          <w:sz w:val="24"/>
          <w:szCs w:val="24"/>
        </w:rPr>
        <w:t xml:space="preserve">от   30.03.2021 г.                                                                                            №  175         </w:t>
      </w:r>
    </w:p>
    <w:p w:rsidR="00317AF1" w:rsidRPr="00317AF1" w:rsidRDefault="00317AF1" w:rsidP="00317AF1">
      <w:pPr>
        <w:spacing w:after="0" w:line="240" w:lineRule="auto"/>
        <w:rPr>
          <w:rFonts w:ascii="Times New Roman" w:hAnsi="Times New Roman"/>
          <w:sz w:val="24"/>
          <w:szCs w:val="24"/>
        </w:rPr>
      </w:pPr>
      <w:r w:rsidRPr="00317AF1">
        <w:rPr>
          <w:rFonts w:ascii="Times New Roman" w:hAnsi="Times New Roman"/>
          <w:sz w:val="24"/>
          <w:szCs w:val="24"/>
        </w:rPr>
        <w:t>р.п. Дубровка</w:t>
      </w:r>
    </w:p>
    <w:p w:rsidR="00317AF1" w:rsidRPr="00317AF1" w:rsidRDefault="00317AF1" w:rsidP="00317AF1">
      <w:pPr>
        <w:shd w:val="clear" w:color="auto" w:fill="FFFFFF"/>
        <w:autoSpaceDE w:val="0"/>
        <w:autoSpaceDN w:val="0"/>
        <w:adjustRightInd w:val="0"/>
        <w:spacing w:after="0" w:line="240" w:lineRule="auto"/>
        <w:jc w:val="both"/>
        <w:rPr>
          <w:rFonts w:ascii="Times New Roman" w:hAnsi="Times New Roman"/>
          <w:color w:val="000000"/>
          <w:sz w:val="24"/>
          <w:szCs w:val="24"/>
        </w:rPr>
      </w:pPr>
    </w:p>
    <w:p w:rsidR="00317AF1" w:rsidRPr="00317AF1" w:rsidRDefault="00317AF1" w:rsidP="00317AF1">
      <w:pPr>
        <w:spacing w:after="0" w:line="240" w:lineRule="auto"/>
        <w:rPr>
          <w:rFonts w:ascii="Times New Roman" w:hAnsi="Times New Roman"/>
          <w:sz w:val="24"/>
          <w:szCs w:val="24"/>
        </w:rPr>
      </w:pPr>
      <w:r w:rsidRPr="00317AF1">
        <w:rPr>
          <w:rFonts w:ascii="Times New Roman" w:hAnsi="Times New Roman"/>
          <w:sz w:val="24"/>
          <w:szCs w:val="24"/>
        </w:rPr>
        <w:t>О признании утратившим силу Решения</w:t>
      </w:r>
    </w:p>
    <w:p w:rsidR="00317AF1" w:rsidRPr="00317AF1" w:rsidRDefault="00317AF1" w:rsidP="00317AF1">
      <w:pPr>
        <w:spacing w:after="0" w:line="240" w:lineRule="auto"/>
        <w:rPr>
          <w:rFonts w:ascii="Times New Roman" w:hAnsi="Times New Roman"/>
          <w:sz w:val="24"/>
          <w:szCs w:val="24"/>
        </w:rPr>
      </w:pPr>
      <w:r w:rsidRPr="00317AF1">
        <w:rPr>
          <w:rFonts w:ascii="Times New Roman" w:hAnsi="Times New Roman"/>
          <w:sz w:val="24"/>
          <w:szCs w:val="24"/>
        </w:rPr>
        <w:t>Дубровского поселкового Совета народных</w:t>
      </w:r>
    </w:p>
    <w:p w:rsidR="00317AF1" w:rsidRPr="00317AF1" w:rsidRDefault="00317AF1" w:rsidP="00317AF1">
      <w:pPr>
        <w:spacing w:after="0" w:line="240" w:lineRule="auto"/>
        <w:rPr>
          <w:rFonts w:ascii="Times New Roman" w:hAnsi="Times New Roman"/>
          <w:sz w:val="24"/>
          <w:szCs w:val="24"/>
        </w:rPr>
      </w:pPr>
      <w:r w:rsidRPr="00317AF1">
        <w:rPr>
          <w:rFonts w:ascii="Times New Roman" w:hAnsi="Times New Roman"/>
          <w:sz w:val="24"/>
          <w:szCs w:val="24"/>
        </w:rPr>
        <w:t xml:space="preserve">депутатов от 12.05.2011г. № 109 «Об утверждении </w:t>
      </w:r>
    </w:p>
    <w:p w:rsidR="00317AF1" w:rsidRPr="00317AF1" w:rsidRDefault="00317AF1" w:rsidP="00317AF1">
      <w:pPr>
        <w:spacing w:after="0" w:line="240" w:lineRule="auto"/>
        <w:rPr>
          <w:rFonts w:ascii="Times New Roman" w:hAnsi="Times New Roman"/>
          <w:sz w:val="24"/>
          <w:szCs w:val="24"/>
        </w:rPr>
      </w:pPr>
      <w:r w:rsidRPr="00317AF1">
        <w:rPr>
          <w:rFonts w:ascii="Times New Roman" w:hAnsi="Times New Roman"/>
          <w:sz w:val="24"/>
          <w:szCs w:val="24"/>
        </w:rPr>
        <w:t>Положения «О порядке установления,</w:t>
      </w:r>
    </w:p>
    <w:p w:rsidR="00317AF1" w:rsidRPr="00317AF1" w:rsidRDefault="00317AF1" w:rsidP="00317AF1">
      <w:pPr>
        <w:spacing w:after="0" w:line="240" w:lineRule="auto"/>
        <w:rPr>
          <w:rFonts w:ascii="Times New Roman" w:hAnsi="Times New Roman"/>
          <w:sz w:val="24"/>
          <w:szCs w:val="24"/>
        </w:rPr>
      </w:pPr>
      <w:r w:rsidRPr="00317AF1">
        <w:rPr>
          <w:rFonts w:ascii="Times New Roman" w:hAnsi="Times New Roman"/>
          <w:sz w:val="24"/>
          <w:szCs w:val="24"/>
        </w:rPr>
        <w:t>выплаты и перерасчета пенсии за выслугу</w:t>
      </w:r>
    </w:p>
    <w:p w:rsidR="00317AF1" w:rsidRPr="00317AF1" w:rsidRDefault="00317AF1" w:rsidP="00317AF1">
      <w:pPr>
        <w:spacing w:after="0" w:line="240" w:lineRule="auto"/>
        <w:rPr>
          <w:rFonts w:ascii="Times New Roman" w:hAnsi="Times New Roman"/>
          <w:sz w:val="24"/>
          <w:szCs w:val="24"/>
        </w:rPr>
      </w:pPr>
      <w:r w:rsidRPr="00317AF1">
        <w:rPr>
          <w:rFonts w:ascii="Times New Roman" w:hAnsi="Times New Roman"/>
          <w:sz w:val="24"/>
          <w:szCs w:val="24"/>
        </w:rPr>
        <w:t>лет лицам, замещавшим выборные</w:t>
      </w:r>
    </w:p>
    <w:p w:rsidR="00317AF1" w:rsidRPr="00317AF1" w:rsidRDefault="00317AF1" w:rsidP="00317AF1">
      <w:pPr>
        <w:spacing w:after="0" w:line="240" w:lineRule="auto"/>
        <w:rPr>
          <w:rFonts w:ascii="Times New Roman" w:hAnsi="Times New Roman"/>
          <w:sz w:val="24"/>
          <w:szCs w:val="24"/>
        </w:rPr>
      </w:pPr>
      <w:r w:rsidRPr="00317AF1">
        <w:rPr>
          <w:rFonts w:ascii="Times New Roman" w:hAnsi="Times New Roman"/>
          <w:sz w:val="24"/>
          <w:szCs w:val="24"/>
        </w:rPr>
        <w:t>муниципальные должности и занимавшим</w:t>
      </w:r>
    </w:p>
    <w:p w:rsidR="00317AF1" w:rsidRPr="00317AF1" w:rsidRDefault="00317AF1" w:rsidP="00317AF1">
      <w:pPr>
        <w:spacing w:after="0" w:line="240" w:lineRule="auto"/>
        <w:rPr>
          <w:rFonts w:ascii="Times New Roman" w:hAnsi="Times New Roman"/>
          <w:sz w:val="24"/>
          <w:szCs w:val="24"/>
        </w:rPr>
      </w:pPr>
      <w:r w:rsidRPr="00317AF1">
        <w:rPr>
          <w:rFonts w:ascii="Times New Roman" w:hAnsi="Times New Roman"/>
          <w:sz w:val="24"/>
          <w:szCs w:val="24"/>
        </w:rPr>
        <w:t>муниципальные должности муниципальной</w:t>
      </w:r>
    </w:p>
    <w:p w:rsidR="00317AF1" w:rsidRPr="00317AF1" w:rsidRDefault="00317AF1" w:rsidP="00317AF1">
      <w:pPr>
        <w:spacing w:after="0" w:line="240" w:lineRule="auto"/>
        <w:rPr>
          <w:rFonts w:ascii="Times New Roman" w:hAnsi="Times New Roman"/>
          <w:sz w:val="24"/>
          <w:szCs w:val="24"/>
        </w:rPr>
      </w:pPr>
      <w:r w:rsidRPr="00317AF1">
        <w:rPr>
          <w:rFonts w:ascii="Times New Roman" w:hAnsi="Times New Roman"/>
          <w:sz w:val="24"/>
          <w:szCs w:val="24"/>
        </w:rPr>
        <w:t>службы Дубровского городского поселения</w:t>
      </w:r>
    </w:p>
    <w:p w:rsidR="00317AF1" w:rsidRPr="00317AF1" w:rsidRDefault="00317AF1" w:rsidP="00317AF1">
      <w:pPr>
        <w:spacing w:after="0" w:line="240" w:lineRule="auto"/>
        <w:rPr>
          <w:rFonts w:ascii="Times New Roman" w:hAnsi="Times New Roman"/>
          <w:sz w:val="24"/>
          <w:szCs w:val="24"/>
        </w:rPr>
      </w:pPr>
      <w:r w:rsidRPr="00317AF1">
        <w:rPr>
          <w:rFonts w:ascii="Times New Roman" w:hAnsi="Times New Roman"/>
          <w:sz w:val="24"/>
          <w:szCs w:val="24"/>
        </w:rPr>
        <w:t>Брянской области»</w:t>
      </w:r>
    </w:p>
    <w:p w:rsidR="00317AF1" w:rsidRPr="00317AF1" w:rsidRDefault="00317AF1" w:rsidP="00317AF1">
      <w:pPr>
        <w:autoSpaceDE w:val="0"/>
        <w:autoSpaceDN w:val="0"/>
        <w:adjustRightInd w:val="0"/>
        <w:spacing w:after="0" w:line="240" w:lineRule="auto"/>
        <w:rPr>
          <w:rFonts w:ascii="Times New Roman" w:hAnsi="Times New Roman" w:cs="Courier New"/>
          <w:sz w:val="24"/>
          <w:szCs w:val="24"/>
        </w:rPr>
      </w:pPr>
    </w:p>
    <w:p w:rsidR="00317AF1" w:rsidRPr="00317AF1" w:rsidRDefault="00317AF1" w:rsidP="00317AF1">
      <w:pPr>
        <w:autoSpaceDE w:val="0"/>
        <w:autoSpaceDN w:val="0"/>
        <w:adjustRightInd w:val="0"/>
        <w:spacing w:after="0" w:line="240" w:lineRule="auto"/>
        <w:rPr>
          <w:rFonts w:ascii="Times New Roman" w:hAnsi="Times New Roman" w:cs="Courier New"/>
          <w:sz w:val="24"/>
          <w:szCs w:val="24"/>
        </w:rPr>
      </w:pPr>
    </w:p>
    <w:p w:rsidR="00317AF1" w:rsidRPr="00317AF1" w:rsidRDefault="00317AF1" w:rsidP="00317AF1">
      <w:pPr>
        <w:spacing w:after="0" w:line="240" w:lineRule="auto"/>
        <w:jc w:val="both"/>
        <w:rPr>
          <w:rFonts w:ascii="Times New Roman" w:hAnsi="Times New Roman"/>
          <w:sz w:val="24"/>
          <w:szCs w:val="24"/>
        </w:rPr>
      </w:pPr>
      <w:r w:rsidRPr="00317AF1">
        <w:rPr>
          <w:rFonts w:ascii="Times New Roman" w:hAnsi="Times New Roman"/>
          <w:sz w:val="24"/>
          <w:szCs w:val="24"/>
        </w:rPr>
        <w:t xml:space="preserve">         Руководствуясь Федеральным Законом от 06.10.2003 № 131-ФЗ «Об общих принципах организации местного самоуправления в Российской Федерации», Уставом муниципального образования Дубровское городское поселение Дубровского муниципального района Брянской области, ввиду невозможности в настоящем, равно как и в будущем наступления условий предоставления права на ежемесячную доплату (пенсии за выслугу лет) лицам, замещающим</w:t>
      </w:r>
      <w:r w:rsidRPr="00317AF1">
        <w:rPr>
          <w:rFonts w:ascii="Times New Roman" w:eastAsiaTheme="minorHAnsi" w:hAnsi="Times New Roman"/>
          <w:color w:val="000000"/>
          <w:sz w:val="24"/>
          <w:szCs w:val="24"/>
          <w:shd w:val="clear" w:color="auto" w:fill="FFFFFF"/>
          <w:lang w:eastAsia="en-US"/>
        </w:rPr>
        <w:t xml:space="preserve"> муниципальные должности и должности муниципальной службы Дубровского городского поселения Дубровского муниципального района Брянской области по причине отсутствия таковых в штатном расписании, а также ликвидацией муниципального учреждения «Дубровская поселковая администрация»,</w:t>
      </w:r>
    </w:p>
    <w:p w:rsidR="00317AF1" w:rsidRPr="00317AF1" w:rsidRDefault="00317AF1" w:rsidP="00317AF1">
      <w:pPr>
        <w:spacing w:after="0" w:line="240" w:lineRule="auto"/>
        <w:jc w:val="both"/>
        <w:rPr>
          <w:rFonts w:ascii="Times New Roman" w:hAnsi="Times New Roman"/>
          <w:sz w:val="24"/>
          <w:szCs w:val="24"/>
        </w:rPr>
      </w:pPr>
    </w:p>
    <w:p w:rsidR="00317AF1" w:rsidRPr="00317AF1" w:rsidRDefault="00317AF1" w:rsidP="00317AF1">
      <w:pPr>
        <w:autoSpaceDE w:val="0"/>
        <w:autoSpaceDN w:val="0"/>
        <w:adjustRightInd w:val="0"/>
        <w:spacing w:after="0" w:line="240" w:lineRule="auto"/>
        <w:jc w:val="center"/>
        <w:rPr>
          <w:rFonts w:ascii="Times New Roman" w:hAnsi="Times New Roman" w:cs="Courier New"/>
          <w:sz w:val="24"/>
          <w:szCs w:val="24"/>
        </w:rPr>
      </w:pPr>
      <w:r w:rsidRPr="00317AF1">
        <w:rPr>
          <w:rFonts w:ascii="Times New Roman" w:hAnsi="Times New Roman" w:cs="Courier New"/>
          <w:sz w:val="24"/>
          <w:szCs w:val="24"/>
        </w:rPr>
        <w:t>Дубровский поселковый Совет народных депутатов</w:t>
      </w:r>
    </w:p>
    <w:p w:rsidR="00317AF1" w:rsidRPr="00317AF1" w:rsidRDefault="00317AF1" w:rsidP="00317AF1">
      <w:pPr>
        <w:autoSpaceDE w:val="0"/>
        <w:autoSpaceDN w:val="0"/>
        <w:adjustRightInd w:val="0"/>
        <w:spacing w:after="0" w:line="240" w:lineRule="auto"/>
        <w:jc w:val="both"/>
        <w:rPr>
          <w:rFonts w:ascii="Times New Roman" w:hAnsi="Times New Roman" w:cs="Courier New"/>
          <w:sz w:val="24"/>
          <w:szCs w:val="24"/>
        </w:rPr>
      </w:pPr>
    </w:p>
    <w:p w:rsidR="00317AF1" w:rsidRPr="00317AF1" w:rsidRDefault="00317AF1" w:rsidP="00317AF1">
      <w:pPr>
        <w:autoSpaceDE w:val="0"/>
        <w:autoSpaceDN w:val="0"/>
        <w:adjustRightInd w:val="0"/>
        <w:spacing w:after="0" w:line="240" w:lineRule="auto"/>
        <w:jc w:val="both"/>
        <w:rPr>
          <w:rFonts w:ascii="Times New Roman" w:hAnsi="Times New Roman" w:cs="Courier New"/>
          <w:sz w:val="24"/>
          <w:szCs w:val="24"/>
        </w:rPr>
      </w:pPr>
      <w:r w:rsidRPr="00317AF1">
        <w:rPr>
          <w:rFonts w:ascii="Times New Roman" w:hAnsi="Times New Roman" w:cs="Courier New"/>
          <w:sz w:val="24"/>
          <w:szCs w:val="24"/>
        </w:rPr>
        <w:t>РЕШИЛ:</w:t>
      </w:r>
    </w:p>
    <w:p w:rsidR="00317AF1" w:rsidRPr="00317AF1" w:rsidRDefault="00317AF1" w:rsidP="00317AF1">
      <w:pPr>
        <w:autoSpaceDE w:val="0"/>
        <w:autoSpaceDN w:val="0"/>
        <w:adjustRightInd w:val="0"/>
        <w:spacing w:after="0" w:line="240" w:lineRule="auto"/>
        <w:jc w:val="both"/>
        <w:rPr>
          <w:rFonts w:ascii="Times New Roman" w:hAnsi="Times New Roman" w:cs="Courier New"/>
          <w:sz w:val="24"/>
          <w:szCs w:val="24"/>
        </w:rPr>
      </w:pPr>
    </w:p>
    <w:p w:rsidR="00317AF1" w:rsidRPr="00317AF1" w:rsidRDefault="00317AF1" w:rsidP="00F11E2B">
      <w:pPr>
        <w:numPr>
          <w:ilvl w:val="0"/>
          <w:numId w:val="8"/>
        </w:numPr>
        <w:spacing w:after="0" w:line="240" w:lineRule="auto"/>
        <w:jc w:val="both"/>
        <w:rPr>
          <w:rFonts w:ascii="Times New Roman" w:hAnsi="Times New Roman"/>
          <w:sz w:val="24"/>
          <w:szCs w:val="24"/>
        </w:rPr>
      </w:pPr>
      <w:r w:rsidRPr="00317AF1">
        <w:rPr>
          <w:rFonts w:ascii="Times New Roman" w:hAnsi="Times New Roman"/>
          <w:sz w:val="24"/>
          <w:szCs w:val="24"/>
        </w:rPr>
        <w:t>Признать утратившим силу Решение Дубровского поселкового Совета народных депутатов от 12.05.2011г. № 109 «Об утверждении Положения «О порядке установления, выплаты и перерасчета пенсии за выслугу лет лицам, замещавшим выборные муниципальные должности и занимавшим муниципальные должности муниципальной службы Дубровского городского поселения Брянской области».</w:t>
      </w:r>
    </w:p>
    <w:p w:rsidR="00317AF1" w:rsidRPr="00317AF1" w:rsidRDefault="00317AF1" w:rsidP="00F11E2B">
      <w:pPr>
        <w:numPr>
          <w:ilvl w:val="0"/>
          <w:numId w:val="8"/>
        </w:numPr>
        <w:autoSpaceDE w:val="0"/>
        <w:autoSpaceDN w:val="0"/>
        <w:adjustRightInd w:val="0"/>
        <w:spacing w:after="0" w:line="240" w:lineRule="auto"/>
        <w:ind w:firstLine="709"/>
        <w:contextualSpacing/>
        <w:jc w:val="both"/>
        <w:rPr>
          <w:rFonts w:ascii="Times New Roman" w:hAnsi="Times New Roman"/>
          <w:sz w:val="24"/>
          <w:szCs w:val="24"/>
        </w:rPr>
      </w:pPr>
      <w:r w:rsidRPr="00317AF1">
        <w:rPr>
          <w:rFonts w:ascii="Times New Roman" w:eastAsiaTheme="minorHAnsi" w:hAnsi="Times New Roman"/>
          <w:sz w:val="24"/>
          <w:szCs w:val="24"/>
          <w:lang w:eastAsia="en-US"/>
        </w:rPr>
        <w:t>Финансирование ранее установленных ежемесячных доплат (пенсий за выслугу лет) лицам, замещавшим должности муниципальной службы Дубровской поселковой администрации осуществлять за счет средств бюджета Дубровского городского поселения Дубровского муниципального района Брянской области.</w:t>
      </w:r>
    </w:p>
    <w:p w:rsidR="00317AF1" w:rsidRPr="00317AF1" w:rsidRDefault="00317AF1" w:rsidP="00F11E2B">
      <w:pPr>
        <w:numPr>
          <w:ilvl w:val="0"/>
          <w:numId w:val="8"/>
        </w:numPr>
        <w:autoSpaceDE w:val="0"/>
        <w:autoSpaceDN w:val="0"/>
        <w:adjustRightInd w:val="0"/>
        <w:spacing w:after="0" w:line="240" w:lineRule="auto"/>
        <w:ind w:firstLine="709"/>
        <w:contextualSpacing/>
        <w:jc w:val="both"/>
        <w:rPr>
          <w:rFonts w:ascii="Times New Roman" w:eastAsiaTheme="minorHAnsi" w:hAnsi="Times New Roman"/>
          <w:sz w:val="24"/>
          <w:szCs w:val="24"/>
          <w:lang w:eastAsia="en-US"/>
        </w:rPr>
      </w:pPr>
      <w:r w:rsidRPr="00317AF1">
        <w:rPr>
          <w:rFonts w:ascii="Times New Roman" w:eastAsiaTheme="minorHAnsi" w:hAnsi="Times New Roman"/>
          <w:sz w:val="24"/>
          <w:szCs w:val="24"/>
          <w:lang w:eastAsia="en-US"/>
        </w:rPr>
        <w:t>Размер ранее установленных ежемесячных доплат (пенсии за выслугу лет) лицам, замещавшим должности муниципальной службы Дубровской поселковой администрации, ежегодно, на основании соответствующего правового акта администрации Дубровского района подлежит перерасчету на индекс потребительских цен на товары и услуги (уровень инфляции) за предшествующий финансовый год.</w:t>
      </w:r>
    </w:p>
    <w:p w:rsidR="00317AF1" w:rsidRPr="00317AF1" w:rsidRDefault="00317AF1" w:rsidP="00F11E2B">
      <w:pPr>
        <w:numPr>
          <w:ilvl w:val="0"/>
          <w:numId w:val="8"/>
        </w:numPr>
        <w:autoSpaceDE w:val="0"/>
        <w:autoSpaceDN w:val="0"/>
        <w:adjustRightInd w:val="0"/>
        <w:spacing w:after="0" w:line="240" w:lineRule="auto"/>
        <w:ind w:firstLine="709"/>
        <w:contextualSpacing/>
        <w:jc w:val="both"/>
        <w:rPr>
          <w:rFonts w:ascii="Times New Roman" w:eastAsiaTheme="minorHAnsi" w:hAnsi="Times New Roman"/>
          <w:sz w:val="24"/>
          <w:szCs w:val="24"/>
          <w:lang w:eastAsia="en-US"/>
        </w:rPr>
      </w:pPr>
      <w:r w:rsidRPr="00317AF1">
        <w:rPr>
          <w:rFonts w:ascii="Times New Roman" w:eastAsiaTheme="minorHAnsi" w:hAnsi="Times New Roman"/>
          <w:sz w:val="24"/>
          <w:szCs w:val="24"/>
          <w:lang w:eastAsia="en-US"/>
        </w:rPr>
        <w:t>В случае смерти лица, замещавшего должность муниципальной службы Дубровской поселковой администрации и получавшего установленную ежемесячную доплату (пенсию за выслугу лет), а также в случае признания этого лица в установленном порядке умершим или безвестно отсутствующим выплата установленной ежемесячной доплаты (пенсии за выслугу лет) прекращается соответственно с 1-го числа месяца, следующего за месяцем, в котором наступила смерть либо вступило в силу решение суда об объявлении его умершим или безвестно отсутствующим.</w:t>
      </w:r>
    </w:p>
    <w:p w:rsidR="00317AF1" w:rsidRPr="00317AF1" w:rsidRDefault="00317AF1" w:rsidP="00F11E2B">
      <w:pPr>
        <w:numPr>
          <w:ilvl w:val="0"/>
          <w:numId w:val="8"/>
        </w:numPr>
        <w:spacing w:after="0" w:line="240" w:lineRule="auto"/>
        <w:ind w:firstLine="709"/>
        <w:jc w:val="both"/>
        <w:rPr>
          <w:rFonts w:ascii="Times New Roman" w:eastAsiaTheme="minorHAnsi" w:hAnsi="Times New Roman"/>
          <w:sz w:val="24"/>
          <w:szCs w:val="24"/>
          <w:lang w:eastAsia="en-US"/>
        </w:rPr>
      </w:pPr>
      <w:r w:rsidRPr="00317AF1">
        <w:rPr>
          <w:rFonts w:ascii="Times New Roman" w:eastAsia="Calibri" w:hAnsi="Times New Roman"/>
          <w:sz w:val="24"/>
          <w:szCs w:val="24"/>
          <w:lang w:eastAsia="en-US"/>
        </w:rPr>
        <w:t xml:space="preserve">Решение опубликовать в периодическом печатном средстве массовой информации «Вестник Дубровского района» </w:t>
      </w:r>
      <w:r w:rsidRPr="00317AF1">
        <w:rPr>
          <w:rFonts w:ascii="Times New Roman" w:eastAsiaTheme="minorHAnsi" w:hAnsi="Times New Roman"/>
          <w:sz w:val="24"/>
          <w:szCs w:val="24"/>
          <w:lang w:eastAsia="en-US"/>
        </w:rPr>
        <w:t>и разместить на сайте Дубровского муниципального района Брянской области в сети «Интернет».</w:t>
      </w:r>
    </w:p>
    <w:p w:rsidR="00317AF1" w:rsidRPr="00317AF1" w:rsidRDefault="00317AF1" w:rsidP="00F11E2B">
      <w:pPr>
        <w:numPr>
          <w:ilvl w:val="0"/>
          <w:numId w:val="8"/>
        </w:numPr>
        <w:spacing w:after="0" w:line="240" w:lineRule="auto"/>
        <w:ind w:firstLine="709"/>
        <w:contextualSpacing/>
        <w:jc w:val="both"/>
        <w:rPr>
          <w:rFonts w:ascii="Times New Roman" w:eastAsiaTheme="minorHAnsi" w:hAnsi="Times New Roman"/>
          <w:sz w:val="24"/>
          <w:szCs w:val="24"/>
          <w:lang w:eastAsia="en-US"/>
        </w:rPr>
      </w:pPr>
      <w:r w:rsidRPr="00317AF1">
        <w:rPr>
          <w:rFonts w:ascii="Times New Roman" w:eastAsia="Calibri" w:hAnsi="Times New Roman"/>
          <w:sz w:val="24"/>
          <w:szCs w:val="24"/>
          <w:lang w:eastAsia="en-US"/>
        </w:rPr>
        <w:t>Решение вступает в силу с момента его официального опубликования.</w:t>
      </w:r>
    </w:p>
    <w:p w:rsidR="00317AF1" w:rsidRPr="00317AF1" w:rsidRDefault="00317AF1" w:rsidP="00317AF1">
      <w:pPr>
        <w:spacing w:after="0" w:line="240" w:lineRule="auto"/>
        <w:ind w:firstLine="709"/>
        <w:jc w:val="both"/>
        <w:rPr>
          <w:rFonts w:ascii="Times New Roman" w:eastAsiaTheme="minorHAnsi" w:hAnsi="Times New Roman"/>
          <w:sz w:val="24"/>
          <w:szCs w:val="24"/>
          <w:lang w:eastAsia="en-US"/>
        </w:rPr>
      </w:pPr>
    </w:p>
    <w:p w:rsidR="00317AF1" w:rsidRPr="00317AF1" w:rsidRDefault="00317AF1" w:rsidP="00317AF1">
      <w:pPr>
        <w:autoSpaceDE w:val="0"/>
        <w:autoSpaceDN w:val="0"/>
        <w:adjustRightInd w:val="0"/>
        <w:spacing w:after="0" w:line="240" w:lineRule="auto"/>
        <w:outlineLvl w:val="0"/>
        <w:rPr>
          <w:rFonts w:ascii="Times New Roman" w:hAnsi="Times New Roman"/>
          <w:bCs/>
          <w:sz w:val="24"/>
          <w:szCs w:val="24"/>
        </w:rPr>
      </w:pPr>
    </w:p>
    <w:p w:rsidR="00317AF1" w:rsidRPr="00317AF1" w:rsidRDefault="00317AF1" w:rsidP="00317AF1">
      <w:pPr>
        <w:autoSpaceDE w:val="0"/>
        <w:autoSpaceDN w:val="0"/>
        <w:adjustRightInd w:val="0"/>
        <w:spacing w:after="0" w:line="240" w:lineRule="auto"/>
        <w:outlineLvl w:val="0"/>
        <w:rPr>
          <w:rFonts w:ascii="Times New Roman" w:hAnsi="Times New Roman"/>
          <w:bCs/>
          <w:sz w:val="24"/>
          <w:szCs w:val="24"/>
        </w:rPr>
      </w:pPr>
      <w:r w:rsidRPr="00317AF1">
        <w:rPr>
          <w:rFonts w:ascii="Times New Roman" w:hAnsi="Times New Roman"/>
          <w:bCs/>
          <w:sz w:val="24"/>
          <w:szCs w:val="24"/>
        </w:rPr>
        <w:t xml:space="preserve">Глава Дубровского </w:t>
      </w:r>
    </w:p>
    <w:p w:rsidR="00317AF1" w:rsidRDefault="00317AF1" w:rsidP="00317AF1">
      <w:pPr>
        <w:autoSpaceDE w:val="0"/>
        <w:autoSpaceDN w:val="0"/>
        <w:adjustRightInd w:val="0"/>
        <w:spacing w:after="0" w:line="240" w:lineRule="auto"/>
        <w:outlineLvl w:val="0"/>
        <w:rPr>
          <w:rFonts w:ascii="Times New Roman" w:hAnsi="Times New Roman"/>
          <w:bCs/>
          <w:sz w:val="24"/>
          <w:szCs w:val="24"/>
        </w:rPr>
      </w:pPr>
      <w:r w:rsidRPr="00317AF1">
        <w:rPr>
          <w:rFonts w:ascii="Times New Roman" w:hAnsi="Times New Roman"/>
          <w:bCs/>
          <w:sz w:val="24"/>
          <w:szCs w:val="24"/>
        </w:rPr>
        <w:t>городского поселения                                                                         П.В. Парлюк</w:t>
      </w:r>
    </w:p>
    <w:p w:rsidR="00F0293D" w:rsidRDefault="00F0293D" w:rsidP="00317AF1">
      <w:pPr>
        <w:autoSpaceDE w:val="0"/>
        <w:autoSpaceDN w:val="0"/>
        <w:adjustRightInd w:val="0"/>
        <w:spacing w:after="0" w:line="240" w:lineRule="auto"/>
        <w:outlineLvl w:val="0"/>
        <w:rPr>
          <w:rFonts w:ascii="Times New Roman" w:hAnsi="Times New Roman"/>
          <w:bCs/>
          <w:sz w:val="24"/>
          <w:szCs w:val="24"/>
        </w:rPr>
      </w:pPr>
    </w:p>
    <w:p w:rsidR="00E83FC1" w:rsidRDefault="00E83FC1" w:rsidP="00F0293D">
      <w:pPr>
        <w:spacing w:after="0" w:line="240" w:lineRule="auto"/>
        <w:rPr>
          <w:rFonts w:ascii="Times New Roman" w:hAnsi="Times New Roman"/>
          <w:b/>
          <w:sz w:val="24"/>
          <w:szCs w:val="24"/>
        </w:rPr>
      </w:pPr>
    </w:p>
    <w:p w:rsidR="00317AF1" w:rsidRPr="00317AF1" w:rsidRDefault="00F0293D" w:rsidP="00E83FC1">
      <w:pPr>
        <w:spacing w:after="0" w:line="240" w:lineRule="auto"/>
        <w:rPr>
          <w:rFonts w:ascii="Times New Roman" w:hAnsi="Times New Roman"/>
          <w:sz w:val="24"/>
          <w:szCs w:val="24"/>
        </w:rPr>
      </w:pPr>
      <w:r w:rsidRPr="008908DA">
        <w:rPr>
          <w:rFonts w:ascii="Times New Roman" w:hAnsi="Times New Roman"/>
          <w:b/>
          <w:sz w:val="24"/>
          <w:szCs w:val="24"/>
        </w:rPr>
        <w:t xml:space="preserve">1.5. Постановления и распоряжения администрации Дубровского </w:t>
      </w:r>
      <w:r>
        <w:rPr>
          <w:rFonts w:ascii="Times New Roman" w:hAnsi="Times New Roman"/>
          <w:b/>
          <w:sz w:val="24"/>
          <w:szCs w:val="24"/>
        </w:rPr>
        <w:t xml:space="preserve">района </w:t>
      </w:r>
      <w:r w:rsidR="00317AF1" w:rsidRPr="00317AF1">
        <w:rPr>
          <w:rFonts w:ascii="Times New Roman" w:hAnsi="Times New Roman"/>
          <w:sz w:val="24"/>
          <w:szCs w:val="24"/>
        </w:rPr>
        <w:t xml:space="preserve">                                                                               </w:t>
      </w:r>
    </w:p>
    <w:p w:rsidR="00317AF1" w:rsidRPr="00317AF1" w:rsidRDefault="00317AF1" w:rsidP="00317AF1">
      <w:pPr>
        <w:spacing w:after="0" w:line="240" w:lineRule="auto"/>
        <w:jc w:val="center"/>
        <w:rPr>
          <w:rFonts w:ascii="Times New Roman" w:hAnsi="Times New Roman"/>
          <w:sz w:val="24"/>
          <w:szCs w:val="24"/>
        </w:rPr>
      </w:pPr>
    </w:p>
    <w:p w:rsidR="00CA0F41" w:rsidRPr="00E83FC1" w:rsidRDefault="00E83FC1" w:rsidP="00CA0F41">
      <w:pPr>
        <w:keepNext/>
        <w:spacing w:after="0" w:line="240" w:lineRule="auto"/>
        <w:ind w:firstLine="709"/>
        <w:jc w:val="center"/>
        <w:outlineLvl w:val="2"/>
        <w:rPr>
          <w:rFonts w:ascii="Times New Roman" w:hAnsi="Times New Roman"/>
          <w:sz w:val="24"/>
          <w:szCs w:val="24"/>
        </w:rPr>
      </w:pPr>
      <w:r w:rsidRPr="00E83FC1">
        <w:rPr>
          <w:rFonts w:ascii="Times New Roman" w:hAnsi="Times New Roman"/>
          <w:sz w:val="24"/>
          <w:szCs w:val="24"/>
        </w:rPr>
        <w:t xml:space="preserve">1.5.1. </w:t>
      </w:r>
      <w:r w:rsidR="00CA0F41" w:rsidRPr="00E83FC1">
        <w:rPr>
          <w:rFonts w:ascii="Times New Roman" w:hAnsi="Times New Roman"/>
          <w:sz w:val="24"/>
          <w:szCs w:val="24"/>
        </w:rPr>
        <w:t>РОССИЙСКАЯ ФЕДЕРАЦИЯ</w:t>
      </w:r>
    </w:p>
    <w:p w:rsidR="00CA0F41" w:rsidRPr="00E83FC1" w:rsidRDefault="00CA0F41" w:rsidP="00CA0F41">
      <w:pPr>
        <w:keepNext/>
        <w:spacing w:after="0" w:line="240" w:lineRule="auto"/>
        <w:ind w:firstLine="709"/>
        <w:jc w:val="center"/>
        <w:outlineLvl w:val="2"/>
        <w:rPr>
          <w:rFonts w:ascii="Times New Roman" w:hAnsi="Times New Roman"/>
          <w:sz w:val="24"/>
          <w:szCs w:val="24"/>
        </w:rPr>
      </w:pPr>
      <w:r w:rsidRPr="00E83FC1">
        <w:rPr>
          <w:rFonts w:ascii="Times New Roman" w:hAnsi="Times New Roman"/>
          <w:sz w:val="24"/>
          <w:szCs w:val="24"/>
        </w:rPr>
        <w:t>БРЯНСКАЯ ОБЛАСТЬ</w:t>
      </w:r>
    </w:p>
    <w:p w:rsidR="00CA0F41" w:rsidRPr="00E83FC1" w:rsidRDefault="00CA0F41" w:rsidP="00CA0F41">
      <w:pPr>
        <w:keepNext/>
        <w:spacing w:after="0" w:line="240" w:lineRule="auto"/>
        <w:ind w:firstLine="709"/>
        <w:jc w:val="center"/>
        <w:outlineLvl w:val="2"/>
        <w:rPr>
          <w:rFonts w:ascii="Times New Roman" w:hAnsi="Times New Roman"/>
          <w:sz w:val="24"/>
          <w:szCs w:val="24"/>
        </w:rPr>
      </w:pPr>
      <w:r w:rsidRPr="00E83FC1">
        <w:rPr>
          <w:rFonts w:ascii="Times New Roman" w:hAnsi="Times New Roman"/>
          <w:sz w:val="24"/>
          <w:szCs w:val="24"/>
        </w:rPr>
        <w:t>АДМИНИСТРАЦИЯ ДУБРОВСКОГО РАЙОНА</w:t>
      </w:r>
    </w:p>
    <w:p w:rsidR="00CA0F41" w:rsidRPr="00E83FC1" w:rsidRDefault="00CA0F41" w:rsidP="00CA0F41">
      <w:pPr>
        <w:keepNext/>
        <w:spacing w:after="0" w:line="360" w:lineRule="auto"/>
        <w:ind w:firstLine="709"/>
        <w:jc w:val="both"/>
        <w:outlineLvl w:val="2"/>
        <w:rPr>
          <w:rFonts w:ascii="Times New Roman" w:hAnsi="Times New Roman"/>
          <w:sz w:val="24"/>
          <w:szCs w:val="24"/>
        </w:rPr>
      </w:pPr>
    </w:p>
    <w:p w:rsidR="00CA0F41" w:rsidRPr="00E83FC1" w:rsidRDefault="00CA0F41" w:rsidP="00CA0F41">
      <w:pPr>
        <w:keepNext/>
        <w:spacing w:after="0" w:line="360" w:lineRule="auto"/>
        <w:ind w:firstLine="709"/>
        <w:jc w:val="center"/>
        <w:outlineLvl w:val="2"/>
        <w:rPr>
          <w:rFonts w:ascii="Times New Roman" w:hAnsi="Times New Roman"/>
          <w:sz w:val="24"/>
          <w:szCs w:val="24"/>
        </w:rPr>
      </w:pPr>
      <w:r w:rsidRPr="00E83FC1">
        <w:rPr>
          <w:rFonts w:ascii="Times New Roman" w:hAnsi="Times New Roman"/>
          <w:sz w:val="24"/>
          <w:szCs w:val="24"/>
        </w:rPr>
        <w:t>ПОСТАНОВЛЕНИЕ</w:t>
      </w:r>
    </w:p>
    <w:p w:rsidR="00CA0F41" w:rsidRPr="00E83FC1" w:rsidRDefault="00CA0F41" w:rsidP="00CA0F41">
      <w:pPr>
        <w:keepNext/>
        <w:spacing w:after="0" w:line="240" w:lineRule="auto"/>
        <w:ind w:firstLine="709"/>
        <w:jc w:val="both"/>
        <w:outlineLvl w:val="2"/>
        <w:rPr>
          <w:rFonts w:ascii="Times New Roman" w:hAnsi="Times New Roman"/>
          <w:sz w:val="24"/>
          <w:szCs w:val="24"/>
        </w:rPr>
      </w:pPr>
    </w:p>
    <w:p w:rsidR="00CA0F41" w:rsidRPr="00E83FC1" w:rsidRDefault="00CA0F41" w:rsidP="00CA0F41">
      <w:pPr>
        <w:keepNext/>
        <w:spacing w:after="0" w:line="240" w:lineRule="auto"/>
        <w:ind w:left="284" w:hanging="284"/>
        <w:jc w:val="both"/>
        <w:outlineLvl w:val="2"/>
        <w:rPr>
          <w:rFonts w:ascii="Times New Roman" w:hAnsi="Times New Roman"/>
          <w:sz w:val="24"/>
          <w:szCs w:val="24"/>
          <w:u w:val="single"/>
        </w:rPr>
      </w:pPr>
      <w:r w:rsidRPr="00E83FC1">
        <w:rPr>
          <w:rFonts w:ascii="Times New Roman" w:hAnsi="Times New Roman"/>
          <w:sz w:val="24"/>
          <w:szCs w:val="24"/>
        </w:rPr>
        <w:t xml:space="preserve">от  </w:t>
      </w:r>
      <w:r w:rsidRPr="00E83FC1">
        <w:rPr>
          <w:rFonts w:ascii="Times New Roman" w:hAnsi="Times New Roman"/>
          <w:sz w:val="24"/>
          <w:szCs w:val="24"/>
          <w:u w:val="single"/>
        </w:rPr>
        <w:t xml:space="preserve">«04»         03          </w:t>
      </w:r>
      <w:r w:rsidRPr="00E83FC1">
        <w:rPr>
          <w:rFonts w:ascii="Times New Roman" w:hAnsi="Times New Roman"/>
          <w:sz w:val="24"/>
          <w:szCs w:val="24"/>
        </w:rPr>
        <w:t xml:space="preserve">  2021 г.                                                               №  99</w:t>
      </w:r>
      <w:r w:rsidRPr="00E83FC1">
        <w:rPr>
          <w:rFonts w:ascii="Times New Roman" w:hAnsi="Times New Roman"/>
          <w:sz w:val="24"/>
          <w:szCs w:val="24"/>
          <w:u w:val="single"/>
        </w:rPr>
        <w:t xml:space="preserve">   </w:t>
      </w:r>
    </w:p>
    <w:p w:rsidR="00CA0F41" w:rsidRPr="00E83FC1" w:rsidRDefault="00CA0F41" w:rsidP="00CA0F41">
      <w:pPr>
        <w:keepNext/>
        <w:spacing w:after="0" w:line="240" w:lineRule="auto"/>
        <w:jc w:val="both"/>
        <w:outlineLvl w:val="2"/>
        <w:rPr>
          <w:rFonts w:ascii="Times New Roman" w:hAnsi="Times New Roman"/>
          <w:sz w:val="24"/>
          <w:szCs w:val="24"/>
        </w:rPr>
      </w:pPr>
      <w:r w:rsidRPr="00E83FC1">
        <w:rPr>
          <w:rFonts w:ascii="Times New Roman" w:hAnsi="Times New Roman"/>
          <w:sz w:val="24"/>
          <w:szCs w:val="24"/>
        </w:rPr>
        <w:t xml:space="preserve">       п.  Дубровка</w:t>
      </w:r>
    </w:p>
    <w:p w:rsidR="00CA0F41" w:rsidRPr="00E83FC1" w:rsidRDefault="00CA0F41" w:rsidP="00CA0F41">
      <w:pPr>
        <w:spacing w:after="0" w:line="240" w:lineRule="auto"/>
        <w:jc w:val="both"/>
        <w:rPr>
          <w:rFonts w:ascii="Times New Roman" w:hAnsi="Times New Roman"/>
          <w:sz w:val="24"/>
          <w:szCs w:val="24"/>
        </w:rPr>
      </w:pPr>
    </w:p>
    <w:p w:rsidR="00CA0F41" w:rsidRPr="00E83FC1" w:rsidRDefault="00CA0F41" w:rsidP="00CA0F41">
      <w:pPr>
        <w:spacing w:after="0" w:line="240" w:lineRule="auto"/>
        <w:rPr>
          <w:rFonts w:ascii="Times New Roman" w:hAnsi="Times New Roman"/>
          <w:sz w:val="24"/>
          <w:szCs w:val="24"/>
        </w:rPr>
      </w:pPr>
      <w:r w:rsidRPr="00E83FC1">
        <w:rPr>
          <w:rFonts w:ascii="Times New Roman" w:hAnsi="Times New Roman"/>
          <w:sz w:val="24"/>
          <w:szCs w:val="24"/>
        </w:rPr>
        <w:t xml:space="preserve">О подготовке проекта  смены функционального </w:t>
      </w:r>
    </w:p>
    <w:p w:rsidR="00CA0F41" w:rsidRPr="00E83FC1" w:rsidRDefault="00CA0F41" w:rsidP="00CA0F41">
      <w:pPr>
        <w:spacing w:after="0" w:line="240" w:lineRule="auto"/>
        <w:rPr>
          <w:rFonts w:ascii="Times New Roman" w:hAnsi="Times New Roman"/>
          <w:sz w:val="24"/>
          <w:szCs w:val="24"/>
        </w:rPr>
      </w:pPr>
      <w:r w:rsidRPr="00E83FC1">
        <w:rPr>
          <w:rFonts w:ascii="Times New Roman" w:hAnsi="Times New Roman"/>
          <w:sz w:val="24"/>
          <w:szCs w:val="24"/>
        </w:rPr>
        <w:t xml:space="preserve">зонирования Генерального плана и Правил  </w:t>
      </w:r>
    </w:p>
    <w:p w:rsidR="00CA0F41" w:rsidRPr="00E83FC1" w:rsidRDefault="00CA0F41" w:rsidP="00CA0F41">
      <w:pPr>
        <w:spacing w:after="0" w:line="240" w:lineRule="auto"/>
        <w:rPr>
          <w:rFonts w:ascii="Times New Roman" w:hAnsi="Times New Roman"/>
          <w:sz w:val="24"/>
          <w:szCs w:val="24"/>
        </w:rPr>
      </w:pPr>
      <w:r w:rsidRPr="00E83FC1">
        <w:rPr>
          <w:rFonts w:ascii="Times New Roman" w:hAnsi="Times New Roman"/>
          <w:sz w:val="24"/>
          <w:szCs w:val="24"/>
        </w:rPr>
        <w:t>землепользования и застройки Рековичского</w:t>
      </w:r>
    </w:p>
    <w:p w:rsidR="00CA0F41" w:rsidRPr="00E83FC1" w:rsidRDefault="00CA0F41" w:rsidP="00CA0F41">
      <w:pPr>
        <w:spacing w:after="0" w:line="240" w:lineRule="auto"/>
        <w:rPr>
          <w:rFonts w:ascii="Times New Roman" w:hAnsi="Times New Roman"/>
          <w:sz w:val="24"/>
          <w:szCs w:val="24"/>
        </w:rPr>
      </w:pPr>
      <w:r w:rsidRPr="00E83FC1">
        <w:rPr>
          <w:rFonts w:ascii="Times New Roman" w:hAnsi="Times New Roman"/>
          <w:sz w:val="24"/>
          <w:szCs w:val="24"/>
        </w:rPr>
        <w:t>сельского поселения Дубровского района</w:t>
      </w:r>
    </w:p>
    <w:p w:rsidR="00CA0F41" w:rsidRPr="00E83FC1" w:rsidRDefault="00CA0F41" w:rsidP="00CA0F41">
      <w:pPr>
        <w:spacing w:after="0" w:line="240" w:lineRule="auto"/>
        <w:rPr>
          <w:rFonts w:ascii="Times New Roman" w:hAnsi="Times New Roman"/>
          <w:sz w:val="24"/>
          <w:szCs w:val="24"/>
        </w:rPr>
      </w:pPr>
      <w:r w:rsidRPr="00E83FC1">
        <w:rPr>
          <w:rFonts w:ascii="Times New Roman" w:hAnsi="Times New Roman"/>
          <w:sz w:val="24"/>
          <w:szCs w:val="24"/>
        </w:rPr>
        <w:t>Брянской области.</w:t>
      </w:r>
    </w:p>
    <w:p w:rsidR="00CA0F41" w:rsidRPr="00E83FC1" w:rsidRDefault="00CA0F41" w:rsidP="00CA0F41">
      <w:pPr>
        <w:spacing w:after="0" w:line="240" w:lineRule="auto"/>
        <w:jc w:val="both"/>
        <w:rPr>
          <w:rFonts w:ascii="Times New Roman" w:hAnsi="Times New Roman"/>
          <w:sz w:val="24"/>
          <w:szCs w:val="24"/>
        </w:rPr>
      </w:pPr>
    </w:p>
    <w:p w:rsidR="00CA0F41" w:rsidRPr="00E83FC1" w:rsidRDefault="00CA0F41" w:rsidP="00CA0F41">
      <w:pPr>
        <w:spacing w:after="0" w:line="240" w:lineRule="auto"/>
        <w:jc w:val="both"/>
        <w:rPr>
          <w:rFonts w:ascii="Times New Roman" w:hAnsi="Times New Roman"/>
          <w:sz w:val="24"/>
          <w:szCs w:val="24"/>
        </w:rPr>
      </w:pPr>
    </w:p>
    <w:p w:rsidR="00CA0F41" w:rsidRPr="00E83FC1" w:rsidRDefault="00CA0F41" w:rsidP="00CA0F41">
      <w:pPr>
        <w:spacing w:after="0" w:line="240" w:lineRule="auto"/>
        <w:ind w:firstLine="709"/>
        <w:jc w:val="both"/>
        <w:rPr>
          <w:rFonts w:ascii="Times New Roman" w:hAnsi="Times New Roman"/>
          <w:sz w:val="24"/>
          <w:szCs w:val="24"/>
        </w:rPr>
      </w:pPr>
      <w:r w:rsidRPr="00E83FC1">
        <w:rPr>
          <w:rFonts w:ascii="Times New Roman" w:hAnsi="Times New Roman"/>
          <w:sz w:val="24"/>
          <w:szCs w:val="24"/>
        </w:rPr>
        <w:lastRenderedPageBreak/>
        <w:t>В соответствии со статьями 9.24.25, 31-33 Градостроительного Кодекса Российской Федерации, Федеральным законом от 06.10.2003 года №131 ФЗ «Об общих принципах организации местного самоуправления в Российской Федерации», в целях обеспечения правовых основ градостроительной деятельности, создания условий для устойчивого развития территории городского и сельских поселений Дубровского района, сохранения окружающей среды и объектов культурного наследия, обеспечение прав и законных интересов физических и юридических лиц,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 в соответствии с Уставом Дубровского муниципального района Брянской области, в связи с  производственной необходимостью, учитывая протокол заседания № 1 Комиссии по подготовке проектов Правил землепользования и застройки Дубровского городского  и сельских поселений Дубровского района по  вопросу  подготовки проекта  изменений в  Генеральный план и Правила землепользования  застройки  Рековичского сельского поселения Дубровского района Брянской области,  от  01.03.2021 г.</w:t>
      </w:r>
    </w:p>
    <w:p w:rsidR="00CA0F41" w:rsidRPr="00E83FC1" w:rsidRDefault="00CA0F41" w:rsidP="00CA0F41">
      <w:pPr>
        <w:spacing w:after="0" w:line="240" w:lineRule="auto"/>
        <w:ind w:firstLine="709"/>
        <w:jc w:val="both"/>
        <w:rPr>
          <w:rFonts w:ascii="Times New Roman" w:hAnsi="Times New Roman"/>
          <w:sz w:val="24"/>
          <w:szCs w:val="24"/>
        </w:rPr>
      </w:pPr>
    </w:p>
    <w:p w:rsidR="00CA0F41" w:rsidRPr="00E83FC1" w:rsidRDefault="00CA0F41" w:rsidP="00CA0F41">
      <w:pPr>
        <w:spacing w:after="0" w:line="240" w:lineRule="auto"/>
        <w:ind w:firstLine="709"/>
        <w:jc w:val="both"/>
        <w:rPr>
          <w:rFonts w:ascii="Times New Roman" w:hAnsi="Times New Roman"/>
          <w:sz w:val="24"/>
          <w:szCs w:val="24"/>
        </w:rPr>
      </w:pPr>
      <w:r w:rsidRPr="00E83FC1">
        <w:rPr>
          <w:rFonts w:ascii="Times New Roman" w:hAnsi="Times New Roman"/>
          <w:sz w:val="24"/>
          <w:szCs w:val="24"/>
        </w:rPr>
        <w:t>ПОСТАНОВЛЯЮ:</w:t>
      </w:r>
    </w:p>
    <w:p w:rsidR="00CA0F41" w:rsidRPr="00E83FC1" w:rsidRDefault="00CA0F41" w:rsidP="00CA0F41">
      <w:pPr>
        <w:spacing w:after="0" w:line="240" w:lineRule="auto"/>
        <w:rPr>
          <w:rFonts w:ascii="Times New Roman" w:hAnsi="Times New Roman"/>
          <w:sz w:val="24"/>
          <w:szCs w:val="24"/>
        </w:rPr>
      </w:pPr>
      <w:r w:rsidRPr="00E83FC1">
        <w:rPr>
          <w:rFonts w:ascii="Times New Roman" w:hAnsi="Times New Roman"/>
          <w:sz w:val="24"/>
          <w:szCs w:val="24"/>
        </w:rPr>
        <w:t xml:space="preserve">         1.    Подготовить проект изменений в схему функционального зонирования Генерального плана и Правил землепользования и застройки Рековичского сельского поселения Дубровского района Брянской области  (далее – Проект) утвержденные </w:t>
      </w:r>
      <w:bookmarkStart w:id="8" w:name="_Hlk66266097"/>
      <w:r w:rsidRPr="00E83FC1">
        <w:rPr>
          <w:rFonts w:ascii="Times New Roman" w:hAnsi="Times New Roman"/>
          <w:sz w:val="24"/>
          <w:szCs w:val="24"/>
        </w:rPr>
        <w:t xml:space="preserve">решением Рековичского сельского Совета народных депутатов от  21.10.2019 г. № 24 и 21.10.2019г. № 25  до 12.03.2021 г. </w:t>
      </w:r>
      <w:bookmarkEnd w:id="8"/>
      <w:r w:rsidRPr="00E83FC1">
        <w:rPr>
          <w:rFonts w:ascii="Times New Roman" w:hAnsi="Times New Roman"/>
          <w:sz w:val="24"/>
          <w:szCs w:val="24"/>
        </w:rPr>
        <w:t>(приложение).</w:t>
      </w:r>
    </w:p>
    <w:p w:rsidR="00CA0F41" w:rsidRPr="00E83FC1" w:rsidRDefault="00CA0F41" w:rsidP="00CA0F41">
      <w:pPr>
        <w:spacing w:after="0" w:line="240" w:lineRule="auto"/>
        <w:rPr>
          <w:rFonts w:ascii="Times New Roman" w:hAnsi="Times New Roman"/>
          <w:sz w:val="24"/>
          <w:szCs w:val="24"/>
        </w:rPr>
      </w:pPr>
      <w:r w:rsidRPr="00E83FC1">
        <w:rPr>
          <w:rFonts w:ascii="Times New Roman" w:hAnsi="Times New Roman"/>
          <w:sz w:val="24"/>
          <w:szCs w:val="24"/>
        </w:rPr>
        <w:t xml:space="preserve">         2.    Утвердить порядок направления в Комиссию по подготовке проекта изменений в    схему функционального зонирования Генерального плана и Правил землепользования и застройки Рековичского сельского поселения Дубровского района Брянской области предложений заинтересованных лиц по подготовке Проекта, согласно приложению.</w:t>
      </w:r>
    </w:p>
    <w:p w:rsidR="00CA0F41" w:rsidRPr="00E83FC1" w:rsidRDefault="00CA0F41" w:rsidP="00CA0F41">
      <w:pPr>
        <w:spacing w:after="0" w:line="240" w:lineRule="auto"/>
        <w:rPr>
          <w:rFonts w:ascii="Times New Roman" w:hAnsi="Times New Roman"/>
          <w:sz w:val="24"/>
          <w:szCs w:val="24"/>
        </w:rPr>
      </w:pPr>
      <w:r w:rsidRPr="00E83FC1">
        <w:rPr>
          <w:rFonts w:ascii="Times New Roman" w:hAnsi="Times New Roman"/>
          <w:sz w:val="24"/>
          <w:szCs w:val="24"/>
        </w:rPr>
        <w:t xml:space="preserve">        </w:t>
      </w:r>
    </w:p>
    <w:p w:rsidR="00CA0F41" w:rsidRPr="00E83FC1" w:rsidRDefault="00CA0F41" w:rsidP="00CA0F41">
      <w:pPr>
        <w:spacing w:after="0" w:line="240" w:lineRule="auto"/>
        <w:rPr>
          <w:rFonts w:ascii="Times New Roman" w:hAnsi="Times New Roman"/>
          <w:sz w:val="24"/>
          <w:szCs w:val="24"/>
        </w:rPr>
      </w:pPr>
      <w:r w:rsidRPr="00E83FC1">
        <w:rPr>
          <w:rFonts w:ascii="Times New Roman" w:hAnsi="Times New Roman"/>
          <w:sz w:val="24"/>
          <w:szCs w:val="24"/>
        </w:rPr>
        <w:t xml:space="preserve">        3. Постановление опубликовать в периодическом печатном средстве массовой информации «Вестник Дубровского района» и разместить на сайте Дубровского муниципального района Брянской области в сети «Интернет».</w:t>
      </w:r>
    </w:p>
    <w:p w:rsidR="00CA0F41" w:rsidRPr="00E83FC1" w:rsidRDefault="00CA0F41" w:rsidP="00CA0F41">
      <w:pPr>
        <w:spacing w:after="0" w:line="240" w:lineRule="auto"/>
        <w:rPr>
          <w:rFonts w:ascii="Times New Roman" w:hAnsi="Times New Roman"/>
          <w:sz w:val="24"/>
          <w:szCs w:val="24"/>
        </w:rPr>
      </w:pPr>
      <w:r w:rsidRPr="00E83FC1">
        <w:rPr>
          <w:rFonts w:ascii="Times New Roman" w:hAnsi="Times New Roman"/>
          <w:sz w:val="24"/>
          <w:szCs w:val="24"/>
        </w:rPr>
        <w:t xml:space="preserve">        4.   Контроль за выполнением постановления возложить на заместителя главы администрации Дубровского района по строительству   и экономическому развитию С. Н. Ефименко. </w:t>
      </w:r>
    </w:p>
    <w:p w:rsidR="00CA0F41" w:rsidRPr="00E83FC1" w:rsidRDefault="00CA0F41" w:rsidP="00CA0F41">
      <w:pPr>
        <w:spacing w:after="0" w:line="240" w:lineRule="auto"/>
        <w:rPr>
          <w:rFonts w:ascii="Times New Roman" w:hAnsi="Times New Roman"/>
          <w:sz w:val="24"/>
          <w:szCs w:val="24"/>
        </w:rPr>
      </w:pPr>
      <w:r w:rsidRPr="00E83FC1">
        <w:rPr>
          <w:rFonts w:ascii="Times New Roman" w:hAnsi="Times New Roman"/>
          <w:sz w:val="24"/>
          <w:szCs w:val="24"/>
        </w:rPr>
        <w:t xml:space="preserve">         5. Постановление вступает в силу с момента его официального опубликования.</w:t>
      </w:r>
    </w:p>
    <w:p w:rsidR="00CA0F41" w:rsidRPr="00E83FC1" w:rsidRDefault="00CA0F41" w:rsidP="00CA0F41">
      <w:pPr>
        <w:spacing w:after="0" w:line="240" w:lineRule="auto"/>
        <w:jc w:val="both"/>
        <w:rPr>
          <w:rFonts w:ascii="Times New Roman" w:hAnsi="Times New Roman"/>
          <w:sz w:val="24"/>
          <w:szCs w:val="24"/>
        </w:rPr>
      </w:pPr>
    </w:p>
    <w:p w:rsidR="00CA0F41" w:rsidRPr="00E83FC1" w:rsidRDefault="00CA0F41" w:rsidP="00CA0F41">
      <w:pPr>
        <w:spacing w:after="0" w:line="240" w:lineRule="auto"/>
        <w:jc w:val="both"/>
        <w:rPr>
          <w:rFonts w:ascii="Times New Roman" w:hAnsi="Times New Roman"/>
          <w:sz w:val="24"/>
          <w:szCs w:val="24"/>
        </w:rPr>
      </w:pPr>
      <w:r w:rsidRPr="00E83FC1">
        <w:rPr>
          <w:rFonts w:ascii="Times New Roman" w:hAnsi="Times New Roman"/>
          <w:sz w:val="24"/>
          <w:szCs w:val="24"/>
        </w:rPr>
        <w:t>Глава администрации</w:t>
      </w:r>
    </w:p>
    <w:p w:rsidR="00CA0F41" w:rsidRPr="00E83FC1" w:rsidRDefault="00CA0F41" w:rsidP="00CA0F41">
      <w:pPr>
        <w:spacing w:after="0" w:line="240" w:lineRule="auto"/>
        <w:jc w:val="both"/>
        <w:rPr>
          <w:rFonts w:ascii="Times New Roman" w:hAnsi="Times New Roman"/>
          <w:sz w:val="24"/>
          <w:szCs w:val="24"/>
        </w:rPr>
      </w:pPr>
      <w:r w:rsidRPr="00E83FC1">
        <w:rPr>
          <w:rFonts w:ascii="Times New Roman" w:hAnsi="Times New Roman"/>
          <w:sz w:val="24"/>
          <w:szCs w:val="24"/>
        </w:rPr>
        <w:t>Дубровского района                                                                       И.А. Шевелев</w:t>
      </w:r>
    </w:p>
    <w:p w:rsidR="00CA0F41" w:rsidRPr="00CA0F41" w:rsidRDefault="00CA0F41" w:rsidP="00CA0F41">
      <w:pPr>
        <w:spacing w:before="100" w:beforeAutospacing="1" w:after="100" w:afterAutospacing="1" w:line="240" w:lineRule="auto"/>
        <w:jc w:val="right"/>
        <w:rPr>
          <w:rFonts w:ascii="Times New Roman" w:hAnsi="Times New Roman"/>
          <w:sz w:val="24"/>
          <w:szCs w:val="24"/>
        </w:rPr>
      </w:pPr>
      <w:r w:rsidRPr="00CA0F41">
        <w:rPr>
          <w:rFonts w:ascii="Times New Roman" w:hAnsi="Times New Roman"/>
          <w:bCs/>
          <w:sz w:val="24"/>
          <w:szCs w:val="24"/>
        </w:rPr>
        <w:t xml:space="preserve">Приложение </w:t>
      </w:r>
      <w:r w:rsidRPr="00CA0F41">
        <w:rPr>
          <w:rFonts w:ascii="Times New Roman" w:hAnsi="Times New Roman"/>
          <w:sz w:val="24"/>
          <w:szCs w:val="24"/>
        </w:rPr>
        <w:br/>
        <w:t>к постановлению администрации</w:t>
      </w:r>
      <w:r w:rsidRPr="00CA0F41">
        <w:rPr>
          <w:rFonts w:ascii="Times New Roman" w:hAnsi="Times New Roman"/>
          <w:sz w:val="24"/>
          <w:szCs w:val="24"/>
        </w:rPr>
        <w:br/>
        <w:t>Дубровского района</w:t>
      </w:r>
      <w:r w:rsidRPr="00CA0F41">
        <w:rPr>
          <w:rFonts w:ascii="Times New Roman" w:hAnsi="Times New Roman"/>
          <w:sz w:val="24"/>
          <w:szCs w:val="24"/>
        </w:rPr>
        <w:br/>
        <w:t xml:space="preserve">от  </w:t>
      </w:r>
      <w:r w:rsidRPr="00CA0F41">
        <w:rPr>
          <w:rFonts w:ascii="Times New Roman" w:hAnsi="Times New Roman"/>
          <w:sz w:val="24"/>
          <w:szCs w:val="24"/>
          <w:u w:val="single"/>
        </w:rPr>
        <w:t>« 04 »         03    2021</w:t>
      </w:r>
      <w:r w:rsidRPr="00CA0F41">
        <w:rPr>
          <w:rFonts w:ascii="Times New Roman" w:hAnsi="Times New Roman"/>
          <w:sz w:val="24"/>
          <w:szCs w:val="24"/>
        </w:rPr>
        <w:t xml:space="preserve"> г.   №  99</w:t>
      </w:r>
    </w:p>
    <w:p w:rsidR="00CA0F41" w:rsidRPr="00CA0F41" w:rsidRDefault="00CA0F41" w:rsidP="00CA0F41">
      <w:pPr>
        <w:spacing w:after="0" w:line="240" w:lineRule="auto"/>
        <w:jc w:val="center"/>
        <w:rPr>
          <w:rFonts w:ascii="Times New Roman" w:hAnsi="Times New Roman"/>
          <w:b/>
          <w:sz w:val="28"/>
          <w:szCs w:val="28"/>
        </w:rPr>
      </w:pPr>
      <w:r w:rsidRPr="00CA0F41">
        <w:rPr>
          <w:rFonts w:ascii="Times New Roman" w:hAnsi="Times New Roman"/>
          <w:sz w:val="24"/>
          <w:szCs w:val="24"/>
        </w:rPr>
        <w:br/>
      </w:r>
      <w:r w:rsidRPr="00CA0F41">
        <w:rPr>
          <w:rFonts w:ascii="Times New Roman" w:hAnsi="Times New Roman"/>
          <w:b/>
          <w:bCs/>
          <w:sz w:val="28"/>
          <w:szCs w:val="28"/>
        </w:rPr>
        <w:t>ПОРЯДОК НАПРАВЛЕНИЯ</w:t>
      </w:r>
      <w:r w:rsidRPr="00CA0F41">
        <w:rPr>
          <w:rFonts w:ascii="Times New Roman" w:hAnsi="Times New Roman"/>
          <w:sz w:val="28"/>
          <w:szCs w:val="28"/>
        </w:rPr>
        <w:br/>
        <w:t xml:space="preserve">    </w:t>
      </w:r>
      <w:r w:rsidRPr="00CA0F41">
        <w:rPr>
          <w:rFonts w:ascii="Times New Roman" w:hAnsi="Times New Roman"/>
          <w:b/>
          <w:bCs/>
          <w:sz w:val="28"/>
          <w:szCs w:val="28"/>
        </w:rPr>
        <w:t xml:space="preserve">предложений заинтересованных лиц в Комиссию </w:t>
      </w:r>
      <w:r w:rsidRPr="00CA0F41">
        <w:rPr>
          <w:rFonts w:ascii="Times New Roman" w:hAnsi="Times New Roman"/>
          <w:b/>
          <w:sz w:val="28"/>
          <w:szCs w:val="28"/>
        </w:rPr>
        <w:t xml:space="preserve">по подготовке </w:t>
      </w:r>
    </w:p>
    <w:p w:rsidR="00CA0F41" w:rsidRPr="00CA0F41" w:rsidRDefault="00CA0F41" w:rsidP="00CA0F41">
      <w:pPr>
        <w:spacing w:after="0" w:line="240" w:lineRule="auto"/>
        <w:jc w:val="center"/>
        <w:rPr>
          <w:rFonts w:ascii="Times New Roman" w:hAnsi="Times New Roman"/>
          <w:b/>
          <w:sz w:val="28"/>
          <w:szCs w:val="28"/>
        </w:rPr>
      </w:pPr>
      <w:r w:rsidRPr="00CA0F41">
        <w:rPr>
          <w:rFonts w:ascii="Times New Roman" w:hAnsi="Times New Roman"/>
          <w:b/>
          <w:sz w:val="28"/>
          <w:szCs w:val="28"/>
        </w:rPr>
        <w:t xml:space="preserve">проектов Правил землепользования и застройки </w:t>
      </w:r>
    </w:p>
    <w:p w:rsidR="00CA0F41" w:rsidRPr="00CA0F41" w:rsidRDefault="00CA0F41" w:rsidP="00CA0F41">
      <w:pPr>
        <w:spacing w:after="0" w:line="240" w:lineRule="auto"/>
        <w:jc w:val="center"/>
        <w:rPr>
          <w:rFonts w:ascii="Times New Roman" w:hAnsi="Times New Roman"/>
          <w:b/>
          <w:sz w:val="28"/>
          <w:szCs w:val="28"/>
        </w:rPr>
      </w:pPr>
      <w:r w:rsidRPr="00CA0F41">
        <w:rPr>
          <w:rFonts w:ascii="Times New Roman" w:hAnsi="Times New Roman"/>
          <w:b/>
          <w:sz w:val="28"/>
          <w:szCs w:val="28"/>
        </w:rPr>
        <w:t xml:space="preserve">  Дубровского городского и сельских поселений Дубровского района</w:t>
      </w:r>
    </w:p>
    <w:p w:rsidR="00CA0F41" w:rsidRPr="00CA0F41" w:rsidRDefault="00CA0F41" w:rsidP="00CA0F41">
      <w:pPr>
        <w:spacing w:after="0" w:line="240" w:lineRule="auto"/>
        <w:jc w:val="center"/>
        <w:rPr>
          <w:rFonts w:ascii="Times New Roman" w:hAnsi="Times New Roman"/>
          <w:b/>
          <w:bCs/>
          <w:sz w:val="28"/>
          <w:szCs w:val="28"/>
        </w:rPr>
      </w:pPr>
      <w:r w:rsidRPr="00CA0F41">
        <w:rPr>
          <w:rFonts w:ascii="Times New Roman" w:hAnsi="Times New Roman"/>
          <w:b/>
          <w:sz w:val="28"/>
          <w:szCs w:val="28"/>
        </w:rPr>
        <w:t>Брянской области</w:t>
      </w:r>
    </w:p>
    <w:p w:rsidR="00CA0F41" w:rsidRPr="00CA0F41" w:rsidRDefault="00CA0F41" w:rsidP="00CA0F41">
      <w:pPr>
        <w:spacing w:after="0" w:line="240" w:lineRule="auto"/>
        <w:jc w:val="center"/>
        <w:rPr>
          <w:rFonts w:ascii="Times New Roman" w:hAnsi="Times New Roman"/>
          <w:b/>
          <w:sz w:val="24"/>
          <w:szCs w:val="24"/>
        </w:rPr>
      </w:pPr>
    </w:p>
    <w:p w:rsidR="00CA0F41" w:rsidRPr="00E83FC1" w:rsidRDefault="00CA0F41" w:rsidP="00CA0F41">
      <w:pPr>
        <w:spacing w:after="0" w:line="240" w:lineRule="auto"/>
        <w:rPr>
          <w:rFonts w:ascii="Times New Roman" w:hAnsi="Times New Roman"/>
          <w:sz w:val="24"/>
          <w:szCs w:val="24"/>
        </w:rPr>
      </w:pPr>
      <w:r w:rsidRPr="00E83FC1">
        <w:rPr>
          <w:rFonts w:ascii="Times New Roman" w:hAnsi="Times New Roman"/>
          <w:sz w:val="24"/>
          <w:szCs w:val="24"/>
        </w:rPr>
        <w:lastRenderedPageBreak/>
        <w:t xml:space="preserve">        1. С момента опубликования сообщения о подготовке проектов  изменений в  схему функционального зонирования Генерального плана и  в Правила землепользования и застройки Рековичского сельского поселения Дубровского района Брянской области (далее – Проекта   изменений в  Генеральный план и  в Правила землепользования и застройки)  в течение  срока проведения работ по подготовке проекта правил землепользования и застройки утвержденные решением Рековичского сельского Совета народных депутатов от  21.10.2019 г. № 24 и 21.10.2019г. № 25  до 12.03.2021г.  (приложение).  </w:t>
      </w:r>
    </w:p>
    <w:p w:rsidR="00CA0F41" w:rsidRPr="00E83FC1" w:rsidRDefault="00CA0F41" w:rsidP="00CA0F41">
      <w:pPr>
        <w:spacing w:after="0" w:line="240" w:lineRule="auto"/>
        <w:rPr>
          <w:rFonts w:ascii="Times New Roman" w:hAnsi="Times New Roman"/>
          <w:sz w:val="24"/>
          <w:szCs w:val="24"/>
        </w:rPr>
      </w:pPr>
      <w:r w:rsidRPr="00E83FC1">
        <w:rPr>
          <w:rFonts w:ascii="Times New Roman" w:hAnsi="Times New Roman"/>
          <w:sz w:val="24"/>
          <w:szCs w:val="24"/>
        </w:rPr>
        <w:t xml:space="preserve">           Заинтересованные лица вправе направить в Комиссию по </w:t>
      </w:r>
      <w:r w:rsidRPr="00E83FC1">
        <w:rPr>
          <w:rFonts w:ascii="Times New Roman" w:hAnsi="Times New Roman"/>
          <w:bCs/>
          <w:sz w:val="24"/>
          <w:szCs w:val="24"/>
        </w:rPr>
        <w:t xml:space="preserve"> </w:t>
      </w:r>
      <w:r w:rsidRPr="00E83FC1">
        <w:rPr>
          <w:rFonts w:ascii="Times New Roman" w:hAnsi="Times New Roman"/>
          <w:sz w:val="24"/>
          <w:szCs w:val="24"/>
        </w:rPr>
        <w:t xml:space="preserve"> подготовке проекта правил землепользования и застройки   Дубровского городского и сельских поселений Дубровского района (далее – Комиссия) свои предложения.</w:t>
      </w:r>
    </w:p>
    <w:p w:rsidR="00CA0F41" w:rsidRPr="00E83FC1" w:rsidRDefault="00CA0F41" w:rsidP="00CA0F41">
      <w:pPr>
        <w:spacing w:after="0" w:line="240" w:lineRule="auto"/>
        <w:jc w:val="both"/>
        <w:rPr>
          <w:rFonts w:ascii="Times New Roman" w:hAnsi="Times New Roman"/>
          <w:sz w:val="24"/>
          <w:szCs w:val="24"/>
        </w:rPr>
      </w:pPr>
      <w:r w:rsidRPr="00E83FC1">
        <w:rPr>
          <w:rFonts w:ascii="Times New Roman" w:hAnsi="Times New Roman"/>
          <w:sz w:val="24"/>
          <w:szCs w:val="24"/>
        </w:rPr>
        <w:t xml:space="preserve">        2. Предложения с пометкой «В комиссию по подготовке проектов изменений в Правила землепользования и застройки территории  Дубровского городского и сельских поселений Дубровского района» направляются по почте в адрес: 242750, Брянская область, Дубровский  район, п. Дубровка, улица Победы, 18, администрация Дубровского района и по </w:t>
      </w:r>
      <w:r w:rsidRPr="00E83FC1">
        <w:rPr>
          <w:rFonts w:ascii="Times New Roman" w:hAnsi="Times New Roman"/>
          <w:sz w:val="24"/>
          <w:szCs w:val="24"/>
          <w:lang w:val="en-US"/>
        </w:rPr>
        <w:t>e</w:t>
      </w:r>
      <w:r w:rsidRPr="00E83FC1">
        <w:rPr>
          <w:rFonts w:ascii="Times New Roman" w:hAnsi="Times New Roman"/>
          <w:sz w:val="24"/>
          <w:szCs w:val="24"/>
        </w:rPr>
        <w:t>-</w:t>
      </w:r>
      <w:r w:rsidRPr="00E83FC1">
        <w:rPr>
          <w:rFonts w:ascii="Times New Roman" w:hAnsi="Times New Roman"/>
          <w:sz w:val="24"/>
          <w:szCs w:val="24"/>
          <w:lang w:val="en-US"/>
        </w:rPr>
        <w:t>mail</w:t>
      </w:r>
      <w:r w:rsidRPr="00E83FC1">
        <w:rPr>
          <w:rFonts w:ascii="Times New Roman" w:hAnsi="Times New Roman"/>
          <w:sz w:val="24"/>
          <w:szCs w:val="24"/>
        </w:rPr>
        <w:t xml:space="preserve">: </w:t>
      </w:r>
      <w:hyperlink r:id="rId26" w:history="1">
        <w:r w:rsidRPr="00E83FC1">
          <w:rPr>
            <w:rFonts w:ascii="Times New Roman" w:hAnsi="Times New Roman"/>
            <w:color w:val="0000FF"/>
            <w:sz w:val="24"/>
            <w:szCs w:val="24"/>
            <w:u w:val="single"/>
            <w:lang w:val="en-US"/>
          </w:rPr>
          <w:t>dbradm</w:t>
        </w:r>
        <w:r w:rsidRPr="00E83FC1">
          <w:rPr>
            <w:rFonts w:ascii="Times New Roman" w:hAnsi="Times New Roman"/>
            <w:color w:val="0000FF"/>
            <w:sz w:val="24"/>
            <w:szCs w:val="24"/>
            <w:u w:val="single"/>
          </w:rPr>
          <w:t>@</w:t>
        </w:r>
        <w:r w:rsidRPr="00E83FC1">
          <w:rPr>
            <w:rFonts w:ascii="Times New Roman" w:hAnsi="Times New Roman"/>
            <w:color w:val="0000FF"/>
            <w:sz w:val="24"/>
            <w:szCs w:val="24"/>
            <w:u w:val="single"/>
            <w:lang w:val="en-US"/>
          </w:rPr>
          <w:t>online</w:t>
        </w:r>
        <w:r w:rsidRPr="00E83FC1">
          <w:rPr>
            <w:rFonts w:ascii="Times New Roman" w:hAnsi="Times New Roman"/>
            <w:color w:val="0000FF"/>
            <w:sz w:val="24"/>
            <w:szCs w:val="24"/>
            <w:u w:val="single"/>
          </w:rPr>
          <w:t>.</w:t>
        </w:r>
        <w:r w:rsidRPr="00E83FC1">
          <w:rPr>
            <w:rFonts w:ascii="Times New Roman" w:hAnsi="Times New Roman"/>
            <w:color w:val="0000FF"/>
            <w:sz w:val="24"/>
            <w:szCs w:val="24"/>
            <w:u w:val="single"/>
            <w:lang w:val="en-US"/>
          </w:rPr>
          <w:t>debryanck</w:t>
        </w:r>
        <w:r w:rsidRPr="00E83FC1">
          <w:rPr>
            <w:rFonts w:ascii="Times New Roman" w:hAnsi="Times New Roman"/>
            <w:color w:val="0000FF"/>
            <w:sz w:val="24"/>
            <w:szCs w:val="24"/>
            <w:u w:val="single"/>
          </w:rPr>
          <w:t>.</w:t>
        </w:r>
        <w:r w:rsidRPr="00E83FC1">
          <w:rPr>
            <w:rFonts w:ascii="Times New Roman" w:hAnsi="Times New Roman"/>
            <w:color w:val="0000FF"/>
            <w:sz w:val="24"/>
            <w:szCs w:val="24"/>
            <w:u w:val="single"/>
            <w:lang w:val="en-US"/>
          </w:rPr>
          <w:t>ru</w:t>
        </w:r>
      </w:hyperlink>
      <w:r w:rsidRPr="00E83FC1">
        <w:rPr>
          <w:rFonts w:ascii="Times New Roman" w:hAnsi="Times New Roman"/>
          <w:sz w:val="24"/>
          <w:szCs w:val="24"/>
        </w:rPr>
        <w:t xml:space="preserve"> .    </w:t>
      </w:r>
      <w:hyperlink r:id="rId27" w:history="1">
        <w:r w:rsidRPr="00E83FC1">
          <w:rPr>
            <w:rFonts w:ascii="Times New Roman" w:hAnsi="Times New Roman"/>
            <w:color w:val="0000FF"/>
            <w:sz w:val="24"/>
            <w:szCs w:val="24"/>
            <w:u w:val="single"/>
            <w:lang w:val="en-US"/>
          </w:rPr>
          <w:t>dbr</w:t>
        </w:r>
        <w:r w:rsidRPr="00E83FC1">
          <w:rPr>
            <w:rFonts w:ascii="Times New Roman" w:hAnsi="Times New Roman"/>
            <w:color w:val="0000FF"/>
            <w:sz w:val="24"/>
            <w:szCs w:val="24"/>
            <w:u w:val="single"/>
          </w:rPr>
          <w:t>-</w:t>
        </w:r>
        <w:r w:rsidRPr="00E83FC1">
          <w:rPr>
            <w:rFonts w:ascii="Times New Roman" w:hAnsi="Times New Roman"/>
            <w:color w:val="0000FF"/>
            <w:sz w:val="24"/>
            <w:szCs w:val="24"/>
            <w:u w:val="single"/>
            <w:lang w:val="en-US"/>
          </w:rPr>
          <w:t>orgotdel</w:t>
        </w:r>
        <w:r w:rsidRPr="00E83FC1">
          <w:rPr>
            <w:rFonts w:ascii="Times New Roman" w:hAnsi="Times New Roman"/>
            <w:color w:val="0000FF"/>
            <w:sz w:val="24"/>
            <w:szCs w:val="24"/>
            <w:u w:val="single"/>
          </w:rPr>
          <w:t>@</w:t>
        </w:r>
        <w:r w:rsidRPr="00E83FC1">
          <w:rPr>
            <w:rFonts w:ascii="Times New Roman" w:hAnsi="Times New Roman"/>
            <w:color w:val="0000FF"/>
            <w:sz w:val="24"/>
            <w:szCs w:val="24"/>
            <w:u w:val="single"/>
            <w:lang w:val="en-US"/>
          </w:rPr>
          <w:t>yandex</w:t>
        </w:r>
        <w:r w:rsidRPr="00E83FC1">
          <w:rPr>
            <w:rFonts w:ascii="Times New Roman" w:hAnsi="Times New Roman"/>
            <w:color w:val="0000FF"/>
            <w:sz w:val="24"/>
            <w:szCs w:val="24"/>
            <w:u w:val="single"/>
          </w:rPr>
          <w:t>.</w:t>
        </w:r>
        <w:r w:rsidRPr="00E83FC1">
          <w:rPr>
            <w:rFonts w:ascii="Times New Roman" w:hAnsi="Times New Roman"/>
            <w:color w:val="0000FF"/>
            <w:sz w:val="24"/>
            <w:szCs w:val="24"/>
            <w:u w:val="single"/>
            <w:lang w:val="en-US"/>
          </w:rPr>
          <w:t>ru</w:t>
        </w:r>
      </w:hyperlink>
      <w:r w:rsidRPr="00E83FC1">
        <w:rPr>
          <w:rFonts w:ascii="Times New Roman" w:hAnsi="Times New Roman"/>
          <w:sz w:val="24"/>
          <w:szCs w:val="24"/>
        </w:rPr>
        <w:t xml:space="preserve"> . </w:t>
      </w:r>
    </w:p>
    <w:p w:rsidR="00CA0F41" w:rsidRPr="00E83FC1" w:rsidRDefault="00CA0F41" w:rsidP="00CA0F41">
      <w:pPr>
        <w:spacing w:after="0" w:line="240" w:lineRule="auto"/>
        <w:jc w:val="both"/>
        <w:rPr>
          <w:rFonts w:ascii="Times New Roman" w:hAnsi="Times New Roman"/>
          <w:sz w:val="24"/>
          <w:szCs w:val="24"/>
        </w:rPr>
      </w:pPr>
      <w:r w:rsidRPr="00E83FC1">
        <w:rPr>
          <w:rFonts w:ascii="Times New Roman" w:hAnsi="Times New Roman"/>
          <w:sz w:val="24"/>
          <w:szCs w:val="24"/>
        </w:rPr>
        <w:t xml:space="preserve">        3. Предложения в Проекты  изменений в Генеральный план и в  Правила землепользования и застройки должны быть за подписью юридического лица (указывается должность руководителя, наименование организации и фамилия, имя, отчество руководителя) или физического лица (указывается фамилия, имя, отчество), их изложившего, с указанием обратного адреса и даты подготовки предложений.</w:t>
      </w:r>
    </w:p>
    <w:p w:rsidR="00CA0F41" w:rsidRPr="00E83FC1" w:rsidRDefault="00CA0F41" w:rsidP="00CA0F41">
      <w:pPr>
        <w:spacing w:after="0" w:line="240" w:lineRule="auto"/>
        <w:jc w:val="both"/>
        <w:rPr>
          <w:rFonts w:ascii="Times New Roman" w:hAnsi="Times New Roman"/>
          <w:sz w:val="24"/>
          <w:szCs w:val="24"/>
        </w:rPr>
      </w:pPr>
      <w:r w:rsidRPr="00E83FC1">
        <w:rPr>
          <w:rFonts w:ascii="Times New Roman" w:hAnsi="Times New Roman"/>
          <w:sz w:val="24"/>
          <w:szCs w:val="24"/>
        </w:rPr>
        <w:t xml:space="preserve">        4. Предложения могут содержать любые материалы (как на бумажных, так и иных носителях). Направленные материалы возврату не подлежат.</w:t>
      </w:r>
    </w:p>
    <w:p w:rsidR="00CA0F41" w:rsidRPr="00E83FC1" w:rsidRDefault="00CA0F41" w:rsidP="00CA0F41">
      <w:pPr>
        <w:spacing w:after="0" w:line="240" w:lineRule="auto"/>
        <w:jc w:val="both"/>
        <w:rPr>
          <w:rFonts w:ascii="Times New Roman" w:hAnsi="Times New Roman"/>
          <w:sz w:val="24"/>
          <w:szCs w:val="24"/>
        </w:rPr>
      </w:pPr>
      <w:r w:rsidRPr="00E83FC1">
        <w:rPr>
          <w:rFonts w:ascii="Times New Roman" w:hAnsi="Times New Roman"/>
          <w:sz w:val="24"/>
          <w:szCs w:val="24"/>
        </w:rPr>
        <w:t xml:space="preserve">        5. Секретарь Комиссии в течение месяца даёт письменный ответ по существу обращений физических или юридических лиц.</w:t>
      </w:r>
    </w:p>
    <w:p w:rsidR="00CA0F41" w:rsidRPr="00E83FC1" w:rsidRDefault="00CA0F41" w:rsidP="00CA0F41">
      <w:pPr>
        <w:spacing w:after="0" w:line="240" w:lineRule="auto"/>
        <w:jc w:val="both"/>
        <w:rPr>
          <w:rFonts w:ascii="Times New Roman" w:hAnsi="Times New Roman"/>
          <w:sz w:val="24"/>
          <w:szCs w:val="24"/>
        </w:rPr>
      </w:pPr>
      <w:r w:rsidRPr="00E83FC1">
        <w:rPr>
          <w:rFonts w:ascii="Times New Roman" w:hAnsi="Times New Roman"/>
          <w:sz w:val="24"/>
          <w:szCs w:val="24"/>
        </w:rPr>
        <w:t xml:space="preserve">        6. Регистрация обращений осуществляется в специальном журнале.</w:t>
      </w:r>
    </w:p>
    <w:p w:rsidR="00CA0F41" w:rsidRPr="00E83FC1" w:rsidRDefault="00CA0F41" w:rsidP="00CA0F41">
      <w:pPr>
        <w:spacing w:after="0" w:line="240" w:lineRule="auto"/>
        <w:jc w:val="both"/>
        <w:rPr>
          <w:rFonts w:ascii="Times New Roman" w:hAnsi="Times New Roman"/>
          <w:sz w:val="24"/>
          <w:szCs w:val="24"/>
        </w:rPr>
      </w:pPr>
      <w:r w:rsidRPr="00E83FC1">
        <w:rPr>
          <w:rFonts w:ascii="Times New Roman" w:hAnsi="Times New Roman"/>
          <w:sz w:val="24"/>
          <w:szCs w:val="24"/>
        </w:rPr>
        <w:t xml:space="preserve">        7. Комиссия не дает ответы на поступившие предложения.</w:t>
      </w:r>
    </w:p>
    <w:p w:rsidR="00CA0F41" w:rsidRPr="00E83FC1" w:rsidRDefault="00CA0F41" w:rsidP="00CA0F41">
      <w:pPr>
        <w:spacing w:after="0" w:line="240" w:lineRule="auto"/>
        <w:jc w:val="both"/>
        <w:rPr>
          <w:rFonts w:ascii="Times New Roman" w:hAnsi="Times New Roman"/>
          <w:sz w:val="24"/>
          <w:szCs w:val="24"/>
        </w:rPr>
      </w:pPr>
      <w:r w:rsidRPr="00E83FC1">
        <w:rPr>
          <w:rFonts w:ascii="Times New Roman" w:hAnsi="Times New Roman"/>
          <w:sz w:val="24"/>
          <w:szCs w:val="24"/>
        </w:rPr>
        <w:t xml:space="preserve">        8.Комиссия вправе вступать в переписку с заинтересованными лицами, направившими предложения.</w:t>
      </w:r>
    </w:p>
    <w:p w:rsidR="00CA0F41" w:rsidRPr="00E83FC1" w:rsidRDefault="00CA0F41" w:rsidP="00CA0F41">
      <w:pPr>
        <w:spacing w:after="100" w:afterAutospacing="1" w:line="240" w:lineRule="auto"/>
        <w:jc w:val="both"/>
        <w:rPr>
          <w:rFonts w:ascii="Times New Roman" w:hAnsi="Times New Roman"/>
          <w:sz w:val="24"/>
          <w:szCs w:val="24"/>
        </w:rPr>
      </w:pPr>
      <w:r w:rsidRPr="00E83FC1">
        <w:rPr>
          <w:rFonts w:ascii="Times New Roman" w:hAnsi="Times New Roman"/>
          <w:sz w:val="24"/>
          <w:szCs w:val="24"/>
        </w:rPr>
        <w:t xml:space="preserve">        9. Предложения, поступившие в Комиссию после истечения установленного срока, неподписанные предложения, а также предложения, не имеющие отношения к подготовке проекта правил землепользования и застройки, Комиссией не рассматриваются.</w:t>
      </w:r>
    </w:p>
    <w:p w:rsidR="00CA0F41" w:rsidRPr="00E83FC1" w:rsidRDefault="00CA0F41" w:rsidP="00CA0F41">
      <w:pPr>
        <w:widowControl w:val="0"/>
        <w:autoSpaceDE w:val="0"/>
        <w:autoSpaceDN w:val="0"/>
        <w:adjustRightInd w:val="0"/>
        <w:spacing w:after="0" w:line="240" w:lineRule="auto"/>
        <w:ind w:firstLine="540"/>
        <w:jc w:val="both"/>
        <w:rPr>
          <w:rFonts w:ascii="Arial" w:hAnsi="Arial" w:cs="Arial"/>
          <w:sz w:val="24"/>
          <w:szCs w:val="24"/>
        </w:rPr>
      </w:pPr>
      <w:r w:rsidRPr="00E83FC1">
        <w:rPr>
          <w:rFonts w:ascii="Arial" w:hAnsi="Arial" w:cs="Arial"/>
          <w:sz w:val="24"/>
          <w:szCs w:val="24"/>
        </w:rPr>
        <w:t xml:space="preserve">     </w:t>
      </w:r>
    </w:p>
    <w:p w:rsidR="00CA0F41" w:rsidRPr="00E83FC1" w:rsidRDefault="00CA0F41" w:rsidP="00CA0F41">
      <w:pPr>
        <w:widowControl w:val="0"/>
        <w:autoSpaceDE w:val="0"/>
        <w:autoSpaceDN w:val="0"/>
        <w:adjustRightInd w:val="0"/>
        <w:spacing w:after="0" w:line="240" w:lineRule="auto"/>
        <w:ind w:firstLine="540"/>
        <w:jc w:val="both"/>
        <w:rPr>
          <w:rFonts w:ascii="Arial" w:hAnsi="Arial" w:cs="Arial"/>
          <w:sz w:val="24"/>
          <w:szCs w:val="24"/>
        </w:rPr>
      </w:pPr>
    </w:p>
    <w:p w:rsidR="00CA0F41" w:rsidRPr="00CA0F41" w:rsidRDefault="00CA0F41" w:rsidP="00CA0F41">
      <w:pPr>
        <w:spacing w:after="100" w:afterAutospacing="1" w:line="240" w:lineRule="auto"/>
        <w:jc w:val="both"/>
        <w:rPr>
          <w:rFonts w:ascii="Times New Roman" w:hAnsi="Times New Roman"/>
          <w:sz w:val="24"/>
          <w:szCs w:val="24"/>
        </w:rPr>
      </w:pPr>
    </w:p>
    <w:p w:rsidR="00CA0F41" w:rsidRPr="00CA0F41" w:rsidRDefault="00CA0F41" w:rsidP="00CA0F41">
      <w:pPr>
        <w:spacing w:before="100" w:beforeAutospacing="1" w:after="100" w:afterAutospacing="1" w:line="240" w:lineRule="auto"/>
        <w:jc w:val="right"/>
        <w:rPr>
          <w:rFonts w:ascii="Times New Roman" w:hAnsi="Times New Roman"/>
          <w:sz w:val="24"/>
          <w:szCs w:val="24"/>
        </w:rPr>
      </w:pPr>
      <w:r w:rsidRPr="00CA0F41">
        <w:rPr>
          <w:rFonts w:ascii="Times New Roman" w:hAnsi="Times New Roman"/>
          <w:bCs/>
          <w:sz w:val="24"/>
          <w:szCs w:val="24"/>
        </w:rPr>
        <w:t>Приложение</w:t>
      </w:r>
      <w:r w:rsidRPr="00CA0F41">
        <w:rPr>
          <w:rFonts w:ascii="Times New Roman" w:hAnsi="Times New Roman"/>
          <w:sz w:val="24"/>
          <w:szCs w:val="24"/>
        </w:rPr>
        <w:br/>
        <w:t>к постановлению администрации</w:t>
      </w:r>
      <w:r w:rsidRPr="00CA0F41">
        <w:rPr>
          <w:rFonts w:ascii="Times New Roman" w:hAnsi="Times New Roman"/>
          <w:sz w:val="24"/>
          <w:szCs w:val="24"/>
        </w:rPr>
        <w:br/>
        <w:t>Дубровского района</w:t>
      </w:r>
      <w:r w:rsidRPr="00CA0F41">
        <w:rPr>
          <w:rFonts w:ascii="Times New Roman" w:hAnsi="Times New Roman"/>
          <w:sz w:val="24"/>
          <w:szCs w:val="24"/>
        </w:rPr>
        <w:br/>
        <w:t xml:space="preserve">от  </w:t>
      </w:r>
      <w:r w:rsidRPr="00CA0F41">
        <w:rPr>
          <w:rFonts w:ascii="Times New Roman" w:hAnsi="Times New Roman"/>
          <w:sz w:val="24"/>
          <w:szCs w:val="24"/>
          <w:u w:val="single"/>
        </w:rPr>
        <w:t>« 04 »         03    2021</w:t>
      </w:r>
      <w:r w:rsidRPr="00CA0F41">
        <w:rPr>
          <w:rFonts w:ascii="Times New Roman" w:hAnsi="Times New Roman"/>
          <w:sz w:val="24"/>
          <w:szCs w:val="24"/>
        </w:rPr>
        <w:t xml:space="preserve"> г.   №  99</w:t>
      </w:r>
    </w:p>
    <w:p w:rsidR="00CA0F41" w:rsidRPr="00CA0F41" w:rsidRDefault="00CA0F41" w:rsidP="00CA0F41">
      <w:pPr>
        <w:spacing w:after="0" w:line="240" w:lineRule="auto"/>
        <w:jc w:val="center"/>
        <w:rPr>
          <w:rFonts w:ascii="Times New Roman" w:hAnsi="Times New Roman"/>
          <w:b/>
          <w:sz w:val="28"/>
          <w:szCs w:val="28"/>
        </w:rPr>
      </w:pPr>
      <w:r w:rsidRPr="00CA0F41">
        <w:rPr>
          <w:rFonts w:ascii="Times New Roman" w:hAnsi="Times New Roman"/>
          <w:sz w:val="24"/>
          <w:szCs w:val="24"/>
        </w:rPr>
        <w:br/>
      </w:r>
      <w:r w:rsidRPr="00CA0F41">
        <w:rPr>
          <w:rFonts w:ascii="Times New Roman" w:hAnsi="Times New Roman"/>
          <w:b/>
          <w:bCs/>
          <w:sz w:val="28"/>
          <w:szCs w:val="28"/>
        </w:rPr>
        <w:t>Проект</w:t>
      </w:r>
      <w:r w:rsidRPr="00CA0F41">
        <w:rPr>
          <w:rFonts w:ascii="Times New Roman" w:hAnsi="Times New Roman"/>
          <w:b/>
          <w:sz w:val="28"/>
          <w:szCs w:val="28"/>
        </w:rPr>
        <w:t xml:space="preserve"> изменений в Генеральный план </w:t>
      </w:r>
    </w:p>
    <w:p w:rsidR="00CA0F41" w:rsidRPr="00CA0F41" w:rsidRDefault="00CA0F41" w:rsidP="00CA0F41">
      <w:pPr>
        <w:spacing w:after="0" w:line="240" w:lineRule="auto"/>
        <w:jc w:val="center"/>
        <w:rPr>
          <w:rFonts w:ascii="Times New Roman" w:hAnsi="Times New Roman"/>
          <w:b/>
          <w:sz w:val="28"/>
          <w:szCs w:val="28"/>
        </w:rPr>
      </w:pPr>
      <w:r w:rsidRPr="00CA0F41">
        <w:rPr>
          <w:rFonts w:ascii="Times New Roman" w:hAnsi="Times New Roman"/>
          <w:b/>
          <w:sz w:val="28"/>
          <w:szCs w:val="28"/>
        </w:rPr>
        <w:t xml:space="preserve">и Правил землепользования и застройки </w:t>
      </w:r>
    </w:p>
    <w:p w:rsidR="00CA0F41" w:rsidRPr="00CA0F41" w:rsidRDefault="00CA0F41" w:rsidP="00CA0F41">
      <w:pPr>
        <w:spacing w:after="0" w:line="240" w:lineRule="auto"/>
        <w:jc w:val="center"/>
        <w:rPr>
          <w:rFonts w:ascii="Times New Roman" w:hAnsi="Times New Roman"/>
          <w:b/>
          <w:sz w:val="28"/>
          <w:szCs w:val="28"/>
        </w:rPr>
      </w:pPr>
      <w:r w:rsidRPr="00CA0F41">
        <w:rPr>
          <w:rFonts w:ascii="Times New Roman" w:hAnsi="Times New Roman"/>
          <w:b/>
          <w:sz w:val="28"/>
          <w:szCs w:val="28"/>
        </w:rPr>
        <w:t xml:space="preserve">  Рековичского сельского поселения Дубровского района Брянской области в части изменения функционального зонирования применительно к земельному участку площадью 3952 м.кв., в кадастровом квартале 32:05:0130201 расположенного по адресу: Российская Федерация, Брянская область, Дубровский муниципальный район, Рековичское сельское поселение.</w:t>
      </w:r>
    </w:p>
    <w:p w:rsidR="00CA0F41" w:rsidRPr="00CA0F41" w:rsidRDefault="00CA0F41" w:rsidP="00CA0F41">
      <w:pPr>
        <w:spacing w:after="0" w:line="240" w:lineRule="auto"/>
        <w:jc w:val="center"/>
        <w:rPr>
          <w:rFonts w:ascii="Times New Roman" w:hAnsi="Times New Roman"/>
          <w:b/>
          <w:sz w:val="24"/>
          <w:szCs w:val="24"/>
        </w:rPr>
      </w:pPr>
    </w:p>
    <w:p w:rsidR="00CA0F41" w:rsidRPr="00CA0F41" w:rsidRDefault="00CA0F41" w:rsidP="00E83FC1">
      <w:pPr>
        <w:spacing w:after="100" w:afterAutospacing="1" w:line="240" w:lineRule="auto"/>
        <w:jc w:val="both"/>
        <w:rPr>
          <w:rFonts w:ascii="Times New Roman" w:hAnsi="Times New Roman"/>
          <w:sz w:val="24"/>
          <w:szCs w:val="24"/>
        </w:rPr>
      </w:pPr>
      <w:r w:rsidRPr="00E83FC1">
        <w:rPr>
          <w:rFonts w:ascii="Times New Roman" w:hAnsi="Times New Roman"/>
          <w:sz w:val="24"/>
          <w:szCs w:val="24"/>
        </w:rPr>
        <w:t xml:space="preserve">        В соответствии со ст. 24,33 Градостроительного Кодекса Российской Федерации, участием в региональной инвестиционной программе на 2022 г. , (Федеральный проект «Чистая вода») Постановлением администрации Дубровского района № 99 от «04» 03 2021 г.  «О подготовке проекта смены  функционального зонирования Генерального плана и Правил землепользования и застройки  Рековичского сельского поселения Дубровского района Брянской области»  в части изменения функционального зонирования применительно к земельному участку в кадастровом квартале 32:05:0130201</w:t>
      </w:r>
      <w:r w:rsidRPr="00E83FC1">
        <w:rPr>
          <w:rFonts w:ascii="Times New Roman" w:hAnsi="Times New Roman"/>
          <w:b/>
          <w:sz w:val="24"/>
          <w:szCs w:val="24"/>
        </w:rPr>
        <w:t xml:space="preserve"> </w:t>
      </w:r>
      <w:r w:rsidRPr="00E83FC1">
        <w:rPr>
          <w:rFonts w:ascii="Times New Roman" w:hAnsi="Times New Roman"/>
          <w:sz w:val="24"/>
          <w:szCs w:val="24"/>
        </w:rPr>
        <w:t xml:space="preserve"> по адресу: Российская Федерация, Брянская область, Дубровский муниципальный район, Рековичское  сельское поселение, внести изменения в Генеральный план (утвержденный решением Рековичского сельского Совета народных депутатов от 21.10.2019 № 24) и Правила землепользования и застройки  (утвержденные решением Рековичского сельского Совета народных депутатов от 21.10.2019 №25) Рековичского сельского поселения Дубровского района Брянской области, путем установки функциональной зоны – сельскохозяйственные угодья в составе земель сельскохозяйственного назначения (приложение № 1 к проекту изменений в Генеральный план и Правил землепользования и застройки Рековичского сельского поселения  Дубровского района    Брянской области) и отнесения территории</w:t>
      </w:r>
      <w:r w:rsidRPr="00E83FC1">
        <w:rPr>
          <w:rFonts w:ascii="Times New Roman" w:hAnsi="Times New Roman"/>
          <w:b/>
          <w:sz w:val="24"/>
          <w:szCs w:val="24"/>
        </w:rPr>
        <w:t xml:space="preserve"> </w:t>
      </w:r>
      <w:r w:rsidRPr="00E83FC1">
        <w:rPr>
          <w:rFonts w:ascii="Times New Roman" w:hAnsi="Times New Roman"/>
          <w:sz w:val="24"/>
          <w:szCs w:val="24"/>
        </w:rPr>
        <w:t>площадью 3952 кв.м. по адресу: Российская Федерация, Брянская область, Дубровский муниципальный район, Рековичское сельское поселения - на функциональную зону  инженерной инфраструктуры (И) (приложение 2 к проекту изменений Генерального плана и Правил землепользования и застройки Рековичского сельского поселения  Дубровского района Брянской области).</w:t>
      </w:r>
    </w:p>
    <w:p w:rsidR="00CA0F41" w:rsidRPr="00CA0F41" w:rsidRDefault="00CA0F41" w:rsidP="00E83FC1">
      <w:pPr>
        <w:spacing w:after="0" w:line="240" w:lineRule="auto"/>
        <w:jc w:val="center"/>
        <w:rPr>
          <w:rFonts w:ascii="Times New Roman" w:hAnsi="Times New Roman"/>
          <w:sz w:val="24"/>
          <w:szCs w:val="24"/>
        </w:rPr>
      </w:pPr>
    </w:p>
    <w:p w:rsidR="00CA0F41" w:rsidRPr="00CA0F41" w:rsidRDefault="00CA0F41" w:rsidP="00CA0F41">
      <w:pPr>
        <w:spacing w:after="0" w:line="240" w:lineRule="auto"/>
        <w:jc w:val="right"/>
        <w:rPr>
          <w:rFonts w:ascii="Times New Roman" w:hAnsi="Times New Roman"/>
          <w:sz w:val="24"/>
          <w:szCs w:val="24"/>
        </w:rPr>
      </w:pPr>
      <w:r w:rsidRPr="00CA0F41">
        <w:rPr>
          <w:rFonts w:ascii="Times New Roman" w:hAnsi="Times New Roman"/>
          <w:sz w:val="24"/>
          <w:szCs w:val="24"/>
        </w:rPr>
        <w:t xml:space="preserve">Приложение 1 </w:t>
      </w:r>
    </w:p>
    <w:p w:rsidR="00CA0F41" w:rsidRPr="00CA0F41" w:rsidRDefault="00CA0F41" w:rsidP="00CA0F41">
      <w:pPr>
        <w:spacing w:after="0" w:line="240" w:lineRule="auto"/>
        <w:jc w:val="right"/>
        <w:rPr>
          <w:rFonts w:ascii="Times New Roman" w:hAnsi="Times New Roman"/>
          <w:sz w:val="24"/>
          <w:szCs w:val="24"/>
        </w:rPr>
      </w:pPr>
      <w:r w:rsidRPr="00CA0F41">
        <w:rPr>
          <w:rFonts w:ascii="Times New Roman" w:hAnsi="Times New Roman"/>
          <w:sz w:val="24"/>
          <w:szCs w:val="24"/>
        </w:rPr>
        <w:t>к Проекту изменений в Генеральный план и</w:t>
      </w:r>
    </w:p>
    <w:p w:rsidR="00CA0F41" w:rsidRPr="00CA0F41" w:rsidRDefault="00CA0F41" w:rsidP="00CA0F41">
      <w:pPr>
        <w:spacing w:after="0" w:line="240" w:lineRule="auto"/>
        <w:jc w:val="right"/>
        <w:rPr>
          <w:rFonts w:ascii="Times New Roman" w:hAnsi="Times New Roman"/>
          <w:sz w:val="24"/>
          <w:szCs w:val="24"/>
        </w:rPr>
      </w:pPr>
      <w:r w:rsidRPr="00CA0F41">
        <w:rPr>
          <w:rFonts w:ascii="Times New Roman" w:hAnsi="Times New Roman"/>
          <w:sz w:val="24"/>
          <w:szCs w:val="24"/>
        </w:rPr>
        <w:t xml:space="preserve">Правил землепользования и застройки </w:t>
      </w:r>
    </w:p>
    <w:p w:rsidR="00CA0F41" w:rsidRPr="00CA0F41" w:rsidRDefault="00CA0F41" w:rsidP="00CA0F41">
      <w:pPr>
        <w:spacing w:after="0" w:line="240" w:lineRule="auto"/>
        <w:jc w:val="right"/>
        <w:rPr>
          <w:rFonts w:ascii="Times New Roman" w:hAnsi="Times New Roman"/>
          <w:sz w:val="24"/>
          <w:szCs w:val="24"/>
        </w:rPr>
      </w:pPr>
      <w:r w:rsidRPr="00CA0F41">
        <w:rPr>
          <w:rFonts w:ascii="Times New Roman" w:hAnsi="Times New Roman"/>
          <w:sz w:val="24"/>
          <w:szCs w:val="24"/>
        </w:rPr>
        <w:t xml:space="preserve">Рековичского сельского поселения </w:t>
      </w:r>
    </w:p>
    <w:p w:rsidR="00CA0F41" w:rsidRPr="00CA0F41" w:rsidRDefault="00CA0F41" w:rsidP="00CA0F41">
      <w:pPr>
        <w:spacing w:after="0" w:line="240" w:lineRule="auto"/>
        <w:jc w:val="right"/>
        <w:rPr>
          <w:rFonts w:ascii="Times New Roman" w:hAnsi="Times New Roman"/>
          <w:sz w:val="24"/>
          <w:szCs w:val="24"/>
        </w:rPr>
      </w:pPr>
      <w:r w:rsidRPr="00CA0F41">
        <w:rPr>
          <w:rFonts w:ascii="Times New Roman" w:hAnsi="Times New Roman"/>
          <w:sz w:val="24"/>
          <w:szCs w:val="24"/>
        </w:rPr>
        <w:t>Дубровского района Брянской области</w:t>
      </w:r>
    </w:p>
    <w:p w:rsidR="00CA0F41" w:rsidRPr="00CA0F41" w:rsidRDefault="00CA0F41" w:rsidP="00CA0F41">
      <w:pPr>
        <w:spacing w:after="100" w:afterAutospacing="1" w:line="240" w:lineRule="auto"/>
        <w:jc w:val="right"/>
        <w:rPr>
          <w:rFonts w:ascii="Times New Roman" w:hAnsi="Times New Roman"/>
          <w:sz w:val="24"/>
          <w:szCs w:val="24"/>
        </w:rPr>
      </w:pPr>
    </w:p>
    <w:p w:rsidR="00CA0F41" w:rsidRPr="00CA0F41" w:rsidRDefault="00CA0F41" w:rsidP="00CA0F41">
      <w:pPr>
        <w:spacing w:after="0" w:line="240" w:lineRule="auto"/>
        <w:jc w:val="center"/>
        <w:rPr>
          <w:rFonts w:ascii="Times New Roman" w:hAnsi="Times New Roman"/>
          <w:b/>
          <w:sz w:val="24"/>
          <w:szCs w:val="24"/>
        </w:rPr>
      </w:pPr>
      <w:r w:rsidRPr="00CA0F41">
        <w:rPr>
          <w:rFonts w:ascii="Times New Roman" w:hAnsi="Times New Roman"/>
          <w:b/>
          <w:sz w:val="24"/>
          <w:szCs w:val="24"/>
        </w:rPr>
        <w:t>Графическое изображение</w:t>
      </w:r>
    </w:p>
    <w:p w:rsidR="00CA0F41" w:rsidRPr="00CA0F41" w:rsidRDefault="00CA0F41" w:rsidP="00CA0F41">
      <w:pPr>
        <w:spacing w:after="0" w:line="240" w:lineRule="auto"/>
        <w:jc w:val="center"/>
        <w:rPr>
          <w:rFonts w:ascii="Times New Roman" w:hAnsi="Times New Roman"/>
          <w:b/>
          <w:sz w:val="24"/>
          <w:szCs w:val="24"/>
        </w:rPr>
      </w:pPr>
      <w:r w:rsidRPr="00CA0F41">
        <w:rPr>
          <w:rFonts w:ascii="Times New Roman" w:hAnsi="Times New Roman"/>
          <w:b/>
          <w:sz w:val="24"/>
          <w:szCs w:val="24"/>
        </w:rPr>
        <w:t xml:space="preserve">фрагмента схемы функционального зонирования Генерального плана </w:t>
      </w:r>
    </w:p>
    <w:p w:rsidR="00CA0F41" w:rsidRPr="00CA0F41" w:rsidRDefault="00CA0F41" w:rsidP="00CA0F41">
      <w:pPr>
        <w:spacing w:after="0" w:line="240" w:lineRule="auto"/>
        <w:jc w:val="center"/>
        <w:rPr>
          <w:rFonts w:ascii="Times New Roman" w:hAnsi="Times New Roman"/>
          <w:b/>
          <w:sz w:val="24"/>
          <w:szCs w:val="24"/>
        </w:rPr>
      </w:pPr>
      <w:r w:rsidRPr="00CA0F41">
        <w:rPr>
          <w:rFonts w:ascii="Times New Roman" w:hAnsi="Times New Roman"/>
          <w:b/>
          <w:sz w:val="24"/>
          <w:szCs w:val="24"/>
        </w:rPr>
        <w:t>и  Правил землепользования и застройки Рековичского сельского поселения</w:t>
      </w:r>
    </w:p>
    <w:p w:rsidR="00CA0F41" w:rsidRPr="00CA0F41" w:rsidRDefault="00CA0F41" w:rsidP="00CA0F41">
      <w:pPr>
        <w:spacing w:after="0" w:line="240" w:lineRule="auto"/>
        <w:jc w:val="center"/>
        <w:rPr>
          <w:rFonts w:ascii="Times New Roman" w:hAnsi="Times New Roman"/>
          <w:b/>
          <w:sz w:val="24"/>
          <w:szCs w:val="24"/>
        </w:rPr>
      </w:pPr>
      <w:r w:rsidRPr="00CA0F41">
        <w:rPr>
          <w:rFonts w:ascii="Times New Roman" w:hAnsi="Times New Roman"/>
          <w:b/>
          <w:sz w:val="24"/>
          <w:szCs w:val="24"/>
        </w:rPr>
        <w:t>Дубровского района Брянской области (сельскохозяйственные угодья в составе земель сельскохозяйственного назначения</w:t>
      </w:r>
      <w:r w:rsidRPr="00CA0F41">
        <w:rPr>
          <w:rFonts w:ascii="Times New Roman" w:hAnsi="Times New Roman"/>
          <w:sz w:val="24"/>
          <w:szCs w:val="24"/>
        </w:rPr>
        <w:t xml:space="preserve">) </w:t>
      </w:r>
      <w:r w:rsidRPr="00CA0F41">
        <w:rPr>
          <w:rFonts w:ascii="Times New Roman" w:hAnsi="Times New Roman"/>
          <w:b/>
          <w:sz w:val="24"/>
          <w:szCs w:val="24"/>
        </w:rPr>
        <w:t xml:space="preserve"> в границах земельного участка в кадастровом квартале  32:05:0130201, площадью 3952 м.кв., по адресу: Российская Федерация, Брянская область, Дубровский муниципальный район, Рековичское сельское поселение. </w:t>
      </w:r>
    </w:p>
    <w:p w:rsidR="00CA0F41" w:rsidRPr="00CA0F41" w:rsidRDefault="00CA0F41" w:rsidP="00CA0F41">
      <w:pPr>
        <w:spacing w:after="0" w:line="240" w:lineRule="auto"/>
        <w:jc w:val="center"/>
        <w:rPr>
          <w:rFonts w:ascii="Times New Roman" w:hAnsi="Times New Roman"/>
          <w:b/>
          <w:sz w:val="28"/>
          <w:szCs w:val="28"/>
        </w:rPr>
      </w:pPr>
    </w:p>
    <w:p w:rsidR="00CA0F41" w:rsidRPr="00CA0F41" w:rsidRDefault="00CA0F41" w:rsidP="00CA0F41">
      <w:pPr>
        <w:spacing w:after="0" w:line="240" w:lineRule="auto"/>
        <w:jc w:val="center"/>
        <w:rPr>
          <w:rFonts w:ascii="Times New Roman" w:hAnsi="Times New Roman"/>
          <w:b/>
          <w:sz w:val="28"/>
          <w:szCs w:val="28"/>
        </w:rPr>
      </w:pPr>
      <w:r w:rsidRPr="00CA0F41">
        <w:rPr>
          <w:rFonts w:ascii="Times New Roman" w:hAnsi="Times New Roman"/>
          <w:b/>
          <w:sz w:val="28"/>
          <w:szCs w:val="28"/>
        </w:rPr>
        <w:t>Действующая редакция</w:t>
      </w:r>
    </w:p>
    <w:p w:rsidR="00CA0F41" w:rsidRPr="00CA0F41" w:rsidRDefault="00CA0F41" w:rsidP="00CA0F41">
      <w:pPr>
        <w:spacing w:after="0" w:line="240" w:lineRule="auto"/>
        <w:jc w:val="center"/>
        <w:rPr>
          <w:rFonts w:ascii="Times New Roman" w:hAnsi="Times New Roman"/>
          <w:b/>
          <w:sz w:val="24"/>
          <w:szCs w:val="24"/>
        </w:rPr>
      </w:pPr>
    </w:p>
    <w:p w:rsidR="00CA0F41" w:rsidRPr="00CA0F41" w:rsidRDefault="00CA0F41" w:rsidP="00CA0F41">
      <w:pPr>
        <w:spacing w:after="0" w:line="240" w:lineRule="auto"/>
        <w:jc w:val="center"/>
        <w:rPr>
          <w:rFonts w:ascii="Times New Roman" w:hAnsi="Times New Roman"/>
          <w:b/>
          <w:sz w:val="24"/>
          <w:szCs w:val="24"/>
        </w:rPr>
      </w:pPr>
    </w:p>
    <w:p w:rsidR="00CA0F41" w:rsidRPr="00CA0F41" w:rsidRDefault="00CA0F41" w:rsidP="00CA0F41">
      <w:pPr>
        <w:spacing w:after="0" w:line="240" w:lineRule="auto"/>
        <w:jc w:val="center"/>
        <w:rPr>
          <w:rFonts w:ascii="Times New Roman" w:hAnsi="Times New Roman"/>
          <w:b/>
          <w:sz w:val="24"/>
          <w:szCs w:val="24"/>
        </w:rPr>
      </w:pPr>
    </w:p>
    <w:p w:rsidR="00CA0F41" w:rsidRPr="00CA0F41" w:rsidRDefault="00CA0F41" w:rsidP="00CA0F41">
      <w:pPr>
        <w:spacing w:after="0" w:line="240" w:lineRule="auto"/>
        <w:jc w:val="center"/>
        <w:rPr>
          <w:rFonts w:ascii="Times New Roman" w:hAnsi="Times New Roman"/>
          <w:b/>
          <w:sz w:val="24"/>
          <w:szCs w:val="24"/>
        </w:rPr>
      </w:pPr>
    </w:p>
    <w:p w:rsidR="00CA0F41" w:rsidRPr="00CA0F41" w:rsidRDefault="00CA0F41" w:rsidP="00CA0F41">
      <w:pPr>
        <w:spacing w:after="0" w:line="240" w:lineRule="auto"/>
        <w:jc w:val="center"/>
        <w:rPr>
          <w:rFonts w:ascii="Times New Roman" w:hAnsi="Times New Roman"/>
          <w:b/>
          <w:sz w:val="24"/>
          <w:szCs w:val="24"/>
        </w:rPr>
      </w:pPr>
    </w:p>
    <w:p w:rsidR="00CA0F41" w:rsidRPr="00CA0F41" w:rsidRDefault="00CA0F41" w:rsidP="00E83FC1">
      <w:pPr>
        <w:spacing w:after="0" w:line="240" w:lineRule="auto"/>
        <w:rPr>
          <w:rFonts w:ascii="Times New Roman" w:hAnsi="Times New Roman"/>
          <w:b/>
          <w:sz w:val="24"/>
          <w:szCs w:val="24"/>
        </w:rPr>
      </w:pPr>
    </w:p>
    <w:p w:rsidR="00CA0F41" w:rsidRPr="00CA0F41" w:rsidRDefault="00CA0F41" w:rsidP="00CA0F41">
      <w:pPr>
        <w:spacing w:after="0" w:line="240" w:lineRule="auto"/>
        <w:jc w:val="center"/>
        <w:rPr>
          <w:rFonts w:ascii="Times New Roman" w:hAnsi="Times New Roman"/>
          <w:b/>
          <w:sz w:val="24"/>
          <w:szCs w:val="24"/>
        </w:rPr>
      </w:pPr>
    </w:p>
    <w:p w:rsidR="00CA0F41" w:rsidRPr="00CA0F41" w:rsidRDefault="00CA0F41" w:rsidP="00CA0F41">
      <w:pPr>
        <w:spacing w:after="0" w:line="240" w:lineRule="auto"/>
        <w:jc w:val="center"/>
        <w:rPr>
          <w:rFonts w:ascii="Times New Roman" w:hAnsi="Times New Roman"/>
          <w:b/>
          <w:sz w:val="24"/>
          <w:szCs w:val="24"/>
        </w:rPr>
      </w:pPr>
    </w:p>
    <w:p w:rsidR="00CA0F41" w:rsidRPr="00CA0F41" w:rsidRDefault="00CA0F41" w:rsidP="00CA0F41">
      <w:pPr>
        <w:spacing w:after="0" w:line="240" w:lineRule="auto"/>
        <w:jc w:val="center"/>
        <w:rPr>
          <w:rFonts w:ascii="Times New Roman" w:hAnsi="Times New Roman"/>
          <w:b/>
          <w:sz w:val="24"/>
          <w:szCs w:val="24"/>
        </w:rPr>
      </w:pPr>
    </w:p>
    <w:p w:rsidR="00CA0F41" w:rsidRPr="00CA0F41" w:rsidRDefault="00CA0F41" w:rsidP="00CA0F41">
      <w:pPr>
        <w:spacing w:after="0" w:line="240" w:lineRule="auto"/>
        <w:jc w:val="center"/>
        <w:rPr>
          <w:rFonts w:ascii="Times New Roman" w:hAnsi="Times New Roman"/>
          <w:b/>
          <w:sz w:val="24"/>
          <w:szCs w:val="24"/>
        </w:rPr>
      </w:pPr>
    </w:p>
    <w:p w:rsidR="00CA0F41" w:rsidRPr="00CA0F41" w:rsidRDefault="00CA0F41" w:rsidP="00CA0F41">
      <w:pPr>
        <w:spacing w:after="0" w:line="240" w:lineRule="auto"/>
        <w:jc w:val="right"/>
        <w:rPr>
          <w:rFonts w:ascii="Times New Roman" w:hAnsi="Times New Roman"/>
          <w:b/>
          <w:sz w:val="24"/>
          <w:szCs w:val="24"/>
        </w:rPr>
      </w:pPr>
    </w:p>
    <w:p w:rsidR="00CA0F41" w:rsidRPr="00CA0F41" w:rsidRDefault="00CA0F41" w:rsidP="00CA0F41">
      <w:pPr>
        <w:spacing w:after="0" w:line="240" w:lineRule="auto"/>
        <w:jc w:val="right"/>
        <w:rPr>
          <w:rFonts w:ascii="Times New Roman" w:hAnsi="Times New Roman"/>
          <w:sz w:val="24"/>
          <w:szCs w:val="24"/>
        </w:rPr>
      </w:pPr>
      <w:r w:rsidRPr="00CA0F41">
        <w:rPr>
          <w:rFonts w:ascii="Times New Roman" w:hAnsi="Times New Roman"/>
          <w:sz w:val="24"/>
          <w:szCs w:val="24"/>
        </w:rPr>
        <w:lastRenderedPageBreak/>
        <w:t xml:space="preserve">Приложение 2 </w:t>
      </w:r>
    </w:p>
    <w:p w:rsidR="00CA0F41" w:rsidRPr="00CA0F41" w:rsidRDefault="00CA0F41" w:rsidP="00CA0F41">
      <w:pPr>
        <w:spacing w:after="0" w:line="240" w:lineRule="auto"/>
        <w:jc w:val="right"/>
        <w:rPr>
          <w:rFonts w:ascii="Times New Roman" w:hAnsi="Times New Roman"/>
          <w:sz w:val="24"/>
          <w:szCs w:val="24"/>
        </w:rPr>
      </w:pPr>
      <w:r w:rsidRPr="00CA0F41">
        <w:rPr>
          <w:rFonts w:ascii="Times New Roman" w:hAnsi="Times New Roman"/>
          <w:sz w:val="24"/>
          <w:szCs w:val="24"/>
        </w:rPr>
        <w:t>к  Проекту изменений  в Генеральный план и</w:t>
      </w:r>
    </w:p>
    <w:p w:rsidR="00CA0F41" w:rsidRPr="00CA0F41" w:rsidRDefault="00CA0F41" w:rsidP="00CA0F41">
      <w:pPr>
        <w:spacing w:after="0" w:line="240" w:lineRule="auto"/>
        <w:jc w:val="right"/>
        <w:rPr>
          <w:rFonts w:ascii="Times New Roman" w:hAnsi="Times New Roman"/>
          <w:sz w:val="24"/>
          <w:szCs w:val="24"/>
        </w:rPr>
      </w:pPr>
      <w:r w:rsidRPr="00CA0F41">
        <w:rPr>
          <w:rFonts w:ascii="Times New Roman" w:hAnsi="Times New Roman"/>
          <w:sz w:val="24"/>
          <w:szCs w:val="24"/>
        </w:rPr>
        <w:t xml:space="preserve">Правил землепользования и застройки </w:t>
      </w:r>
    </w:p>
    <w:p w:rsidR="00CA0F41" w:rsidRPr="00CA0F41" w:rsidRDefault="00CA0F41" w:rsidP="00CA0F41">
      <w:pPr>
        <w:spacing w:after="0" w:line="240" w:lineRule="auto"/>
        <w:jc w:val="right"/>
        <w:rPr>
          <w:rFonts w:ascii="Times New Roman" w:hAnsi="Times New Roman"/>
          <w:sz w:val="24"/>
          <w:szCs w:val="24"/>
        </w:rPr>
      </w:pPr>
      <w:r w:rsidRPr="00CA0F41">
        <w:rPr>
          <w:rFonts w:ascii="Times New Roman" w:hAnsi="Times New Roman"/>
          <w:sz w:val="24"/>
          <w:szCs w:val="24"/>
        </w:rPr>
        <w:t xml:space="preserve">Рековичского сельское поселения </w:t>
      </w:r>
    </w:p>
    <w:p w:rsidR="00CA0F41" w:rsidRPr="00CA0F41" w:rsidRDefault="00CA0F41" w:rsidP="00CA0F41">
      <w:pPr>
        <w:spacing w:after="0" w:line="240" w:lineRule="auto"/>
        <w:jc w:val="right"/>
        <w:rPr>
          <w:rFonts w:ascii="Times New Roman" w:hAnsi="Times New Roman"/>
          <w:sz w:val="24"/>
          <w:szCs w:val="24"/>
        </w:rPr>
      </w:pPr>
      <w:r w:rsidRPr="00CA0F41">
        <w:rPr>
          <w:rFonts w:ascii="Times New Roman" w:hAnsi="Times New Roman"/>
          <w:sz w:val="24"/>
          <w:szCs w:val="24"/>
        </w:rPr>
        <w:t>Дубровского района  Брянской области</w:t>
      </w:r>
    </w:p>
    <w:p w:rsidR="00CA0F41" w:rsidRPr="00CA0F41" w:rsidRDefault="00CA0F41" w:rsidP="00CA0F41">
      <w:pPr>
        <w:spacing w:after="0" w:line="240" w:lineRule="auto"/>
        <w:jc w:val="right"/>
        <w:rPr>
          <w:rFonts w:ascii="Times New Roman" w:hAnsi="Times New Roman"/>
          <w:b/>
          <w:sz w:val="24"/>
          <w:szCs w:val="24"/>
        </w:rPr>
      </w:pPr>
    </w:p>
    <w:p w:rsidR="00CA0F41" w:rsidRPr="00CA0F41" w:rsidRDefault="00CA0F41" w:rsidP="00CA0F41">
      <w:pPr>
        <w:spacing w:after="0" w:line="240" w:lineRule="auto"/>
        <w:rPr>
          <w:rFonts w:ascii="Times New Roman" w:hAnsi="Times New Roman"/>
          <w:sz w:val="24"/>
          <w:szCs w:val="24"/>
        </w:rPr>
      </w:pPr>
    </w:p>
    <w:p w:rsidR="00CA0F41" w:rsidRPr="00CA0F41" w:rsidRDefault="00CA0F41" w:rsidP="00CA0F41">
      <w:pPr>
        <w:spacing w:after="0" w:line="240" w:lineRule="auto"/>
        <w:rPr>
          <w:rFonts w:ascii="Times New Roman" w:hAnsi="Times New Roman"/>
          <w:sz w:val="24"/>
          <w:szCs w:val="24"/>
        </w:rPr>
      </w:pPr>
    </w:p>
    <w:p w:rsidR="00CA0F41" w:rsidRPr="00E83FC1" w:rsidRDefault="00CA0F41" w:rsidP="00CA0F41">
      <w:pPr>
        <w:tabs>
          <w:tab w:val="left" w:pos="3920"/>
        </w:tabs>
        <w:spacing w:after="0" w:line="240" w:lineRule="auto"/>
        <w:jc w:val="center"/>
        <w:rPr>
          <w:rFonts w:ascii="Times New Roman" w:hAnsi="Times New Roman"/>
          <w:b/>
          <w:sz w:val="24"/>
          <w:szCs w:val="24"/>
        </w:rPr>
      </w:pPr>
      <w:r w:rsidRPr="00E83FC1">
        <w:rPr>
          <w:rFonts w:ascii="Times New Roman" w:hAnsi="Times New Roman"/>
          <w:b/>
          <w:sz w:val="24"/>
          <w:szCs w:val="24"/>
        </w:rPr>
        <w:t>Проектное предложение</w:t>
      </w:r>
    </w:p>
    <w:p w:rsidR="00CA0F41" w:rsidRPr="00E83FC1" w:rsidRDefault="00CA0F41" w:rsidP="00CA0F41">
      <w:pPr>
        <w:spacing w:after="0" w:line="240" w:lineRule="auto"/>
        <w:jc w:val="both"/>
        <w:rPr>
          <w:rFonts w:ascii="Times New Roman" w:hAnsi="Times New Roman"/>
          <w:sz w:val="24"/>
          <w:szCs w:val="24"/>
        </w:rPr>
      </w:pPr>
    </w:p>
    <w:p w:rsidR="00CA0F41" w:rsidRPr="00E83FC1" w:rsidRDefault="00CA0F41" w:rsidP="00CA0F41">
      <w:pPr>
        <w:spacing w:after="0" w:line="240" w:lineRule="auto"/>
        <w:jc w:val="both"/>
        <w:rPr>
          <w:rFonts w:ascii="Times New Roman" w:hAnsi="Times New Roman"/>
          <w:sz w:val="24"/>
          <w:szCs w:val="24"/>
        </w:rPr>
      </w:pPr>
    </w:p>
    <w:p w:rsidR="00CA0F41" w:rsidRPr="00E83FC1" w:rsidRDefault="00CA0F41" w:rsidP="00CA0F41">
      <w:pPr>
        <w:spacing w:after="0" w:line="240" w:lineRule="auto"/>
        <w:jc w:val="both"/>
        <w:rPr>
          <w:rFonts w:ascii="Times New Roman" w:hAnsi="Times New Roman"/>
          <w:sz w:val="24"/>
          <w:szCs w:val="24"/>
        </w:rPr>
      </w:pPr>
    </w:p>
    <w:p w:rsidR="00CA0F41" w:rsidRPr="00E83FC1" w:rsidRDefault="00CA0F41" w:rsidP="00CA0F41">
      <w:pPr>
        <w:spacing w:after="0" w:line="240" w:lineRule="auto"/>
        <w:jc w:val="both"/>
        <w:rPr>
          <w:rFonts w:ascii="Times New Roman" w:hAnsi="Times New Roman"/>
          <w:sz w:val="24"/>
          <w:szCs w:val="24"/>
        </w:rPr>
      </w:pPr>
    </w:p>
    <w:p w:rsidR="00CA0F41" w:rsidRPr="00E83FC1" w:rsidRDefault="00CA0F41" w:rsidP="00CA0F41">
      <w:pPr>
        <w:spacing w:after="0" w:line="240" w:lineRule="auto"/>
        <w:jc w:val="both"/>
        <w:rPr>
          <w:rFonts w:ascii="Times New Roman" w:hAnsi="Times New Roman"/>
          <w:sz w:val="24"/>
          <w:szCs w:val="24"/>
        </w:rPr>
      </w:pPr>
    </w:p>
    <w:p w:rsidR="00CA0F41" w:rsidRPr="00E83FC1" w:rsidRDefault="00CA0F41" w:rsidP="00CA0F41">
      <w:pPr>
        <w:spacing w:after="0" w:line="240" w:lineRule="auto"/>
        <w:jc w:val="both"/>
        <w:rPr>
          <w:rFonts w:ascii="Times New Roman" w:hAnsi="Times New Roman"/>
          <w:sz w:val="24"/>
          <w:szCs w:val="24"/>
        </w:rPr>
      </w:pPr>
    </w:p>
    <w:p w:rsidR="00CA0F41" w:rsidRPr="00E83FC1" w:rsidRDefault="00CA0F41" w:rsidP="00CA0F41">
      <w:pPr>
        <w:spacing w:after="0" w:line="240" w:lineRule="auto"/>
        <w:jc w:val="both"/>
        <w:rPr>
          <w:rFonts w:ascii="Times New Roman" w:hAnsi="Times New Roman"/>
          <w:i/>
          <w:sz w:val="24"/>
          <w:szCs w:val="24"/>
        </w:rPr>
      </w:pPr>
      <w:r w:rsidRPr="00E83FC1">
        <w:rPr>
          <w:rFonts w:ascii="Times New Roman" w:hAnsi="Times New Roman"/>
          <w:i/>
          <w:sz w:val="24"/>
          <w:szCs w:val="24"/>
        </w:rPr>
        <w:t>Приложения № 1,2 к данному постановлению размещены  в Приложении № 2 к периодическому печатному средству массовой информации «</w:t>
      </w:r>
      <w:r w:rsidR="000352D8" w:rsidRPr="00E83FC1">
        <w:rPr>
          <w:rFonts w:ascii="Times New Roman" w:hAnsi="Times New Roman"/>
          <w:i/>
          <w:sz w:val="24"/>
          <w:szCs w:val="24"/>
        </w:rPr>
        <w:t>Вестник Дубровского района» № 184 от 05.04.2021 года  на сайте Дубровского муниципального района в сети интернет.</w:t>
      </w:r>
    </w:p>
    <w:p w:rsidR="00CA0F41" w:rsidRPr="00E83FC1" w:rsidRDefault="00CA0F41" w:rsidP="00CA0F41">
      <w:pPr>
        <w:spacing w:after="0" w:line="240" w:lineRule="auto"/>
        <w:jc w:val="both"/>
        <w:rPr>
          <w:rFonts w:ascii="Times New Roman" w:hAnsi="Times New Roman"/>
          <w:sz w:val="24"/>
          <w:szCs w:val="24"/>
        </w:rPr>
      </w:pPr>
    </w:p>
    <w:p w:rsidR="000352D8" w:rsidRPr="00E83FC1" w:rsidRDefault="00E83FC1" w:rsidP="000352D8">
      <w:pPr>
        <w:keepNext/>
        <w:spacing w:after="0" w:line="240" w:lineRule="auto"/>
        <w:ind w:firstLine="709"/>
        <w:jc w:val="center"/>
        <w:outlineLvl w:val="2"/>
        <w:rPr>
          <w:rFonts w:ascii="Times New Roman" w:hAnsi="Times New Roman"/>
          <w:sz w:val="24"/>
          <w:szCs w:val="24"/>
        </w:rPr>
      </w:pPr>
      <w:r w:rsidRPr="00E83FC1">
        <w:rPr>
          <w:rFonts w:ascii="Times New Roman" w:hAnsi="Times New Roman"/>
          <w:sz w:val="24"/>
          <w:szCs w:val="24"/>
        </w:rPr>
        <w:t xml:space="preserve">1.5.2. </w:t>
      </w:r>
      <w:r w:rsidR="000352D8" w:rsidRPr="00E83FC1">
        <w:rPr>
          <w:rFonts w:ascii="Times New Roman" w:hAnsi="Times New Roman"/>
          <w:sz w:val="24"/>
          <w:szCs w:val="24"/>
        </w:rPr>
        <w:t>РОССИЙСКАЯ ФЕДЕРАЦИЯ</w:t>
      </w:r>
    </w:p>
    <w:p w:rsidR="000352D8" w:rsidRPr="00E83FC1" w:rsidRDefault="000352D8" w:rsidP="000352D8">
      <w:pPr>
        <w:keepNext/>
        <w:spacing w:after="0" w:line="240" w:lineRule="auto"/>
        <w:ind w:firstLine="709"/>
        <w:jc w:val="center"/>
        <w:outlineLvl w:val="2"/>
        <w:rPr>
          <w:rFonts w:ascii="Times New Roman" w:hAnsi="Times New Roman"/>
          <w:sz w:val="24"/>
          <w:szCs w:val="24"/>
        </w:rPr>
      </w:pPr>
      <w:r w:rsidRPr="00E83FC1">
        <w:rPr>
          <w:rFonts w:ascii="Times New Roman" w:hAnsi="Times New Roman"/>
          <w:sz w:val="24"/>
          <w:szCs w:val="24"/>
        </w:rPr>
        <w:t>БРЯНСКАЯ ОБЛАСТЬ</w:t>
      </w:r>
    </w:p>
    <w:p w:rsidR="000352D8" w:rsidRPr="00E83FC1" w:rsidRDefault="000352D8" w:rsidP="000352D8">
      <w:pPr>
        <w:keepNext/>
        <w:spacing w:after="0" w:line="240" w:lineRule="auto"/>
        <w:ind w:firstLine="709"/>
        <w:jc w:val="center"/>
        <w:outlineLvl w:val="2"/>
        <w:rPr>
          <w:rFonts w:ascii="Times New Roman" w:hAnsi="Times New Roman"/>
          <w:sz w:val="24"/>
          <w:szCs w:val="24"/>
        </w:rPr>
      </w:pPr>
      <w:r w:rsidRPr="00E83FC1">
        <w:rPr>
          <w:rFonts w:ascii="Times New Roman" w:hAnsi="Times New Roman"/>
          <w:sz w:val="24"/>
          <w:szCs w:val="24"/>
        </w:rPr>
        <w:t>АДМИНИСТРАЦИЯ ДУБРОВСКОГО РАЙОНА</w:t>
      </w:r>
    </w:p>
    <w:p w:rsidR="000352D8" w:rsidRPr="00E83FC1" w:rsidRDefault="000352D8" w:rsidP="000352D8">
      <w:pPr>
        <w:keepNext/>
        <w:spacing w:after="0" w:line="360" w:lineRule="auto"/>
        <w:ind w:firstLine="709"/>
        <w:jc w:val="both"/>
        <w:outlineLvl w:val="2"/>
        <w:rPr>
          <w:rFonts w:ascii="Times New Roman" w:hAnsi="Times New Roman"/>
          <w:sz w:val="24"/>
          <w:szCs w:val="24"/>
        </w:rPr>
      </w:pPr>
    </w:p>
    <w:p w:rsidR="000352D8" w:rsidRPr="00E83FC1" w:rsidRDefault="000352D8" w:rsidP="000352D8">
      <w:pPr>
        <w:keepNext/>
        <w:spacing w:after="0" w:line="360" w:lineRule="auto"/>
        <w:ind w:firstLine="709"/>
        <w:jc w:val="center"/>
        <w:outlineLvl w:val="2"/>
        <w:rPr>
          <w:rFonts w:ascii="Times New Roman" w:hAnsi="Times New Roman"/>
          <w:sz w:val="24"/>
          <w:szCs w:val="24"/>
        </w:rPr>
      </w:pPr>
      <w:r w:rsidRPr="00E83FC1">
        <w:rPr>
          <w:rFonts w:ascii="Times New Roman" w:hAnsi="Times New Roman"/>
          <w:sz w:val="24"/>
          <w:szCs w:val="24"/>
        </w:rPr>
        <w:t>ПОСТАНОВЛЕНИЕ</w:t>
      </w:r>
    </w:p>
    <w:p w:rsidR="000352D8" w:rsidRPr="00E83FC1" w:rsidRDefault="000352D8" w:rsidP="000352D8">
      <w:pPr>
        <w:keepNext/>
        <w:spacing w:after="0" w:line="240" w:lineRule="auto"/>
        <w:ind w:firstLine="709"/>
        <w:jc w:val="both"/>
        <w:outlineLvl w:val="2"/>
        <w:rPr>
          <w:rFonts w:ascii="Times New Roman" w:hAnsi="Times New Roman"/>
          <w:sz w:val="24"/>
          <w:szCs w:val="24"/>
        </w:rPr>
      </w:pPr>
    </w:p>
    <w:p w:rsidR="000352D8" w:rsidRPr="00E83FC1" w:rsidRDefault="000352D8" w:rsidP="000352D8">
      <w:pPr>
        <w:keepNext/>
        <w:spacing w:after="0" w:line="240" w:lineRule="auto"/>
        <w:ind w:left="284" w:hanging="284"/>
        <w:jc w:val="both"/>
        <w:outlineLvl w:val="2"/>
        <w:rPr>
          <w:rFonts w:ascii="Times New Roman" w:hAnsi="Times New Roman"/>
          <w:sz w:val="24"/>
          <w:szCs w:val="24"/>
          <w:u w:val="single"/>
        </w:rPr>
      </w:pPr>
      <w:r w:rsidRPr="00E83FC1">
        <w:rPr>
          <w:rFonts w:ascii="Times New Roman" w:hAnsi="Times New Roman"/>
          <w:sz w:val="24"/>
          <w:szCs w:val="24"/>
        </w:rPr>
        <w:t xml:space="preserve">от  </w:t>
      </w:r>
      <w:r w:rsidRPr="00E83FC1">
        <w:rPr>
          <w:rFonts w:ascii="Times New Roman" w:hAnsi="Times New Roman"/>
          <w:sz w:val="24"/>
          <w:szCs w:val="24"/>
          <w:u w:val="single"/>
        </w:rPr>
        <w:t xml:space="preserve">«04»         03          </w:t>
      </w:r>
      <w:r w:rsidRPr="00E83FC1">
        <w:rPr>
          <w:rFonts w:ascii="Times New Roman" w:hAnsi="Times New Roman"/>
          <w:sz w:val="24"/>
          <w:szCs w:val="24"/>
        </w:rPr>
        <w:t xml:space="preserve">  2021 г.                                                               №  100</w:t>
      </w:r>
      <w:r w:rsidRPr="00E83FC1">
        <w:rPr>
          <w:rFonts w:ascii="Times New Roman" w:hAnsi="Times New Roman"/>
          <w:sz w:val="24"/>
          <w:szCs w:val="24"/>
          <w:u w:val="single"/>
        </w:rPr>
        <w:t xml:space="preserve">   </w:t>
      </w:r>
    </w:p>
    <w:p w:rsidR="000352D8" w:rsidRPr="00E83FC1" w:rsidRDefault="000352D8" w:rsidP="000352D8">
      <w:pPr>
        <w:keepNext/>
        <w:spacing w:after="0" w:line="240" w:lineRule="auto"/>
        <w:jc w:val="both"/>
        <w:outlineLvl w:val="2"/>
        <w:rPr>
          <w:rFonts w:ascii="Times New Roman" w:hAnsi="Times New Roman"/>
          <w:sz w:val="24"/>
          <w:szCs w:val="24"/>
        </w:rPr>
      </w:pPr>
      <w:r w:rsidRPr="00E83FC1">
        <w:rPr>
          <w:rFonts w:ascii="Times New Roman" w:hAnsi="Times New Roman"/>
          <w:sz w:val="24"/>
          <w:szCs w:val="24"/>
        </w:rPr>
        <w:t xml:space="preserve">       п.  Дубровка</w:t>
      </w:r>
    </w:p>
    <w:p w:rsidR="000352D8" w:rsidRPr="00E83FC1" w:rsidRDefault="000352D8" w:rsidP="000352D8">
      <w:pPr>
        <w:spacing w:after="0" w:line="240" w:lineRule="auto"/>
        <w:jc w:val="both"/>
        <w:rPr>
          <w:rFonts w:ascii="Times New Roman" w:hAnsi="Times New Roman"/>
          <w:sz w:val="24"/>
          <w:szCs w:val="24"/>
        </w:rPr>
      </w:pPr>
    </w:p>
    <w:p w:rsidR="000352D8" w:rsidRPr="00E83FC1" w:rsidRDefault="000352D8" w:rsidP="000352D8">
      <w:pPr>
        <w:spacing w:after="0" w:line="240" w:lineRule="auto"/>
        <w:rPr>
          <w:rFonts w:ascii="Times New Roman" w:hAnsi="Times New Roman"/>
          <w:sz w:val="24"/>
          <w:szCs w:val="24"/>
        </w:rPr>
      </w:pPr>
      <w:r w:rsidRPr="00E83FC1">
        <w:rPr>
          <w:rFonts w:ascii="Times New Roman" w:hAnsi="Times New Roman"/>
          <w:sz w:val="24"/>
          <w:szCs w:val="24"/>
        </w:rPr>
        <w:t xml:space="preserve">О подготовке проекта  смены функционального </w:t>
      </w:r>
    </w:p>
    <w:p w:rsidR="000352D8" w:rsidRPr="00E83FC1" w:rsidRDefault="000352D8" w:rsidP="000352D8">
      <w:pPr>
        <w:spacing w:after="0" w:line="240" w:lineRule="auto"/>
        <w:rPr>
          <w:rFonts w:ascii="Times New Roman" w:hAnsi="Times New Roman"/>
          <w:sz w:val="24"/>
          <w:szCs w:val="24"/>
        </w:rPr>
      </w:pPr>
      <w:r w:rsidRPr="00E83FC1">
        <w:rPr>
          <w:rFonts w:ascii="Times New Roman" w:hAnsi="Times New Roman"/>
          <w:sz w:val="24"/>
          <w:szCs w:val="24"/>
        </w:rPr>
        <w:t xml:space="preserve">зонирования Генерального плана и Правил  </w:t>
      </w:r>
    </w:p>
    <w:p w:rsidR="000352D8" w:rsidRPr="00E83FC1" w:rsidRDefault="000352D8" w:rsidP="000352D8">
      <w:pPr>
        <w:spacing w:after="0" w:line="240" w:lineRule="auto"/>
        <w:rPr>
          <w:rFonts w:ascii="Times New Roman" w:hAnsi="Times New Roman"/>
          <w:sz w:val="24"/>
          <w:szCs w:val="24"/>
        </w:rPr>
      </w:pPr>
      <w:r w:rsidRPr="00E83FC1">
        <w:rPr>
          <w:rFonts w:ascii="Times New Roman" w:hAnsi="Times New Roman"/>
          <w:sz w:val="24"/>
          <w:szCs w:val="24"/>
        </w:rPr>
        <w:t>землепользования и застройки Алешинского</w:t>
      </w:r>
    </w:p>
    <w:p w:rsidR="000352D8" w:rsidRPr="00E83FC1" w:rsidRDefault="000352D8" w:rsidP="000352D8">
      <w:pPr>
        <w:spacing w:after="0" w:line="240" w:lineRule="auto"/>
        <w:rPr>
          <w:rFonts w:ascii="Times New Roman" w:hAnsi="Times New Roman"/>
          <w:sz w:val="24"/>
          <w:szCs w:val="24"/>
        </w:rPr>
      </w:pPr>
      <w:r w:rsidRPr="00E83FC1">
        <w:rPr>
          <w:rFonts w:ascii="Times New Roman" w:hAnsi="Times New Roman"/>
          <w:sz w:val="24"/>
          <w:szCs w:val="24"/>
        </w:rPr>
        <w:t>сельского поселения Дубровского района</w:t>
      </w:r>
    </w:p>
    <w:p w:rsidR="000352D8" w:rsidRPr="00E83FC1" w:rsidRDefault="000352D8" w:rsidP="000352D8">
      <w:pPr>
        <w:spacing w:after="0" w:line="240" w:lineRule="auto"/>
        <w:rPr>
          <w:rFonts w:ascii="Times New Roman" w:hAnsi="Times New Roman"/>
          <w:sz w:val="24"/>
          <w:szCs w:val="24"/>
        </w:rPr>
      </w:pPr>
      <w:r w:rsidRPr="00E83FC1">
        <w:rPr>
          <w:rFonts w:ascii="Times New Roman" w:hAnsi="Times New Roman"/>
          <w:sz w:val="24"/>
          <w:szCs w:val="24"/>
        </w:rPr>
        <w:t>Брянской области.</w:t>
      </w:r>
    </w:p>
    <w:p w:rsidR="000352D8" w:rsidRPr="00E83FC1" w:rsidRDefault="000352D8" w:rsidP="000352D8">
      <w:pPr>
        <w:spacing w:after="0" w:line="240" w:lineRule="auto"/>
        <w:jc w:val="both"/>
        <w:rPr>
          <w:rFonts w:ascii="Times New Roman" w:hAnsi="Times New Roman"/>
          <w:sz w:val="24"/>
          <w:szCs w:val="24"/>
        </w:rPr>
      </w:pPr>
    </w:p>
    <w:p w:rsidR="000352D8" w:rsidRPr="00E83FC1" w:rsidRDefault="000352D8" w:rsidP="000352D8">
      <w:pPr>
        <w:spacing w:after="0" w:line="240" w:lineRule="auto"/>
        <w:jc w:val="both"/>
        <w:rPr>
          <w:rFonts w:ascii="Times New Roman" w:hAnsi="Times New Roman"/>
          <w:sz w:val="24"/>
          <w:szCs w:val="24"/>
        </w:rPr>
      </w:pPr>
    </w:p>
    <w:p w:rsidR="000352D8" w:rsidRPr="00E83FC1" w:rsidRDefault="000352D8" w:rsidP="000352D8">
      <w:pPr>
        <w:spacing w:after="0" w:line="240" w:lineRule="auto"/>
        <w:ind w:firstLine="709"/>
        <w:jc w:val="both"/>
        <w:rPr>
          <w:rFonts w:ascii="Times New Roman" w:hAnsi="Times New Roman"/>
          <w:sz w:val="24"/>
          <w:szCs w:val="24"/>
        </w:rPr>
      </w:pPr>
      <w:r w:rsidRPr="00E83FC1">
        <w:rPr>
          <w:rFonts w:ascii="Times New Roman" w:hAnsi="Times New Roman"/>
          <w:sz w:val="24"/>
          <w:szCs w:val="24"/>
        </w:rPr>
        <w:t>В соответствии со статьями 9.24.25, 31-33 Градостроительного Кодекса Российской Федерации, Федеральным законом от 06.10.2003 года №131 ФЗ «Об общих принципах организации местного самоуправления в Российской Федерации», в целях обеспечения правовых основ градостроительной деятельности, создания условий для устойчивого развития территории городского и сельских поселений Дубровского района, сохранения окружающей среды и объектов культурного наследия, обеспечение прав и законных интересов физических и юридических лиц,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 в соответствии с Уставом Дубровского муниципального района Брянской области, в связи с  производственной необходимостью, учитывая протокол заседания № 2 Комиссии по подготовке проектов Правил землепользования и застройки Дубровского городского  и сельских поселений Дубровского района по  вопросу  подготовки проекта  изменений в  Генеральный план и Правила землепользования  застройки  Алешинского сельского поселения Дубровского района,  от  01.03.2021 г.</w:t>
      </w:r>
    </w:p>
    <w:p w:rsidR="000352D8" w:rsidRPr="00E83FC1" w:rsidRDefault="000352D8" w:rsidP="000352D8">
      <w:pPr>
        <w:spacing w:after="0" w:line="240" w:lineRule="auto"/>
        <w:ind w:firstLine="709"/>
        <w:jc w:val="both"/>
        <w:rPr>
          <w:rFonts w:ascii="Times New Roman" w:hAnsi="Times New Roman"/>
          <w:sz w:val="24"/>
          <w:szCs w:val="24"/>
        </w:rPr>
      </w:pPr>
    </w:p>
    <w:p w:rsidR="000352D8" w:rsidRPr="00E83FC1" w:rsidRDefault="000352D8" w:rsidP="000352D8">
      <w:pPr>
        <w:spacing w:after="0" w:line="240" w:lineRule="auto"/>
        <w:ind w:firstLine="709"/>
        <w:jc w:val="both"/>
        <w:rPr>
          <w:rFonts w:ascii="Times New Roman" w:hAnsi="Times New Roman"/>
          <w:sz w:val="24"/>
          <w:szCs w:val="24"/>
        </w:rPr>
      </w:pPr>
      <w:r w:rsidRPr="00E83FC1">
        <w:rPr>
          <w:rFonts w:ascii="Times New Roman" w:hAnsi="Times New Roman"/>
          <w:sz w:val="24"/>
          <w:szCs w:val="24"/>
        </w:rPr>
        <w:t>ПОСТАНОВЛЯЮ:</w:t>
      </w:r>
    </w:p>
    <w:p w:rsidR="000352D8" w:rsidRPr="00E83FC1" w:rsidRDefault="000352D8" w:rsidP="000352D8">
      <w:pPr>
        <w:spacing w:after="0" w:line="240" w:lineRule="auto"/>
        <w:rPr>
          <w:rFonts w:ascii="Times New Roman" w:hAnsi="Times New Roman"/>
          <w:sz w:val="24"/>
          <w:szCs w:val="24"/>
        </w:rPr>
      </w:pPr>
      <w:r w:rsidRPr="00E83FC1">
        <w:rPr>
          <w:rFonts w:ascii="Times New Roman" w:hAnsi="Times New Roman"/>
          <w:sz w:val="24"/>
          <w:szCs w:val="24"/>
        </w:rPr>
        <w:t xml:space="preserve">         1.    Подготовить проект изменений в схему функционального зонирования Генерального плана и Правил землепользования и застройки Алешинского сельского поселения Дубровского района Брянской области  (далее – Проект) утвержденные решением Алешинского  сельского Совета народных депутатов от  16.12.2019 г. № 33 и 16.12.2019г. № 34  до 12.03.2021 г. (приложение).</w:t>
      </w:r>
    </w:p>
    <w:p w:rsidR="000352D8" w:rsidRPr="00E83FC1" w:rsidRDefault="000352D8" w:rsidP="000352D8">
      <w:pPr>
        <w:spacing w:after="0" w:line="240" w:lineRule="auto"/>
        <w:rPr>
          <w:rFonts w:ascii="Times New Roman" w:hAnsi="Times New Roman"/>
          <w:sz w:val="24"/>
          <w:szCs w:val="24"/>
        </w:rPr>
      </w:pPr>
      <w:r w:rsidRPr="00E83FC1">
        <w:rPr>
          <w:rFonts w:ascii="Times New Roman" w:hAnsi="Times New Roman"/>
          <w:sz w:val="24"/>
          <w:szCs w:val="24"/>
        </w:rPr>
        <w:t xml:space="preserve">         2.    Утвердить порядок направления в Комиссию по подготовке проекта изменений в    схему функционального зонирования Генерального плана и Правил землепользования и застройки Алешинского сельского поселения Дубровского района предложений заинтересованных лиц по подготовке Проекта, согласно приложению.</w:t>
      </w:r>
    </w:p>
    <w:p w:rsidR="000352D8" w:rsidRPr="00E83FC1" w:rsidRDefault="000352D8" w:rsidP="000352D8">
      <w:pPr>
        <w:spacing w:after="0" w:line="240" w:lineRule="auto"/>
        <w:rPr>
          <w:rFonts w:ascii="Times New Roman" w:hAnsi="Times New Roman"/>
          <w:sz w:val="24"/>
          <w:szCs w:val="24"/>
        </w:rPr>
      </w:pPr>
      <w:r w:rsidRPr="00E83FC1">
        <w:rPr>
          <w:rFonts w:ascii="Times New Roman" w:hAnsi="Times New Roman"/>
          <w:sz w:val="24"/>
          <w:szCs w:val="24"/>
        </w:rPr>
        <w:t xml:space="preserve">        </w:t>
      </w:r>
    </w:p>
    <w:p w:rsidR="000352D8" w:rsidRPr="00E83FC1" w:rsidRDefault="000352D8" w:rsidP="000352D8">
      <w:pPr>
        <w:spacing w:after="0" w:line="240" w:lineRule="auto"/>
        <w:rPr>
          <w:rFonts w:ascii="Times New Roman" w:hAnsi="Times New Roman"/>
          <w:sz w:val="24"/>
          <w:szCs w:val="24"/>
        </w:rPr>
      </w:pPr>
      <w:r w:rsidRPr="00E83FC1">
        <w:rPr>
          <w:rFonts w:ascii="Times New Roman" w:hAnsi="Times New Roman"/>
          <w:sz w:val="24"/>
          <w:szCs w:val="24"/>
        </w:rPr>
        <w:t xml:space="preserve">        3. Постановление опубликовать в периодическом печатном средстве массовой информации «Вестник Дубровского района» и разместить на сайте Дубровского муниципального района Брянской области в сети «Интернет».</w:t>
      </w:r>
    </w:p>
    <w:p w:rsidR="000352D8" w:rsidRPr="00E83FC1" w:rsidRDefault="000352D8" w:rsidP="000352D8">
      <w:pPr>
        <w:spacing w:after="0" w:line="240" w:lineRule="auto"/>
        <w:rPr>
          <w:rFonts w:ascii="Times New Roman" w:hAnsi="Times New Roman"/>
          <w:sz w:val="24"/>
          <w:szCs w:val="24"/>
        </w:rPr>
      </w:pPr>
      <w:r w:rsidRPr="00E83FC1">
        <w:rPr>
          <w:rFonts w:ascii="Times New Roman" w:hAnsi="Times New Roman"/>
          <w:sz w:val="24"/>
          <w:szCs w:val="24"/>
        </w:rPr>
        <w:t xml:space="preserve">        4.   Контроль за выполнением постановления возложить на заместителя главы администрации Дубровского района по строительству   и экономическому развитию С. Н. Ефименко. </w:t>
      </w:r>
    </w:p>
    <w:p w:rsidR="000352D8" w:rsidRPr="00E83FC1" w:rsidRDefault="000352D8" w:rsidP="000352D8">
      <w:pPr>
        <w:spacing w:after="0" w:line="240" w:lineRule="auto"/>
        <w:rPr>
          <w:rFonts w:ascii="Times New Roman" w:hAnsi="Times New Roman"/>
          <w:sz w:val="24"/>
          <w:szCs w:val="24"/>
        </w:rPr>
      </w:pPr>
      <w:r w:rsidRPr="00E83FC1">
        <w:rPr>
          <w:rFonts w:ascii="Times New Roman" w:hAnsi="Times New Roman"/>
          <w:sz w:val="24"/>
          <w:szCs w:val="24"/>
        </w:rPr>
        <w:t xml:space="preserve">         5. Постановление вступает в силу с момента его официального опубликования.</w:t>
      </w:r>
    </w:p>
    <w:p w:rsidR="000352D8" w:rsidRPr="00E83FC1" w:rsidRDefault="000352D8" w:rsidP="000352D8">
      <w:pPr>
        <w:spacing w:after="0" w:line="240" w:lineRule="auto"/>
        <w:jc w:val="both"/>
        <w:rPr>
          <w:rFonts w:ascii="Times New Roman" w:hAnsi="Times New Roman"/>
          <w:sz w:val="24"/>
          <w:szCs w:val="24"/>
        </w:rPr>
      </w:pPr>
    </w:p>
    <w:p w:rsidR="000352D8" w:rsidRPr="00E83FC1" w:rsidRDefault="000352D8" w:rsidP="000352D8">
      <w:pPr>
        <w:spacing w:after="0" w:line="240" w:lineRule="auto"/>
        <w:jc w:val="both"/>
        <w:rPr>
          <w:rFonts w:ascii="Times New Roman" w:hAnsi="Times New Roman"/>
          <w:sz w:val="24"/>
          <w:szCs w:val="24"/>
        </w:rPr>
      </w:pPr>
    </w:p>
    <w:p w:rsidR="000352D8" w:rsidRPr="00E83FC1" w:rsidRDefault="000352D8" w:rsidP="000352D8">
      <w:pPr>
        <w:spacing w:after="0" w:line="240" w:lineRule="auto"/>
        <w:jc w:val="both"/>
        <w:rPr>
          <w:rFonts w:ascii="Times New Roman" w:hAnsi="Times New Roman"/>
          <w:sz w:val="24"/>
          <w:szCs w:val="24"/>
        </w:rPr>
      </w:pPr>
      <w:r w:rsidRPr="00E83FC1">
        <w:rPr>
          <w:rFonts w:ascii="Times New Roman" w:hAnsi="Times New Roman"/>
          <w:sz w:val="24"/>
          <w:szCs w:val="24"/>
        </w:rPr>
        <w:t>Глава администрации</w:t>
      </w:r>
    </w:p>
    <w:p w:rsidR="000352D8" w:rsidRPr="00E83FC1" w:rsidRDefault="000352D8" w:rsidP="000352D8">
      <w:pPr>
        <w:spacing w:after="0" w:line="240" w:lineRule="auto"/>
        <w:jc w:val="both"/>
        <w:rPr>
          <w:rFonts w:ascii="Times New Roman" w:hAnsi="Times New Roman"/>
          <w:sz w:val="24"/>
          <w:szCs w:val="24"/>
        </w:rPr>
      </w:pPr>
      <w:r w:rsidRPr="00E83FC1">
        <w:rPr>
          <w:rFonts w:ascii="Times New Roman" w:hAnsi="Times New Roman"/>
          <w:sz w:val="24"/>
          <w:szCs w:val="24"/>
        </w:rPr>
        <w:t>Дубровского района                                                                       И.А. Шевелев</w:t>
      </w:r>
    </w:p>
    <w:p w:rsidR="000352D8" w:rsidRPr="00E83FC1" w:rsidRDefault="000352D8" w:rsidP="000352D8">
      <w:pPr>
        <w:spacing w:after="0" w:line="240" w:lineRule="auto"/>
        <w:ind w:left="426" w:hanging="426"/>
        <w:jc w:val="both"/>
        <w:rPr>
          <w:rFonts w:ascii="Times New Roman" w:hAnsi="Times New Roman"/>
          <w:sz w:val="24"/>
          <w:szCs w:val="24"/>
        </w:rPr>
      </w:pPr>
    </w:p>
    <w:p w:rsidR="000352D8" w:rsidRPr="00E83FC1" w:rsidRDefault="000352D8" w:rsidP="000352D8">
      <w:pPr>
        <w:spacing w:after="0" w:line="240" w:lineRule="auto"/>
        <w:ind w:left="426" w:hanging="426"/>
        <w:jc w:val="both"/>
        <w:rPr>
          <w:rFonts w:ascii="Times New Roman" w:hAnsi="Times New Roman"/>
          <w:sz w:val="24"/>
          <w:szCs w:val="24"/>
        </w:rPr>
      </w:pPr>
    </w:p>
    <w:p w:rsidR="000352D8" w:rsidRPr="00E83FC1" w:rsidRDefault="000352D8" w:rsidP="000352D8">
      <w:pPr>
        <w:spacing w:after="0" w:line="240" w:lineRule="auto"/>
        <w:ind w:left="426" w:hanging="426"/>
        <w:jc w:val="both"/>
        <w:rPr>
          <w:rFonts w:ascii="Times New Roman" w:hAnsi="Times New Roman"/>
          <w:sz w:val="24"/>
          <w:szCs w:val="24"/>
        </w:rPr>
      </w:pPr>
    </w:p>
    <w:p w:rsidR="000352D8" w:rsidRPr="00E83FC1" w:rsidRDefault="000352D8" w:rsidP="000352D8">
      <w:pPr>
        <w:spacing w:after="0" w:line="240" w:lineRule="auto"/>
        <w:ind w:left="426" w:hanging="426"/>
        <w:jc w:val="both"/>
        <w:rPr>
          <w:rFonts w:ascii="Times New Roman" w:hAnsi="Times New Roman"/>
          <w:sz w:val="24"/>
          <w:szCs w:val="24"/>
        </w:rPr>
      </w:pPr>
    </w:p>
    <w:p w:rsidR="000352D8" w:rsidRPr="00E83FC1" w:rsidRDefault="000352D8" w:rsidP="00E83FC1">
      <w:pPr>
        <w:spacing w:after="0" w:line="240" w:lineRule="auto"/>
        <w:jc w:val="right"/>
        <w:rPr>
          <w:rFonts w:ascii="Times New Roman" w:hAnsi="Times New Roman"/>
          <w:sz w:val="28"/>
          <w:szCs w:val="28"/>
        </w:rPr>
      </w:pPr>
      <w:r w:rsidRPr="000352D8">
        <w:rPr>
          <w:rFonts w:ascii="Times New Roman" w:hAnsi="Times New Roman"/>
          <w:sz w:val="28"/>
          <w:szCs w:val="28"/>
        </w:rPr>
        <w:t xml:space="preserve">    </w:t>
      </w:r>
      <w:r w:rsidRPr="000352D8">
        <w:rPr>
          <w:rFonts w:ascii="Times New Roman" w:hAnsi="Times New Roman"/>
          <w:bCs/>
          <w:sz w:val="24"/>
          <w:szCs w:val="24"/>
        </w:rPr>
        <w:t xml:space="preserve">Приложение </w:t>
      </w:r>
      <w:r w:rsidRPr="000352D8">
        <w:rPr>
          <w:rFonts w:ascii="Times New Roman" w:hAnsi="Times New Roman"/>
          <w:sz w:val="24"/>
          <w:szCs w:val="24"/>
        </w:rPr>
        <w:br/>
        <w:t>к постановлению администрации</w:t>
      </w:r>
      <w:r w:rsidRPr="000352D8">
        <w:rPr>
          <w:rFonts w:ascii="Times New Roman" w:hAnsi="Times New Roman"/>
          <w:sz w:val="24"/>
          <w:szCs w:val="24"/>
        </w:rPr>
        <w:br/>
        <w:t>Дубровского района</w:t>
      </w:r>
      <w:r w:rsidRPr="000352D8">
        <w:rPr>
          <w:rFonts w:ascii="Times New Roman" w:hAnsi="Times New Roman"/>
          <w:sz w:val="24"/>
          <w:szCs w:val="24"/>
        </w:rPr>
        <w:br/>
        <w:t xml:space="preserve">от  </w:t>
      </w:r>
      <w:r w:rsidRPr="000352D8">
        <w:rPr>
          <w:rFonts w:ascii="Times New Roman" w:hAnsi="Times New Roman"/>
          <w:sz w:val="24"/>
          <w:szCs w:val="24"/>
          <w:u w:val="single"/>
        </w:rPr>
        <w:t>« 04 »         03    2021</w:t>
      </w:r>
      <w:r w:rsidRPr="000352D8">
        <w:rPr>
          <w:rFonts w:ascii="Times New Roman" w:hAnsi="Times New Roman"/>
          <w:sz w:val="24"/>
          <w:szCs w:val="24"/>
        </w:rPr>
        <w:t xml:space="preserve"> г.   №  100</w:t>
      </w:r>
    </w:p>
    <w:p w:rsidR="000352D8" w:rsidRPr="004B621D" w:rsidRDefault="000352D8" w:rsidP="000352D8">
      <w:pPr>
        <w:spacing w:after="0" w:line="240" w:lineRule="auto"/>
        <w:jc w:val="center"/>
        <w:rPr>
          <w:rFonts w:ascii="Times New Roman" w:hAnsi="Times New Roman"/>
          <w:b/>
          <w:sz w:val="24"/>
          <w:szCs w:val="24"/>
        </w:rPr>
      </w:pPr>
      <w:r w:rsidRPr="000352D8">
        <w:rPr>
          <w:rFonts w:ascii="Times New Roman" w:hAnsi="Times New Roman"/>
          <w:sz w:val="24"/>
          <w:szCs w:val="24"/>
        </w:rPr>
        <w:br/>
      </w:r>
      <w:r w:rsidRPr="004B621D">
        <w:rPr>
          <w:rFonts w:ascii="Times New Roman" w:hAnsi="Times New Roman"/>
          <w:b/>
          <w:bCs/>
          <w:sz w:val="24"/>
          <w:szCs w:val="24"/>
        </w:rPr>
        <w:t>ПОРЯДОК НАПРАВЛЕНИЯ</w:t>
      </w:r>
      <w:r w:rsidRPr="004B621D">
        <w:rPr>
          <w:rFonts w:ascii="Times New Roman" w:hAnsi="Times New Roman"/>
          <w:sz w:val="24"/>
          <w:szCs w:val="24"/>
        </w:rPr>
        <w:br/>
        <w:t xml:space="preserve">    </w:t>
      </w:r>
      <w:r w:rsidRPr="004B621D">
        <w:rPr>
          <w:rFonts w:ascii="Times New Roman" w:hAnsi="Times New Roman"/>
          <w:b/>
          <w:bCs/>
          <w:sz w:val="24"/>
          <w:szCs w:val="24"/>
        </w:rPr>
        <w:t xml:space="preserve">предложений заинтересованных лиц в Комиссию </w:t>
      </w:r>
      <w:r w:rsidRPr="004B621D">
        <w:rPr>
          <w:rFonts w:ascii="Times New Roman" w:hAnsi="Times New Roman"/>
          <w:b/>
          <w:sz w:val="24"/>
          <w:szCs w:val="24"/>
        </w:rPr>
        <w:t xml:space="preserve">по подготовке </w:t>
      </w:r>
    </w:p>
    <w:p w:rsidR="000352D8" w:rsidRPr="004B621D" w:rsidRDefault="000352D8" w:rsidP="000352D8">
      <w:pPr>
        <w:spacing w:after="0" w:line="240" w:lineRule="auto"/>
        <w:jc w:val="center"/>
        <w:rPr>
          <w:rFonts w:ascii="Times New Roman" w:hAnsi="Times New Roman"/>
          <w:b/>
          <w:sz w:val="24"/>
          <w:szCs w:val="24"/>
        </w:rPr>
      </w:pPr>
      <w:r w:rsidRPr="004B621D">
        <w:rPr>
          <w:rFonts w:ascii="Times New Roman" w:hAnsi="Times New Roman"/>
          <w:b/>
          <w:sz w:val="24"/>
          <w:szCs w:val="24"/>
        </w:rPr>
        <w:t xml:space="preserve">проектов Правил землепользования и застройки </w:t>
      </w:r>
    </w:p>
    <w:p w:rsidR="000352D8" w:rsidRPr="004B621D" w:rsidRDefault="000352D8" w:rsidP="000352D8">
      <w:pPr>
        <w:spacing w:after="0" w:line="240" w:lineRule="auto"/>
        <w:jc w:val="center"/>
        <w:rPr>
          <w:rFonts w:ascii="Times New Roman" w:hAnsi="Times New Roman"/>
          <w:b/>
          <w:bCs/>
          <w:sz w:val="24"/>
          <w:szCs w:val="24"/>
        </w:rPr>
      </w:pPr>
      <w:r w:rsidRPr="004B621D">
        <w:rPr>
          <w:rFonts w:ascii="Times New Roman" w:hAnsi="Times New Roman"/>
          <w:b/>
          <w:sz w:val="24"/>
          <w:szCs w:val="24"/>
        </w:rPr>
        <w:t xml:space="preserve">  Дубровского городского и сельских поселений Дубровского района</w:t>
      </w:r>
    </w:p>
    <w:p w:rsidR="000352D8" w:rsidRPr="004B621D" w:rsidRDefault="000352D8" w:rsidP="000352D8">
      <w:pPr>
        <w:spacing w:after="0" w:line="240" w:lineRule="auto"/>
        <w:jc w:val="center"/>
        <w:rPr>
          <w:rFonts w:ascii="Times New Roman" w:hAnsi="Times New Roman"/>
          <w:b/>
          <w:sz w:val="24"/>
          <w:szCs w:val="24"/>
        </w:rPr>
      </w:pPr>
    </w:p>
    <w:p w:rsidR="000352D8" w:rsidRPr="004B621D" w:rsidRDefault="000352D8" w:rsidP="000352D8">
      <w:pPr>
        <w:spacing w:after="0" w:line="240" w:lineRule="auto"/>
        <w:rPr>
          <w:rFonts w:ascii="Times New Roman" w:hAnsi="Times New Roman"/>
          <w:sz w:val="24"/>
          <w:szCs w:val="24"/>
        </w:rPr>
      </w:pPr>
      <w:r w:rsidRPr="004B621D">
        <w:rPr>
          <w:rFonts w:ascii="Times New Roman" w:hAnsi="Times New Roman"/>
          <w:sz w:val="24"/>
          <w:szCs w:val="24"/>
        </w:rPr>
        <w:t xml:space="preserve">        1. С момента опубликования сообщения о подготовке проектов  изменений в  схему функционального зонирования Генерального плана и  в Правила землепользования и застройки Алешинского сельского поселения Дубровского района (далее – Проекта   изменений в  Генеральный план и  в Правила землепользования и застройки)  в течение  срока проведения работ по подготовке проекта правил землепользования и застройки утвержденные решением Алешинского сельского Совета народных депутатов от  16.12.2019 г. № 33 и 16.12.2019 г. № 34  до 12.03.2021 г. (приложение).  </w:t>
      </w:r>
    </w:p>
    <w:p w:rsidR="000352D8" w:rsidRPr="004B621D" w:rsidRDefault="000352D8" w:rsidP="000352D8">
      <w:pPr>
        <w:spacing w:after="0" w:line="240" w:lineRule="auto"/>
        <w:rPr>
          <w:rFonts w:ascii="Times New Roman" w:hAnsi="Times New Roman"/>
          <w:sz w:val="24"/>
          <w:szCs w:val="24"/>
        </w:rPr>
      </w:pPr>
      <w:r w:rsidRPr="004B621D">
        <w:rPr>
          <w:rFonts w:ascii="Times New Roman" w:hAnsi="Times New Roman"/>
          <w:sz w:val="24"/>
          <w:szCs w:val="24"/>
        </w:rPr>
        <w:t xml:space="preserve">           Заинтересованные лица вправе направить в Комиссию по </w:t>
      </w:r>
      <w:r w:rsidRPr="004B621D">
        <w:rPr>
          <w:rFonts w:ascii="Times New Roman" w:hAnsi="Times New Roman"/>
          <w:bCs/>
          <w:sz w:val="24"/>
          <w:szCs w:val="24"/>
        </w:rPr>
        <w:t xml:space="preserve"> </w:t>
      </w:r>
      <w:r w:rsidRPr="004B621D">
        <w:rPr>
          <w:rFonts w:ascii="Times New Roman" w:hAnsi="Times New Roman"/>
          <w:sz w:val="24"/>
          <w:szCs w:val="24"/>
        </w:rPr>
        <w:t xml:space="preserve"> подготовке проекта правил землепользования и застройки   Дубровского городского и сельских поселений Дубровского района (далее – Комиссия) свои предложения.</w:t>
      </w:r>
    </w:p>
    <w:p w:rsidR="000352D8" w:rsidRPr="004B621D" w:rsidRDefault="000352D8" w:rsidP="000352D8">
      <w:pPr>
        <w:spacing w:after="0" w:line="240" w:lineRule="auto"/>
        <w:jc w:val="both"/>
        <w:rPr>
          <w:rFonts w:ascii="Times New Roman" w:hAnsi="Times New Roman"/>
          <w:sz w:val="24"/>
          <w:szCs w:val="24"/>
        </w:rPr>
      </w:pPr>
      <w:r w:rsidRPr="004B621D">
        <w:rPr>
          <w:rFonts w:ascii="Times New Roman" w:hAnsi="Times New Roman"/>
          <w:sz w:val="24"/>
          <w:szCs w:val="24"/>
        </w:rPr>
        <w:t xml:space="preserve">        2. Предложения с пометкой «В комиссию по подготовке проектов изменений в Правила землепользования и застройки территории  Дубровского городского и сельских поселений Дубровского района» направляются по почте в адрес: 242750, Брянская область, Дубровский  район, п. Дубровка, улица Победы, 18, администрация Дубровского района и по </w:t>
      </w:r>
      <w:r w:rsidRPr="004B621D">
        <w:rPr>
          <w:rFonts w:ascii="Times New Roman" w:hAnsi="Times New Roman"/>
          <w:sz w:val="24"/>
          <w:szCs w:val="24"/>
          <w:lang w:val="en-US"/>
        </w:rPr>
        <w:t>e</w:t>
      </w:r>
      <w:r w:rsidRPr="004B621D">
        <w:rPr>
          <w:rFonts w:ascii="Times New Roman" w:hAnsi="Times New Roman"/>
          <w:sz w:val="24"/>
          <w:szCs w:val="24"/>
        </w:rPr>
        <w:t>-</w:t>
      </w:r>
      <w:r w:rsidRPr="004B621D">
        <w:rPr>
          <w:rFonts w:ascii="Times New Roman" w:hAnsi="Times New Roman"/>
          <w:sz w:val="24"/>
          <w:szCs w:val="24"/>
          <w:lang w:val="en-US"/>
        </w:rPr>
        <w:t>mail</w:t>
      </w:r>
      <w:r w:rsidRPr="004B621D">
        <w:rPr>
          <w:rFonts w:ascii="Times New Roman" w:hAnsi="Times New Roman"/>
          <w:sz w:val="24"/>
          <w:szCs w:val="24"/>
        </w:rPr>
        <w:t xml:space="preserve">: </w:t>
      </w:r>
      <w:hyperlink r:id="rId28" w:history="1">
        <w:r w:rsidRPr="004B621D">
          <w:rPr>
            <w:rFonts w:ascii="Times New Roman" w:hAnsi="Times New Roman"/>
            <w:color w:val="0000FF"/>
            <w:sz w:val="24"/>
            <w:szCs w:val="24"/>
            <w:u w:val="single"/>
            <w:lang w:val="en-US"/>
          </w:rPr>
          <w:t>dbradm</w:t>
        </w:r>
        <w:r w:rsidRPr="004B621D">
          <w:rPr>
            <w:rFonts w:ascii="Times New Roman" w:hAnsi="Times New Roman"/>
            <w:color w:val="0000FF"/>
            <w:sz w:val="24"/>
            <w:szCs w:val="24"/>
            <w:u w:val="single"/>
          </w:rPr>
          <w:t>@</w:t>
        </w:r>
        <w:r w:rsidRPr="004B621D">
          <w:rPr>
            <w:rFonts w:ascii="Times New Roman" w:hAnsi="Times New Roman"/>
            <w:color w:val="0000FF"/>
            <w:sz w:val="24"/>
            <w:szCs w:val="24"/>
            <w:u w:val="single"/>
            <w:lang w:val="en-US"/>
          </w:rPr>
          <w:t>online</w:t>
        </w:r>
        <w:r w:rsidRPr="004B621D">
          <w:rPr>
            <w:rFonts w:ascii="Times New Roman" w:hAnsi="Times New Roman"/>
            <w:color w:val="0000FF"/>
            <w:sz w:val="24"/>
            <w:szCs w:val="24"/>
            <w:u w:val="single"/>
          </w:rPr>
          <w:t>.</w:t>
        </w:r>
        <w:r w:rsidRPr="004B621D">
          <w:rPr>
            <w:rFonts w:ascii="Times New Roman" w:hAnsi="Times New Roman"/>
            <w:color w:val="0000FF"/>
            <w:sz w:val="24"/>
            <w:szCs w:val="24"/>
            <w:u w:val="single"/>
            <w:lang w:val="en-US"/>
          </w:rPr>
          <w:t>debryanck</w:t>
        </w:r>
        <w:r w:rsidRPr="004B621D">
          <w:rPr>
            <w:rFonts w:ascii="Times New Roman" w:hAnsi="Times New Roman"/>
            <w:color w:val="0000FF"/>
            <w:sz w:val="24"/>
            <w:szCs w:val="24"/>
            <w:u w:val="single"/>
          </w:rPr>
          <w:t>.</w:t>
        </w:r>
        <w:r w:rsidRPr="004B621D">
          <w:rPr>
            <w:rFonts w:ascii="Times New Roman" w:hAnsi="Times New Roman"/>
            <w:color w:val="0000FF"/>
            <w:sz w:val="24"/>
            <w:szCs w:val="24"/>
            <w:u w:val="single"/>
            <w:lang w:val="en-US"/>
          </w:rPr>
          <w:t>ru</w:t>
        </w:r>
      </w:hyperlink>
      <w:r w:rsidRPr="004B621D">
        <w:rPr>
          <w:rFonts w:ascii="Times New Roman" w:hAnsi="Times New Roman"/>
          <w:sz w:val="24"/>
          <w:szCs w:val="24"/>
        </w:rPr>
        <w:t xml:space="preserve"> .    </w:t>
      </w:r>
      <w:hyperlink r:id="rId29" w:history="1">
        <w:r w:rsidRPr="004B621D">
          <w:rPr>
            <w:rFonts w:ascii="Times New Roman" w:hAnsi="Times New Roman"/>
            <w:color w:val="0000FF"/>
            <w:sz w:val="24"/>
            <w:szCs w:val="24"/>
            <w:u w:val="single"/>
            <w:lang w:val="en-US"/>
          </w:rPr>
          <w:t>dbr</w:t>
        </w:r>
        <w:r w:rsidRPr="004B621D">
          <w:rPr>
            <w:rFonts w:ascii="Times New Roman" w:hAnsi="Times New Roman"/>
            <w:color w:val="0000FF"/>
            <w:sz w:val="24"/>
            <w:szCs w:val="24"/>
            <w:u w:val="single"/>
          </w:rPr>
          <w:t>-</w:t>
        </w:r>
        <w:r w:rsidRPr="004B621D">
          <w:rPr>
            <w:rFonts w:ascii="Times New Roman" w:hAnsi="Times New Roman"/>
            <w:color w:val="0000FF"/>
            <w:sz w:val="24"/>
            <w:szCs w:val="24"/>
            <w:u w:val="single"/>
            <w:lang w:val="en-US"/>
          </w:rPr>
          <w:t>orgotdel</w:t>
        </w:r>
        <w:r w:rsidRPr="004B621D">
          <w:rPr>
            <w:rFonts w:ascii="Times New Roman" w:hAnsi="Times New Roman"/>
            <w:color w:val="0000FF"/>
            <w:sz w:val="24"/>
            <w:szCs w:val="24"/>
            <w:u w:val="single"/>
          </w:rPr>
          <w:t>@</w:t>
        </w:r>
        <w:r w:rsidRPr="004B621D">
          <w:rPr>
            <w:rFonts w:ascii="Times New Roman" w:hAnsi="Times New Roman"/>
            <w:color w:val="0000FF"/>
            <w:sz w:val="24"/>
            <w:szCs w:val="24"/>
            <w:u w:val="single"/>
            <w:lang w:val="en-US"/>
          </w:rPr>
          <w:t>yandex</w:t>
        </w:r>
        <w:r w:rsidRPr="004B621D">
          <w:rPr>
            <w:rFonts w:ascii="Times New Roman" w:hAnsi="Times New Roman"/>
            <w:color w:val="0000FF"/>
            <w:sz w:val="24"/>
            <w:szCs w:val="24"/>
            <w:u w:val="single"/>
          </w:rPr>
          <w:t>.</w:t>
        </w:r>
        <w:r w:rsidRPr="004B621D">
          <w:rPr>
            <w:rFonts w:ascii="Times New Roman" w:hAnsi="Times New Roman"/>
            <w:color w:val="0000FF"/>
            <w:sz w:val="24"/>
            <w:szCs w:val="24"/>
            <w:u w:val="single"/>
            <w:lang w:val="en-US"/>
          </w:rPr>
          <w:t>ru</w:t>
        </w:r>
      </w:hyperlink>
      <w:r w:rsidRPr="004B621D">
        <w:rPr>
          <w:rFonts w:ascii="Times New Roman" w:hAnsi="Times New Roman"/>
          <w:sz w:val="24"/>
          <w:szCs w:val="24"/>
        </w:rPr>
        <w:t xml:space="preserve"> . </w:t>
      </w:r>
    </w:p>
    <w:p w:rsidR="000352D8" w:rsidRPr="004B621D" w:rsidRDefault="000352D8" w:rsidP="000352D8">
      <w:pPr>
        <w:spacing w:after="0" w:line="240" w:lineRule="auto"/>
        <w:jc w:val="both"/>
        <w:rPr>
          <w:rFonts w:ascii="Times New Roman" w:hAnsi="Times New Roman"/>
          <w:sz w:val="24"/>
          <w:szCs w:val="24"/>
        </w:rPr>
      </w:pPr>
      <w:r w:rsidRPr="004B621D">
        <w:rPr>
          <w:rFonts w:ascii="Times New Roman" w:hAnsi="Times New Roman"/>
          <w:sz w:val="24"/>
          <w:szCs w:val="24"/>
        </w:rPr>
        <w:lastRenderedPageBreak/>
        <w:t xml:space="preserve">        3. Предложения в Проекты  изменений в Генеральный план и в  Правила землепользования и застройки должны быть за подписью юридического лица (указывается должность руководителя, наименование организации и фамилия, имя, отчество руководителя) или физического лица (указывается фамилия, имя, отчество), их изложившего, с указанием обратного адреса и даты подготовки предложений.</w:t>
      </w:r>
    </w:p>
    <w:p w:rsidR="000352D8" w:rsidRPr="004B621D" w:rsidRDefault="000352D8" w:rsidP="000352D8">
      <w:pPr>
        <w:spacing w:after="0" w:line="240" w:lineRule="auto"/>
        <w:jc w:val="both"/>
        <w:rPr>
          <w:rFonts w:ascii="Times New Roman" w:hAnsi="Times New Roman"/>
          <w:sz w:val="24"/>
          <w:szCs w:val="24"/>
        </w:rPr>
      </w:pPr>
      <w:r w:rsidRPr="004B621D">
        <w:rPr>
          <w:rFonts w:ascii="Times New Roman" w:hAnsi="Times New Roman"/>
          <w:sz w:val="24"/>
          <w:szCs w:val="24"/>
        </w:rPr>
        <w:t xml:space="preserve">        4. Предложения могут содержать любые материалы (как на бумажных, так и иных носителях). Направленные материалы возврату не подлежат.</w:t>
      </w:r>
    </w:p>
    <w:p w:rsidR="000352D8" w:rsidRPr="004B621D" w:rsidRDefault="000352D8" w:rsidP="000352D8">
      <w:pPr>
        <w:spacing w:after="0" w:line="240" w:lineRule="auto"/>
        <w:jc w:val="both"/>
        <w:rPr>
          <w:rFonts w:ascii="Times New Roman" w:hAnsi="Times New Roman"/>
          <w:sz w:val="24"/>
          <w:szCs w:val="24"/>
        </w:rPr>
      </w:pPr>
      <w:r w:rsidRPr="004B621D">
        <w:rPr>
          <w:rFonts w:ascii="Times New Roman" w:hAnsi="Times New Roman"/>
          <w:sz w:val="24"/>
          <w:szCs w:val="24"/>
        </w:rPr>
        <w:t xml:space="preserve">        5. Секретарь Комиссии в течение месяца даёт письменный ответ по существу обращений физических или юридических лиц.</w:t>
      </w:r>
    </w:p>
    <w:p w:rsidR="000352D8" w:rsidRPr="004B621D" w:rsidRDefault="000352D8" w:rsidP="000352D8">
      <w:pPr>
        <w:spacing w:after="0" w:line="240" w:lineRule="auto"/>
        <w:jc w:val="both"/>
        <w:rPr>
          <w:rFonts w:ascii="Times New Roman" w:hAnsi="Times New Roman"/>
          <w:sz w:val="24"/>
          <w:szCs w:val="24"/>
        </w:rPr>
      </w:pPr>
      <w:r w:rsidRPr="004B621D">
        <w:rPr>
          <w:rFonts w:ascii="Times New Roman" w:hAnsi="Times New Roman"/>
          <w:sz w:val="24"/>
          <w:szCs w:val="24"/>
        </w:rPr>
        <w:t xml:space="preserve">        6. Регистрация обращений осуществляется в специальном журнале.</w:t>
      </w:r>
    </w:p>
    <w:p w:rsidR="000352D8" w:rsidRPr="004B621D" w:rsidRDefault="000352D8" w:rsidP="000352D8">
      <w:pPr>
        <w:spacing w:after="0" w:line="240" w:lineRule="auto"/>
        <w:jc w:val="both"/>
        <w:rPr>
          <w:rFonts w:ascii="Times New Roman" w:hAnsi="Times New Roman"/>
          <w:sz w:val="24"/>
          <w:szCs w:val="24"/>
        </w:rPr>
      </w:pPr>
      <w:r w:rsidRPr="004B621D">
        <w:rPr>
          <w:rFonts w:ascii="Times New Roman" w:hAnsi="Times New Roman"/>
          <w:sz w:val="24"/>
          <w:szCs w:val="24"/>
        </w:rPr>
        <w:t xml:space="preserve">        7. Комиссия не дает ответы на поступившие предложения.</w:t>
      </w:r>
    </w:p>
    <w:p w:rsidR="000352D8" w:rsidRPr="004B621D" w:rsidRDefault="000352D8" w:rsidP="000352D8">
      <w:pPr>
        <w:spacing w:after="0" w:line="240" w:lineRule="auto"/>
        <w:jc w:val="both"/>
        <w:rPr>
          <w:rFonts w:ascii="Times New Roman" w:hAnsi="Times New Roman"/>
          <w:sz w:val="24"/>
          <w:szCs w:val="24"/>
        </w:rPr>
      </w:pPr>
      <w:r w:rsidRPr="004B621D">
        <w:rPr>
          <w:rFonts w:ascii="Times New Roman" w:hAnsi="Times New Roman"/>
          <w:sz w:val="24"/>
          <w:szCs w:val="24"/>
        </w:rPr>
        <w:t xml:space="preserve">        8.Комиссия вправе вступать в переписку с заинтересованными лицами, направившими предложения.</w:t>
      </w:r>
    </w:p>
    <w:p w:rsidR="000352D8" w:rsidRPr="004B621D" w:rsidRDefault="000352D8" w:rsidP="000352D8">
      <w:pPr>
        <w:spacing w:after="100" w:afterAutospacing="1" w:line="240" w:lineRule="auto"/>
        <w:jc w:val="both"/>
        <w:rPr>
          <w:rFonts w:ascii="Times New Roman" w:hAnsi="Times New Roman"/>
          <w:sz w:val="24"/>
          <w:szCs w:val="24"/>
        </w:rPr>
      </w:pPr>
      <w:r w:rsidRPr="004B621D">
        <w:rPr>
          <w:rFonts w:ascii="Times New Roman" w:hAnsi="Times New Roman"/>
          <w:sz w:val="24"/>
          <w:szCs w:val="24"/>
        </w:rPr>
        <w:t xml:space="preserve">        9. Предложения, поступившие в Комиссию после истечения установленного срока, неподписанные предложения, а также предложения, не имеющие отношения к подготовке проекта правил землепользования и застройки, Комиссией не рассматриваются.</w:t>
      </w:r>
    </w:p>
    <w:p w:rsidR="000352D8" w:rsidRPr="004B621D" w:rsidRDefault="000352D8" w:rsidP="000352D8">
      <w:pPr>
        <w:widowControl w:val="0"/>
        <w:autoSpaceDE w:val="0"/>
        <w:autoSpaceDN w:val="0"/>
        <w:adjustRightInd w:val="0"/>
        <w:spacing w:after="0" w:line="240" w:lineRule="auto"/>
        <w:ind w:firstLine="540"/>
        <w:jc w:val="both"/>
        <w:rPr>
          <w:rFonts w:ascii="Arial" w:hAnsi="Arial" w:cs="Arial"/>
          <w:sz w:val="24"/>
          <w:szCs w:val="24"/>
        </w:rPr>
      </w:pPr>
      <w:r w:rsidRPr="004B621D">
        <w:rPr>
          <w:rFonts w:ascii="Arial" w:hAnsi="Arial" w:cs="Arial"/>
          <w:sz w:val="24"/>
          <w:szCs w:val="24"/>
        </w:rPr>
        <w:t xml:space="preserve">      </w:t>
      </w:r>
    </w:p>
    <w:p w:rsidR="000352D8" w:rsidRPr="004B621D" w:rsidRDefault="000352D8" w:rsidP="000352D8">
      <w:pPr>
        <w:spacing w:after="100" w:afterAutospacing="1" w:line="240" w:lineRule="auto"/>
        <w:jc w:val="both"/>
        <w:rPr>
          <w:rFonts w:ascii="Times New Roman" w:hAnsi="Times New Roman"/>
          <w:sz w:val="24"/>
          <w:szCs w:val="24"/>
        </w:rPr>
      </w:pPr>
    </w:p>
    <w:p w:rsidR="000352D8" w:rsidRPr="000352D8" w:rsidRDefault="000352D8" w:rsidP="000352D8">
      <w:pPr>
        <w:spacing w:after="100" w:afterAutospacing="1" w:line="240" w:lineRule="auto"/>
        <w:jc w:val="both"/>
        <w:rPr>
          <w:rFonts w:ascii="Times New Roman" w:hAnsi="Times New Roman"/>
          <w:sz w:val="24"/>
          <w:szCs w:val="24"/>
        </w:rPr>
      </w:pPr>
    </w:p>
    <w:p w:rsidR="000352D8" w:rsidRPr="000352D8" w:rsidRDefault="000352D8" w:rsidP="000352D8">
      <w:pPr>
        <w:spacing w:before="100" w:beforeAutospacing="1" w:after="100" w:afterAutospacing="1" w:line="240" w:lineRule="auto"/>
        <w:jc w:val="right"/>
        <w:rPr>
          <w:rFonts w:ascii="Times New Roman" w:hAnsi="Times New Roman"/>
          <w:sz w:val="24"/>
          <w:szCs w:val="24"/>
        </w:rPr>
      </w:pPr>
      <w:r w:rsidRPr="000352D8">
        <w:rPr>
          <w:rFonts w:ascii="Times New Roman" w:hAnsi="Times New Roman"/>
          <w:bCs/>
          <w:sz w:val="24"/>
          <w:szCs w:val="24"/>
        </w:rPr>
        <w:t>Приложение</w:t>
      </w:r>
      <w:r w:rsidRPr="000352D8">
        <w:rPr>
          <w:rFonts w:ascii="Times New Roman" w:hAnsi="Times New Roman"/>
          <w:sz w:val="24"/>
          <w:szCs w:val="24"/>
        </w:rPr>
        <w:br/>
        <w:t>к постановлению администрации</w:t>
      </w:r>
      <w:r w:rsidRPr="000352D8">
        <w:rPr>
          <w:rFonts w:ascii="Times New Roman" w:hAnsi="Times New Roman"/>
          <w:sz w:val="24"/>
          <w:szCs w:val="24"/>
        </w:rPr>
        <w:br/>
        <w:t>Дубровского района</w:t>
      </w:r>
      <w:r w:rsidRPr="000352D8">
        <w:rPr>
          <w:rFonts w:ascii="Times New Roman" w:hAnsi="Times New Roman"/>
          <w:sz w:val="24"/>
          <w:szCs w:val="24"/>
        </w:rPr>
        <w:br/>
        <w:t xml:space="preserve">от  </w:t>
      </w:r>
      <w:r w:rsidRPr="000352D8">
        <w:rPr>
          <w:rFonts w:ascii="Times New Roman" w:hAnsi="Times New Roman"/>
          <w:sz w:val="24"/>
          <w:szCs w:val="24"/>
          <w:u w:val="single"/>
        </w:rPr>
        <w:t>« 04 »         03    2021</w:t>
      </w:r>
      <w:r w:rsidRPr="000352D8">
        <w:rPr>
          <w:rFonts w:ascii="Times New Roman" w:hAnsi="Times New Roman"/>
          <w:sz w:val="24"/>
          <w:szCs w:val="24"/>
        </w:rPr>
        <w:t xml:space="preserve"> г.   №  100</w:t>
      </w:r>
    </w:p>
    <w:p w:rsidR="000352D8" w:rsidRPr="004B621D" w:rsidRDefault="000352D8" w:rsidP="000352D8">
      <w:pPr>
        <w:spacing w:after="0" w:line="240" w:lineRule="auto"/>
        <w:jc w:val="center"/>
        <w:rPr>
          <w:rFonts w:ascii="Times New Roman" w:hAnsi="Times New Roman"/>
          <w:b/>
          <w:sz w:val="24"/>
          <w:szCs w:val="24"/>
        </w:rPr>
      </w:pPr>
      <w:r w:rsidRPr="000352D8">
        <w:rPr>
          <w:rFonts w:ascii="Times New Roman" w:hAnsi="Times New Roman"/>
          <w:sz w:val="24"/>
          <w:szCs w:val="24"/>
        </w:rPr>
        <w:br/>
      </w:r>
      <w:r w:rsidRPr="004B621D">
        <w:rPr>
          <w:rFonts w:ascii="Times New Roman" w:hAnsi="Times New Roman"/>
          <w:b/>
          <w:bCs/>
          <w:sz w:val="24"/>
          <w:szCs w:val="24"/>
        </w:rPr>
        <w:t>Проект</w:t>
      </w:r>
      <w:r w:rsidRPr="004B621D">
        <w:rPr>
          <w:rFonts w:ascii="Times New Roman" w:hAnsi="Times New Roman"/>
          <w:b/>
          <w:sz w:val="24"/>
          <w:szCs w:val="24"/>
        </w:rPr>
        <w:t xml:space="preserve"> изменений в Генеральный план </w:t>
      </w:r>
    </w:p>
    <w:p w:rsidR="000352D8" w:rsidRPr="004B621D" w:rsidRDefault="000352D8" w:rsidP="000352D8">
      <w:pPr>
        <w:spacing w:after="0" w:line="240" w:lineRule="auto"/>
        <w:jc w:val="center"/>
        <w:rPr>
          <w:rFonts w:ascii="Times New Roman" w:hAnsi="Times New Roman"/>
          <w:b/>
          <w:sz w:val="24"/>
          <w:szCs w:val="24"/>
        </w:rPr>
      </w:pPr>
      <w:r w:rsidRPr="004B621D">
        <w:rPr>
          <w:rFonts w:ascii="Times New Roman" w:hAnsi="Times New Roman"/>
          <w:b/>
          <w:sz w:val="24"/>
          <w:szCs w:val="24"/>
        </w:rPr>
        <w:t xml:space="preserve">и Правил землепользования и застройки </w:t>
      </w:r>
    </w:p>
    <w:p w:rsidR="000352D8" w:rsidRPr="004B621D" w:rsidRDefault="000352D8" w:rsidP="000352D8">
      <w:pPr>
        <w:spacing w:after="0" w:line="240" w:lineRule="auto"/>
        <w:jc w:val="center"/>
        <w:rPr>
          <w:rFonts w:ascii="Times New Roman" w:hAnsi="Times New Roman"/>
          <w:b/>
          <w:sz w:val="24"/>
          <w:szCs w:val="24"/>
        </w:rPr>
      </w:pPr>
      <w:r w:rsidRPr="004B621D">
        <w:rPr>
          <w:rFonts w:ascii="Times New Roman" w:hAnsi="Times New Roman"/>
          <w:b/>
          <w:sz w:val="24"/>
          <w:szCs w:val="24"/>
        </w:rPr>
        <w:t xml:space="preserve">  Алешинского сельского поселения Дубровского района Брянской области в части изменения функционального зонирования применительно к земельному участку площадью 2029 м.кв., в кадастровом квартале 32:05:0200302 расположенного по адресу: Российская Федерация, Брянская область, Дубровский муниципальный район, Алешинское сельское поселение.</w:t>
      </w:r>
    </w:p>
    <w:p w:rsidR="000352D8" w:rsidRPr="004B621D" w:rsidRDefault="000352D8" w:rsidP="000352D8">
      <w:pPr>
        <w:spacing w:after="0" w:line="240" w:lineRule="auto"/>
        <w:jc w:val="center"/>
        <w:rPr>
          <w:rFonts w:ascii="Times New Roman" w:hAnsi="Times New Roman"/>
          <w:b/>
          <w:sz w:val="24"/>
          <w:szCs w:val="24"/>
        </w:rPr>
      </w:pPr>
    </w:p>
    <w:p w:rsidR="000352D8" w:rsidRPr="004B621D" w:rsidRDefault="000352D8" w:rsidP="000352D8">
      <w:pPr>
        <w:spacing w:after="100" w:afterAutospacing="1" w:line="240" w:lineRule="auto"/>
        <w:jc w:val="both"/>
        <w:rPr>
          <w:rFonts w:ascii="Times New Roman" w:hAnsi="Times New Roman"/>
          <w:sz w:val="24"/>
          <w:szCs w:val="24"/>
        </w:rPr>
      </w:pPr>
      <w:r w:rsidRPr="004B621D">
        <w:rPr>
          <w:rFonts w:ascii="Times New Roman" w:hAnsi="Times New Roman"/>
          <w:sz w:val="24"/>
          <w:szCs w:val="24"/>
        </w:rPr>
        <w:t xml:space="preserve">        В соответствии со ст. 24, 33 Градостроительного Кодекса Российской Федерации, участием в региональной инвестиционной программе на 2022 г. , (Федеральный проект «Чистая вода») Постановлением администрации Дубровского района № 100 от «04» 03 2021 г.  «О подготовке проекта смены  функционального зонирования Генерального плана и Правил землепользования и застройки  Алешинского сельского поселения Дубровского района Брянской области»  в части изменения функционального зонирования применительно к земельному участку в кадастровом квартале 32:05:0200302 по адресу: Российская Федерация, Брянская область, Дубровский муниципальный район, Алешинское  сельское поселение, внести изменения в Генеральный план (утвержденный решением Алешинского сельского Совета народных депутатов от 16.12.2019 № 33) и Правила землепользования и застройки  (утвержденные решением Алешинского сельского Совета народных депутатов от 16.12.2019 № 34) Алешинского сельского поселения Дубровского района Брянской области, путем установки функциональной зоны – сельскохозяйственные угодья в составе земель сельскохозяйственного назначения (приложение № 1 к проекту изменений в Генеральный план и Правил землепользования и застройки Алешинского сельского поселения  Дубровского района Брянской области) и отнесения территории</w:t>
      </w:r>
      <w:r w:rsidRPr="004B621D">
        <w:rPr>
          <w:rFonts w:ascii="Times New Roman" w:hAnsi="Times New Roman"/>
          <w:b/>
          <w:sz w:val="24"/>
          <w:szCs w:val="24"/>
        </w:rPr>
        <w:t xml:space="preserve"> </w:t>
      </w:r>
      <w:r w:rsidRPr="004B621D">
        <w:rPr>
          <w:rFonts w:ascii="Times New Roman" w:hAnsi="Times New Roman"/>
          <w:sz w:val="24"/>
          <w:szCs w:val="24"/>
        </w:rPr>
        <w:lastRenderedPageBreak/>
        <w:t>площадью 2029 кв.м. по адресу: Российская Федерация, Брянская область, Дубровский муниципальный район, Алешинское сельское поселения - на функциональную зону  инженерной инфраструктуры (И) (приложение 2 к проекту изменений Генерального плана и Правил землепользования и застройки Алешинского сельского поселения  Дубровского района Брянской области).</w:t>
      </w:r>
    </w:p>
    <w:p w:rsidR="000352D8" w:rsidRPr="000352D8" w:rsidRDefault="000352D8" w:rsidP="000352D8">
      <w:pPr>
        <w:spacing w:before="100" w:beforeAutospacing="1" w:after="100" w:afterAutospacing="1" w:line="240" w:lineRule="auto"/>
        <w:rPr>
          <w:rFonts w:ascii="Times New Roman" w:hAnsi="Times New Roman"/>
          <w:sz w:val="24"/>
          <w:szCs w:val="24"/>
        </w:rPr>
      </w:pPr>
    </w:p>
    <w:p w:rsidR="000352D8" w:rsidRPr="000352D8" w:rsidRDefault="000352D8" w:rsidP="000352D8">
      <w:pPr>
        <w:spacing w:after="0" w:line="240" w:lineRule="auto"/>
        <w:jc w:val="right"/>
        <w:rPr>
          <w:rFonts w:ascii="Times New Roman" w:hAnsi="Times New Roman"/>
          <w:sz w:val="24"/>
          <w:szCs w:val="24"/>
        </w:rPr>
      </w:pPr>
    </w:p>
    <w:p w:rsidR="000352D8" w:rsidRPr="000352D8" w:rsidRDefault="000352D8" w:rsidP="000352D8">
      <w:pPr>
        <w:spacing w:after="0" w:line="240" w:lineRule="auto"/>
        <w:jc w:val="right"/>
        <w:rPr>
          <w:rFonts w:ascii="Times New Roman" w:hAnsi="Times New Roman"/>
          <w:sz w:val="24"/>
          <w:szCs w:val="24"/>
        </w:rPr>
      </w:pPr>
      <w:r w:rsidRPr="000352D8">
        <w:rPr>
          <w:rFonts w:ascii="Times New Roman" w:hAnsi="Times New Roman"/>
          <w:sz w:val="24"/>
          <w:szCs w:val="24"/>
        </w:rPr>
        <w:t xml:space="preserve">Приложение 1 </w:t>
      </w:r>
    </w:p>
    <w:p w:rsidR="000352D8" w:rsidRPr="000352D8" w:rsidRDefault="000352D8" w:rsidP="000352D8">
      <w:pPr>
        <w:spacing w:after="0" w:line="240" w:lineRule="auto"/>
        <w:jc w:val="right"/>
        <w:rPr>
          <w:rFonts w:ascii="Times New Roman" w:hAnsi="Times New Roman"/>
          <w:sz w:val="24"/>
          <w:szCs w:val="24"/>
        </w:rPr>
      </w:pPr>
      <w:r w:rsidRPr="000352D8">
        <w:rPr>
          <w:rFonts w:ascii="Times New Roman" w:hAnsi="Times New Roman"/>
          <w:sz w:val="24"/>
          <w:szCs w:val="24"/>
        </w:rPr>
        <w:t>к Проекту изменений в Генеральный план и</w:t>
      </w:r>
    </w:p>
    <w:p w:rsidR="000352D8" w:rsidRPr="000352D8" w:rsidRDefault="000352D8" w:rsidP="000352D8">
      <w:pPr>
        <w:spacing w:after="0" w:line="240" w:lineRule="auto"/>
        <w:jc w:val="right"/>
        <w:rPr>
          <w:rFonts w:ascii="Times New Roman" w:hAnsi="Times New Roman"/>
          <w:sz w:val="24"/>
          <w:szCs w:val="24"/>
        </w:rPr>
      </w:pPr>
      <w:r w:rsidRPr="000352D8">
        <w:rPr>
          <w:rFonts w:ascii="Times New Roman" w:hAnsi="Times New Roman"/>
          <w:sz w:val="24"/>
          <w:szCs w:val="24"/>
        </w:rPr>
        <w:t xml:space="preserve">Правил землепользования и застройки </w:t>
      </w:r>
    </w:p>
    <w:p w:rsidR="000352D8" w:rsidRPr="000352D8" w:rsidRDefault="000352D8" w:rsidP="000352D8">
      <w:pPr>
        <w:spacing w:after="0" w:line="240" w:lineRule="auto"/>
        <w:jc w:val="right"/>
        <w:rPr>
          <w:rFonts w:ascii="Times New Roman" w:hAnsi="Times New Roman"/>
          <w:sz w:val="24"/>
          <w:szCs w:val="24"/>
        </w:rPr>
      </w:pPr>
      <w:r w:rsidRPr="000352D8">
        <w:rPr>
          <w:rFonts w:ascii="Times New Roman" w:hAnsi="Times New Roman"/>
          <w:sz w:val="24"/>
          <w:szCs w:val="24"/>
        </w:rPr>
        <w:t xml:space="preserve">Алешинского сельского поселения </w:t>
      </w:r>
    </w:p>
    <w:p w:rsidR="000352D8" w:rsidRPr="000352D8" w:rsidRDefault="000352D8" w:rsidP="000352D8">
      <w:pPr>
        <w:spacing w:after="0" w:line="240" w:lineRule="auto"/>
        <w:jc w:val="right"/>
        <w:rPr>
          <w:rFonts w:ascii="Times New Roman" w:hAnsi="Times New Roman"/>
          <w:sz w:val="24"/>
          <w:szCs w:val="24"/>
        </w:rPr>
      </w:pPr>
      <w:r w:rsidRPr="000352D8">
        <w:rPr>
          <w:rFonts w:ascii="Times New Roman" w:hAnsi="Times New Roman"/>
          <w:sz w:val="24"/>
          <w:szCs w:val="24"/>
        </w:rPr>
        <w:t>Дубровского района Брянской области</w:t>
      </w:r>
    </w:p>
    <w:p w:rsidR="000352D8" w:rsidRPr="000352D8" w:rsidRDefault="000352D8" w:rsidP="000352D8">
      <w:pPr>
        <w:spacing w:after="100" w:afterAutospacing="1" w:line="240" w:lineRule="auto"/>
        <w:jc w:val="right"/>
        <w:rPr>
          <w:rFonts w:ascii="Times New Roman" w:hAnsi="Times New Roman"/>
          <w:sz w:val="24"/>
          <w:szCs w:val="24"/>
        </w:rPr>
      </w:pPr>
    </w:p>
    <w:p w:rsidR="000352D8" w:rsidRPr="000352D8" w:rsidRDefault="000352D8" w:rsidP="000352D8">
      <w:pPr>
        <w:spacing w:after="0" w:line="240" w:lineRule="auto"/>
        <w:jc w:val="center"/>
        <w:rPr>
          <w:rFonts w:ascii="Times New Roman" w:hAnsi="Times New Roman"/>
          <w:b/>
          <w:sz w:val="24"/>
          <w:szCs w:val="24"/>
        </w:rPr>
      </w:pPr>
      <w:r w:rsidRPr="000352D8">
        <w:rPr>
          <w:rFonts w:ascii="Times New Roman" w:hAnsi="Times New Roman"/>
          <w:b/>
          <w:sz w:val="24"/>
          <w:szCs w:val="24"/>
        </w:rPr>
        <w:t>Графическое изображение</w:t>
      </w:r>
    </w:p>
    <w:p w:rsidR="000352D8" w:rsidRPr="000352D8" w:rsidRDefault="000352D8" w:rsidP="000352D8">
      <w:pPr>
        <w:spacing w:after="0" w:line="240" w:lineRule="auto"/>
        <w:jc w:val="center"/>
        <w:rPr>
          <w:rFonts w:ascii="Times New Roman" w:hAnsi="Times New Roman"/>
          <w:b/>
          <w:sz w:val="24"/>
          <w:szCs w:val="24"/>
        </w:rPr>
      </w:pPr>
      <w:r w:rsidRPr="000352D8">
        <w:rPr>
          <w:rFonts w:ascii="Times New Roman" w:hAnsi="Times New Roman"/>
          <w:b/>
          <w:sz w:val="24"/>
          <w:szCs w:val="24"/>
        </w:rPr>
        <w:t xml:space="preserve">фрагмента схемы функционального зонирования Генерального плана </w:t>
      </w:r>
    </w:p>
    <w:p w:rsidR="000352D8" w:rsidRPr="000352D8" w:rsidRDefault="000352D8" w:rsidP="000352D8">
      <w:pPr>
        <w:spacing w:after="0" w:line="240" w:lineRule="auto"/>
        <w:jc w:val="center"/>
        <w:rPr>
          <w:rFonts w:ascii="Times New Roman" w:hAnsi="Times New Roman"/>
          <w:b/>
          <w:sz w:val="24"/>
          <w:szCs w:val="24"/>
        </w:rPr>
      </w:pPr>
      <w:r w:rsidRPr="000352D8">
        <w:rPr>
          <w:rFonts w:ascii="Times New Roman" w:hAnsi="Times New Roman"/>
          <w:b/>
          <w:sz w:val="24"/>
          <w:szCs w:val="24"/>
        </w:rPr>
        <w:t>и  Правил землепользования и застройки Алешинского сельского поселения</w:t>
      </w:r>
    </w:p>
    <w:p w:rsidR="000352D8" w:rsidRPr="000352D8" w:rsidRDefault="000352D8" w:rsidP="000352D8">
      <w:pPr>
        <w:spacing w:after="0" w:line="240" w:lineRule="auto"/>
        <w:jc w:val="center"/>
        <w:rPr>
          <w:rFonts w:ascii="Times New Roman" w:hAnsi="Times New Roman"/>
          <w:b/>
          <w:sz w:val="24"/>
          <w:szCs w:val="24"/>
        </w:rPr>
      </w:pPr>
      <w:r w:rsidRPr="000352D8">
        <w:rPr>
          <w:rFonts w:ascii="Times New Roman" w:hAnsi="Times New Roman"/>
          <w:b/>
          <w:sz w:val="24"/>
          <w:szCs w:val="24"/>
        </w:rPr>
        <w:t>Дубровского района Брянской области (сельскохозяйственные угодья в составе земель сельскохозяйственного назначения</w:t>
      </w:r>
      <w:r w:rsidRPr="000352D8">
        <w:rPr>
          <w:rFonts w:ascii="Times New Roman" w:hAnsi="Times New Roman"/>
          <w:sz w:val="24"/>
          <w:szCs w:val="24"/>
        </w:rPr>
        <w:t xml:space="preserve">) </w:t>
      </w:r>
      <w:r w:rsidRPr="000352D8">
        <w:rPr>
          <w:rFonts w:ascii="Times New Roman" w:hAnsi="Times New Roman"/>
          <w:b/>
          <w:sz w:val="24"/>
          <w:szCs w:val="24"/>
        </w:rPr>
        <w:t xml:space="preserve"> в границах земельного участка в кадастровом квартале  32:05:0200302, площадью 2029 м.кв., по адресу: Российская Федерация, Брянская область, Дубровский муниципальный район, Алешинское сельское поселение. </w:t>
      </w:r>
    </w:p>
    <w:p w:rsidR="000352D8" w:rsidRPr="000352D8" w:rsidRDefault="000352D8" w:rsidP="000352D8">
      <w:pPr>
        <w:spacing w:after="0" w:line="240" w:lineRule="auto"/>
        <w:jc w:val="center"/>
        <w:rPr>
          <w:rFonts w:ascii="Times New Roman" w:hAnsi="Times New Roman"/>
          <w:b/>
          <w:sz w:val="28"/>
          <w:szCs w:val="28"/>
        </w:rPr>
      </w:pPr>
    </w:p>
    <w:p w:rsidR="000352D8" w:rsidRPr="000352D8" w:rsidRDefault="000352D8" w:rsidP="000352D8">
      <w:pPr>
        <w:spacing w:after="0" w:line="240" w:lineRule="auto"/>
        <w:jc w:val="center"/>
        <w:rPr>
          <w:rFonts w:ascii="Times New Roman" w:hAnsi="Times New Roman"/>
          <w:b/>
          <w:sz w:val="28"/>
          <w:szCs w:val="28"/>
        </w:rPr>
      </w:pPr>
      <w:r w:rsidRPr="000352D8">
        <w:rPr>
          <w:rFonts w:ascii="Times New Roman" w:hAnsi="Times New Roman"/>
          <w:b/>
          <w:sz w:val="28"/>
          <w:szCs w:val="28"/>
        </w:rPr>
        <w:t>Действующая редакция</w:t>
      </w:r>
    </w:p>
    <w:p w:rsidR="000352D8" w:rsidRPr="000352D8" w:rsidRDefault="000352D8" w:rsidP="000352D8">
      <w:pPr>
        <w:spacing w:after="0" w:line="240" w:lineRule="auto"/>
        <w:jc w:val="center"/>
        <w:rPr>
          <w:rFonts w:ascii="Times New Roman" w:hAnsi="Times New Roman"/>
          <w:b/>
          <w:sz w:val="24"/>
          <w:szCs w:val="24"/>
        </w:rPr>
      </w:pPr>
    </w:p>
    <w:p w:rsidR="000352D8" w:rsidRPr="000352D8" w:rsidRDefault="000352D8" w:rsidP="000352D8">
      <w:pPr>
        <w:spacing w:after="0" w:line="240" w:lineRule="auto"/>
        <w:jc w:val="center"/>
        <w:rPr>
          <w:rFonts w:ascii="Times New Roman" w:hAnsi="Times New Roman"/>
          <w:b/>
          <w:sz w:val="24"/>
          <w:szCs w:val="24"/>
        </w:rPr>
      </w:pPr>
    </w:p>
    <w:p w:rsidR="000352D8" w:rsidRPr="000352D8" w:rsidRDefault="000352D8" w:rsidP="000352D8">
      <w:pPr>
        <w:spacing w:after="0" w:line="240" w:lineRule="auto"/>
        <w:jc w:val="center"/>
        <w:rPr>
          <w:rFonts w:ascii="Times New Roman" w:hAnsi="Times New Roman"/>
          <w:b/>
          <w:sz w:val="24"/>
          <w:szCs w:val="24"/>
        </w:rPr>
      </w:pPr>
    </w:p>
    <w:p w:rsidR="000352D8" w:rsidRPr="000352D8" w:rsidRDefault="000352D8" w:rsidP="004B621D">
      <w:pPr>
        <w:spacing w:after="0" w:line="240" w:lineRule="auto"/>
        <w:rPr>
          <w:rFonts w:ascii="Times New Roman" w:hAnsi="Times New Roman"/>
          <w:b/>
          <w:sz w:val="24"/>
          <w:szCs w:val="24"/>
        </w:rPr>
      </w:pPr>
    </w:p>
    <w:p w:rsidR="000352D8" w:rsidRPr="000352D8" w:rsidRDefault="000352D8" w:rsidP="000352D8">
      <w:pPr>
        <w:spacing w:after="0" w:line="240" w:lineRule="auto"/>
        <w:jc w:val="center"/>
        <w:rPr>
          <w:rFonts w:ascii="Times New Roman" w:hAnsi="Times New Roman"/>
          <w:b/>
          <w:sz w:val="24"/>
          <w:szCs w:val="24"/>
        </w:rPr>
      </w:pPr>
    </w:p>
    <w:p w:rsidR="000352D8" w:rsidRPr="000352D8" w:rsidRDefault="000352D8" w:rsidP="000352D8">
      <w:pPr>
        <w:spacing w:after="0" w:line="240" w:lineRule="auto"/>
        <w:jc w:val="right"/>
        <w:rPr>
          <w:rFonts w:ascii="Times New Roman" w:hAnsi="Times New Roman"/>
          <w:b/>
          <w:sz w:val="24"/>
          <w:szCs w:val="24"/>
        </w:rPr>
      </w:pPr>
    </w:p>
    <w:p w:rsidR="000352D8" w:rsidRPr="000352D8" w:rsidRDefault="000352D8" w:rsidP="000352D8">
      <w:pPr>
        <w:spacing w:after="0" w:line="240" w:lineRule="auto"/>
        <w:jc w:val="right"/>
        <w:rPr>
          <w:rFonts w:ascii="Times New Roman" w:hAnsi="Times New Roman"/>
          <w:sz w:val="24"/>
          <w:szCs w:val="24"/>
        </w:rPr>
      </w:pPr>
      <w:r w:rsidRPr="000352D8">
        <w:rPr>
          <w:rFonts w:ascii="Times New Roman" w:hAnsi="Times New Roman"/>
          <w:sz w:val="24"/>
          <w:szCs w:val="24"/>
        </w:rPr>
        <w:t xml:space="preserve">Приложение 2 </w:t>
      </w:r>
    </w:p>
    <w:p w:rsidR="000352D8" w:rsidRPr="000352D8" w:rsidRDefault="000352D8" w:rsidP="000352D8">
      <w:pPr>
        <w:spacing w:after="0" w:line="240" w:lineRule="auto"/>
        <w:jc w:val="right"/>
        <w:rPr>
          <w:rFonts w:ascii="Times New Roman" w:hAnsi="Times New Roman"/>
          <w:sz w:val="24"/>
          <w:szCs w:val="24"/>
        </w:rPr>
      </w:pPr>
      <w:r w:rsidRPr="000352D8">
        <w:rPr>
          <w:rFonts w:ascii="Times New Roman" w:hAnsi="Times New Roman"/>
          <w:sz w:val="24"/>
          <w:szCs w:val="24"/>
        </w:rPr>
        <w:t>к  Проекту изменений  в Генеральный план и</w:t>
      </w:r>
    </w:p>
    <w:p w:rsidR="000352D8" w:rsidRPr="000352D8" w:rsidRDefault="000352D8" w:rsidP="000352D8">
      <w:pPr>
        <w:spacing w:after="0" w:line="240" w:lineRule="auto"/>
        <w:jc w:val="right"/>
        <w:rPr>
          <w:rFonts w:ascii="Times New Roman" w:hAnsi="Times New Roman"/>
          <w:sz w:val="24"/>
          <w:szCs w:val="24"/>
        </w:rPr>
      </w:pPr>
      <w:r w:rsidRPr="000352D8">
        <w:rPr>
          <w:rFonts w:ascii="Times New Roman" w:hAnsi="Times New Roman"/>
          <w:sz w:val="24"/>
          <w:szCs w:val="24"/>
        </w:rPr>
        <w:t xml:space="preserve">Правил землепользования и застройки </w:t>
      </w:r>
    </w:p>
    <w:p w:rsidR="000352D8" w:rsidRPr="000352D8" w:rsidRDefault="000352D8" w:rsidP="000352D8">
      <w:pPr>
        <w:spacing w:after="0" w:line="240" w:lineRule="auto"/>
        <w:jc w:val="right"/>
        <w:rPr>
          <w:rFonts w:ascii="Times New Roman" w:hAnsi="Times New Roman"/>
          <w:sz w:val="24"/>
          <w:szCs w:val="24"/>
        </w:rPr>
      </w:pPr>
      <w:r w:rsidRPr="000352D8">
        <w:rPr>
          <w:rFonts w:ascii="Times New Roman" w:hAnsi="Times New Roman"/>
          <w:sz w:val="24"/>
          <w:szCs w:val="24"/>
        </w:rPr>
        <w:t xml:space="preserve">Алешинского сельского поселения </w:t>
      </w:r>
    </w:p>
    <w:p w:rsidR="000352D8" w:rsidRPr="000352D8" w:rsidRDefault="000352D8" w:rsidP="000352D8">
      <w:pPr>
        <w:spacing w:after="0" w:line="240" w:lineRule="auto"/>
        <w:jc w:val="right"/>
        <w:rPr>
          <w:rFonts w:ascii="Times New Roman" w:hAnsi="Times New Roman"/>
          <w:sz w:val="24"/>
          <w:szCs w:val="24"/>
        </w:rPr>
      </w:pPr>
      <w:r w:rsidRPr="000352D8">
        <w:rPr>
          <w:rFonts w:ascii="Times New Roman" w:hAnsi="Times New Roman"/>
          <w:sz w:val="24"/>
          <w:szCs w:val="24"/>
        </w:rPr>
        <w:t>Дубровского района Брянской области</w:t>
      </w:r>
    </w:p>
    <w:p w:rsidR="000352D8" w:rsidRPr="000352D8" w:rsidRDefault="000352D8" w:rsidP="000352D8">
      <w:pPr>
        <w:spacing w:after="0" w:line="240" w:lineRule="auto"/>
        <w:jc w:val="right"/>
        <w:rPr>
          <w:rFonts w:ascii="Times New Roman" w:hAnsi="Times New Roman"/>
          <w:b/>
          <w:sz w:val="24"/>
          <w:szCs w:val="24"/>
        </w:rPr>
      </w:pPr>
    </w:p>
    <w:p w:rsidR="000352D8" w:rsidRPr="000352D8" w:rsidRDefault="000352D8" w:rsidP="000352D8">
      <w:pPr>
        <w:spacing w:after="0" w:line="240" w:lineRule="auto"/>
        <w:rPr>
          <w:rFonts w:ascii="Times New Roman" w:hAnsi="Times New Roman"/>
          <w:sz w:val="24"/>
          <w:szCs w:val="24"/>
        </w:rPr>
      </w:pPr>
    </w:p>
    <w:p w:rsidR="000352D8" w:rsidRPr="000352D8" w:rsidRDefault="000352D8" w:rsidP="000352D8">
      <w:pPr>
        <w:spacing w:after="0" w:line="240" w:lineRule="auto"/>
        <w:rPr>
          <w:rFonts w:ascii="Times New Roman" w:hAnsi="Times New Roman"/>
          <w:sz w:val="24"/>
          <w:szCs w:val="24"/>
        </w:rPr>
      </w:pPr>
    </w:p>
    <w:p w:rsidR="000352D8" w:rsidRPr="000352D8" w:rsidRDefault="000352D8" w:rsidP="000352D8">
      <w:pPr>
        <w:tabs>
          <w:tab w:val="left" w:pos="3920"/>
        </w:tabs>
        <w:spacing w:after="0" w:line="240" w:lineRule="auto"/>
        <w:jc w:val="center"/>
        <w:rPr>
          <w:rFonts w:ascii="Times New Roman" w:hAnsi="Times New Roman"/>
          <w:b/>
          <w:sz w:val="28"/>
          <w:szCs w:val="28"/>
        </w:rPr>
      </w:pPr>
      <w:r w:rsidRPr="000352D8">
        <w:rPr>
          <w:rFonts w:ascii="Times New Roman" w:hAnsi="Times New Roman"/>
          <w:b/>
          <w:sz w:val="28"/>
          <w:szCs w:val="28"/>
        </w:rPr>
        <w:t>Проектное предложение</w:t>
      </w:r>
    </w:p>
    <w:p w:rsidR="000352D8" w:rsidRPr="000352D8" w:rsidRDefault="000352D8" w:rsidP="000352D8">
      <w:pPr>
        <w:spacing w:after="0" w:line="240" w:lineRule="auto"/>
        <w:jc w:val="both"/>
        <w:rPr>
          <w:rFonts w:ascii="Times New Roman" w:hAnsi="Times New Roman"/>
          <w:sz w:val="28"/>
          <w:szCs w:val="28"/>
        </w:rPr>
      </w:pPr>
    </w:p>
    <w:p w:rsidR="000352D8" w:rsidRDefault="000352D8" w:rsidP="000352D8">
      <w:pPr>
        <w:spacing w:after="0" w:line="240" w:lineRule="auto"/>
        <w:jc w:val="both"/>
        <w:rPr>
          <w:rFonts w:ascii="Times New Roman" w:hAnsi="Times New Roman"/>
          <w:sz w:val="28"/>
          <w:szCs w:val="28"/>
        </w:rPr>
      </w:pPr>
    </w:p>
    <w:p w:rsidR="004B621D" w:rsidRDefault="004B621D" w:rsidP="000352D8">
      <w:pPr>
        <w:spacing w:after="0" w:line="240" w:lineRule="auto"/>
        <w:jc w:val="both"/>
        <w:rPr>
          <w:rFonts w:ascii="Times New Roman" w:hAnsi="Times New Roman"/>
          <w:sz w:val="28"/>
          <w:szCs w:val="28"/>
        </w:rPr>
      </w:pPr>
    </w:p>
    <w:p w:rsidR="004B621D" w:rsidRPr="000352D8" w:rsidRDefault="004B621D" w:rsidP="000352D8">
      <w:pPr>
        <w:spacing w:after="0" w:line="240" w:lineRule="auto"/>
        <w:jc w:val="both"/>
        <w:rPr>
          <w:rFonts w:ascii="Times New Roman" w:hAnsi="Times New Roman"/>
          <w:sz w:val="28"/>
          <w:szCs w:val="28"/>
        </w:rPr>
      </w:pPr>
    </w:p>
    <w:p w:rsidR="000352D8" w:rsidRPr="000352D8" w:rsidRDefault="000352D8" w:rsidP="000352D8">
      <w:pPr>
        <w:spacing w:after="0" w:line="240" w:lineRule="auto"/>
        <w:jc w:val="both"/>
        <w:rPr>
          <w:rFonts w:ascii="Times New Roman" w:hAnsi="Times New Roman"/>
          <w:sz w:val="28"/>
          <w:szCs w:val="28"/>
        </w:rPr>
      </w:pPr>
    </w:p>
    <w:p w:rsidR="00B32489" w:rsidRPr="004B621D" w:rsidRDefault="00C023E9" w:rsidP="00C023E9">
      <w:pPr>
        <w:spacing w:after="0" w:line="240" w:lineRule="auto"/>
        <w:jc w:val="both"/>
        <w:rPr>
          <w:rFonts w:ascii="Times New Roman" w:hAnsi="Times New Roman"/>
          <w:i/>
          <w:sz w:val="24"/>
          <w:szCs w:val="24"/>
        </w:rPr>
      </w:pPr>
      <w:r w:rsidRPr="004B621D">
        <w:rPr>
          <w:rFonts w:ascii="Times New Roman" w:hAnsi="Times New Roman"/>
          <w:i/>
          <w:sz w:val="24"/>
          <w:szCs w:val="24"/>
        </w:rPr>
        <w:t>Приложения № 1,2 к данному постановлению размещены  в Приложении № 3 к периодическому печатному средству массовой информации «Вестник Дубровского района» № 184 от 05.04.2021 года  на сайте Дубровского муниципального района в сети интернет.</w:t>
      </w:r>
    </w:p>
    <w:p w:rsidR="00B32489" w:rsidRDefault="00B32489" w:rsidP="00C023E9">
      <w:pPr>
        <w:spacing w:after="0" w:line="240" w:lineRule="auto"/>
        <w:jc w:val="both"/>
        <w:rPr>
          <w:rFonts w:ascii="Times New Roman" w:hAnsi="Times New Roman"/>
          <w:i/>
          <w:sz w:val="28"/>
          <w:szCs w:val="28"/>
        </w:rPr>
      </w:pPr>
    </w:p>
    <w:p w:rsidR="00B32489" w:rsidRPr="004C6D42" w:rsidRDefault="004B621D" w:rsidP="00B32489">
      <w:pPr>
        <w:spacing w:after="0" w:line="240" w:lineRule="auto"/>
        <w:jc w:val="center"/>
        <w:rPr>
          <w:rFonts w:ascii="Times New Roman" w:hAnsi="Times New Roman"/>
          <w:sz w:val="24"/>
          <w:szCs w:val="24"/>
        </w:rPr>
      </w:pPr>
      <w:r w:rsidRPr="004C6D42">
        <w:rPr>
          <w:rFonts w:ascii="Times New Roman" w:hAnsi="Times New Roman"/>
          <w:sz w:val="24"/>
          <w:szCs w:val="24"/>
        </w:rPr>
        <w:lastRenderedPageBreak/>
        <w:t xml:space="preserve">1.5.3. </w:t>
      </w:r>
      <w:r w:rsidR="00B32489" w:rsidRPr="004C6D42">
        <w:rPr>
          <w:rFonts w:ascii="Times New Roman" w:hAnsi="Times New Roman"/>
          <w:sz w:val="24"/>
          <w:szCs w:val="24"/>
        </w:rPr>
        <w:t>РОССИЙСКАЯ ФЕДЕРАЦИЯ</w:t>
      </w:r>
    </w:p>
    <w:p w:rsidR="00B32489" w:rsidRPr="004C6D42" w:rsidRDefault="00B32489" w:rsidP="00B32489">
      <w:pPr>
        <w:spacing w:after="0" w:line="240" w:lineRule="auto"/>
        <w:jc w:val="center"/>
        <w:rPr>
          <w:rFonts w:ascii="Times New Roman" w:hAnsi="Times New Roman"/>
          <w:sz w:val="24"/>
          <w:szCs w:val="24"/>
        </w:rPr>
      </w:pPr>
      <w:r w:rsidRPr="004C6D42">
        <w:rPr>
          <w:rFonts w:ascii="Times New Roman" w:hAnsi="Times New Roman"/>
          <w:sz w:val="24"/>
          <w:szCs w:val="24"/>
        </w:rPr>
        <w:t>БРЯНСКАЯ ОБЛАСТЬ</w:t>
      </w:r>
    </w:p>
    <w:p w:rsidR="00B32489" w:rsidRPr="004C6D42" w:rsidRDefault="00B32489" w:rsidP="004C6D42">
      <w:pPr>
        <w:spacing w:after="0" w:line="240" w:lineRule="auto"/>
        <w:jc w:val="center"/>
        <w:rPr>
          <w:rFonts w:ascii="Times New Roman" w:hAnsi="Times New Roman"/>
          <w:sz w:val="24"/>
          <w:szCs w:val="24"/>
        </w:rPr>
      </w:pPr>
      <w:r w:rsidRPr="004C6D42">
        <w:rPr>
          <w:rFonts w:ascii="Times New Roman" w:hAnsi="Times New Roman"/>
          <w:sz w:val="24"/>
          <w:szCs w:val="24"/>
        </w:rPr>
        <w:t>АД</w:t>
      </w:r>
      <w:r w:rsidR="004C6D42">
        <w:rPr>
          <w:rFonts w:ascii="Times New Roman" w:hAnsi="Times New Roman"/>
          <w:sz w:val="24"/>
          <w:szCs w:val="24"/>
        </w:rPr>
        <w:t xml:space="preserve">МИНИСТРАЦИЯ ДУБРОВСКОГО РАЙОНА </w:t>
      </w:r>
    </w:p>
    <w:p w:rsidR="00B32489" w:rsidRPr="004C6D42" w:rsidRDefault="00B32489" w:rsidP="00B32489">
      <w:pPr>
        <w:spacing w:after="120" w:line="240" w:lineRule="auto"/>
        <w:jc w:val="center"/>
        <w:rPr>
          <w:rFonts w:ascii="Times New Roman" w:hAnsi="Times New Roman"/>
          <w:sz w:val="24"/>
          <w:szCs w:val="24"/>
        </w:rPr>
      </w:pPr>
      <w:r w:rsidRPr="004C6D42">
        <w:rPr>
          <w:rFonts w:ascii="Times New Roman" w:hAnsi="Times New Roman"/>
          <w:sz w:val="24"/>
          <w:szCs w:val="24"/>
        </w:rPr>
        <w:t>ПОСТАНОВЛЕНИЕ</w:t>
      </w:r>
    </w:p>
    <w:p w:rsidR="00B32489" w:rsidRPr="004C6D42" w:rsidRDefault="00B32489" w:rsidP="00B32489">
      <w:pPr>
        <w:spacing w:after="120" w:line="240" w:lineRule="auto"/>
        <w:jc w:val="center"/>
        <w:rPr>
          <w:rFonts w:ascii="Times New Roman" w:hAnsi="Times New Roman"/>
          <w:sz w:val="24"/>
          <w:szCs w:val="24"/>
        </w:rPr>
      </w:pPr>
    </w:p>
    <w:p w:rsidR="00B32489" w:rsidRPr="004C6D42" w:rsidRDefault="00B32489" w:rsidP="00B32489">
      <w:pPr>
        <w:spacing w:after="0" w:line="240" w:lineRule="auto"/>
        <w:jc w:val="both"/>
        <w:rPr>
          <w:rFonts w:ascii="Times New Roman" w:hAnsi="Times New Roman"/>
          <w:sz w:val="24"/>
          <w:szCs w:val="24"/>
        </w:rPr>
      </w:pPr>
      <w:r w:rsidRPr="004C6D42">
        <w:rPr>
          <w:rFonts w:ascii="Times New Roman" w:hAnsi="Times New Roman"/>
          <w:sz w:val="24"/>
          <w:szCs w:val="24"/>
        </w:rPr>
        <w:t xml:space="preserve">от    09.03.2021 г.                                                                         № 102 </w:t>
      </w:r>
    </w:p>
    <w:p w:rsidR="00B32489" w:rsidRPr="004C6D42" w:rsidRDefault="00B32489" w:rsidP="00B32489">
      <w:pPr>
        <w:spacing w:after="0" w:line="480" w:lineRule="auto"/>
        <w:jc w:val="both"/>
        <w:rPr>
          <w:rFonts w:ascii="Times New Roman" w:hAnsi="Times New Roman"/>
          <w:sz w:val="24"/>
          <w:szCs w:val="24"/>
        </w:rPr>
      </w:pPr>
      <w:r w:rsidRPr="004C6D42">
        <w:rPr>
          <w:rFonts w:ascii="Times New Roman" w:hAnsi="Times New Roman"/>
          <w:sz w:val="24"/>
          <w:szCs w:val="24"/>
        </w:rPr>
        <w:t>п. Дубровка</w:t>
      </w:r>
    </w:p>
    <w:p w:rsidR="00B32489" w:rsidRPr="004C6D42" w:rsidRDefault="00B32489" w:rsidP="00B32489">
      <w:pPr>
        <w:spacing w:after="0" w:line="240" w:lineRule="auto"/>
        <w:rPr>
          <w:rFonts w:ascii="Times New Roman" w:eastAsia="Calibri" w:hAnsi="Times New Roman"/>
          <w:sz w:val="24"/>
          <w:szCs w:val="24"/>
          <w:lang w:eastAsia="en-US"/>
        </w:rPr>
      </w:pPr>
      <w:r w:rsidRPr="004C6D42">
        <w:rPr>
          <w:rFonts w:ascii="Times New Roman" w:eastAsia="Calibri" w:hAnsi="Times New Roman"/>
          <w:sz w:val="24"/>
          <w:szCs w:val="24"/>
          <w:lang w:eastAsia="en-US"/>
        </w:rPr>
        <w:t>О мерах по реализации распоряжения</w:t>
      </w:r>
    </w:p>
    <w:p w:rsidR="00B32489" w:rsidRPr="004C6D42" w:rsidRDefault="00B32489" w:rsidP="00B32489">
      <w:pPr>
        <w:spacing w:after="0" w:line="240" w:lineRule="auto"/>
        <w:rPr>
          <w:rFonts w:ascii="Times New Roman" w:eastAsia="Calibri" w:hAnsi="Times New Roman"/>
          <w:sz w:val="24"/>
          <w:szCs w:val="24"/>
          <w:lang w:eastAsia="en-US"/>
        </w:rPr>
      </w:pPr>
      <w:r w:rsidRPr="004C6D42">
        <w:rPr>
          <w:rFonts w:ascii="Times New Roman" w:eastAsia="Calibri" w:hAnsi="Times New Roman"/>
          <w:sz w:val="24"/>
          <w:szCs w:val="24"/>
          <w:lang w:eastAsia="en-US"/>
        </w:rPr>
        <w:t>Правительства Российской Федерации</w:t>
      </w:r>
    </w:p>
    <w:p w:rsidR="00B32489" w:rsidRPr="004C6D42" w:rsidRDefault="00B32489" w:rsidP="00B32489">
      <w:pPr>
        <w:spacing w:after="0" w:line="240" w:lineRule="auto"/>
        <w:rPr>
          <w:rFonts w:ascii="Times New Roman" w:eastAsia="Calibri" w:hAnsi="Times New Roman"/>
          <w:sz w:val="24"/>
          <w:szCs w:val="24"/>
          <w:lang w:eastAsia="en-US"/>
        </w:rPr>
      </w:pPr>
      <w:r w:rsidRPr="004C6D42">
        <w:rPr>
          <w:rFonts w:ascii="Times New Roman" w:eastAsia="Calibri" w:hAnsi="Times New Roman"/>
          <w:sz w:val="24"/>
          <w:szCs w:val="24"/>
          <w:lang w:eastAsia="en-US"/>
        </w:rPr>
        <w:t>от 30 января 2021 года № 208-р</w:t>
      </w:r>
    </w:p>
    <w:p w:rsidR="00B32489" w:rsidRPr="004C6D42" w:rsidRDefault="00B32489" w:rsidP="00B32489">
      <w:pPr>
        <w:spacing w:after="0" w:line="240" w:lineRule="auto"/>
        <w:rPr>
          <w:rFonts w:ascii="Times New Roman" w:eastAsia="Calibri" w:hAnsi="Times New Roman"/>
          <w:sz w:val="24"/>
          <w:szCs w:val="24"/>
          <w:lang w:eastAsia="en-US"/>
        </w:rPr>
      </w:pPr>
    </w:p>
    <w:p w:rsidR="00B32489" w:rsidRPr="004C6D42" w:rsidRDefault="00B32489" w:rsidP="00B32489">
      <w:pPr>
        <w:spacing w:after="0" w:line="240" w:lineRule="auto"/>
        <w:rPr>
          <w:rFonts w:ascii="Times New Roman" w:eastAsia="Calibri" w:hAnsi="Times New Roman"/>
          <w:sz w:val="24"/>
          <w:szCs w:val="24"/>
          <w:lang w:eastAsia="en-US"/>
        </w:rPr>
      </w:pPr>
    </w:p>
    <w:p w:rsidR="00B32489" w:rsidRPr="004C6D42" w:rsidRDefault="00B32489" w:rsidP="00B32489">
      <w:pPr>
        <w:spacing w:after="0" w:line="240" w:lineRule="auto"/>
        <w:jc w:val="both"/>
        <w:rPr>
          <w:rFonts w:ascii="Times New Roman" w:eastAsia="Calibri" w:hAnsi="Times New Roman"/>
          <w:sz w:val="24"/>
          <w:szCs w:val="24"/>
          <w:lang w:eastAsia="en-US"/>
        </w:rPr>
      </w:pPr>
      <w:r w:rsidRPr="004C6D42">
        <w:rPr>
          <w:rFonts w:ascii="Times New Roman" w:eastAsia="Calibri" w:hAnsi="Times New Roman"/>
          <w:sz w:val="24"/>
          <w:szCs w:val="24"/>
          <w:lang w:eastAsia="en-US"/>
        </w:rPr>
        <w:t xml:space="preserve">          В соответствии с Федеральным Законом от 28.12.2009г № 381-ФЗ «Об основах государственного регулирования торговой деятельности в Российской Федерации», распоряжением Правительства Российской Федерации от 30.01.2021г № 208-р, постановлением Правительства Брянской области от 21.08.2015г № 404-п «Об утверждении порядка требований к организации ярмарок на территории Брянской области и продажа товаров(выполнения работ, оказаний услуг) на них» и в целях стимулирования активности малого торгового предпринимательства и самозанятости граждан и обеспечения продовольственной безопасности</w:t>
      </w:r>
    </w:p>
    <w:p w:rsidR="00B32489" w:rsidRPr="004C6D42" w:rsidRDefault="00B32489" w:rsidP="00B32489">
      <w:pPr>
        <w:spacing w:after="0" w:line="240" w:lineRule="auto"/>
        <w:jc w:val="both"/>
        <w:rPr>
          <w:rFonts w:ascii="Times New Roman" w:eastAsia="Calibri" w:hAnsi="Times New Roman"/>
          <w:sz w:val="24"/>
          <w:szCs w:val="24"/>
          <w:lang w:eastAsia="en-US"/>
        </w:rPr>
      </w:pPr>
      <w:r w:rsidRPr="004C6D42">
        <w:rPr>
          <w:rFonts w:ascii="Times New Roman" w:eastAsia="Calibri" w:hAnsi="Times New Roman"/>
          <w:sz w:val="24"/>
          <w:szCs w:val="24"/>
          <w:lang w:eastAsia="en-US"/>
        </w:rPr>
        <w:t>ПОСТАНОВЛЯЮ:</w:t>
      </w:r>
    </w:p>
    <w:p w:rsidR="00B32489" w:rsidRPr="004C6D42" w:rsidRDefault="00B32489" w:rsidP="00B32489">
      <w:pPr>
        <w:spacing w:after="0" w:line="240" w:lineRule="auto"/>
        <w:jc w:val="both"/>
        <w:rPr>
          <w:rFonts w:ascii="Times New Roman" w:eastAsia="Calibri" w:hAnsi="Times New Roman"/>
          <w:sz w:val="24"/>
          <w:szCs w:val="24"/>
          <w:lang w:eastAsia="en-US"/>
        </w:rPr>
      </w:pPr>
    </w:p>
    <w:p w:rsidR="00B32489" w:rsidRPr="004C6D42" w:rsidRDefault="00B32489" w:rsidP="00F11E2B">
      <w:pPr>
        <w:numPr>
          <w:ilvl w:val="0"/>
          <w:numId w:val="9"/>
        </w:numPr>
        <w:spacing w:after="0" w:line="240" w:lineRule="auto"/>
        <w:ind w:left="0" w:firstLine="360"/>
        <w:contextualSpacing/>
        <w:jc w:val="both"/>
        <w:rPr>
          <w:rFonts w:ascii="Times New Roman" w:eastAsia="Calibri" w:hAnsi="Times New Roman"/>
          <w:sz w:val="24"/>
          <w:szCs w:val="24"/>
          <w:lang w:eastAsia="en-US"/>
        </w:rPr>
      </w:pPr>
      <w:r w:rsidRPr="004C6D42">
        <w:rPr>
          <w:rFonts w:ascii="Times New Roman" w:eastAsia="Calibri" w:hAnsi="Times New Roman"/>
          <w:sz w:val="24"/>
          <w:szCs w:val="24"/>
          <w:lang w:eastAsia="en-US"/>
        </w:rPr>
        <w:t>Предусмотреть в  схемах размещения нестационарных торговых объектов необходимое количество новых мест для размещения объектов для осуществления развозной торговли продовольственными товарами в целях обеспечения максимальной доступности торгового обслуживания для населения.</w:t>
      </w:r>
    </w:p>
    <w:p w:rsidR="00B32489" w:rsidRPr="004C6D42" w:rsidRDefault="00B32489" w:rsidP="00F11E2B">
      <w:pPr>
        <w:numPr>
          <w:ilvl w:val="0"/>
          <w:numId w:val="9"/>
        </w:numPr>
        <w:spacing w:after="0" w:line="240" w:lineRule="auto"/>
        <w:ind w:left="0" w:firstLine="360"/>
        <w:contextualSpacing/>
        <w:jc w:val="both"/>
        <w:rPr>
          <w:rFonts w:ascii="Times New Roman" w:eastAsia="Calibri" w:hAnsi="Times New Roman"/>
          <w:sz w:val="24"/>
          <w:szCs w:val="24"/>
          <w:lang w:eastAsia="en-US"/>
        </w:rPr>
      </w:pPr>
      <w:r w:rsidRPr="004C6D42">
        <w:rPr>
          <w:rFonts w:ascii="Times New Roman" w:eastAsia="Calibri" w:hAnsi="Times New Roman"/>
          <w:sz w:val="24"/>
          <w:szCs w:val="24"/>
          <w:lang w:eastAsia="en-US"/>
        </w:rPr>
        <w:t>Обеспечить беспрепятственное предоставление мест гражданам, ведущим личные подсобные хозяйства, сельхозтоваропроизводителям, индивидуальным предпринимателям для реализации продовольственных товаров и сельскохозяйственной продукции на территории ярмарки и торговых площадок.</w:t>
      </w:r>
    </w:p>
    <w:p w:rsidR="00B32489" w:rsidRPr="004C6D42" w:rsidRDefault="00B32489" w:rsidP="00F11E2B">
      <w:pPr>
        <w:numPr>
          <w:ilvl w:val="0"/>
          <w:numId w:val="9"/>
        </w:numPr>
        <w:spacing w:after="0" w:line="240" w:lineRule="auto"/>
        <w:ind w:left="0" w:firstLine="360"/>
        <w:contextualSpacing/>
        <w:jc w:val="both"/>
        <w:rPr>
          <w:rFonts w:ascii="Times New Roman" w:eastAsia="Calibri" w:hAnsi="Times New Roman"/>
          <w:sz w:val="24"/>
          <w:szCs w:val="24"/>
          <w:lang w:eastAsia="en-US"/>
        </w:rPr>
      </w:pPr>
      <w:r w:rsidRPr="004C6D42">
        <w:rPr>
          <w:rFonts w:ascii="Times New Roman" w:eastAsia="Calibri" w:hAnsi="Times New Roman"/>
          <w:sz w:val="24"/>
          <w:szCs w:val="24"/>
          <w:lang w:eastAsia="en-US"/>
        </w:rPr>
        <w:t>Оказывать содействие открытию индивидуальными предпринимателями и юридическими лицами новых торговых объектов всех форматов торговли.</w:t>
      </w:r>
    </w:p>
    <w:p w:rsidR="00B32489" w:rsidRPr="004C6D42" w:rsidRDefault="00B32489" w:rsidP="00F11E2B">
      <w:pPr>
        <w:numPr>
          <w:ilvl w:val="0"/>
          <w:numId w:val="9"/>
        </w:numPr>
        <w:spacing w:after="0" w:line="240" w:lineRule="auto"/>
        <w:ind w:left="0" w:firstLine="360"/>
        <w:contextualSpacing/>
        <w:jc w:val="both"/>
        <w:rPr>
          <w:rFonts w:ascii="Times New Roman" w:eastAsia="Calibri" w:hAnsi="Times New Roman"/>
          <w:sz w:val="24"/>
          <w:szCs w:val="24"/>
          <w:lang w:eastAsia="en-US"/>
        </w:rPr>
      </w:pPr>
      <w:r w:rsidRPr="004C6D42">
        <w:rPr>
          <w:rFonts w:ascii="Times New Roman" w:eastAsia="Calibri" w:hAnsi="Times New Roman"/>
          <w:sz w:val="24"/>
          <w:szCs w:val="24"/>
          <w:lang w:eastAsia="en-US"/>
        </w:rPr>
        <w:t>Обеспечить максимальную доступность торговых объектов для населения, увеличение ассортимента и разнообразия товаров.</w:t>
      </w:r>
    </w:p>
    <w:p w:rsidR="00B32489" w:rsidRPr="004C6D42" w:rsidRDefault="00B32489" w:rsidP="00F11E2B">
      <w:pPr>
        <w:numPr>
          <w:ilvl w:val="0"/>
          <w:numId w:val="9"/>
        </w:numPr>
        <w:spacing w:after="0" w:line="240" w:lineRule="auto"/>
        <w:ind w:left="0" w:firstLine="360"/>
        <w:contextualSpacing/>
        <w:jc w:val="both"/>
        <w:rPr>
          <w:rFonts w:ascii="Times New Roman" w:eastAsia="Calibri" w:hAnsi="Times New Roman"/>
          <w:sz w:val="24"/>
          <w:szCs w:val="24"/>
          <w:lang w:eastAsia="en-US"/>
        </w:rPr>
      </w:pPr>
      <w:r w:rsidRPr="004C6D42">
        <w:rPr>
          <w:rFonts w:ascii="Times New Roman" w:eastAsia="Calibri" w:hAnsi="Times New Roman"/>
          <w:sz w:val="24"/>
          <w:szCs w:val="24"/>
          <w:lang w:eastAsia="en-US"/>
        </w:rPr>
        <w:t>Актуализировать схемы размещения нестационарных торговых объектов и в установленные сроки представлять в управление потребительского рынка Брянской области для размещения на официальном сайте.</w:t>
      </w:r>
    </w:p>
    <w:p w:rsidR="00B32489" w:rsidRPr="004C6D42" w:rsidRDefault="00B32489" w:rsidP="00F11E2B">
      <w:pPr>
        <w:numPr>
          <w:ilvl w:val="0"/>
          <w:numId w:val="9"/>
        </w:numPr>
        <w:spacing w:after="0" w:line="240" w:lineRule="auto"/>
        <w:ind w:left="0" w:firstLine="360"/>
        <w:contextualSpacing/>
        <w:jc w:val="both"/>
        <w:rPr>
          <w:rFonts w:ascii="Times New Roman" w:eastAsia="Calibri" w:hAnsi="Times New Roman"/>
          <w:sz w:val="24"/>
          <w:szCs w:val="24"/>
          <w:lang w:eastAsia="en-US"/>
        </w:rPr>
      </w:pPr>
      <w:r w:rsidRPr="004C6D42">
        <w:rPr>
          <w:rFonts w:ascii="Times New Roman" w:eastAsia="Calibri" w:hAnsi="Times New Roman"/>
          <w:sz w:val="24"/>
          <w:szCs w:val="24"/>
          <w:lang w:eastAsia="en-US"/>
        </w:rPr>
        <w:t>Своевременно информировать население о местах проведения ярмарок, работе торговых площадок  путём размещения информации на  сайте Дубровского муниципального района и в районной газете «Знамя труда».</w:t>
      </w:r>
    </w:p>
    <w:p w:rsidR="00B32489" w:rsidRPr="004C6D42" w:rsidRDefault="00B32489" w:rsidP="00F11E2B">
      <w:pPr>
        <w:numPr>
          <w:ilvl w:val="0"/>
          <w:numId w:val="9"/>
        </w:numPr>
        <w:spacing w:after="0" w:line="240" w:lineRule="auto"/>
        <w:ind w:left="0" w:firstLine="360"/>
        <w:contextualSpacing/>
        <w:jc w:val="both"/>
        <w:rPr>
          <w:rFonts w:ascii="Times New Roman" w:eastAsia="Calibri" w:hAnsi="Times New Roman"/>
          <w:sz w:val="24"/>
          <w:szCs w:val="24"/>
          <w:lang w:eastAsia="en-US"/>
        </w:rPr>
      </w:pPr>
      <w:r w:rsidRPr="004C6D42">
        <w:rPr>
          <w:rFonts w:ascii="Times New Roman" w:eastAsia="Calibri" w:hAnsi="Times New Roman"/>
          <w:sz w:val="24"/>
          <w:szCs w:val="24"/>
          <w:lang w:eastAsia="en-US"/>
        </w:rPr>
        <w:t xml:space="preserve">Настоящее постановление опубликовать в периодическом  печатном средстве массовой информации «Вестник Дубровского района» и разместить на  сайте Дубровского муниципального  района Брянской области в сети интернет </w:t>
      </w:r>
      <w:hyperlink r:id="rId30" w:history="1">
        <w:r w:rsidRPr="004C6D42">
          <w:rPr>
            <w:rFonts w:ascii="Times New Roman" w:eastAsia="Calibri" w:hAnsi="Times New Roman"/>
            <w:color w:val="0000FF"/>
            <w:sz w:val="24"/>
            <w:szCs w:val="24"/>
            <w:u w:val="single"/>
            <w:lang w:eastAsia="en-US"/>
          </w:rPr>
          <w:t>http://admdubrovka.ru/</w:t>
        </w:r>
      </w:hyperlink>
      <w:r w:rsidRPr="004C6D42">
        <w:rPr>
          <w:rFonts w:ascii="Times New Roman" w:eastAsia="Calibri" w:hAnsi="Times New Roman"/>
          <w:sz w:val="24"/>
          <w:szCs w:val="24"/>
          <w:lang w:eastAsia="en-US"/>
        </w:rPr>
        <w:t xml:space="preserve">. </w:t>
      </w:r>
    </w:p>
    <w:p w:rsidR="00B32489" w:rsidRPr="004C6D42" w:rsidRDefault="00B32489" w:rsidP="00F11E2B">
      <w:pPr>
        <w:numPr>
          <w:ilvl w:val="0"/>
          <w:numId w:val="9"/>
        </w:numPr>
        <w:spacing w:after="0" w:line="240" w:lineRule="auto"/>
        <w:ind w:left="0" w:firstLine="360"/>
        <w:contextualSpacing/>
        <w:jc w:val="both"/>
        <w:rPr>
          <w:rFonts w:ascii="Times New Roman" w:eastAsia="Calibri" w:hAnsi="Times New Roman"/>
          <w:sz w:val="24"/>
          <w:szCs w:val="24"/>
          <w:lang w:eastAsia="en-US"/>
        </w:rPr>
      </w:pPr>
      <w:r w:rsidRPr="004C6D42">
        <w:rPr>
          <w:rFonts w:ascii="Times New Roman" w:eastAsia="Calibri" w:hAnsi="Times New Roman"/>
          <w:sz w:val="24"/>
          <w:szCs w:val="24"/>
          <w:lang w:eastAsia="en-US"/>
        </w:rPr>
        <w:t xml:space="preserve"> Настоящее постановление вступает в силу с момента его опубликования.</w:t>
      </w:r>
    </w:p>
    <w:p w:rsidR="00B32489" w:rsidRPr="004C6D42" w:rsidRDefault="00B32489" w:rsidP="00F11E2B">
      <w:pPr>
        <w:numPr>
          <w:ilvl w:val="0"/>
          <w:numId w:val="9"/>
        </w:numPr>
        <w:spacing w:after="0" w:line="240" w:lineRule="auto"/>
        <w:ind w:left="0" w:firstLine="426"/>
        <w:contextualSpacing/>
        <w:jc w:val="both"/>
        <w:rPr>
          <w:rFonts w:ascii="Times New Roman" w:eastAsia="Calibri" w:hAnsi="Times New Roman"/>
          <w:sz w:val="24"/>
          <w:szCs w:val="24"/>
          <w:lang w:eastAsia="en-US"/>
        </w:rPr>
      </w:pPr>
      <w:r w:rsidRPr="004C6D42">
        <w:rPr>
          <w:rFonts w:ascii="Times New Roman" w:eastAsia="Calibri" w:hAnsi="Times New Roman"/>
          <w:sz w:val="24"/>
          <w:szCs w:val="24"/>
          <w:lang w:eastAsia="en-US"/>
        </w:rPr>
        <w:t xml:space="preserve"> Контроль за исполнением данного постановления возложить  на заместителя главы администрации района  по строительству и экономическому развитию Ефименко С.Н.</w:t>
      </w:r>
    </w:p>
    <w:p w:rsidR="00B32489" w:rsidRPr="004C6D42" w:rsidRDefault="00B32489" w:rsidP="00B32489">
      <w:pPr>
        <w:spacing w:after="0" w:line="240" w:lineRule="auto"/>
        <w:ind w:firstLine="426"/>
        <w:jc w:val="both"/>
        <w:rPr>
          <w:rFonts w:ascii="Times New Roman" w:eastAsia="Calibri" w:hAnsi="Times New Roman"/>
          <w:sz w:val="24"/>
          <w:szCs w:val="24"/>
          <w:lang w:eastAsia="en-US"/>
        </w:rPr>
      </w:pPr>
    </w:p>
    <w:p w:rsidR="00B32489" w:rsidRPr="004C6D42" w:rsidRDefault="00B32489" w:rsidP="00B32489">
      <w:pPr>
        <w:spacing w:after="0" w:line="240" w:lineRule="auto"/>
        <w:ind w:firstLine="426"/>
        <w:jc w:val="both"/>
        <w:rPr>
          <w:rFonts w:ascii="Times New Roman" w:eastAsia="Calibri" w:hAnsi="Times New Roman"/>
          <w:sz w:val="24"/>
          <w:szCs w:val="24"/>
          <w:lang w:eastAsia="en-US"/>
        </w:rPr>
      </w:pPr>
    </w:p>
    <w:p w:rsidR="00B32489" w:rsidRPr="004C6D42" w:rsidRDefault="004C6D42" w:rsidP="004C6D42">
      <w:pPr>
        <w:spacing w:after="0" w:line="240" w:lineRule="auto"/>
        <w:jc w:val="both"/>
        <w:rPr>
          <w:rFonts w:ascii="Times New Roman" w:eastAsia="Calibri" w:hAnsi="Times New Roman"/>
          <w:sz w:val="24"/>
          <w:szCs w:val="24"/>
          <w:lang w:eastAsia="en-US"/>
        </w:rPr>
      </w:pPr>
      <w:r>
        <w:rPr>
          <w:rFonts w:ascii="Times New Roman" w:eastAsia="Calibri" w:hAnsi="Times New Roman"/>
          <w:sz w:val="24"/>
          <w:szCs w:val="24"/>
          <w:lang w:eastAsia="en-US"/>
        </w:rPr>
        <w:t xml:space="preserve">        </w:t>
      </w:r>
      <w:r w:rsidR="00B32489" w:rsidRPr="004C6D42">
        <w:rPr>
          <w:rFonts w:ascii="Times New Roman" w:eastAsia="Calibri" w:hAnsi="Times New Roman"/>
          <w:sz w:val="24"/>
          <w:szCs w:val="24"/>
          <w:lang w:eastAsia="en-US"/>
        </w:rPr>
        <w:t>Глава администрации</w:t>
      </w:r>
    </w:p>
    <w:p w:rsidR="00B32489" w:rsidRPr="004C6D42" w:rsidRDefault="00B32489" w:rsidP="00B32489">
      <w:pPr>
        <w:spacing w:after="0" w:line="240" w:lineRule="auto"/>
        <w:ind w:firstLine="426"/>
        <w:jc w:val="both"/>
        <w:rPr>
          <w:rFonts w:ascii="Times New Roman" w:eastAsia="Calibri" w:hAnsi="Times New Roman"/>
          <w:sz w:val="24"/>
          <w:szCs w:val="24"/>
          <w:lang w:eastAsia="en-US"/>
        </w:rPr>
      </w:pPr>
      <w:r w:rsidRPr="004C6D42">
        <w:rPr>
          <w:rFonts w:ascii="Times New Roman" w:eastAsia="Calibri" w:hAnsi="Times New Roman"/>
          <w:sz w:val="24"/>
          <w:szCs w:val="24"/>
          <w:lang w:eastAsia="en-US"/>
        </w:rPr>
        <w:t xml:space="preserve">Дубровского района     </w:t>
      </w:r>
      <w:r w:rsidRPr="004C6D42">
        <w:rPr>
          <w:rFonts w:eastAsia="Calibri"/>
          <w:noProof/>
          <w:sz w:val="24"/>
          <w:szCs w:val="24"/>
        </w:rPr>
        <w:t xml:space="preserve">                                                                   </w:t>
      </w:r>
      <w:r w:rsidRPr="004C6D42">
        <w:rPr>
          <w:rFonts w:ascii="Times New Roman" w:eastAsia="Calibri" w:hAnsi="Times New Roman"/>
          <w:sz w:val="24"/>
          <w:szCs w:val="24"/>
          <w:lang w:eastAsia="en-US"/>
        </w:rPr>
        <w:t xml:space="preserve">            И.А.Шевелёв</w:t>
      </w:r>
    </w:p>
    <w:p w:rsidR="00B32489" w:rsidRPr="00B32489" w:rsidRDefault="00B32489" w:rsidP="00B32489">
      <w:pPr>
        <w:spacing w:after="0" w:line="240" w:lineRule="auto"/>
        <w:ind w:firstLine="426"/>
        <w:jc w:val="both"/>
        <w:rPr>
          <w:rFonts w:ascii="Times New Roman" w:eastAsia="Calibri" w:hAnsi="Times New Roman"/>
          <w:sz w:val="28"/>
          <w:szCs w:val="28"/>
          <w:lang w:eastAsia="en-US"/>
        </w:rPr>
      </w:pPr>
    </w:p>
    <w:p w:rsidR="00B32489" w:rsidRPr="004C6D42" w:rsidRDefault="004C6D42" w:rsidP="00B32489">
      <w:pPr>
        <w:spacing w:after="0" w:line="240" w:lineRule="auto"/>
        <w:jc w:val="center"/>
        <w:rPr>
          <w:rFonts w:ascii="Times New Roman" w:hAnsi="Times New Roman"/>
          <w:sz w:val="24"/>
          <w:szCs w:val="24"/>
        </w:rPr>
      </w:pPr>
      <w:r w:rsidRPr="004C6D42">
        <w:rPr>
          <w:rFonts w:ascii="Times New Roman" w:hAnsi="Times New Roman"/>
          <w:sz w:val="24"/>
          <w:szCs w:val="24"/>
        </w:rPr>
        <w:t xml:space="preserve">1.5.4. </w:t>
      </w:r>
      <w:r w:rsidR="00B32489" w:rsidRPr="004C6D42">
        <w:rPr>
          <w:rFonts w:ascii="Times New Roman" w:hAnsi="Times New Roman"/>
          <w:sz w:val="24"/>
          <w:szCs w:val="24"/>
        </w:rPr>
        <w:t>Российская Федерация</w:t>
      </w:r>
    </w:p>
    <w:p w:rsidR="00B32489" w:rsidRPr="004C6D42" w:rsidRDefault="00B32489" w:rsidP="00B32489">
      <w:pPr>
        <w:spacing w:after="0" w:line="240" w:lineRule="auto"/>
        <w:jc w:val="center"/>
        <w:rPr>
          <w:rFonts w:ascii="Times New Roman" w:hAnsi="Times New Roman"/>
          <w:sz w:val="24"/>
          <w:szCs w:val="24"/>
        </w:rPr>
      </w:pPr>
      <w:r w:rsidRPr="004C6D42">
        <w:rPr>
          <w:rFonts w:ascii="Times New Roman" w:hAnsi="Times New Roman"/>
          <w:sz w:val="24"/>
          <w:szCs w:val="24"/>
        </w:rPr>
        <w:t>БРЯНСКАЯ ОБЛАСТЬ</w:t>
      </w:r>
    </w:p>
    <w:p w:rsidR="00B32489" w:rsidRPr="004C6D42" w:rsidRDefault="00B32489" w:rsidP="00B32489">
      <w:pPr>
        <w:spacing w:after="0" w:line="480" w:lineRule="auto"/>
        <w:jc w:val="center"/>
        <w:rPr>
          <w:rFonts w:ascii="Times New Roman" w:hAnsi="Times New Roman"/>
          <w:sz w:val="24"/>
          <w:szCs w:val="24"/>
        </w:rPr>
      </w:pPr>
      <w:r w:rsidRPr="004C6D42">
        <w:rPr>
          <w:rFonts w:ascii="Times New Roman" w:hAnsi="Times New Roman"/>
          <w:sz w:val="24"/>
          <w:szCs w:val="24"/>
        </w:rPr>
        <w:t>АДМИНИСТРАЦИЯ ДУБРОВСКОГО РАЙОНА</w:t>
      </w:r>
    </w:p>
    <w:p w:rsidR="00B32489" w:rsidRPr="004C6D42" w:rsidRDefault="00B32489" w:rsidP="00B32489">
      <w:pPr>
        <w:spacing w:after="0" w:line="480" w:lineRule="auto"/>
        <w:jc w:val="center"/>
        <w:rPr>
          <w:rFonts w:ascii="Times New Roman" w:hAnsi="Times New Roman"/>
          <w:sz w:val="24"/>
          <w:szCs w:val="24"/>
        </w:rPr>
      </w:pPr>
      <w:r w:rsidRPr="004C6D42">
        <w:rPr>
          <w:rFonts w:ascii="Times New Roman" w:hAnsi="Times New Roman"/>
          <w:sz w:val="24"/>
          <w:szCs w:val="24"/>
        </w:rPr>
        <w:t>ПОСТАНОВЛЕНИЕ</w:t>
      </w:r>
    </w:p>
    <w:p w:rsidR="00B32489" w:rsidRPr="004C6D42" w:rsidRDefault="00B32489" w:rsidP="00B32489">
      <w:pPr>
        <w:spacing w:after="0" w:line="240" w:lineRule="auto"/>
        <w:jc w:val="both"/>
        <w:rPr>
          <w:rFonts w:ascii="Times New Roman" w:hAnsi="Times New Roman"/>
          <w:sz w:val="24"/>
          <w:szCs w:val="24"/>
        </w:rPr>
      </w:pPr>
      <w:r w:rsidRPr="004C6D42">
        <w:rPr>
          <w:rFonts w:ascii="Times New Roman" w:hAnsi="Times New Roman"/>
          <w:sz w:val="24"/>
          <w:szCs w:val="24"/>
        </w:rPr>
        <w:t>от 12.03.2021 г.                                                                                                № 121</w:t>
      </w:r>
    </w:p>
    <w:p w:rsidR="00B32489" w:rsidRPr="004C6D42" w:rsidRDefault="00B32489" w:rsidP="00B32489">
      <w:pPr>
        <w:spacing w:after="0" w:line="480" w:lineRule="auto"/>
        <w:jc w:val="both"/>
        <w:rPr>
          <w:rFonts w:ascii="Times New Roman" w:hAnsi="Times New Roman"/>
          <w:sz w:val="24"/>
          <w:szCs w:val="24"/>
        </w:rPr>
      </w:pPr>
      <w:r w:rsidRPr="004C6D42">
        <w:rPr>
          <w:rFonts w:ascii="Times New Roman" w:hAnsi="Times New Roman"/>
          <w:sz w:val="24"/>
          <w:szCs w:val="24"/>
        </w:rPr>
        <w:t xml:space="preserve">  п. Дубровка</w:t>
      </w:r>
    </w:p>
    <w:p w:rsidR="00B32489" w:rsidRPr="004C6D42" w:rsidRDefault="00B32489" w:rsidP="00B32489">
      <w:pPr>
        <w:spacing w:after="0" w:line="240" w:lineRule="auto"/>
        <w:jc w:val="both"/>
        <w:rPr>
          <w:rFonts w:ascii="Times New Roman" w:hAnsi="Times New Roman"/>
          <w:sz w:val="24"/>
          <w:szCs w:val="24"/>
        </w:rPr>
      </w:pPr>
      <w:r w:rsidRPr="004C6D42">
        <w:rPr>
          <w:rFonts w:ascii="Times New Roman" w:hAnsi="Times New Roman"/>
          <w:sz w:val="24"/>
          <w:szCs w:val="24"/>
        </w:rPr>
        <w:t>Об утверждении Порядка размещения</w:t>
      </w:r>
    </w:p>
    <w:p w:rsidR="00B32489" w:rsidRPr="004C6D42" w:rsidRDefault="00B32489" w:rsidP="00B32489">
      <w:pPr>
        <w:spacing w:after="0" w:line="240" w:lineRule="auto"/>
        <w:jc w:val="both"/>
        <w:rPr>
          <w:rFonts w:ascii="Times New Roman" w:hAnsi="Times New Roman"/>
          <w:sz w:val="24"/>
          <w:szCs w:val="24"/>
        </w:rPr>
      </w:pPr>
      <w:r w:rsidRPr="004C6D42">
        <w:rPr>
          <w:rFonts w:ascii="Times New Roman" w:hAnsi="Times New Roman"/>
          <w:sz w:val="24"/>
          <w:szCs w:val="24"/>
        </w:rPr>
        <w:t>сведений о доходах, расходах, об имуществе</w:t>
      </w:r>
    </w:p>
    <w:p w:rsidR="00B32489" w:rsidRPr="004C6D42" w:rsidRDefault="00B32489" w:rsidP="00B32489">
      <w:pPr>
        <w:spacing w:after="0" w:line="240" w:lineRule="auto"/>
        <w:jc w:val="both"/>
        <w:rPr>
          <w:rFonts w:ascii="Times New Roman" w:hAnsi="Times New Roman"/>
          <w:sz w:val="24"/>
          <w:szCs w:val="24"/>
        </w:rPr>
      </w:pPr>
      <w:r w:rsidRPr="004C6D42">
        <w:rPr>
          <w:rFonts w:ascii="Times New Roman" w:hAnsi="Times New Roman"/>
          <w:sz w:val="24"/>
          <w:szCs w:val="24"/>
        </w:rPr>
        <w:t>и обязательствах имущественного характера</w:t>
      </w:r>
    </w:p>
    <w:p w:rsidR="00B32489" w:rsidRPr="004C6D42" w:rsidRDefault="00B32489" w:rsidP="00B32489">
      <w:pPr>
        <w:spacing w:after="0" w:line="240" w:lineRule="auto"/>
        <w:jc w:val="both"/>
        <w:rPr>
          <w:rFonts w:ascii="Times New Roman" w:hAnsi="Times New Roman"/>
          <w:sz w:val="24"/>
          <w:szCs w:val="24"/>
        </w:rPr>
      </w:pPr>
      <w:r w:rsidRPr="004C6D42">
        <w:rPr>
          <w:rFonts w:ascii="Times New Roman" w:hAnsi="Times New Roman"/>
          <w:sz w:val="24"/>
          <w:szCs w:val="24"/>
        </w:rPr>
        <w:t>лиц, замещающих муниципальные должности,</w:t>
      </w:r>
    </w:p>
    <w:p w:rsidR="00B32489" w:rsidRPr="004C6D42" w:rsidRDefault="00B32489" w:rsidP="00B32489">
      <w:pPr>
        <w:spacing w:after="0" w:line="240" w:lineRule="auto"/>
        <w:jc w:val="both"/>
        <w:rPr>
          <w:rFonts w:ascii="Times New Roman" w:hAnsi="Times New Roman"/>
          <w:sz w:val="24"/>
          <w:szCs w:val="24"/>
        </w:rPr>
      </w:pPr>
      <w:r w:rsidRPr="004C6D42">
        <w:rPr>
          <w:rFonts w:ascii="Times New Roman" w:hAnsi="Times New Roman"/>
          <w:sz w:val="24"/>
          <w:szCs w:val="24"/>
        </w:rPr>
        <w:t>должности муниципальной службы и</w:t>
      </w:r>
    </w:p>
    <w:p w:rsidR="00B32489" w:rsidRPr="004C6D42" w:rsidRDefault="00B32489" w:rsidP="00B32489">
      <w:pPr>
        <w:spacing w:after="0" w:line="240" w:lineRule="auto"/>
        <w:jc w:val="both"/>
        <w:rPr>
          <w:rFonts w:ascii="Times New Roman" w:hAnsi="Times New Roman"/>
          <w:sz w:val="24"/>
          <w:szCs w:val="24"/>
        </w:rPr>
      </w:pPr>
      <w:r w:rsidRPr="004C6D42">
        <w:rPr>
          <w:rFonts w:ascii="Times New Roman" w:hAnsi="Times New Roman"/>
          <w:sz w:val="24"/>
          <w:szCs w:val="24"/>
        </w:rPr>
        <w:t>руководителей муниципальных учреждений</w:t>
      </w:r>
    </w:p>
    <w:p w:rsidR="00B32489" w:rsidRPr="004C6D42" w:rsidRDefault="00B32489" w:rsidP="00B32489">
      <w:pPr>
        <w:spacing w:after="0" w:line="240" w:lineRule="auto"/>
        <w:jc w:val="both"/>
        <w:rPr>
          <w:rFonts w:ascii="Times New Roman" w:hAnsi="Times New Roman"/>
          <w:sz w:val="24"/>
          <w:szCs w:val="24"/>
        </w:rPr>
      </w:pPr>
      <w:r w:rsidRPr="004C6D42">
        <w:rPr>
          <w:rFonts w:ascii="Times New Roman" w:hAnsi="Times New Roman"/>
          <w:sz w:val="24"/>
          <w:szCs w:val="24"/>
        </w:rPr>
        <w:t xml:space="preserve">Дубровского муниципального района </w:t>
      </w:r>
    </w:p>
    <w:p w:rsidR="00B32489" w:rsidRPr="004C6D42" w:rsidRDefault="00B32489" w:rsidP="00B32489">
      <w:pPr>
        <w:spacing w:after="0" w:line="240" w:lineRule="auto"/>
        <w:jc w:val="both"/>
        <w:rPr>
          <w:rFonts w:ascii="Times New Roman" w:hAnsi="Times New Roman"/>
          <w:sz w:val="24"/>
          <w:szCs w:val="24"/>
        </w:rPr>
      </w:pPr>
      <w:r w:rsidRPr="004C6D42">
        <w:rPr>
          <w:rFonts w:ascii="Times New Roman" w:hAnsi="Times New Roman"/>
          <w:sz w:val="24"/>
          <w:szCs w:val="24"/>
        </w:rPr>
        <w:t xml:space="preserve">Брянской области, и членов их семей на </w:t>
      </w:r>
    </w:p>
    <w:p w:rsidR="00B32489" w:rsidRPr="004C6D42" w:rsidRDefault="00B32489" w:rsidP="00B32489">
      <w:pPr>
        <w:spacing w:after="0" w:line="240" w:lineRule="auto"/>
        <w:jc w:val="both"/>
        <w:rPr>
          <w:rFonts w:ascii="Times New Roman" w:hAnsi="Times New Roman"/>
          <w:sz w:val="24"/>
          <w:szCs w:val="24"/>
        </w:rPr>
      </w:pPr>
      <w:r w:rsidRPr="004C6D42">
        <w:rPr>
          <w:rFonts w:ascii="Times New Roman" w:hAnsi="Times New Roman"/>
          <w:sz w:val="24"/>
          <w:szCs w:val="24"/>
        </w:rPr>
        <w:t xml:space="preserve">сайте Дубровского муниципального района </w:t>
      </w:r>
    </w:p>
    <w:p w:rsidR="00B32489" w:rsidRPr="004C6D42" w:rsidRDefault="00B32489" w:rsidP="00B32489">
      <w:pPr>
        <w:spacing w:after="0" w:line="240" w:lineRule="auto"/>
        <w:jc w:val="both"/>
        <w:rPr>
          <w:rFonts w:ascii="Times New Roman" w:hAnsi="Times New Roman"/>
          <w:sz w:val="24"/>
          <w:szCs w:val="24"/>
        </w:rPr>
      </w:pPr>
      <w:r w:rsidRPr="004C6D42">
        <w:rPr>
          <w:rFonts w:ascii="Times New Roman" w:hAnsi="Times New Roman"/>
          <w:sz w:val="24"/>
          <w:szCs w:val="24"/>
        </w:rPr>
        <w:t>Брянской области и предоставления этих сведений</w:t>
      </w:r>
    </w:p>
    <w:p w:rsidR="00B32489" w:rsidRPr="004C6D42" w:rsidRDefault="00B32489" w:rsidP="00B32489">
      <w:pPr>
        <w:spacing w:after="0" w:line="240" w:lineRule="auto"/>
        <w:jc w:val="both"/>
        <w:rPr>
          <w:rFonts w:ascii="Times New Roman" w:hAnsi="Times New Roman"/>
          <w:sz w:val="24"/>
          <w:szCs w:val="24"/>
        </w:rPr>
      </w:pPr>
      <w:r w:rsidRPr="004C6D42">
        <w:rPr>
          <w:rFonts w:ascii="Times New Roman" w:hAnsi="Times New Roman"/>
          <w:sz w:val="24"/>
          <w:szCs w:val="24"/>
        </w:rPr>
        <w:t xml:space="preserve">общероссийским средствам массовой </w:t>
      </w:r>
    </w:p>
    <w:p w:rsidR="00B32489" w:rsidRPr="004C6D42" w:rsidRDefault="00B32489" w:rsidP="00B32489">
      <w:pPr>
        <w:spacing w:after="0" w:line="240" w:lineRule="auto"/>
        <w:jc w:val="both"/>
        <w:rPr>
          <w:rFonts w:ascii="Times New Roman" w:hAnsi="Times New Roman"/>
          <w:sz w:val="24"/>
          <w:szCs w:val="24"/>
        </w:rPr>
      </w:pPr>
      <w:r w:rsidRPr="004C6D42">
        <w:rPr>
          <w:rFonts w:ascii="Times New Roman" w:hAnsi="Times New Roman"/>
          <w:sz w:val="24"/>
          <w:szCs w:val="24"/>
        </w:rPr>
        <w:t>информации для опубликования</w:t>
      </w:r>
    </w:p>
    <w:p w:rsidR="00B32489" w:rsidRPr="004C6D42" w:rsidRDefault="00B32489" w:rsidP="00B32489">
      <w:pPr>
        <w:spacing w:after="0" w:line="240" w:lineRule="auto"/>
        <w:jc w:val="both"/>
        <w:rPr>
          <w:rFonts w:ascii="Times New Roman" w:hAnsi="Times New Roman"/>
          <w:sz w:val="24"/>
          <w:szCs w:val="24"/>
        </w:rPr>
      </w:pPr>
    </w:p>
    <w:p w:rsidR="00B32489" w:rsidRPr="004C6D42" w:rsidRDefault="00B32489" w:rsidP="00B32489">
      <w:pPr>
        <w:spacing w:after="0" w:line="240" w:lineRule="auto"/>
        <w:jc w:val="both"/>
        <w:rPr>
          <w:rFonts w:ascii="Times New Roman" w:hAnsi="Times New Roman"/>
          <w:sz w:val="24"/>
          <w:szCs w:val="24"/>
        </w:rPr>
      </w:pPr>
    </w:p>
    <w:p w:rsidR="00B32489" w:rsidRPr="004C6D42" w:rsidRDefault="00B32489" w:rsidP="00B32489">
      <w:pPr>
        <w:spacing w:after="0" w:line="240" w:lineRule="auto"/>
        <w:ind w:firstLine="709"/>
        <w:jc w:val="both"/>
        <w:rPr>
          <w:rFonts w:ascii="Times New Roman" w:hAnsi="Times New Roman"/>
          <w:sz w:val="24"/>
          <w:szCs w:val="24"/>
        </w:rPr>
      </w:pPr>
      <w:r w:rsidRPr="004C6D42">
        <w:rPr>
          <w:rFonts w:ascii="Times New Roman" w:hAnsi="Times New Roman"/>
          <w:sz w:val="24"/>
          <w:szCs w:val="24"/>
        </w:rPr>
        <w:t>В соответствии с Федеральным законом от 25.12.2008 № 273-ФЗ «О противодействии коррупции», Указом Президента РФ от 08.07.2013 N 613 "Вопросы противодействия коррупции" (вместе с "Порядком размещения сведений о доходах, расходах, об имуществе и обязательствах имущественного характера отдельных категорий лиц и членов их семей на официальных сайтах федеральных государственных органов, органов государственной власти субъектов Российской Федерации и организаций и предоставления этих сведений общероссийским средствам массовой информации для опубликования")</w:t>
      </w:r>
    </w:p>
    <w:p w:rsidR="00B32489" w:rsidRPr="004C6D42" w:rsidRDefault="00B32489" w:rsidP="00B32489">
      <w:pPr>
        <w:spacing w:after="0" w:line="240" w:lineRule="auto"/>
        <w:ind w:firstLine="709"/>
        <w:jc w:val="both"/>
        <w:rPr>
          <w:rFonts w:ascii="Times New Roman" w:hAnsi="Times New Roman"/>
          <w:sz w:val="24"/>
          <w:szCs w:val="24"/>
        </w:rPr>
      </w:pPr>
    </w:p>
    <w:p w:rsidR="00B32489" w:rsidRPr="004C6D42" w:rsidRDefault="00B32489" w:rsidP="00B32489">
      <w:pPr>
        <w:spacing w:after="0" w:line="240" w:lineRule="auto"/>
        <w:jc w:val="both"/>
        <w:rPr>
          <w:rFonts w:ascii="Times New Roman" w:hAnsi="Times New Roman"/>
          <w:sz w:val="24"/>
          <w:szCs w:val="24"/>
        </w:rPr>
      </w:pPr>
      <w:r w:rsidRPr="004C6D42">
        <w:rPr>
          <w:rFonts w:ascii="Times New Roman" w:hAnsi="Times New Roman"/>
          <w:sz w:val="24"/>
          <w:szCs w:val="24"/>
        </w:rPr>
        <w:t>ПОСТАНОВЛЯЮ:</w:t>
      </w:r>
    </w:p>
    <w:p w:rsidR="00B32489" w:rsidRPr="004C6D42" w:rsidRDefault="00B32489" w:rsidP="00B32489">
      <w:pPr>
        <w:spacing w:after="0" w:line="240" w:lineRule="auto"/>
        <w:jc w:val="both"/>
        <w:rPr>
          <w:rFonts w:ascii="Times New Roman" w:hAnsi="Times New Roman"/>
          <w:sz w:val="24"/>
          <w:szCs w:val="24"/>
        </w:rPr>
      </w:pPr>
    </w:p>
    <w:p w:rsidR="00B32489" w:rsidRPr="004C6D42" w:rsidRDefault="00B32489" w:rsidP="00F11E2B">
      <w:pPr>
        <w:numPr>
          <w:ilvl w:val="0"/>
          <w:numId w:val="10"/>
        </w:numPr>
        <w:spacing w:after="0" w:line="240" w:lineRule="auto"/>
        <w:ind w:left="0" w:firstLine="709"/>
        <w:jc w:val="both"/>
        <w:rPr>
          <w:rFonts w:ascii="Times New Roman" w:hAnsi="Times New Roman"/>
          <w:sz w:val="24"/>
          <w:szCs w:val="24"/>
        </w:rPr>
      </w:pPr>
      <w:r w:rsidRPr="004C6D42">
        <w:rPr>
          <w:rFonts w:ascii="Times New Roman" w:hAnsi="Times New Roman"/>
          <w:sz w:val="24"/>
          <w:szCs w:val="24"/>
        </w:rPr>
        <w:t>Утвердить Порядок размещения сведений о доходах, расходах, об имуществе и обязательствах имущественного характера лиц, замещающих муниципальные должности, должности муниципальной службы и руководителей муниципальных учреждений Дубровского муниципального района Брянской области, и членов их семей на сайте Дубровского муниципального района Брянской области и предоставления этих сведений общероссийским средствам массовой информации для опубликования согласно приложению.</w:t>
      </w:r>
    </w:p>
    <w:p w:rsidR="00B32489" w:rsidRPr="004C6D42" w:rsidRDefault="00B32489" w:rsidP="00F11E2B">
      <w:pPr>
        <w:numPr>
          <w:ilvl w:val="0"/>
          <w:numId w:val="10"/>
        </w:numPr>
        <w:spacing w:after="0" w:line="240" w:lineRule="auto"/>
        <w:ind w:left="0" w:firstLine="709"/>
        <w:jc w:val="both"/>
        <w:rPr>
          <w:rFonts w:ascii="Times New Roman" w:hAnsi="Times New Roman"/>
          <w:sz w:val="24"/>
          <w:szCs w:val="24"/>
        </w:rPr>
      </w:pPr>
      <w:r w:rsidRPr="004C6D42">
        <w:rPr>
          <w:rFonts w:ascii="Times New Roman" w:hAnsi="Times New Roman"/>
          <w:sz w:val="24"/>
          <w:szCs w:val="24"/>
        </w:rPr>
        <w:t>Постановления администрации Дубровского района от 12.05.2014 № 265а «Об утверждении Порядка размещения сведений о доходах, расходах, об имуществе и обязательствах имущественного характера муниципальных служащих и руководителей муниципальных учреждений Дубровского района, а также членов их семей на официальном сайте администрации Дубровского района и предоставления этих сведений средствам массовой информации для опубликования», от 10.01.2017 № 9а «О внесении изменений в постановление администрации Дубровского района от 12 мая 2014 года №265а» признать утратившими силу.</w:t>
      </w:r>
    </w:p>
    <w:p w:rsidR="00B32489" w:rsidRPr="004C6D42" w:rsidRDefault="00B32489" w:rsidP="00F11E2B">
      <w:pPr>
        <w:numPr>
          <w:ilvl w:val="0"/>
          <w:numId w:val="10"/>
        </w:numPr>
        <w:spacing w:after="0" w:line="240" w:lineRule="auto"/>
        <w:ind w:left="0" w:firstLine="709"/>
        <w:jc w:val="both"/>
        <w:rPr>
          <w:rFonts w:ascii="Times New Roman" w:hAnsi="Times New Roman"/>
          <w:sz w:val="24"/>
          <w:szCs w:val="24"/>
        </w:rPr>
      </w:pPr>
      <w:r w:rsidRPr="004C6D42">
        <w:rPr>
          <w:rFonts w:ascii="Times New Roman" w:eastAsia="Calibri" w:hAnsi="Times New Roman"/>
          <w:sz w:val="24"/>
          <w:szCs w:val="24"/>
          <w:lang w:eastAsia="en-US"/>
        </w:rPr>
        <w:lastRenderedPageBreak/>
        <w:t xml:space="preserve">Постановление опубликовать в периодическом печатном средстве массовой информации «Вестник Дубровского района» </w:t>
      </w:r>
      <w:r w:rsidRPr="004C6D42">
        <w:rPr>
          <w:rFonts w:ascii="Times New Roman" w:hAnsi="Times New Roman"/>
          <w:sz w:val="24"/>
          <w:szCs w:val="24"/>
        </w:rPr>
        <w:t>и разместить на сайте Дубровского муниципального района Брянской области в сети «Интернет».</w:t>
      </w:r>
    </w:p>
    <w:p w:rsidR="00B32489" w:rsidRPr="004C6D42" w:rsidRDefault="00B32489" w:rsidP="00F11E2B">
      <w:pPr>
        <w:numPr>
          <w:ilvl w:val="0"/>
          <w:numId w:val="10"/>
        </w:numPr>
        <w:spacing w:after="0" w:line="240" w:lineRule="auto"/>
        <w:ind w:left="0" w:firstLine="709"/>
        <w:jc w:val="both"/>
        <w:rPr>
          <w:rFonts w:ascii="Times New Roman" w:hAnsi="Times New Roman"/>
          <w:sz w:val="24"/>
          <w:szCs w:val="24"/>
        </w:rPr>
      </w:pPr>
      <w:r w:rsidRPr="004C6D42">
        <w:rPr>
          <w:rFonts w:ascii="Times New Roman" w:hAnsi="Times New Roman"/>
          <w:sz w:val="24"/>
          <w:szCs w:val="24"/>
        </w:rPr>
        <w:t>Контроль за исполнением настоящего постановления возложить на управляющего делами администрации Дубровского района                    О.Н. Василенко.</w:t>
      </w:r>
    </w:p>
    <w:p w:rsidR="00B32489" w:rsidRPr="004C6D42" w:rsidRDefault="00B32489" w:rsidP="00F11E2B">
      <w:pPr>
        <w:numPr>
          <w:ilvl w:val="0"/>
          <w:numId w:val="10"/>
        </w:numPr>
        <w:spacing w:after="0" w:line="240" w:lineRule="auto"/>
        <w:ind w:left="0" w:firstLine="709"/>
        <w:jc w:val="both"/>
        <w:rPr>
          <w:rFonts w:ascii="Times New Roman" w:hAnsi="Times New Roman"/>
          <w:sz w:val="24"/>
          <w:szCs w:val="24"/>
        </w:rPr>
      </w:pPr>
      <w:r w:rsidRPr="004C6D42">
        <w:rPr>
          <w:rFonts w:ascii="Times New Roman" w:eastAsia="Calibri" w:hAnsi="Times New Roman"/>
          <w:sz w:val="24"/>
          <w:szCs w:val="24"/>
          <w:lang w:eastAsia="en-US"/>
        </w:rPr>
        <w:t>Постановление вступает в силу с момента его официального опубликования.</w:t>
      </w:r>
    </w:p>
    <w:p w:rsidR="00B32489" w:rsidRPr="004C6D42" w:rsidRDefault="00B32489" w:rsidP="00B32489">
      <w:pPr>
        <w:spacing w:after="0" w:line="240" w:lineRule="auto"/>
        <w:ind w:left="709"/>
        <w:jc w:val="both"/>
        <w:rPr>
          <w:rFonts w:ascii="Times New Roman" w:hAnsi="Times New Roman"/>
          <w:sz w:val="24"/>
          <w:szCs w:val="24"/>
        </w:rPr>
      </w:pPr>
    </w:p>
    <w:p w:rsidR="00B32489" w:rsidRPr="004C6D42" w:rsidRDefault="00B32489" w:rsidP="00B32489">
      <w:pPr>
        <w:spacing w:after="0" w:line="240" w:lineRule="auto"/>
        <w:jc w:val="both"/>
        <w:rPr>
          <w:rFonts w:ascii="Times New Roman" w:hAnsi="Times New Roman"/>
          <w:sz w:val="24"/>
          <w:szCs w:val="24"/>
        </w:rPr>
      </w:pPr>
    </w:p>
    <w:p w:rsidR="00B32489" w:rsidRPr="004C6D42" w:rsidRDefault="00B32489" w:rsidP="00B32489">
      <w:pPr>
        <w:spacing w:after="0" w:line="240" w:lineRule="auto"/>
        <w:jc w:val="both"/>
        <w:rPr>
          <w:rFonts w:ascii="Times New Roman" w:hAnsi="Times New Roman"/>
          <w:sz w:val="24"/>
          <w:szCs w:val="24"/>
        </w:rPr>
      </w:pPr>
      <w:r w:rsidRPr="004C6D42">
        <w:rPr>
          <w:rFonts w:ascii="Times New Roman" w:hAnsi="Times New Roman"/>
          <w:sz w:val="24"/>
          <w:szCs w:val="24"/>
        </w:rPr>
        <w:t>Глава администрации</w:t>
      </w:r>
    </w:p>
    <w:p w:rsidR="00B32489" w:rsidRPr="004C6D42" w:rsidRDefault="00B32489" w:rsidP="00B32489">
      <w:pPr>
        <w:spacing w:after="0" w:line="240" w:lineRule="auto"/>
        <w:jc w:val="both"/>
        <w:rPr>
          <w:rFonts w:ascii="Times New Roman" w:hAnsi="Times New Roman"/>
          <w:sz w:val="24"/>
          <w:szCs w:val="24"/>
        </w:rPr>
      </w:pPr>
      <w:r w:rsidRPr="004C6D42">
        <w:rPr>
          <w:rFonts w:ascii="Times New Roman" w:hAnsi="Times New Roman"/>
          <w:sz w:val="24"/>
          <w:szCs w:val="24"/>
        </w:rPr>
        <w:t>Дубровского района                                                                         И.А. Шевелев</w:t>
      </w:r>
    </w:p>
    <w:p w:rsidR="00B32489" w:rsidRPr="00B32489" w:rsidRDefault="00B32489" w:rsidP="00B32489">
      <w:pPr>
        <w:spacing w:after="0" w:line="240" w:lineRule="auto"/>
        <w:jc w:val="both"/>
        <w:rPr>
          <w:rFonts w:ascii="Times New Roman" w:hAnsi="Times New Roman"/>
          <w:sz w:val="28"/>
          <w:szCs w:val="28"/>
        </w:rPr>
      </w:pPr>
    </w:p>
    <w:p w:rsidR="00B32489" w:rsidRPr="00B32489" w:rsidRDefault="00B32489" w:rsidP="00B32489">
      <w:pPr>
        <w:spacing w:after="0" w:line="240" w:lineRule="auto"/>
        <w:jc w:val="both"/>
        <w:rPr>
          <w:rFonts w:ascii="Times New Roman" w:hAnsi="Times New Roman"/>
          <w:sz w:val="28"/>
          <w:szCs w:val="28"/>
        </w:rPr>
      </w:pPr>
    </w:p>
    <w:p w:rsidR="00B32489" w:rsidRPr="00B32489" w:rsidRDefault="00B32489" w:rsidP="00B32489">
      <w:pPr>
        <w:spacing w:after="0" w:line="240" w:lineRule="auto"/>
        <w:jc w:val="both"/>
        <w:rPr>
          <w:rFonts w:ascii="Times New Roman" w:hAnsi="Times New Roman"/>
          <w:sz w:val="24"/>
          <w:szCs w:val="24"/>
        </w:rPr>
      </w:pPr>
      <w:r w:rsidRPr="00B32489">
        <w:rPr>
          <w:rFonts w:ascii="Times New Roman" w:hAnsi="Times New Roman"/>
          <w:sz w:val="24"/>
          <w:szCs w:val="24"/>
        </w:rPr>
        <w:t xml:space="preserve">                                                                                      Приложение</w:t>
      </w:r>
    </w:p>
    <w:p w:rsidR="00B32489" w:rsidRPr="00B32489" w:rsidRDefault="00B32489" w:rsidP="00B32489">
      <w:pPr>
        <w:spacing w:after="0" w:line="240" w:lineRule="auto"/>
        <w:jc w:val="both"/>
        <w:rPr>
          <w:rFonts w:ascii="Times New Roman" w:hAnsi="Times New Roman"/>
          <w:sz w:val="24"/>
          <w:szCs w:val="24"/>
        </w:rPr>
      </w:pPr>
      <w:r w:rsidRPr="00B32489">
        <w:rPr>
          <w:rFonts w:ascii="Times New Roman" w:hAnsi="Times New Roman"/>
          <w:sz w:val="24"/>
          <w:szCs w:val="24"/>
        </w:rPr>
        <w:t xml:space="preserve">                                                                                      к постановлению администрации </w:t>
      </w:r>
    </w:p>
    <w:p w:rsidR="00B32489" w:rsidRPr="00B32489" w:rsidRDefault="00B32489" w:rsidP="00B32489">
      <w:pPr>
        <w:spacing w:after="0" w:line="240" w:lineRule="auto"/>
        <w:jc w:val="both"/>
        <w:rPr>
          <w:rFonts w:ascii="Times New Roman" w:hAnsi="Times New Roman"/>
          <w:sz w:val="24"/>
          <w:szCs w:val="24"/>
        </w:rPr>
      </w:pPr>
      <w:r w:rsidRPr="00B32489">
        <w:rPr>
          <w:rFonts w:ascii="Times New Roman" w:hAnsi="Times New Roman"/>
          <w:sz w:val="24"/>
          <w:szCs w:val="24"/>
        </w:rPr>
        <w:t xml:space="preserve">                                                                                      Дубровского района от 12.03.2021 №121</w:t>
      </w:r>
    </w:p>
    <w:p w:rsidR="00B32489" w:rsidRPr="00B32489" w:rsidRDefault="00B32489" w:rsidP="00B32489">
      <w:pPr>
        <w:spacing w:after="0" w:line="240" w:lineRule="auto"/>
        <w:jc w:val="both"/>
        <w:rPr>
          <w:rFonts w:ascii="Times New Roman" w:hAnsi="Times New Roman"/>
          <w:sz w:val="24"/>
          <w:szCs w:val="24"/>
        </w:rPr>
      </w:pPr>
    </w:p>
    <w:p w:rsidR="00B32489" w:rsidRPr="00B32489" w:rsidRDefault="00B32489" w:rsidP="00B32489">
      <w:pPr>
        <w:widowControl w:val="0"/>
        <w:autoSpaceDE w:val="0"/>
        <w:autoSpaceDN w:val="0"/>
        <w:spacing w:after="0" w:line="240" w:lineRule="auto"/>
        <w:jc w:val="center"/>
        <w:rPr>
          <w:rFonts w:cs="Calibri"/>
          <w:b/>
          <w:szCs w:val="20"/>
        </w:rPr>
      </w:pPr>
    </w:p>
    <w:p w:rsidR="00B32489" w:rsidRPr="00BA31B1" w:rsidRDefault="00B32489" w:rsidP="00B32489">
      <w:pPr>
        <w:widowControl w:val="0"/>
        <w:autoSpaceDE w:val="0"/>
        <w:autoSpaceDN w:val="0"/>
        <w:spacing w:after="0" w:line="240" w:lineRule="auto"/>
        <w:jc w:val="center"/>
        <w:rPr>
          <w:rFonts w:ascii="Times New Roman" w:hAnsi="Times New Roman"/>
          <w:b/>
          <w:sz w:val="24"/>
          <w:szCs w:val="24"/>
        </w:rPr>
      </w:pPr>
      <w:r w:rsidRPr="00BA31B1">
        <w:rPr>
          <w:rFonts w:ascii="Times New Roman" w:hAnsi="Times New Roman"/>
          <w:b/>
          <w:sz w:val="24"/>
          <w:szCs w:val="24"/>
        </w:rPr>
        <w:t>ПОРЯДОК</w:t>
      </w:r>
    </w:p>
    <w:p w:rsidR="00B32489" w:rsidRPr="00BA31B1" w:rsidRDefault="00B32489" w:rsidP="00B32489">
      <w:pPr>
        <w:spacing w:after="0" w:line="240" w:lineRule="auto"/>
        <w:jc w:val="center"/>
        <w:rPr>
          <w:rFonts w:ascii="Times New Roman" w:hAnsi="Times New Roman"/>
          <w:sz w:val="24"/>
          <w:szCs w:val="24"/>
        </w:rPr>
      </w:pPr>
      <w:r w:rsidRPr="00BA31B1">
        <w:rPr>
          <w:rFonts w:ascii="Times New Roman" w:hAnsi="Times New Roman"/>
          <w:sz w:val="24"/>
          <w:szCs w:val="24"/>
        </w:rPr>
        <w:t>размещения сведений о доходах, расходах, об имуществе и обязательствах имущественного характера лиц, замещающих муниципальные должности, должности муниципальной службы и руководителей муниципальных учреждений Дубровского муниципального района Брянской области, и членов их семей на сайте Дубровского муниципального района Брянской области и предоставления этих сведений общероссийским средствам массовой информации для опубликования</w:t>
      </w:r>
    </w:p>
    <w:p w:rsidR="00B32489" w:rsidRPr="00BA31B1" w:rsidRDefault="00B32489" w:rsidP="00B32489">
      <w:pPr>
        <w:widowControl w:val="0"/>
        <w:autoSpaceDE w:val="0"/>
        <w:autoSpaceDN w:val="0"/>
        <w:spacing w:after="0" w:line="240" w:lineRule="auto"/>
        <w:jc w:val="center"/>
        <w:rPr>
          <w:rFonts w:ascii="Times New Roman" w:hAnsi="Times New Roman"/>
          <w:sz w:val="24"/>
          <w:szCs w:val="24"/>
        </w:rPr>
      </w:pPr>
    </w:p>
    <w:p w:rsidR="00B32489" w:rsidRPr="00BA31B1" w:rsidRDefault="00B32489" w:rsidP="00B32489">
      <w:pPr>
        <w:widowControl w:val="0"/>
        <w:autoSpaceDE w:val="0"/>
        <w:autoSpaceDN w:val="0"/>
        <w:spacing w:after="0" w:line="240" w:lineRule="auto"/>
        <w:ind w:firstLine="709"/>
        <w:jc w:val="both"/>
        <w:rPr>
          <w:rFonts w:ascii="Times New Roman" w:hAnsi="Times New Roman"/>
          <w:sz w:val="24"/>
          <w:szCs w:val="24"/>
        </w:rPr>
      </w:pPr>
      <w:r w:rsidRPr="00BA31B1">
        <w:rPr>
          <w:rFonts w:ascii="Times New Roman" w:hAnsi="Times New Roman"/>
          <w:sz w:val="24"/>
          <w:szCs w:val="24"/>
        </w:rPr>
        <w:t>1. Настоящим порядком устанавливаются обязанности отдела организационно-контрольной и кадровой работы администрации Дубровского района по размещению сведений о доходах, расходах, об имуществе и обязательствах имущественного характера лиц, замещающих муниципальные должности, должности муниципальной службы и руководителей муниципальных учреждений Дубровского муниципального района Брянской области (далее по тексту- указанные лица, указанное лицо соответственно), их супругов и несовершеннолетних детей в информационно-телекоммуникационной сети "Интернет" на сайте Дубровского муниципального района Брянской области (далее по тексту- сайт муниципального образования) и предоставлению этих сведений общероссийским средствам массовой информации для опубликования в связи с их запросами, если федеральными законами, законами Брянской области не установлен иной порядок размещения указанных сведений и (или) их предоставления общероссийским средствам массовой информации для опубликования.</w:t>
      </w:r>
    </w:p>
    <w:p w:rsidR="00B32489" w:rsidRPr="00BA31B1" w:rsidRDefault="00B32489" w:rsidP="00B32489">
      <w:pPr>
        <w:widowControl w:val="0"/>
        <w:autoSpaceDE w:val="0"/>
        <w:autoSpaceDN w:val="0"/>
        <w:spacing w:after="0" w:line="240" w:lineRule="auto"/>
        <w:ind w:firstLine="709"/>
        <w:jc w:val="both"/>
        <w:rPr>
          <w:rFonts w:ascii="Times New Roman" w:hAnsi="Times New Roman"/>
          <w:sz w:val="24"/>
          <w:szCs w:val="24"/>
        </w:rPr>
      </w:pPr>
    </w:p>
    <w:p w:rsidR="00B32489" w:rsidRPr="00BA31B1" w:rsidRDefault="00B32489" w:rsidP="00B32489">
      <w:pPr>
        <w:widowControl w:val="0"/>
        <w:autoSpaceDE w:val="0"/>
        <w:autoSpaceDN w:val="0"/>
        <w:spacing w:after="0" w:line="240" w:lineRule="auto"/>
        <w:ind w:firstLine="709"/>
        <w:jc w:val="both"/>
        <w:rPr>
          <w:rFonts w:ascii="Times New Roman" w:hAnsi="Times New Roman"/>
          <w:sz w:val="24"/>
          <w:szCs w:val="24"/>
        </w:rPr>
      </w:pPr>
      <w:bookmarkStart w:id="9" w:name="P84"/>
      <w:bookmarkEnd w:id="9"/>
      <w:r w:rsidRPr="00BA31B1">
        <w:rPr>
          <w:rFonts w:ascii="Times New Roman" w:hAnsi="Times New Roman"/>
          <w:sz w:val="24"/>
          <w:szCs w:val="24"/>
        </w:rPr>
        <w:t>2. На сайте муниципального образования размещаются и общероссийским средствам массовой информации предоставляются для опубликования следующие сведения о доходах, расходах, об имуществе и обязательствах имущественного характера указанных лиц, а также сведений о доходах, расходах, об имуществе и обязательствах имущественного характера их супруг (супругов) и несовершеннолетних детей:</w:t>
      </w:r>
    </w:p>
    <w:p w:rsidR="00B32489" w:rsidRPr="00BA31B1" w:rsidRDefault="00B32489" w:rsidP="00B32489">
      <w:pPr>
        <w:widowControl w:val="0"/>
        <w:autoSpaceDE w:val="0"/>
        <w:autoSpaceDN w:val="0"/>
        <w:spacing w:after="0" w:line="240" w:lineRule="auto"/>
        <w:ind w:firstLine="709"/>
        <w:jc w:val="both"/>
        <w:rPr>
          <w:rFonts w:ascii="Times New Roman" w:hAnsi="Times New Roman"/>
          <w:sz w:val="24"/>
          <w:szCs w:val="24"/>
        </w:rPr>
      </w:pPr>
    </w:p>
    <w:p w:rsidR="00B32489" w:rsidRPr="00BA31B1" w:rsidRDefault="00B32489" w:rsidP="00B32489">
      <w:pPr>
        <w:widowControl w:val="0"/>
        <w:autoSpaceDE w:val="0"/>
        <w:autoSpaceDN w:val="0"/>
        <w:spacing w:after="0" w:line="240" w:lineRule="auto"/>
        <w:ind w:firstLine="709"/>
        <w:jc w:val="both"/>
        <w:rPr>
          <w:rFonts w:ascii="Times New Roman" w:hAnsi="Times New Roman"/>
          <w:sz w:val="24"/>
          <w:szCs w:val="24"/>
        </w:rPr>
      </w:pPr>
      <w:r w:rsidRPr="00BA31B1">
        <w:rPr>
          <w:rFonts w:ascii="Times New Roman" w:hAnsi="Times New Roman"/>
          <w:sz w:val="24"/>
          <w:szCs w:val="24"/>
        </w:rPr>
        <w:t>а) перечень объектов недвижимого имущества, принадлежащих указанному лицу, его супруге (супругу) и несовершеннолетним детям на праве собственности или находящихся в их пользовании, с указанием вида, площади и страны расположения каждого из таких объектов;</w:t>
      </w:r>
    </w:p>
    <w:p w:rsidR="00B32489" w:rsidRPr="00BA31B1" w:rsidRDefault="00B32489" w:rsidP="00B32489">
      <w:pPr>
        <w:widowControl w:val="0"/>
        <w:autoSpaceDE w:val="0"/>
        <w:autoSpaceDN w:val="0"/>
        <w:spacing w:after="0" w:line="240" w:lineRule="auto"/>
        <w:ind w:firstLine="709"/>
        <w:jc w:val="both"/>
        <w:rPr>
          <w:rFonts w:ascii="Times New Roman" w:hAnsi="Times New Roman"/>
          <w:sz w:val="24"/>
          <w:szCs w:val="24"/>
        </w:rPr>
      </w:pPr>
    </w:p>
    <w:p w:rsidR="00B32489" w:rsidRPr="00BA31B1" w:rsidRDefault="00B32489" w:rsidP="00B32489">
      <w:pPr>
        <w:widowControl w:val="0"/>
        <w:autoSpaceDE w:val="0"/>
        <w:autoSpaceDN w:val="0"/>
        <w:spacing w:after="0" w:line="240" w:lineRule="auto"/>
        <w:ind w:firstLine="709"/>
        <w:jc w:val="both"/>
        <w:rPr>
          <w:rFonts w:ascii="Times New Roman" w:hAnsi="Times New Roman"/>
          <w:sz w:val="24"/>
          <w:szCs w:val="24"/>
        </w:rPr>
      </w:pPr>
      <w:r w:rsidRPr="00BA31B1">
        <w:rPr>
          <w:rFonts w:ascii="Times New Roman" w:hAnsi="Times New Roman"/>
          <w:sz w:val="24"/>
          <w:szCs w:val="24"/>
        </w:rPr>
        <w:t>б) перечень транспортных средств с указанием вида и марки, принадлежащих на праве собственности указанному лицу, его супруге (супругу) и несовершеннолетним детям;</w:t>
      </w:r>
    </w:p>
    <w:p w:rsidR="00B32489" w:rsidRPr="00BA31B1" w:rsidRDefault="00B32489" w:rsidP="00B32489">
      <w:pPr>
        <w:widowControl w:val="0"/>
        <w:autoSpaceDE w:val="0"/>
        <w:autoSpaceDN w:val="0"/>
        <w:spacing w:after="0" w:line="240" w:lineRule="auto"/>
        <w:ind w:firstLine="709"/>
        <w:jc w:val="both"/>
        <w:rPr>
          <w:rFonts w:ascii="Times New Roman" w:hAnsi="Times New Roman"/>
          <w:sz w:val="24"/>
          <w:szCs w:val="24"/>
        </w:rPr>
      </w:pPr>
    </w:p>
    <w:p w:rsidR="00B32489" w:rsidRPr="00BA31B1" w:rsidRDefault="00B32489" w:rsidP="00B32489">
      <w:pPr>
        <w:widowControl w:val="0"/>
        <w:autoSpaceDE w:val="0"/>
        <w:autoSpaceDN w:val="0"/>
        <w:spacing w:after="0" w:line="240" w:lineRule="auto"/>
        <w:ind w:firstLine="709"/>
        <w:jc w:val="both"/>
        <w:rPr>
          <w:rFonts w:ascii="Times New Roman" w:hAnsi="Times New Roman"/>
          <w:sz w:val="24"/>
          <w:szCs w:val="24"/>
        </w:rPr>
      </w:pPr>
      <w:r w:rsidRPr="00BA31B1">
        <w:rPr>
          <w:rFonts w:ascii="Times New Roman" w:hAnsi="Times New Roman"/>
          <w:sz w:val="24"/>
          <w:szCs w:val="24"/>
        </w:rPr>
        <w:t>в) декларированный годовой доход указанного лица, его супруги (супруга) и несовершеннолетних детей;</w:t>
      </w:r>
    </w:p>
    <w:p w:rsidR="00B32489" w:rsidRPr="00BA31B1" w:rsidRDefault="00B32489" w:rsidP="00B32489">
      <w:pPr>
        <w:widowControl w:val="0"/>
        <w:autoSpaceDE w:val="0"/>
        <w:autoSpaceDN w:val="0"/>
        <w:spacing w:after="0" w:line="240" w:lineRule="auto"/>
        <w:ind w:firstLine="709"/>
        <w:jc w:val="both"/>
        <w:rPr>
          <w:rFonts w:ascii="Times New Roman" w:hAnsi="Times New Roman"/>
          <w:sz w:val="24"/>
          <w:szCs w:val="24"/>
        </w:rPr>
      </w:pPr>
    </w:p>
    <w:p w:rsidR="00B32489" w:rsidRPr="00BA31B1" w:rsidRDefault="00B32489" w:rsidP="00B32489">
      <w:pPr>
        <w:widowControl w:val="0"/>
        <w:autoSpaceDE w:val="0"/>
        <w:autoSpaceDN w:val="0"/>
        <w:spacing w:after="0" w:line="240" w:lineRule="auto"/>
        <w:ind w:firstLine="709"/>
        <w:jc w:val="both"/>
        <w:rPr>
          <w:rFonts w:ascii="Times New Roman" w:hAnsi="Times New Roman"/>
          <w:sz w:val="24"/>
          <w:szCs w:val="24"/>
        </w:rPr>
      </w:pPr>
      <w:r w:rsidRPr="00BA31B1">
        <w:rPr>
          <w:rFonts w:ascii="Times New Roman" w:hAnsi="Times New Roman"/>
          <w:sz w:val="24"/>
          <w:szCs w:val="24"/>
        </w:rPr>
        <w:t>г) сведения об источниках получения средств, за счет которых совершены сделки (совершена сделка) по приобретению земельного участка, другого объекта недвижимого имущества, транспортного средства, ценных бумаг (долей участия, паев в уставных (складочных) капиталах организаций), цифровых финансовых активов, цифровой валюты, если общая сумма таких сделок (сумма такой сделки) превышает общий доход указанного лица и его супруги (супруга) за три последних года, предшествующих отчетному периоду.</w:t>
      </w:r>
    </w:p>
    <w:p w:rsidR="00B32489" w:rsidRPr="00BA31B1" w:rsidRDefault="00B32489" w:rsidP="00B32489">
      <w:pPr>
        <w:widowControl w:val="0"/>
        <w:autoSpaceDE w:val="0"/>
        <w:autoSpaceDN w:val="0"/>
        <w:spacing w:after="0" w:line="240" w:lineRule="auto"/>
        <w:ind w:firstLine="709"/>
        <w:jc w:val="both"/>
        <w:rPr>
          <w:rFonts w:ascii="Times New Roman" w:hAnsi="Times New Roman"/>
          <w:sz w:val="24"/>
          <w:szCs w:val="24"/>
        </w:rPr>
      </w:pPr>
    </w:p>
    <w:p w:rsidR="00B32489" w:rsidRPr="00BA31B1" w:rsidRDefault="00B32489" w:rsidP="00B32489">
      <w:pPr>
        <w:widowControl w:val="0"/>
        <w:autoSpaceDE w:val="0"/>
        <w:autoSpaceDN w:val="0"/>
        <w:spacing w:after="0" w:line="240" w:lineRule="auto"/>
        <w:ind w:firstLine="709"/>
        <w:jc w:val="both"/>
        <w:rPr>
          <w:rFonts w:ascii="Times New Roman" w:hAnsi="Times New Roman"/>
          <w:sz w:val="24"/>
          <w:szCs w:val="24"/>
        </w:rPr>
      </w:pPr>
      <w:r w:rsidRPr="00BA31B1">
        <w:rPr>
          <w:rFonts w:ascii="Times New Roman" w:hAnsi="Times New Roman"/>
          <w:sz w:val="24"/>
          <w:szCs w:val="24"/>
        </w:rPr>
        <w:t>3. В размещаемых на сайте муниципального образования и предоставляемых общероссийским средствам массовой информации для опубликования сведениях о доходах, расходах, об имуществе и обязательствах имущественного характера запрещается указывать:</w:t>
      </w:r>
    </w:p>
    <w:p w:rsidR="00B32489" w:rsidRPr="00BA31B1" w:rsidRDefault="00B32489" w:rsidP="00B32489">
      <w:pPr>
        <w:widowControl w:val="0"/>
        <w:autoSpaceDE w:val="0"/>
        <w:autoSpaceDN w:val="0"/>
        <w:spacing w:after="0" w:line="240" w:lineRule="auto"/>
        <w:ind w:firstLine="709"/>
        <w:jc w:val="both"/>
        <w:rPr>
          <w:rFonts w:ascii="Times New Roman" w:hAnsi="Times New Roman"/>
          <w:sz w:val="24"/>
          <w:szCs w:val="24"/>
        </w:rPr>
      </w:pPr>
    </w:p>
    <w:p w:rsidR="00B32489" w:rsidRPr="00BA31B1" w:rsidRDefault="00B32489" w:rsidP="00B32489">
      <w:pPr>
        <w:widowControl w:val="0"/>
        <w:autoSpaceDE w:val="0"/>
        <w:autoSpaceDN w:val="0"/>
        <w:spacing w:after="0" w:line="240" w:lineRule="auto"/>
        <w:ind w:firstLine="709"/>
        <w:jc w:val="both"/>
        <w:rPr>
          <w:rFonts w:ascii="Times New Roman" w:hAnsi="Times New Roman"/>
          <w:sz w:val="24"/>
          <w:szCs w:val="24"/>
        </w:rPr>
      </w:pPr>
      <w:r w:rsidRPr="00BA31B1">
        <w:rPr>
          <w:rFonts w:ascii="Times New Roman" w:hAnsi="Times New Roman"/>
          <w:sz w:val="24"/>
          <w:szCs w:val="24"/>
        </w:rPr>
        <w:t xml:space="preserve">а) иные сведения (кроме указанных в </w:t>
      </w:r>
      <w:hyperlink w:anchor="P84" w:history="1">
        <w:r w:rsidRPr="00BA31B1">
          <w:rPr>
            <w:rFonts w:ascii="Times New Roman" w:hAnsi="Times New Roman"/>
            <w:color w:val="000000"/>
            <w:sz w:val="24"/>
            <w:szCs w:val="24"/>
          </w:rPr>
          <w:t>пункте 2</w:t>
        </w:r>
      </w:hyperlink>
      <w:r w:rsidRPr="00BA31B1">
        <w:rPr>
          <w:rFonts w:ascii="Times New Roman" w:hAnsi="Times New Roman"/>
          <w:sz w:val="24"/>
          <w:szCs w:val="24"/>
        </w:rPr>
        <w:t xml:space="preserve"> настоящего Порядка) о доходах указанного лица, его супруги (супруга) и несовершеннолетних детей, об имуществе, принадлежащем на праве собственности названным лицам, и об их обязательствах имущественного характера;</w:t>
      </w:r>
    </w:p>
    <w:p w:rsidR="00B32489" w:rsidRPr="00BA31B1" w:rsidRDefault="00B32489" w:rsidP="00B32489">
      <w:pPr>
        <w:widowControl w:val="0"/>
        <w:autoSpaceDE w:val="0"/>
        <w:autoSpaceDN w:val="0"/>
        <w:spacing w:after="0" w:line="240" w:lineRule="auto"/>
        <w:ind w:firstLine="709"/>
        <w:jc w:val="both"/>
        <w:rPr>
          <w:rFonts w:ascii="Times New Roman" w:hAnsi="Times New Roman"/>
          <w:sz w:val="24"/>
          <w:szCs w:val="24"/>
        </w:rPr>
      </w:pPr>
    </w:p>
    <w:p w:rsidR="00B32489" w:rsidRPr="00BA31B1" w:rsidRDefault="00B32489" w:rsidP="00B32489">
      <w:pPr>
        <w:widowControl w:val="0"/>
        <w:autoSpaceDE w:val="0"/>
        <w:autoSpaceDN w:val="0"/>
        <w:spacing w:after="0" w:line="240" w:lineRule="auto"/>
        <w:ind w:firstLine="709"/>
        <w:jc w:val="both"/>
        <w:rPr>
          <w:rFonts w:ascii="Times New Roman" w:hAnsi="Times New Roman"/>
          <w:sz w:val="24"/>
          <w:szCs w:val="24"/>
        </w:rPr>
      </w:pPr>
      <w:r w:rsidRPr="00BA31B1">
        <w:rPr>
          <w:rFonts w:ascii="Times New Roman" w:hAnsi="Times New Roman"/>
          <w:sz w:val="24"/>
          <w:szCs w:val="24"/>
        </w:rPr>
        <w:t>б) персональные данные супруги (супруга), детей и иных членов семьи указанного лица;</w:t>
      </w:r>
    </w:p>
    <w:p w:rsidR="00B32489" w:rsidRPr="00BA31B1" w:rsidRDefault="00B32489" w:rsidP="00B32489">
      <w:pPr>
        <w:widowControl w:val="0"/>
        <w:autoSpaceDE w:val="0"/>
        <w:autoSpaceDN w:val="0"/>
        <w:spacing w:after="0" w:line="240" w:lineRule="auto"/>
        <w:ind w:firstLine="709"/>
        <w:jc w:val="both"/>
        <w:rPr>
          <w:rFonts w:ascii="Times New Roman" w:hAnsi="Times New Roman"/>
          <w:sz w:val="24"/>
          <w:szCs w:val="24"/>
        </w:rPr>
      </w:pPr>
    </w:p>
    <w:p w:rsidR="00B32489" w:rsidRPr="00BA31B1" w:rsidRDefault="00B32489" w:rsidP="00B32489">
      <w:pPr>
        <w:widowControl w:val="0"/>
        <w:autoSpaceDE w:val="0"/>
        <w:autoSpaceDN w:val="0"/>
        <w:spacing w:after="0" w:line="240" w:lineRule="auto"/>
        <w:ind w:firstLine="709"/>
        <w:jc w:val="both"/>
        <w:rPr>
          <w:rFonts w:ascii="Times New Roman" w:hAnsi="Times New Roman"/>
          <w:sz w:val="24"/>
          <w:szCs w:val="24"/>
        </w:rPr>
      </w:pPr>
      <w:r w:rsidRPr="00BA31B1">
        <w:rPr>
          <w:rFonts w:ascii="Times New Roman" w:hAnsi="Times New Roman"/>
          <w:sz w:val="24"/>
          <w:szCs w:val="24"/>
        </w:rPr>
        <w:t>в) данные, позволяющие определить место жительства, почтовый адрес, телефон и иные индивидуальные средства коммуникации указанного лица, его супруги (супруга), детей и иных членов семьи;</w:t>
      </w:r>
    </w:p>
    <w:p w:rsidR="00B32489" w:rsidRPr="00BA31B1" w:rsidRDefault="00B32489" w:rsidP="00B32489">
      <w:pPr>
        <w:widowControl w:val="0"/>
        <w:autoSpaceDE w:val="0"/>
        <w:autoSpaceDN w:val="0"/>
        <w:spacing w:after="0" w:line="240" w:lineRule="auto"/>
        <w:ind w:firstLine="709"/>
        <w:jc w:val="both"/>
        <w:rPr>
          <w:rFonts w:ascii="Times New Roman" w:hAnsi="Times New Roman"/>
          <w:sz w:val="24"/>
          <w:szCs w:val="24"/>
        </w:rPr>
      </w:pPr>
    </w:p>
    <w:p w:rsidR="00B32489" w:rsidRPr="00BA31B1" w:rsidRDefault="00B32489" w:rsidP="00B32489">
      <w:pPr>
        <w:widowControl w:val="0"/>
        <w:autoSpaceDE w:val="0"/>
        <w:autoSpaceDN w:val="0"/>
        <w:spacing w:after="0" w:line="240" w:lineRule="auto"/>
        <w:ind w:firstLine="709"/>
        <w:jc w:val="both"/>
        <w:rPr>
          <w:rFonts w:ascii="Times New Roman" w:hAnsi="Times New Roman"/>
          <w:sz w:val="24"/>
          <w:szCs w:val="24"/>
        </w:rPr>
      </w:pPr>
      <w:r w:rsidRPr="00BA31B1">
        <w:rPr>
          <w:rFonts w:ascii="Times New Roman" w:hAnsi="Times New Roman"/>
          <w:sz w:val="24"/>
          <w:szCs w:val="24"/>
        </w:rPr>
        <w:t>г) данные, позволяющие определить местонахождение объектов недвижимого имущества, принадлежащих указанному лицу, его супруге (супругу), детям, иным членам семьи на праве собственности или находящихся в их пользовании;</w:t>
      </w:r>
    </w:p>
    <w:p w:rsidR="00B32489" w:rsidRPr="00BA31B1" w:rsidRDefault="00B32489" w:rsidP="00B32489">
      <w:pPr>
        <w:widowControl w:val="0"/>
        <w:autoSpaceDE w:val="0"/>
        <w:autoSpaceDN w:val="0"/>
        <w:spacing w:after="0" w:line="240" w:lineRule="auto"/>
        <w:ind w:firstLine="709"/>
        <w:jc w:val="both"/>
        <w:rPr>
          <w:rFonts w:ascii="Times New Roman" w:hAnsi="Times New Roman"/>
          <w:sz w:val="24"/>
          <w:szCs w:val="24"/>
        </w:rPr>
      </w:pPr>
    </w:p>
    <w:p w:rsidR="00B32489" w:rsidRPr="00BA31B1" w:rsidRDefault="00B32489" w:rsidP="00B32489">
      <w:pPr>
        <w:widowControl w:val="0"/>
        <w:autoSpaceDE w:val="0"/>
        <w:autoSpaceDN w:val="0"/>
        <w:spacing w:after="0" w:line="240" w:lineRule="auto"/>
        <w:ind w:firstLine="709"/>
        <w:jc w:val="both"/>
        <w:rPr>
          <w:rFonts w:ascii="Times New Roman" w:hAnsi="Times New Roman"/>
          <w:color w:val="000000"/>
          <w:sz w:val="24"/>
          <w:szCs w:val="24"/>
        </w:rPr>
      </w:pPr>
      <w:r w:rsidRPr="00BA31B1">
        <w:rPr>
          <w:rFonts w:ascii="Times New Roman" w:hAnsi="Times New Roman"/>
          <w:sz w:val="24"/>
          <w:szCs w:val="24"/>
        </w:rPr>
        <w:t xml:space="preserve">д) информацию, отнесенную к </w:t>
      </w:r>
      <w:hyperlink r:id="rId31" w:history="1">
        <w:r w:rsidRPr="00BA31B1">
          <w:rPr>
            <w:rFonts w:ascii="Times New Roman" w:hAnsi="Times New Roman"/>
            <w:color w:val="000000"/>
            <w:sz w:val="24"/>
            <w:szCs w:val="24"/>
          </w:rPr>
          <w:t>государственной тайне</w:t>
        </w:r>
      </w:hyperlink>
      <w:r w:rsidRPr="00BA31B1">
        <w:rPr>
          <w:rFonts w:ascii="Times New Roman" w:hAnsi="Times New Roman"/>
          <w:sz w:val="24"/>
          <w:szCs w:val="24"/>
        </w:rPr>
        <w:t xml:space="preserve"> или являющуюся </w:t>
      </w:r>
      <w:hyperlink r:id="rId32" w:history="1">
        <w:r w:rsidRPr="00BA31B1">
          <w:rPr>
            <w:rFonts w:ascii="Times New Roman" w:hAnsi="Times New Roman"/>
            <w:color w:val="000000"/>
            <w:sz w:val="24"/>
            <w:szCs w:val="24"/>
          </w:rPr>
          <w:t>конфиденциальной</w:t>
        </w:r>
      </w:hyperlink>
      <w:r w:rsidRPr="00BA31B1">
        <w:rPr>
          <w:rFonts w:ascii="Times New Roman" w:hAnsi="Times New Roman"/>
          <w:color w:val="000000"/>
          <w:sz w:val="24"/>
          <w:szCs w:val="24"/>
        </w:rPr>
        <w:t>.</w:t>
      </w:r>
    </w:p>
    <w:p w:rsidR="00B32489" w:rsidRPr="00BA31B1" w:rsidRDefault="00B32489" w:rsidP="00B32489">
      <w:pPr>
        <w:widowControl w:val="0"/>
        <w:autoSpaceDE w:val="0"/>
        <w:autoSpaceDN w:val="0"/>
        <w:spacing w:after="0" w:line="240" w:lineRule="auto"/>
        <w:ind w:firstLine="709"/>
        <w:jc w:val="both"/>
        <w:rPr>
          <w:rFonts w:ascii="Times New Roman" w:hAnsi="Times New Roman"/>
          <w:sz w:val="24"/>
          <w:szCs w:val="24"/>
        </w:rPr>
      </w:pPr>
    </w:p>
    <w:p w:rsidR="00B32489" w:rsidRPr="00BA31B1" w:rsidRDefault="00B32489" w:rsidP="00B32489">
      <w:pPr>
        <w:widowControl w:val="0"/>
        <w:autoSpaceDE w:val="0"/>
        <w:autoSpaceDN w:val="0"/>
        <w:spacing w:after="0" w:line="240" w:lineRule="auto"/>
        <w:ind w:firstLine="709"/>
        <w:jc w:val="both"/>
        <w:rPr>
          <w:rFonts w:ascii="Times New Roman" w:hAnsi="Times New Roman"/>
          <w:sz w:val="24"/>
          <w:szCs w:val="24"/>
        </w:rPr>
      </w:pPr>
      <w:r w:rsidRPr="00BA31B1">
        <w:rPr>
          <w:rFonts w:ascii="Times New Roman" w:hAnsi="Times New Roman"/>
          <w:sz w:val="24"/>
          <w:szCs w:val="24"/>
        </w:rPr>
        <w:t xml:space="preserve">4. Сведения о доходах, расходах, об имуществе и обязательствах имущественного характера, указанные в </w:t>
      </w:r>
      <w:hyperlink w:anchor="P84" w:history="1">
        <w:r w:rsidRPr="00BA31B1">
          <w:rPr>
            <w:rFonts w:ascii="Times New Roman" w:hAnsi="Times New Roman"/>
            <w:color w:val="000000"/>
            <w:sz w:val="24"/>
            <w:szCs w:val="24"/>
          </w:rPr>
          <w:t>пункте 2</w:t>
        </w:r>
      </w:hyperlink>
      <w:r w:rsidRPr="00BA31B1">
        <w:rPr>
          <w:rFonts w:ascii="Times New Roman" w:hAnsi="Times New Roman"/>
          <w:sz w:val="24"/>
          <w:szCs w:val="24"/>
        </w:rPr>
        <w:t xml:space="preserve"> настоящего Порядка, за весь период замещения указанным лицом должностей, замещение которых влечет за собой размещение его сведений о доходах, расходах, об имуществе и обязательствах имущественного характера, а также сведения о доходах, расходах, об имуществе и обязательствах имущественного характера его супруги (супруга) и несовершеннолетних детей находятся на сайте муниципального образования, и ежегодно обновляются в течение 14 рабочих дней со дня истечения срока, установленного для их подачи.</w:t>
      </w:r>
    </w:p>
    <w:p w:rsidR="00B32489" w:rsidRPr="00BA31B1" w:rsidRDefault="00B32489" w:rsidP="00B32489">
      <w:pPr>
        <w:widowControl w:val="0"/>
        <w:autoSpaceDE w:val="0"/>
        <w:autoSpaceDN w:val="0"/>
        <w:spacing w:after="0" w:line="240" w:lineRule="auto"/>
        <w:ind w:firstLine="709"/>
        <w:jc w:val="both"/>
        <w:rPr>
          <w:rFonts w:ascii="Times New Roman" w:hAnsi="Times New Roman"/>
          <w:sz w:val="24"/>
          <w:szCs w:val="24"/>
        </w:rPr>
      </w:pPr>
    </w:p>
    <w:p w:rsidR="00B32489" w:rsidRPr="00BA31B1" w:rsidRDefault="00B32489" w:rsidP="00B32489">
      <w:pPr>
        <w:widowControl w:val="0"/>
        <w:autoSpaceDE w:val="0"/>
        <w:autoSpaceDN w:val="0"/>
        <w:spacing w:after="0" w:line="240" w:lineRule="auto"/>
        <w:ind w:firstLine="709"/>
        <w:jc w:val="both"/>
        <w:rPr>
          <w:rFonts w:ascii="Times New Roman" w:hAnsi="Times New Roman"/>
          <w:sz w:val="24"/>
          <w:szCs w:val="24"/>
        </w:rPr>
      </w:pPr>
      <w:r w:rsidRPr="00BA31B1">
        <w:rPr>
          <w:rFonts w:ascii="Times New Roman" w:hAnsi="Times New Roman"/>
          <w:sz w:val="24"/>
          <w:szCs w:val="24"/>
        </w:rPr>
        <w:t xml:space="preserve">5. Размещение на сайте муниципального образования, предоставление общероссийским средствам массовой информации для опубликования сведений о доходах, расходах, об имуществе и обязательствах имущественного характера, указанных в </w:t>
      </w:r>
      <w:hyperlink w:anchor="P84" w:history="1">
        <w:r w:rsidRPr="00BA31B1">
          <w:rPr>
            <w:rFonts w:ascii="Times New Roman" w:hAnsi="Times New Roman"/>
            <w:color w:val="000000"/>
            <w:sz w:val="24"/>
            <w:szCs w:val="24"/>
          </w:rPr>
          <w:t>пункте 2</w:t>
        </w:r>
      </w:hyperlink>
      <w:r w:rsidRPr="00BA31B1">
        <w:rPr>
          <w:rFonts w:ascii="Times New Roman" w:hAnsi="Times New Roman"/>
          <w:color w:val="000000"/>
          <w:sz w:val="24"/>
          <w:szCs w:val="24"/>
        </w:rPr>
        <w:t xml:space="preserve"> </w:t>
      </w:r>
      <w:r w:rsidRPr="00BA31B1">
        <w:rPr>
          <w:rFonts w:ascii="Times New Roman" w:hAnsi="Times New Roman"/>
          <w:sz w:val="24"/>
          <w:szCs w:val="24"/>
        </w:rPr>
        <w:t>настоящего порядка осуществляется по форме согласно приложению к настоящему Порядку и обеспечивается отделом организационно-контрольной и кадровой работы администрации Дубровского района.</w:t>
      </w:r>
    </w:p>
    <w:p w:rsidR="00B32489" w:rsidRPr="00BA31B1" w:rsidRDefault="00B32489" w:rsidP="00B32489">
      <w:pPr>
        <w:widowControl w:val="0"/>
        <w:autoSpaceDE w:val="0"/>
        <w:autoSpaceDN w:val="0"/>
        <w:spacing w:after="0" w:line="240" w:lineRule="auto"/>
        <w:ind w:firstLine="709"/>
        <w:jc w:val="both"/>
        <w:rPr>
          <w:rFonts w:ascii="Times New Roman" w:hAnsi="Times New Roman"/>
          <w:sz w:val="24"/>
          <w:szCs w:val="24"/>
        </w:rPr>
      </w:pPr>
    </w:p>
    <w:p w:rsidR="00B32489" w:rsidRPr="00BA31B1" w:rsidRDefault="00B32489" w:rsidP="00B32489">
      <w:pPr>
        <w:widowControl w:val="0"/>
        <w:autoSpaceDE w:val="0"/>
        <w:autoSpaceDN w:val="0"/>
        <w:spacing w:after="0" w:line="240" w:lineRule="auto"/>
        <w:ind w:firstLine="709"/>
        <w:jc w:val="both"/>
        <w:rPr>
          <w:rFonts w:ascii="Times New Roman" w:hAnsi="Times New Roman"/>
          <w:sz w:val="24"/>
          <w:szCs w:val="24"/>
        </w:rPr>
      </w:pPr>
      <w:r w:rsidRPr="00BA31B1">
        <w:rPr>
          <w:rFonts w:ascii="Times New Roman" w:hAnsi="Times New Roman"/>
          <w:sz w:val="24"/>
          <w:szCs w:val="24"/>
        </w:rPr>
        <w:t xml:space="preserve">6. Отдел организационно-контрольной и кадровой работы администрации </w:t>
      </w:r>
      <w:r w:rsidRPr="00BA31B1">
        <w:rPr>
          <w:rFonts w:ascii="Times New Roman" w:hAnsi="Times New Roman"/>
          <w:sz w:val="24"/>
          <w:szCs w:val="24"/>
        </w:rPr>
        <w:lastRenderedPageBreak/>
        <w:t>Дубровского района:</w:t>
      </w:r>
    </w:p>
    <w:p w:rsidR="00B32489" w:rsidRPr="00BA31B1" w:rsidRDefault="00B32489" w:rsidP="00B32489">
      <w:pPr>
        <w:widowControl w:val="0"/>
        <w:autoSpaceDE w:val="0"/>
        <w:autoSpaceDN w:val="0"/>
        <w:spacing w:after="0" w:line="240" w:lineRule="auto"/>
        <w:ind w:firstLine="709"/>
        <w:jc w:val="both"/>
        <w:rPr>
          <w:rFonts w:ascii="Times New Roman" w:hAnsi="Times New Roman"/>
          <w:sz w:val="24"/>
          <w:szCs w:val="24"/>
        </w:rPr>
      </w:pPr>
    </w:p>
    <w:p w:rsidR="00B32489" w:rsidRPr="00BA31B1" w:rsidRDefault="00B32489" w:rsidP="00B32489">
      <w:pPr>
        <w:widowControl w:val="0"/>
        <w:autoSpaceDE w:val="0"/>
        <w:autoSpaceDN w:val="0"/>
        <w:spacing w:after="0" w:line="240" w:lineRule="auto"/>
        <w:ind w:firstLine="709"/>
        <w:jc w:val="both"/>
        <w:rPr>
          <w:rFonts w:ascii="Times New Roman" w:hAnsi="Times New Roman"/>
          <w:sz w:val="24"/>
          <w:szCs w:val="24"/>
        </w:rPr>
      </w:pPr>
      <w:r w:rsidRPr="00BA31B1">
        <w:rPr>
          <w:rFonts w:ascii="Times New Roman" w:hAnsi="Times New Roman"/>
          <w:sz w:val="24"/>
          <w:szCs w:val="24"/>
        </w:rPr>
        <w:t>а) в течение трех рабочих дней со дня поступления запроса от общероссийского средства массовой информации сообщает о нем указанному лицу, в отношении которого поступил запрос;</w:t>
      </w:r>
    </w:p>
    <w:p w:rsidR="00B32489" w:rsidRPr="00BA31B1" w:rsidRDefault="00B32489" w:rsidP="00B32489">
      <w:pPr>
        <w:widowControl w:val="0"/>
        <w:autoSpaceDE w:val="0"/>
        <w:autoSpaceDN w:val="0"/>
        <w:spacing w:after="0" w:line="240" w:lineRule="auto"/>
        <w:ind w:firstLine="709"/>
        <w:jc w:val="both"/>
        <w:rPr>
          <w:rFonts w:ascii="Times New Roman" w:hAnsi="Times New Roman"/>
          <w:sz w:val="24"/>
          <w:szCs w:val="24"/>
        </w:rPr>
      </w:pPr>
    </w:p>
    <w:p w:rsidR="00B32489" w:rsidRPr="00BA31B1" w:rsidRDefault="00B32489" w:rsidP="00B32489">
      <w:pPr>
        <w:widowControl w:val="0"/>
        <w:autoSpaceDE w:val="0"/>
        <w:autoSpaceDN w:val="0"/>
        <w:spacing w:after="0" w:line="240" w:lineRule="auto"/>
        <w:ind w:firstLine="709"/>
        <w:jc w:val="both"/>
        <w:rPr>
          <w:rFonts w:ascii="Times New Roman" w:hAnsi="Times New Roman"/>
          <w:sz w:val="24"/>
          <w:szCs w:val="24"/>
        </w:rPr>
      </w:pPr>
      <w:r w:rsidRPr="00BA31B1">
        <w:rPr>
          <w:rFonts w:ascii="Times New Roman" w:hAnsi="Times New Roman"/>
          <w:sz w:val="24"/>
          <w:szCs w:val="24"/>
        </w:rPr>
        <w:t xml:space="preserve">б) в течение семи рабочих дней со дня поступления запроса от общероссийского средства массовой информации обеспечивают предоставление ему сведений, указанных в </w:t>
      </w:r>
      <w:hyperlink w:anchor="P84" w:history="1">
        <w:r w:rsidRPr="00BA31B1">
          <w:rPr>
            <w:rFonts w:ascii="Times New Roman" w:hAnsi="Times New Roman"/>
            <w:color w:val="000000"/>
            <w:sz w:val="24"/>
            <w:szCs w:val="24"/>
          </w:rPr>
          <w:t>пункте 2</w:t>
        </w:r>
      </w:hyperlink>
      <w:r w:rsidRPr="00BA31B1">
        <w:rPr>
          <w:rFonts w:ascii="Times New Roman" w:hAnsi="Times New Roman"/>
          <w:color w:val="000000"/>
          <w:sz w:val="24"/>
          <w:szCs w:val="24"/>
        </w:rPr>
        <w:t xml:space="preserve"> </w:t>
      </w:r>
      <w:r w:rsidRPr="00BA31B1">
        <w:rPr>
          <w:rFonts w:ascii="Times New Roman" w:hAnsi="Times New Roman"/>
          <w:sz w:val="24"/>
          <w:szCs w:val="24"/>
        </w:rPr>
        <w:t>настоящего порядка, в том случае, если запрашиваемые сведения отсутствуют на сайте муниципального образования.</w:t>
      </w:r>
    </w:p>
    <w:p w:rsidR="00B32489" w:rsidRPr="00BA31B1" w:rsidRDefault="00B32489" w:rsidP="00B32489">
      <w:pPr>
        <w:widowControl w:val="0"/>
        <w:autoSpaceDE w:val="0"/>
        <w:autoSpaceDN w:val="0"/>
        <w:spacing w:after="0" w:line="240" w:lineRule="auto"/>
        <w:ind w:firstLine="709"/>
        <w:jc w:val="both"/>
        <w:rPr>
          <w:rFonts w:ascii="Times New Roman" w:hAnsi="Times New Roman"/>
          <w:sz w:val="24"/>
          <w:szCs w:val="24"/>
        </w:rPr>
      </w:pPr>
    </w:p>
    <w:p w:rsidR="00B32489" w:rsidRPr="00BA31B1" w:rsidRDefault="00B32489" w:rsidP="00B32489">
      <w:pPr>
        <w:widowControl w:val="0"/>
        <w:autoSpaceDE w:val="0"/>
        <w:autoSpaceDN w:val="0"/>
        <w:spacing w:after="0" w:line="240" w:lineRule="auto"/>
        <w:ind w:firstLine="709"/>
        <w:jc w:val="both"/>
        <w:rPr>
          <w:rFonts w:ascii="Times New Roman" w:hAnsi="Times New Roman"/>
          <w:sz w:val="24"/>
          <w:szCs w:val="24"/>
        </w:rPr>
      </w:pPr>
      <w:r w:rsidRPr="00BA31B1">
        <w:rPr>
          <w:rFonts w:ascii="Times New Roman" w:hAnsi="Times New Roman"/>
          <w:sz w:val="24"/>
          <w:szCs w:val="24"/>
        </w:rPr>
        <w:t>7. Сотрудники отдела организационно-контрольной и кадровой работы администрации Дубровского района, обеспечивающие размещение сведений о доходах, расходах, об имуществе и обязательствах имущественного характера на сайте муниципального образования и их предоставление общероссийским средствам массовой информации для опубликования, несут в соответствии с законодательством Российской Федерации ответственность за несоблюдение настоящего Порядка, а также за разглашение сведений, отнесенных к государственной тайне или являющихся конфиденциальными.</w:t>
      </w:r>
    </w:p>
    <w:p w:rsidR="00B32489" w:rsidRPr="00BA31B1" w:rsidRDefault="00B32489" w:rsidP="00B32489">
      <w:pPr>
        <w:spacing w:after="0" w:line="240" w:lineRule="auto"/>
        <w:ind w:firstLine="709"/>
        <w:jc w:val="both"/>
        <w:rPr>
          <w:rFonts w:ascii="Times New Roman" w:hAnsi="Times New Roman"/>
          <w:sz w:val="24"/>
          <w:szCs w:val="24"/>
        </w:rPr>
      </w:pPr>
    </w:p>
    <w:p w:rsidR="00B32489" w:rsidRPr="00BA31B1" w:rsidRDefault="00B32489" w:rsidP="00B32489">
      <w:pPr>
        <w:spacing w:after="0" w:line="240" w:lineRule="auto"/>
        <w:ind w:firstLine="709"/>
        <w:jc w:val="both"/>
        <w:rPr>
          <w:rFonts w:ascii="Times New Roman" w:hAnsi="Times New Roman"/>
          <w:sz w:val="24"/>
          <w:szCs w:val="24"/>
        </w:rPr>
      </w:pPr>
    </w:p>
    <w:p w:rsidR="00B32489" w:rsidRPr="00B32489" w:rsidRDefault="00B32489" w:rsidP="00B32489">
      <w:pPr>
        <w:spacing w:after="0" w:line="240" w:lineRule="auto"/>
        <w:ind w:firstLine="709"/>
        <w:jc w:val="both"/>
        <w:rPr>
          <w:rFonts w:ascii="Times New Roman" w:hAnsi="Times New Roman"/>
          <w:sz w:val="28"/>
          <w:szCs w:val="28"/>
        </w:rPr>
      </w:pPr>
    </w:p>
    <w:p w:rsidR="00B32489" w:rsidRPr="00B32489" w:rsidRDefault="00B32489" w:rsidP="00B32489">
      <w:pPr>
        <w:spacing w:after="0" w:line="240" w:lineRule="auto"/>
        <w:ind w:firstLine="709"/>
        <w:jc w:val="both"/>
        <w:rPr>
          <w:rFonts w:ascii="Times New Roman" w:hAnsi="Times New Roman"/>
          <w:sz w:val="28"/>
          <w:szCs w:val="28"/>
        </w:rPr>
      </w:pPr>
    </w:p>
    <w:p w:rsidR="00B32489" w:rsidRPr="00B32489" w:rsidRDefault="00B32489" w:rsidP="00B32489">
      <w:pPr>
        <w:spacing w:after="0" w:line="240" w:lineRule="auto"/>
        <w:ind w:firstLine="709"/>
        <w:jc w:val="both"/>
        <w:rPr>
          <w:rFonts w:ascii="Times New Roman" w:hAnsi="Times New Roman"/>
          <w:sz w:val="28"/>
          <w:szCs w:val="28"/>
        </w:rPr>
      </w:pPr>
    </w:p>
    <w:p w:rsidR="00B32489" w:rsidRPr="00B32489" w:rsidRDefault="00B32489" w:rsidP="00B32489">
      <w:pPr>
        <w:spacing w:after="0" w:line="240" w:lineRule="auto"/>
        <w:ind w:firstLine="709"/>
        <w:jc w:val="both"/>
        <w:rPr>
          <w:rFonts w:ascii="Times New Roman" w:hAnsi="Times New Roman"/>
          <w:sz w:val="28"/>
          <w:szCs w:val="28"/>
        </w:rPr>
      </w:pPr>
    </w:p>
    <w:p w:rsidR="00B32489" w:rsidRPr="00B32489" w:rsidRDefault="00B32489" w:rsidP="00B32489">
      <w:pPr>
        <w:spacing w:after="0" w:line="240" w:lineRule="auto"/>
        <w:ind w:firstLine="709"/>
        <w:jc w:val="both"/>
        <w:rPr>
          <w:rFonts w:ascii="Times New Roman" w:hAnsi="Times New Roman"/>
          <w:sz w:val="28"/>
          <w:szCs w:val="28"/>
        </w:rPr>
      </w:pPr>
    </w:p>
    <w:p w:rsidR="00B32489" w:rsidRPr="00B32489" w:rsidRDefault="00B32489" w:rsidP="00B32489">
      <w:pPr>
        <w:spacing w:after="0" w:line="240" w:lineRule="auto"/>
        <w:ind w:firstLine="709"/>
        <w:jc w:val="both"/>
        <w:rPr>
          <w:rFonts w:ascii="Times New Roman" w:hAnsi="Times New Roman"/>
          <w:sz w:val="28"/>
          <w:szCs w:val="28"/>
        </w:rPr>
        <w:sectPr w:rsidR="00B32489" w:rsidRPr="00B32489" w:rsidSect="00B32489">
          <w:pgSz w:w="11900" w:h="16820" w:code="9"/>
          <w:pgMar w:top="1134" w:right="850" w:bottom="1134" w:left="1701" w:header="720" w:footer="720" w:gutter="0"/>
          <w:cols w:space="708"/>
          <w:noEndnote/>
          <w:titlePg/>
          <w:docGrid w:linePitch="272"/>
        </w:sectPr>
      </w:pPr>
    </w:p>
    <w:p w:rsidR="00B32489" w:rsidRPr="00B32489" w:rsidRDefault="00B32489" w:rsidP="00B32489">
      <w:pPr>
        <w:spacing w:after="0" w:line="240" w:lineRule="auto"/>
        <w:ind w:firstLine="709"/>
        <w:jc w:val="both"/>
        <w:rPr>
          <w:rFonts w:ascii="Times New Roman" w:hAnsi="Times New Roman"/>
          <w:sz w:val="24"/>
          <w:szCs w:val="24"/>
        </w:rPr>
      </w:pPr>
      <w:r w:rsidRPr="00B32489">
        <w:rPr>
          <w:rFonts w:ascii="Times New Roman" w:hAnsi="Times New Roman"/>
          <w:sz w:val="24"/>
          <w:szCs w:val="24"/>
        </w:rPr>
        <w:lastRenderedPageBreak/>
        <w:t xml:space="preserve">                                                                                                       Приложение</w:t>
      </w:r>
    </w:p>
    <w:p w:rsidR="00B32489" w:rsidRPr="00B32489" w:rsidRDefault="00B32489" w:rsidP="00B32489">
      <w:pPr>
        <w:widowControl w:val="0"/>
        <w:autoSpaceDE w:val="0"/>
        <w:autoSpaceDN w:val="0"/>
        <w:spacing w:after="0" w:line="240" w:lineRule="auto"/>
        <w:rPr>
          <w:rFonts w:ascii="Times New Roman" w:hAnsi="Times New Roman"/>
          <w:sz w:val="24"/>
          <w:szCs w:val="24"/>
        </w:rPr>
      </w:pPr>
      <w:r w:rsidRPr="00B32489">
        <w:rPr>
          <w:rFonts w:ascii="Times New Roman" w:hAnsi="Times New Roman"/>
          <w:sz w:val="24"/>
          <w:szCs w:val="24"/>
        </w:rPr>
        <w:t xml:space="preserve">                                                                                                                   к Порядку размещения сведений о доходах, расходах,</w:t>
      </w:r>
    </w:p>
    <w:p w:rsidR="00B32489" w:rsidRPr="00B32489" w:rsidRDefault="00B32489" w:rsidP="00B32489">
      <w:pPr>
        <w:widowControl w:val="0"/>
        <w:autoSpaceDE w:val="0"/>
        <w:autoSpaceDN w:val="0"/>
        <w:spacing w:after="0" w:line="240" w:lineRule="auto"/>
        <w:rPr>
          <w:rFonts w:ascii="Times New Roman" w:hAnsi="Times New Roman"/>
          <w:sz w:val="24"/>
          <w:szCs w:val="24"/>
        </w:rPr>
      </w:pPr>
      <w:r w:rsidRPr="00B32489">
        <w:rPr>
          <w:rFonts w:ascii="Times New Roman" w:hAnsi="Times New Roman"/>
          <w:sz w:val="24"/>
          <w:szCs w:val="24"/>
        </w:rPr>
        <w:t xml:space="preserve">                                                                                                                   об имуществе и обязательствах имущественного характера лиц,</w:t>
      </w:r>
    </w:p>
    <w:p w:rsidR="00B32489" w:rsidRPr="00B32489" w:rsidRDefault="00B32489" w:rsidP="00B32489">
      <w:pPr>
        <w:widowControl w:val="0"/>
        <w:autoSpaceDE w:val="0"/>
        <w:autoSpaceDN w:val="0"/>
        <w:spacing w:after="0" w:line="240" w:lineRule="auto"/>
        <w:rPr>
          <w:rFonts w:ascii="Times New Roman" w:hAnsi="Times New Roman"/>
          <w:sz w:val="24"/>
          <w:szCs w:val="24"/>
        </w:rPr>
      </w:pPr>
      <w:r w:rsidRPr="00B32489">
        <w:rPr>
          <w:rFonts w:ascii="Times New Roman" w:hAnsi="Times New Roman"/>
          <w:sz w:val="24"/>
          <w:szCs w:val="24"/>
        </w:rPr>
        <w:t xml:space="preserve">                                                                                                                   замещающих муниципальные должности, должности </w:t>
      </w:r>
    </w:p>
    <w:p w:rsidR="00B32489" w:rsidRPr="00B32489" w:rsidRDefault="00B32489" w:rsidP="00B32489">
      <w:pPr>
        <w:widowControl w:val="0"/>
        <w:autoSpaceDE w:val="0"/>
        <w:autoSpaceDN w:val="0"/>
        <w:spacing w:after="0" w:line="240" w:lineRule="auto"/>
        <w:rPr>
          <w:rFonts w:ascii="Times New Roman" w:hAnsi="Times New Roman"/>
          <w:sz w:val="24"/>
          <w:szCs w:val="24"/>
        </w:rPr>
      </w:pPr>
      <w:r w:rsidRPr="00B32489">
        <w:rPr>
          <w:rFonts w:ascii="Times New Roman" w:hAnsi="Times New Roman"/>
          <w:sz w:val="24"/>
          <w:szCs w:val="24"/>
        </w:rPr>
        <w:t xml:space="preserve">                                                                                                                   муниципальной службы и руководителей муниципальных учреждений</w:t>
      </w:r>
    </w:p>
    <w:p w:rsidR="00B32489" w:rsidRPr="00B32489" w:rsidRDefault="00B32489" w:rsidP="00B32489">
      <w:pPr>
        <w:widowControl w:val="0"/>
        <w:autoSpaceDE w:val="0"/>
        <w:autoSpaceDN w:val="0"/>
        <w:spacing w:after="0" w:line="240" w:lineRule="auto"/>
        <w:rPr>
          <w:rFonts w:ascii="Times New Roman" w:hAnsi="Times New Roman"/>
          <w:sz w:val="24"/>
          <w:szCs w:val="24"/>
        </w:rPr>
      </w:pPr>
      <w:r w:rsidRPr="00B32489">
        <w:rPr>
          <w:rFonts w:ascii="Times New Roman" w:hAnsi="Times New Roman"/>
          <w:sz w:val="24"/>
          <w:szCs w:val="24"/>
        </w:rPr>
        <w:t xml:space="preserve">                                                                                                                   Дубровского муниципального района Брянской области, </w:t>
      </w:r>
    </w:p>
    <w:p w:rsidR="00B32489" w:rsidRPr="00B32489" w:rsidRDefault="00B32489" w:rsidP="00B32489">
      <w:pPr>
        <w:widowControl w:val="0"/>
        <w:autoSpaceDE w:val="0"/>
        <w:autoSpaceDN w:val="0"/>
        <w:spacing w:after="0" w:line="240" w:lineRule="auto"/>
        <w:rPr>
          <w:rFonts w:ascii="Times New Roman" w:hAnsi="Times New Roman"/>
          <w:sz w:val="24"/>
          <w:szCs w:val="24"/>
        </w:rPr>
      </w:pPr>
      <w:r w:rsidRPr="00B32489">
        <w:rPr>
          <w:rFonts w:ascii="Times New Roman" w:hAnsi="Times New Roman"/>
          <w:sz w:val="24"/>
          <w:szCs w:val="24"/>
        </w:rPr>
        <w:t xml:space="preserve">                                                                                                                   и членов их семей на сайте Дубровского муниципального района</w:t>
      </w:r>
    </w:p>
    <w:p w:rsidR="00B32489" w:rsidRPr="00B32489" w:rsidRDefault="00B32489" w:rsidP="00B32489">
      <w:pPr>
        <w:widowControl w:val="0"/>
        <w:autoSpaceDE w:val="0"/>
        <w:autoSpaceDN w:val="0"/>
        <w:spacing w:after="0" w:line="240" w:lineRule="auto"/>
        <w:rPr>
          <w:rFonts w:ascii="Times New Roman" w:hAnsi="Times New Roman"/>
          <w:sz w:val="24"/>
          <w:szCs w:val="24"/>
        </w:rPr>
      </w:pPr>
      <w:r w:rsidRPr="00B32489">
        <w:rPr>
          <w:rFonts w:ascii="Times New Roman" w:hAnsi="Times New Roman"/>
          <w:sz w:val="24"/>
          <w:szCs w:val="24"/>
        </w:rPr>
        <w:t xml:space="preserve">                                                                                                                   Брянской области и предоставления этих сведений общероссийским </w:t>
      </w:r>
    </w:p>
    <w:p w:rsidR="00B32489" w:rsidRPr="00B32489" w:rsidRDefault="00B32489" w:rsidP="00B32489">
      <w:pPr>
        <w:widowControl w:val="0"/>
        <w:autoSpaceDE w:val="0"/>
        <w:autoSpaceDN w:val="0"/>
        <w:spacing w:after="0" w:line="240" w:lineRule="auto"/>
        <w:rPr>
          <w:rFonts w:ascii="Times New Roman" w:hAnsi="Times New Roman"/>
          <w:sz w:val="24"/>
          <w:szCs w:val="24"/>
        </w:rPr>
      </w:pPr>
      <w:r w:rsidRPr="00B32489">
        <w:rPr>
          <w:rFonts w:ascii="Times New Roman" w:hAnsi="Times New Roman"/>
          <w:sz w:val="24"/>
          <w:szCs w:val="24"/>
        </w:rPr>
        <w:t xml:space="preserve">                                                                                                                   средствам массовой информации для опубликования</w:t>
      </w:r>
    </w:p>
    <w:p w:rsidR="00B32489" w:rsidRPr="00BA31B1" w:rsidRDefault="00B32489" w:rsidP="00B32489">
      <w:pPr>
        <w:spacing w:after="0" w:line="240" w:lineRule="auto"/>
        <w:ind w:firstLine="709"/>
        <w:jc w:val="both"/>
        <w:rPr>
          <w:rFonts w:ascii="Times New Roman" w:hAnsi="Times New Roman"/>
          <w:sz w:val="24"/>
          <w:szCs w:val="24"/>
        </w:rPr>
      </w:pPr>
    </w:p>
    <w:p w:rsidR="00B32489" w:rsidRPr="00BA31B1" w:rsidRDefault="00B32489" w:rsidP="00B32489">
      <w:pPr>
        <w:spacing w:after="0" w:line="240" w:lineRule="auto"/>
        <w:ind w:firstLine="709"/>
        <w:jc w:val="right"/>
        <w:rPr>
          <w:rFonts w:ascii="Times New Roman" w:hAnsi="Times New Roman"/>
          <w:sz w:val="24"/>
          <w:szCs w:val="24"/>
        </w:rPr>
      </w:pPr>
      <w:r w:rsidRPr="00BA31B1">
        <w:rPr>
          <w:rFonts w:ascii="Times New Roman" w:hAnsi="Times New Roman"/>
          <w:sz w:val="24"/>
          <w:szCs w:val="24"/>
        </w:rPr>
        <w:t>ФОРМА</w:t>
      </w:r>
    </w:p>
    <w:p w:rsidR="00B32489" w:rsidRPr="00BA31B1" w:rsidRDefault="00B32489" w:rsidP="00B32489">
      <w:pPr>
        <w:spacing w:after="0" w:line="240" w:lineRule="auto"/>
        <w:ind w:firstLine="709"/>
        <w:jc w:val="center"/>
        <w:rPr>
          <w:rFonts w:ascii="Times New Roman" w:hAnsi="Times New Roman"/>
          <w:sz w:val="24"/>
          <w:szCs w:val="24"/>
        </w:rPr>
      </w:pPr>
      <w:r w:rsidRPr="00BA31B1">
        <w:rPr>
          <w:rFonts w:ascii="Times New Roman" w:hAnsi="Times New Roman"/>
          <w:sz w:val="24"/>
          <w:szCs w:val="24"/>
        </w:rPr>
        <w:t>Сведения</w:t>
      </w:r>
    </w:p>
    <w:p w:rsidR="00B32489" w:rsidRPr="00BA31B1" w:rsidRDefault="00B32489" w:rsidP="00B32489">
      <w:pPr>
        <w:spacing w:after="0" w:line="240" w:lineRule="auto"/>
        <w:ind w:firstLine="709"/>
        <w:jc w:val="center"/>
        <w:rPr>
          <w:rFonts w:ascii="Times New Roman" w:hAnsi="Times New Roman"/>
          <w:sz w:val="24"/>
          <w:szCs w:val="24"/>
        </w:rPr>
      </w:pPr>
      <w:r w:rsidRPr="00BA31B1">
        <w:rPr>
          <w:rFonts w:ascii="Times New Roman" w:hAnsi="Times New Roman"/>
          <w:sz w:val="24"/>
          <w:szCs w:val="24"/>
        </w:rPr>
        <w:t>о доходах, расходах, об имуществе и обязательствах имущественного характера лиц, замещающих муниципальные должности, должности муниципальной службы и руководителей муниципальных учреждений Дубровского муниципального района Брянской области, а также о доходах, расходах, об имуществе и обязательствах имущественного характера их супругов и несовершеннолетних детей</w:t>
      </w:r>
    </w:p>
    <w:p w:rsidR="00B32489" w:rsidRPr="00BA31B1" w:rsidRDefault="00B32489" w:rsidP="00B32489">
      <w:pPr>
        <w:spacing w:after="0" w:line="240" w:lineRule="auto"/>
        <w:ind w:firstLine="709"/>
        <w:jc w:val="center"/>
        <w:rPr>
          <w:rFonts w:ascii="Times New Roman" w:hAnsi="Times New Roman"/>
          <w:sz w:val="24"/>
          <w:szCs w:val="24"/>
        </w:rPr>
      </w:pPr>
    </w:p>
    <w:p w:rsidR="00B32489" w:rsidRPr="00BA31B1" w:rsidRDefault="00B32489" w:rsidP="00B32489">
      <w:pPr>
        <w:spacing w:after="0" w:line="240" w:lineRule="auto"/>
        <w:ind w:firstLine="709"/>
        <w:jc w:val="center"/>
        <w:rPr>
          <w:rFonts w:ascii="Times New Roman" w:hAnsi="Times New Roman"/>
          <w:sz w:val="24"/>
          <w:szCs w:val="24"/>
        </w:rPr>
      </w:pPr>
      <w:r w:rsidRPr="00BA31B1">
        <w:rPr>
          <w:rFonts w:ascii="Times New Roman" w:hAnsi="Times New Roman"/>
          <w:sz w:val="24"/>
          <w:szCs w:val="24"/>
        </w:rPr>
        <w:t>за период с 1 января 20__ г. по 31 декабря 20__г.</w:t>
      </w:r>
    </w:p>
    <w:p w:rsidR="00B32489" w:rsidRPr="00BA31B1" w:rsidRDefault="00B32489" w:rsidP="00B32489">
      <w:pPr>
        <w:spacing w:after="0" w:line="240" w:lineRule="auto"/>
        <w:ind w:firstLine="709"/>
        <w:jc w:val="center"/>
        <w:rPr>
          <w:rFonts w:ascii="Times New Roman" w:hAnsi="Times New Roman"/>
          <w:sz w:val="24"/>
          <w:szCs w:val="24"/>
        </w:rPr>
      </w:pPr>
    </w:p>
    <w:tbl>
      <w:tblPr>
        <w:tblW w:w="142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0" w:type="dxa"/>
          <w:right w:w="0" w:type="dxa"/>
        </w:tblCellMar>
        <w:tblLook w:val="04A0" w:firstRow="1" w:lastRow="0" w:firstColumn="1" w:lastColumn="0" w:noHBand="0" w:noVBand="1"/>
      </w:tblPr>
      <w:tblGrid>
        <w:gridCol w:w="1913"/>
        <w:gridCol w:w="1566"/>
        <w:gridCol w:w="1643"/>
        <w:gridCol w:w="1319"/>
        <w:gridCol w:w="789"/>
        <w:gridCol w:w="1288"/>
        <w:gridCol w:w="1454"/>
        <w:gridCol w:w="710"/>
        <w:gridCol w:w="789"/>
        <w:gridCol w:w="1289"/>
        <w:gridCol w:w="1454"/>
      </w:tblGrid>
      <w:tr w:rsidR="00B32489" w:rsidRPr="00B32489" w:rsidTr="00B32489">
        <w:trPr>
          <w:trHeight w:val="421"/>
        </w:trPr>
        <w:tc>
          <w:tcPr>
            <w:tcW w:w="1913" w:type="dxa"/>
            <w:vMerge w:val="restart"/>
            <w:shd w:val="clear" w:color="auto" w:fill="auto"/>
          </w:tcPr>
          <w:p w:rsidR="00B32489" w:rsidRPr="00B32489" w:rsidRDefault="00B32489" w:rsidP="00B32489">
            <w:pPr>
              <w:spacing w:after="0" w:line="240" w:lineRule="auto"/>
              <w:jc w:val="center"/>
              <w:rPr>
                <w:rFonts w:ascii="Times New Roman" w:hAnsi="Times New Roman"/>
                <w:sz w:val="20"/>
                <w:szCs w:val="20"/>
              </w:rPr>
            </w:pPr>
            <w:r w:rsidRPr="00B32489">
              <w:rPr>
                <w:rFonts w:ascii="Times New Roman" w:hAnsi="Times New Roman"/>
                <w:sz w:val="20"/>
                <w:szCs w:val="20"/>
              </w:rPr>
              <w:t>ФИО</w:t>
            </w:r>
            <w:r w:rsidRPr="00B32489">
              <w:rPr>
                <w:rFonts w:ascii="Times New Roman" w:hAnsi="Times New Roman"/>
                <w:sz w:val="20"/>
                <w:szCs w:val="20"/>
                <w:vertAlign w:val="superscript"/>
              </w:rPr>
              <w:footnoteReference w:id="1"/>
            </w:r>
            <w:r w:rsidRPr="00B32489">
              <w:rPr>
                <w:rFonts w:ascii="Times New Roman" w:hAnsi="Times New Roman"/>
                <w:sz w:val="20"/>
                <w:szCs w:val="20"/>
              </w:rPr>
              <w:t xml:space="preserve"> лица предоставившего сведения, его супруги (супруга), несовершеннолетних детей</w:t>
            </w:r>
            <w:r w:rsidRPr="00B32489">
              <w:rPr>
                <w:rFonts w:ascii="Times New Roman" w:hAnsi="Times New Roman"/>
                <w:sz w:val="20"/>
                <w:szCs w:val="20"/>
                <w:vertAlign w:val="superscript"/>
              </w:rPr>
              <w:footnoteReference w:id="2"/>
            </w:r>
          </w:p>
        </w:tc>
        <w:tc>
          <w:tcPr>
            <w:tcW w:w="1566" w:type="dxa"/>
            <w:vMerge w:val="restart"/>
            <w:shd w:val="clear" w:color="auto" w:fill="auto"/>
          </w:tcPr>
          <w:p w:rsidR="00B32489" w:rsidRPr="00B32489" w:rsidRDefault="00B32489" w:rsidP="00B32489">
            <w:pPr>
              <w:spacing w:after="0" w:line="240" w:lineRule="auto"/>
              <w:jc w:val="center"/>
              <w:rPr>
                <w:rFonts w:ascii="Times New Roman" w:hAnsi="Times New Roman"/>
                <w:sz w:val="20"/>
                <w:szCs w:val="20"/>
              </w:rPr>
            </w:pPr>
            <w:r w:rsidRPr="00B32489">
              <w:rPr>
                <w:rFonts w:ascii="Times New Roman" w:hAnsi="Times New Roman"/>
                <w:sz w:val="20"/>
                <w:szCs w:val="20"/>
              </w:rPr>
              <w:t>Должность лица, предоставившего сведения</w:t>
            </w:r>
          </w:p>
        </w:tc>
        <w:tc>
          <w:tcPr>
            <w:tcW w:w="1643" w:type="dxa"/>
            <w:vMerge w:val="restart"/>
            <w:shd w:val="clear" w:color="auto" w:fill="auto"/>
          </w:tcPr>
          <w:p w:rsidR="00B32489" w:rsidRPr="00B32489" w:rsidRDefault="00B32489" w:rsidP="00B32489">
            <w:pPr>
              <w:spacing w:after="0" w:line="240" w:lineRule="auto"/>
              <w:jc w:val="center"/>
              <w:rPr>
                <w:rFonts w:ascii="Times New Roman" w:hAnsi="Times New Roman"/>
                <w:sz w:val="20"/>
                <w:szCs w:val="20"/>
              </w:rPr>
            </w:pPr>
            <w:r w:rsidRPr="00B32489">
              <w:rPr>
                <w:rFonts w:ascii="Times New Roman" w:hAnsi="Times New Roman"/>
                <w:sz w:val="20"/>
                <w:szCs w:val="20"/>
              </w:rPr>
              <w:t>Декларированный доход</w:t>
            </w:r>
          </w:p>
          <w:p w:rsidR="00B32489" w:rsidRPr="00B32489" w:rsidRDefault="00B32489" w:rsidP="00B32489">
            <w:pPr>
              <w:spacing w:after="0" w:line="240" w:lineRule="auto"/>
              <w:jc w:val="center"/>
              <w:rPr>
                <w:rFonts w:ascii="Times New Roman" w:hAnsi="Times New Roman"/>
                <w:sz w:val="20"/>
                <w:szCs w:val="20"/>
              </w:rPr>
            </w:pPr>
            <w:r w:rsidRPr="00B32489">
              <w:rPr>
                <w:rFonts w:ascii="Times New Roman" w:hAnsi="Times New Roman"/>
                <w:sz w:val="20"/>
                <w:szCs w:val="20"/>
              </w:rPr>
              <w:t>за 20__г.</w:t>
            </w:r>
          </w:p>
        </w:tc>
        <w:tc>
          <w:tcPr>
            <w:tcW w:w="3396" w:type="dxa"/>
            <w:gridSpan w:val="3"/>
            <w:shd w:val="clear" w:color="auto" w:fill="auto"/>
          </w:tcPr>
          <w:p w:rsidR="00B32489" w:rsidRPr="00B32489" w:rsidRDefault="00B32489" w:rsidP="00B32489">
            <w:pPr>
              <w:spacing w:after="0" w:line="240" w:lineRule="auto"/>
              <w:jc w:val="center"/>
              <w:rPr>
                <w:rFonts w:ascii="Times New Roman" w:hAnsi="Times New Roman"/>
                <w:sz w:val="20"/>
                <w:szCs w:val="20"/>
              </w:rPr>
            </w:pPr>
            <w:r w:rsidRPr="00B32489">
              <w:rPr>
                <w:rFonts w:ascii="Times New Roman" w:hAnsi="Times New Roman"/>
                <w:sz w:val="20"/>
                <w:szCs w:val="20"/>
              </w:rPr>
              <w:t>Объекты недвижимого имущества, принадлежащие на праве собственности</w:t>
            </w:r>
          </w:p>
        </w:tc>
        <w:tc>
          <w:tcPr>
            <w:tcW w:w="1454" w:type="dxa"/>
            <w:vMerge w:val="restart"/>
            <w:shd w:val="clear" w:color="auto" w:fill="auto"/>
          </w:tcPr>
          <w:p w:rsidR="00B32489" w:rsidRPr="00B32489" w:rsidRDefault="00B32489" w:rsidP="00B32489">
            <w:pPr>
              <w:spacing w:after="0" w:line="240" w:lineRule="auto"/>
              <w:jc w:val="center"/>
              <w:rPr>
                <w:rFonts w:ascii="Times New Roman" w:hAnsi="Times New Roman"/>
                <w:sz w:val="20"/>
                <w:szCs w:val="20"/>
              </w:rPr>
            </w:pPr>
            <w:r w:rsidRPr="00B32489">
              <w:rPr>
                <w:rFonts w:ascii="Times New Roman" w:hAnsi="Times New Roman"/>
                <w:sz w:val="20"/>
                <w:szCs w:val="20"/>
              </w:rPr>
              <w:t>Транспортные средства, принадлежащие на праве собственности (вид, марка)</w:t>
            </w:r>
          </w:p>
        </w:tc>
        <w:tc>
          <w:tcPr>
            <w:tcW w:w="2788" w:type="dxa"/>
            <w:gridSpan w:val="3"/>
            <w:shd w:val="clear" w:color="auto" w:fill="auto"/>
          </w:tcPr>
          <w:p w:rsidR="00B32489" w:rsidRPr="00B32489" w:rsidRDefault="00B32489" w:rsidP="00B32489">
            <w:pPr>
              <w:spacing w:after="0" w:line="240" w:lineRule="auto"/>
              <w:jc w:val="center"/>
              <w:rPr>
                <w:rFonts w:ascii="Times New Roman" w:hAnsi="Times New Roman"/>
                <w:sz w:val="20"/>
                <w:szCs w:val="20"/>
              </w:rPr>
            </w:pPr>
            <w:r w:rsidRPr="00B32489">
              <w:rPr>
                <w:rFonts w:ascii="Times New Roman" w:hAnsi="Times New Roman"/>
                <w:sz w:val="20"/>
                <w:szCs w:val="20"/>
              </w:rPr>
              <w:t>Объекты недвижимого имущества находящиеся в пользовании</w:t>
            </w:r>
          </w:p>
        </w:tc>
        <w:tc>
          <w:tcPr>
            <w:tcW w:w="1454" w:type="dxa"/>
            <w:vMerge w:val="restart"/>
            <w:shd w:val="clear" w:color="auto" w:fill="auto"/>
          </w:tcPr>
          <w:p w:rsidR="00B32489" w:rsidRPr="00B32489" w:rsidRDefault="00B32489" w:rsidP="00B32489">
            <w:pPr>
              <w:spacing w:after="0" w:line="240" w:lineRule="auto"/>
              <w:jc w:val="center"/>
              <w:rPr>
                <w:rFonts w:ascii="Times New Roman" w:hAnsi="Times New Roman"/>
                <w:sz w:val="20"/>
                <w:szCs w:val="20"/>
              </w:rPr>
            </w:pPr>
            <w:r w:rsidRPr="00B32489">
              <w:rPr>
                <w:rFonts w:ascii="Times New Roman" w:hAnsi="Times New Roman"/>
                <w:sz w:val="20"/>
                <w:szCs w:val="20"/>
              </w:rPr>
              <w:t>Сведения об источниках получения средств, за счет которых совершена сделка (вид приобретенного имущества, источники)</w:t>
            </w:r>
          </w:p>
        </w:tc>
      </w:tr>
      <w:tr w:rsidR="00B32489" w:rsidRPr="00B32489" w:rsidTr="00B32489">
        <w:trPr>
          <w:trHeight w:val="1520"/>
        </w:trPr>
        <w:tc>
          <w:tcPr>
            <w:tcW w:w="1913" w:type="dxa"/>
            <w:vMerge/>
            <w:shd w:val="clear" w:color="auto" w:fill="auto"/>
          </w:tcPr>
          <w:p w:rsidR="00B32489" w:rsidRPr="00B32489" w:rsidRDefault="00B32489" w:rsidP="00B32489">
            <w:pPr>
              <w:spacing w:after="0" w:line="240" w:lineRule="auto"/>
              <w:jc w:val="center"/>
              <w:rPr>
                <w:rFonts w:ascii="Times New Roman" w:hAnsi="Times New Roman"/>
                <w:sz w:val="20"/>
                <w:szCs w:val="20"/>
              </w:rPr>
            </w:pPr>
          </w:p>
        </w:tc>
        <w:tc>
          <w:tcPr>
            <w:tcW w:w="1566" w:type="dxa"/>
            <w:vMerge/>
            <w:shd w:val="clear" w:color="auto" w:fill="auto"/>
          </w:tcPr>
          <w:p w:rsidR="00B32489" w:rsidRPr="00B32489" w:rsidRDefault="00B32489" w:rsidP="00B32489">
            <w:pPr>
              <w:spacing w:after="0" w:line="240" w:lineRule="auto"/>
              <w:jc w:val="center"/>
              <w:rPr>
                <w:rFonts w:ascii="Times New Roman" w:hAnsi="Times New Roman"/>
                <w:sz w:val="20"/>
                <w:szCs w:val="20"/>
              </w:rPr>
            </w:pPr>
          </w:p>
        </w:tc>
        <w:tc>
          <w:tcPr>
            <w:tcW w:w="1643" w:type="dxa"/>
            <w:vMerge/>
            <w:shd w:val="clear" w:color="auto" w:fill="auto"/>
          </w:tcPr>
          <w:p w:rsidR="00B32489" w:rsidRPr="00B32489" w:rsidRDefault="00B32489" w:rsidP="00B32489">
            <w:pPr>
              <w:spacing w:after="0" w:line="240" w:lineRule="auto"/>
              <w:jc w:val="center"/>
              <w:rPr>
                <w:rFonts w:ascii="Times New Roman" w:hAnsi="Times New Roman"/>
                <w:sz w:val="20"/>
                <w:szCs w:val="20"/>
              </w:rPr>
            </w:pPr>
          </w:p>
        </w:tc>
        <w:tc>
          <w:tcPr>
            <w:tcW w:w="1319" w:type="dxa"/>
            <w:shd w:val="clear" w:color="auto" w:fill="auto"/>
          </w:tcPr>
          <w:p w:rsidR="00B32489" w:rsidRPr="00B32489" w:rsidRDefault="00B32489" w:rsidP="00B32489">
            <w:pPr>
              <w:spacing w:after="0" w:line="240" w:lineRule="auto"/>
              <w:jc w:val="center"/>
              <w:rPr>
                <w:rFonts w:ascii="Times New Roman" w:hAnsi="Times New Roman"/>
                <w:sz w:val="20"/>
                <w:szCs w:val="20"/>
              </w:rPr>
            </w:pPr>
            <w:r w:rsidRPr="00B32489">
              <w:rPr>
                <w:rFonts w:ascii="Times New Roman" w:hAnsi="Times New Roman"/>
                <w:sz w:val="20"/>
                <w:szCs w:val="20"/>
              </w:rPr>
              <w:t xml:space="preserve">вид </w:t>
            </w:r>
          </w:p>
          <w:p w:rsidR="00B32489" w:rsidRPr="00B32489" w:rsidRDefault="00B32489" w:rsidP="00B32489">
            <w:pPr>
              <w:spacing w:after="0" w:line="240" w:lineRule="auto"/>
              <w:jc w:val="center"/>
              <w:rPr>
                <w:rFonts w:ascii="Times New Roman" w:hAnsi="Times New Roman"/>
                <w:sz w:val="20"/>
                <w:szCs w:val="20"/>
              </w:rPr>
            </w:pPr>
            <w:r w:rsidRPr="00B32489">
              <w:rPr>
                <w:rFonts w:ascii="Times New Roman" w:hAnsi="Times New Roman"/>
                <w:sz w:val="20"/>
                <w:szCs w:val="20"/>
              </w:rPr>
              <w:t xml:space="preserve">объекта/ </w:t>
            </w:r>
          </w:p>
          <w:p w:rsidR="00B32489" w:rsidRPr="00B32489" w:rsidRDefault="00B32489" w:rsidP="00B32489">
            <w:pPr>
              <w:spacing w:after="0" w:line="240" w:lineRule="auto"/>
              <w:jc w:val="center"/>
              <w:rPr>
                <w:rFonts w:ascii="Times New Roman" w:hAnsi="Times New Roman"/>
                <w:sz w:val="20"/>
                <w:szCs w:val="20"/>
              </w:rPr>
            </w:pPr>
            <w:r w:rsidRPr="00B32489">
              <w:rPr>
                <w:rFonts w:ascii="Times New Roman" w:hAnsi="Times New Roman"/>
                <w:sz w:val="20"/>
                <w:szCs w:val="20"/>
              </w:rPr>
              <w:t>вид собственности</w:t>
            </w:r>
          </w:p>
          <w:p w:rsidR="00B32489" w:rsidRPr="00B32489" w:rsidRDefault="00B32489" w:rsidP="00B32489">
            <w:pPr>
              <w:spacing w:after="0" w:line="240" w:lineRule="auto"/>
              <w:jc w:val="center"/>
              <w:rPr>
                <w:rFonts w:ascii="Times New Roman" w:hAnsi="Times New Roman"/>
                <w:sz w:val="20"/>
                <w:szCs w:val="20"/>
              </w:rPr>
            </w:pPr>
          </w:p>
        </w:tc>
        <w:tc>
          <w:tcPr>
            <w:tcW w:w="789" w:type="dxa"/>
            <w:shd w:val="clear" w:color="auto" w:fill="auto"/>
          </w:tcPr>
          <w:p w:rsidR="00B32489" w:rsidRPr="00B32489" w:rsidRDefault="00B32489" w:rsidP="00B32489">
            <w:pPr>
              <w:spacing w:after="0" w:line="240" w:lineRule="auto"/>
              <w:jc w:val="center"/>
              <w:rPr>
                <w:rFonts w:ascii="Times New Roman" w:hAnsi="Times New Roman"/>
                <w:sz w:val="20"/>
                <w:szCs w:val="20"/>
              </w:rPr>
            </w:pPr>
            <w:r w:rsidRPr="00B32489">
              <w:rPr>
                <w:rFonts w:ascii="Times New Roman" w:hAnsi="Times New Roman"/>
                <w:sz w:val="20"/>
                <w:szCs w:val="20"/>
              </w:rPr>
              <w:t xml:space="preserve">площадь </w:t>
            </w:r>
          </w:p>
          <w:p w:rsidR="00B32489" w:rsidRPr="00B32489" w:rsidRDefault="00B32489" w:rsidP="00B32489">
            <w:pPr>
              <w:spacing w:after="0" w:line="240" w:lineRule="auto"/>
              <w:jc w:val="center"/>
              <w:rPr>
                <w:rFonts w:ascii="Times New Roman" w:hAnsi="Times New Roman"/>
                <w:sz w:val="20"/>
                <w:szCs w:val="20"/>
              </w:rPr>
            </w:pPr>
            <w:r w:rsidRPr="00B32489">
              <w:rPr>
                <w:rFonts w:ascii="Times New Roman" w:hAnsi="Times New Roman"/>
                <w:sz w:val="20"/>
                <w:szCs w:val="20"/>
              </w:rPr>
              <w:t>объекта (кв.м.)</w:t>
            </w:r>
          </w:p>
        </w:tc>
        <w:tc>
          <w:tcPr>
            <w:tcW w:w="1287" w:type="dxa"/>
            <w:shd w:val="clear" w:color="auto" w:fill="auto"/>
          </w:tcPr>
          <w:p w:rsidR="00B32489" w:rsidRPr="00B32489" w:rsidRDefault="00B32489" w:rsidP="00B32489">
            <w:pPr>
              <w:spacing w:after="0" w:line="240" w:lineRule="auto"/>
              <w:jc w:val="center"/>
              <w:rPr>
                <w:rFonts w:ascii="Times New Roman" w:hAnsi="Times New Roman"/>
                <w:sz w:val="20"/>
                <w:szCs w:val="20"/>
              </w:rPr>
            </w:pPr>
            <w:r w:rsidRPr="00B32489">
              <w:rPr>
                <w:rFonts w:ascii="Times New Roman" w:hAnsi="Times New Roman"/>
                <w:sz w:val="20"/>
                <w:szCs w:val="20"/>
              </w:rPr>
              <w:t>страна расположения</w:t>
            </w:r>
          </w:p>
        </w:tc>
        <w:tc>
          <w:tcPr>
            <w:tcW w:w="1454" w:type="dxa"/>
            <w:vMerge/>
            <w:shd w:val="clear" w:color="auto" w:fill="auto"/>
          </w:tcPr>
          <w:p w:rsidR="00B32489" w:rsidRPr="00B32489" w:rsidRDefault="00B32489" w:rsidP="00B32489">
            <w:pPr>
              <w:spacing w:after="0" w:line="240" w:lineRule="auto"/>
              <w:jc w:val="center"/>
              <w:rPr>
                <w:rFonts w:ascii="Times New Roman" w:hAnsi="Times New Roman"/>
                <w:sz w:val="20"/>
                <w:szCs w:val="20"/>
              </w:rPr>
            </w:pPr>
          </w:p>
        </w:tc>
        <w:tc>
          <w:tcPr>
            <w:tcW w:w="710" w:type="dxa"/>
            <w:shd w:val="clear" w:color="auto" w:fill="auto"/>
          </w:tcPr>
          <w:p w:rsidR="00B32489" w:rsidRPr="00B32489" w:rsidRDefault="00B32489" w:rsidP="00B32489">
            <w:pPr>
              <w:spacing w:after="0" w:line="240" w:lineRule="auto"/>
              <w:jc w:val="center"/>
              <w:rPr>
                <w:rFonts w:ascii="Times New Roman" w:hAnsi="Times New Roman"/>
                <w:sz w:val="20"/>
                <w:szCs w:val="20"/>
              </w:rPr>
            </w:pPr>
            <w:r w:rsidRPr="00B32489">
              <w:rPr>
                <w:rFonts w:ascii="Times New Roman" w:hAnsi="Times New Roman"/>
                <w:sz w:val="20"/>
                <w:szCs w:val="20"/>
              </w:rPr>
              <w:t>вид объекта</w:t>
            </w:r>
          </w:p>
          <w:p w:rsidR="00B32489" w:rsidRPr="00B32489" w:rsidRDefault="00B32489" w:rsidP="00B32489">
            <w:pPr>
              <w:spacing w:after="0" w:line="240" w:lineRule="auto"/>
              <w:jc w:val="center"/>
              <w:rPr>
                <w:rFonts w:ascii="Times New Roman" w:hAnsi="Times New Roman"/>
                <w:sz w:val="20"/>
                <w:szCs w:val="20"/>
              </w:rPr>
            </w:pPr>
          </w:p>
        </w:tc>
        <w:tc>
          <w:tcPr>
            <w:tcW w:w="789" w:type="dxa"/>
            <w:shd w:val="clear" w:color="auto" w:fill="auto"/>
          </w:tcPr>
          <w:p w:rsidR="00B32489" w:rsidRPr="00B32489" w:rsidRDefault="00B32489" w:rsidP="00B32489">
            <w:pPr>
              <w:spacing w:after="0" w:line="240" w:lineRule="auto"/>
              <w:jc w:val="center"/>
              <w:rPr>
                <w:rFonts w:ascii="Times New Roman" w:hAnsi="Times New Roman"/>
                <w:sz w:val="20"/>
                <w:szCs w:val="20"/>
              </w:rPr>
            </w:pPr>
            <w:r w:rsidRPr="00B32489">
              <w:rPr>
                <w:rFonts w:ascii="Times New Roman" w:hAnsi="Times New Roman"/>
                <w:sz w:val="20"/>
                <w:szCs w:val="20"/>
              </w:rPr>
              <w:t xml:space="preserve">площадь объекта </w:t>
            </w:r>
          </w:p>
          <w:p w:rsidR="00B32489" w:rsidRPr="00B32489" w:rsidRDefault="00B32489" w:rsidP="00B32489">
            <w:pPr>
              <w:spacing w:after="0" w:line="240" w:lineRule="auto"/>
              <w:jc w:val="center"/>
              <w:rPr>
                <w:rFonts w:ascii="Times New Roman" w:hAnsi="Times New Roman"/>
                <w:sz w:val="20"/>
                <w:szCs w:val="20"/>
              </w:rPr>
            </w:pPr>
            <w:r w:rsidRPr="00B32489">
              <w:rPr>
                <w:rFonts w:ascii="Times New Roman" w:hAnsi="Times New Roman"/>
                <w:sz w:val="20"/>
                <w:szCs w:val="20"/>
              </w:rPr>
              <w:t>(кв.м.)</w:t>
            </w:r>
          </w:p>
        </w:tc>
        <w:tc>
          <w:tcPr>
            <w:tcW w:w="1287" w:type="dxa"/>
            <w:shd w:val="clear" w:color="auto" w:fill="auto"/>
          </w:tcPr>
          <w:p w:rsidR="00B32489" w:rsidRPr="00B32489" w:rsidRDefault="00B32489" w:rsidP="00B32489">
            <w:pPr>
              <w:spacing w:after="0" w:line="240" w:lineRule="auto"/>
              <w:jc w:val="center"/>
              <w:rPr>
                <w:rFonts w:ascii="Times New Roman" w:hAnsi="Times New Roman"/>
                <w:sz w:val="20"/>
                <w:szCs w:val="20"/>
              </w:rPr>
            </w:pPr>
            <w:r w:rsidRPr="00B32489">
              <w:rPr>
                <w:rFonts w:ascii="Times New Roman" w:hAnsi="Times New Roman"/>
                <w:sz w:val="20"/>
                <w:szCs w:val="20"/>
              </w:rPr>
              <w:t>страна расположения</w:t>
            </w:r>
          </w:p>
        </w:tc>
        <w:tc>
          <w:tcPr>
            <w:tcW w:w="1454" w:type="dxa"/>
            <w:vMerge/>
            <w:shd w:val="clear" w:color="auto" w:fill="auto"/>
          </w:tcPr>
          <w:p w:rsidR="00B32489" w:rsidRPr="00B32489" w:rsidRDefault="00B32489" w:rsidP="00B32489">
            <w:pPr>
              <w:spacing w:after="0" w:line="240" w:lineRule="auto"/>
              <w:jc w:val="center"/>
              <w:rPr>
                <w:rFonts w:ascii="Times New Roman" w:hAnsi="Times New Roman"/>
                <w:sz w:val="20"/>
                <w:szCs w:val="20"/>
              </w:rPr>
            </w:pPr>
          </w:p>
        </w:tc>
      </w:tr>
      <w:tr w:rsidR="00B32489" w:rsidRPr="00B32489" w:rsidTr="00B32489">
        <w:trPr>
          <w:trHeight w:val="196"/>
        </w:trPr>
        <w:tc>
          <w:tcPr>
            <w:tcW w:w="1913" w:type="dxa"/>
            <w:shd w:val="clear" w:color="auto" w:fill="auto"/>
          </w:tcPr>
          <w:p w:rsidR="00B32489" w:rsidRPr="00B32489" w:rsidRDefault="00B32489" w:rsidP="00B32489">
            <w:pPr>
              <w:spacing w:after="0" w:line="240" w:lineRule="auto"/>
              <w:jc w:val="center"/>
              <w:rPr>
                <w:rFonts w:ascii="Times New Roman" w:hAnsi="Times New Roman"/>
                <w:sz w:val="20"/>
                <w:szCs w:val="20"/>
              </w:rPr>
            </w:pPr>
            <w:r w:rsidRPr="00B32489">
              <w:rPr>
                <w:rFonts w:ascii="Times New Roman" w:hAnsi="Times New Roman"/>
                <w:sz w:val="20"/>
                <w:szCs w:val="20"/>
              </w:rPr>
              <w:t>1</w:t>
            </w:r>
          </w:p>
        </w:tc>
        <w:tc>
          <w:tcPr>
            <w:tcW w:w="1566" w:type="dxa"/>
            <w:shd w:val="clear" w:color="auto" w:fill="auto"/>
          </w:tcPr>
          <w:p w:rsidR="00B32489" w:rsidRPr="00B32489" w:rsidRDefault="00B32489" w:rsidP="00B32489">
            <w:pPr>
              <w:spacing w:after="0" w:line="240" w:lineRule="auto"/>
              <w:jc w:val="center"/>
              <w:rPr>
                <w:rFonts w:ascii="Times New Roman" w:hAnsi="Times New Roman"/>
                <w:sz w:val="20"/>
                <w:szCs w:val="20"/>
              </w:rPr>
            </w:pPr>
            <w:r w:rsidRPr="00B32489">
              <w:rPr>
                <w:rFonts w:ascii="Times New Roman" w:hAnsi="Times New Roman"/>
                <w:sz w:val="20"/>
                <w:szCs w:val="20"/>
              </w:rPr>
              <w:t>2</w:t>
            </w:r>
          </w:p>
        </w:tc>
        <w:tc>
          <w:tcPr>
            <w:tcW w:w="1643" w:type="dxa"/>
            <w:shd w:val="clear" w:color="auto" w:fill="auto"/>
          </w:tcPr>
          <w:p w:rsidR="00B32489" w:rsidRPr="00B32489" w:rsidRDefault="00B32489" w:rsidP="00B32489">
            <w:pPr>
              <w:spacing w:after="0" w:line="240" w:lineRule="auto"/>
              <w:jc w:val="center"/>
              <w:rPr>
                <w:rFonts w:ascii="Times New Roman" w:hAnsi="Times New Roman"/>
                <w:sz w:val="20"/>
                <w:szCs w:val="20"/>
              </w:rPr>
            </w:pPr>
            <w:r w:rsidRPr="00B32489">
              <w:rPr>
                <w:rFonts w:ascii="Times New Roman" w:hAnsi="Times New Roman"/>
                <w:sz w:val="20"/>
                <w:szCs w:val="20"/>
              </w:rPr>
              <w:t>3</w:t>
            </w:r>
          </w:p>
        </w:tc>
        <w:tc>
          <w:tcPr>
            <w:tcW w:w="1319" w:type="dxa"/>
            <w:shd w:val="clear" w:color="auto" w:fill="auto"/>
          </w:tcPr>
          <w:p w:rsidR="00B32489" w:rsidRPr="00B32489" w:rsidRDefault="00B32489" w:rsidP="00B32489">
            <w:pPr>
              <w:spacing w:after="0" w:line="240" w:lineRule="auto"/>
              <w:jc w:val="center"/>
              <w:rPr>
                <w:rFonts w:ascii="Times New Roman" w:hAnsi="Times New Roman"/>
                <w:sz w:val="20"/>
                <w:szCs w:val="20"/>
              </w:rPr>
            </w:pPr>
            <w:r w:rsidRPr="00B32489">
              <w:rPr>
                <w:rFonts w:ascii="Times New Roman" w:hAnsi="Times New Roman"/>
                <w:sz w:val="20"/>
                <w:szCs w:val="20"/>
              </w:rPr>
              <w:t>4</w:t>
            </w:r>
          </w:p>
        </w:tc>
        <w:tc>
          <w:tcPr>
            <w:tcW w:w="789" w:type="dxa"/>
            <w:shd w:val="clear" w:color="auto" w:fill="auto"/>
          </w:tcPr>
          <w:p w:rsidR="00B32489" w:rsidRPr="00B32489" w:rsidRDefault="00B32489" w:rsidP="00B32489">
            <w:pPr>
              <w:spacing w:after="0" w:line="240" w:lineRule="auto"/>
              <w:jc w:val="center"/>
              <w:rPr>
                <w:rFonts w:ascii="Times New Roman" w:hAnsi="Times New Roman"/>
                <w:sz w:val="20"/>
                <w:szCs w:val="20"/>
              </w:rPr>
            </w:pPr>
            <w:r w:rsidRPr="00B32489">
              <w:rPr>
                <w:rFonts w:ascii="Times New Roman" w:hAnsi="Times New Roman"/>
                <w:sz w:val="20"/>
                <w:szCs w:val="20"/>
              </w:rPr>
              <w:t>5</w:t>
            </w:r>
          </w:p>
        </w:tc>
        <w:tc>
          <w:tcPr>
            <w:tcW w:w="1287" w:type="dxa"/>
            <w:shd w:val="clear" w:color="auto" w:fill="auto"/>
          </w:tcPr>
          <w:p w:rsidR="00B32489" w:rsidRPr="00B32489" w:rsidRDefault="00B32489" w:rsidP="00B32489">
            <w:pPr>
              <w:spacing w:after="0" w:line="240" w:lineRule="auto"/>
              <w:jc w:val="center"/>
              <w:rPr>
                <w:rFonts w:ascii="Times New Roman" w:hAnsi="Times New Roman"/>
                <w:sz w:val="20"/>
                <w:szCs w:val="20"/>
              </w:rPr>
            </w:pPr>
            <w:r w:rsidRPr="00B32489">
              <w:rPr>
                <w:rFonts w:ascii="Times New Roman" w:hAnsi="Times New Roman"/>
                <w:sz w:val="20"/>
                <w:szCs w:val="20"/>
              </w:rPr>
              <w:t>6</w:t>
            </w:r>
          </w:p>
        </w:tc>
        <w:tc>
          <w:tcPr>
            <w:tcW w:w="1454" w:type="dxa"/>
            <w:shd w:val="clear" w:color="auto" w:fill="auto"/>
          </w:tcPr>
          <w:p w:rsidR="00B32489" w:rsidRPr="00B32489" w:rsidRDefault="00B32489" w:rsidP="00B32489">
            <w:pPr>
              <w:spacing w:after="0" w:line="240" w:lineRule="auto"/>
              <w:jc w:val="center"/>
              <w:rPr>
                <w:rFonts w:ascii="Times New Roman" w:hAnsi="Times New Roman"/>
                <w:sz w:val="20"/>
                <w:szCs w:val="20"/>
              </w:rPr>
            </w:pPr>
            <w:r w:rsidRPr="00B32489">
              <w:rPr>
                <w:rFonts w:ascii="Times New Roman" w:hAnsi="Times New Roman"/>
                <w:sz w:val="20"/>
                <w:szCs w:val="20"/>
              </w:rPr>
              <w:t>7</w:t>
            </w:r>
          </w:p>
        </w:tc>
        <w:tc>
          <w:tcPr>
            <w:tcW w:w="710" w:type="dxa"/>
            <w:shd w:val="clear" w:color="auto" w:fill="auto"/>
          </w:tcPr>
          <w:p w:rsidR="00B32489" w:rsidRPr="00B32489" w:rsidRDefault="00B32489" w:rsidP="00B32489">
            <w:pPr>
              <w:spacing w:after="0" w:line="240" w:lineRule="auto"/>
              <w:jc w:val="center"/>
              <w:rPr>
                <w:rFonts w:ascii="Times New Roman" w:hAnsi="Times New Roman"/>
                <w:sz w:val="20"/>
                <w:szCs w:val="20"/>
              </w:rPr>
            </w:pPr>
            <w:r w:rsidRPr="00B32489">
              <w:rPr>
                <w:rFonts w:ascii="Times New Roman" w:hAnsi="Times New Roman"/>
                <w:sz w:val="20"/>
                <w:szCs w:val="20"/>
              </w:rPr>
              <w:t>8</w:t>
            </w:r>
          </w:p>
        </w:tc>
        <w:tc>
          <w:tcPr>
            <w:tcW w:w="789" w:type="dxa"/>
            <w:shd w:val="clear" w:color="auto" w:fill="auto"/>
          </w:tcPr>
          <w:p w:rsidR="00B32489" w:rsidRPr="00B32489" w:rsidRDefault="00B32489" w:rsidP="00B32489">
            <w:pPr>
              <w:spacing w:after="0" w:line="240" w:lineRule="auto"/>
              <w:jc w:val="center"/>
              <w:rPr>
                <w:rFonts w:ascii="Times New Roman" w:hAnsi="Times New Roman"/>
                <w:sz w:val="20"/>
                <w:szCs w:val="20"/>
              </w:rPr>
            </w:pPr>
            <w:r w:rsidRPr="00B32489">
              <w:rPr>
                <w:rFonts w:ascii="Times New Roman" w:hAnsi="Times New Roman"/>
                <w:sz w:val="20"/>
                <w:szCs w:val="20"/>
              </w:rPr>
              <w:t>9</w:t>
            </w:r>
          </w:p>
        </w:tc>
        <w:tc>
          <w:tcPr>
            <w:tcW w:w="1287" w:type="dxa"/>
            <w:shd w:val="clear" w:color="auto" w:fill="auto"/>
          </w:tcPr>
          <w:p w:rsidR="00B32489" w:rsidRPr="00B32489" w:rsidRDefault="00B32489" w:rsidP="00B32489">
            <w:pPr>
              <w:spacing w:after="0" w:line="240" w:lineRule="auto"/>
              <w:jc w:val="center"/>
              <w:rPr>
                <w:rFonts w:ascii="Times New Roman" w:hAnsi="Times New Roman"/>
                <w:sz w:val="20"/>
                <w:szCs w:val="20"/>
              </w:rPr>
            </w:pPr>
            <w:r w:rsidRPr="00B32489">
              <w:rPr>
                <w:rFonts w:ascii="Times New Roman" w:hAnsi="Times New Roman"/>
                <w:sz w:val="20"/>
                <w:szCs w:val="20"/>
              </w:rPr>
              <w:t>10</w:t>
            </w:r>
          </w:p>
        </w:tc>
        <w:tc>
          <w:tcPr>
            <w:tcW w:w="1454" w:type="dxa"/>
            <w:shd w:val="clear" w:color="auto" w:fill="auto"/>
          </w:tcPr>
          <w:p w:rsidR="00B32489" w:rsidRPr="00B32489" w:rsidRDefault="00B32489" w:rsidP="00B32489">
            <w:pPr>
              <w:spacing w:after="0" w:line="240" w:lineRule="auto"/>
              <w:jc w:val="center"/>
              <w:rPr>
                <w:rFonts w:ascii="Times New Roman" w:hAnsi="Times New Roman"/>
                <w:sz w:val="20"/>
                <w:szCs w:val="20"/>
              </w:rPr>
            </w:pPr>
            <w:r w:rsidRPr="00B32489">
              <w:rPr>
                <w:rFonts w:ascii="Times New Roman" w:hAnsi="Times New Roman"/>
                <w:sz w:val="20"/>
                <w:szCs w:val="20"/>
              </w:rPr>
              <w:t>11</w:t>
            </w:r>
          </w:p>
        </w:tc>
      </w:tr>
    </w:tbl>
    <w:p w:rsidR="00B32489" w:rsidRPr="00B32489" w:rsidRDefault="00B32489" w:rsidP="00B32489">
      <w:pPr>
        <w:spacing w:after="0" w:line="240" w:lineRule="auto"/>
        <w:ind w:firstLine="709"/>
        <w:jc w:val="center"/>
        <w:rPr>
          <w:rFonts w:ascii="Times New Roman" w:hAnsi="Times New Roman"/>
          <w:sz w:val="28"/>
          <w:szCs w:val="28"/>
        </w:rPr>
      </w:pPr>
    </w:p>
    <w:p w:rsidR="00B32489" w:rsidRPr="00B32489" w:rsidRDefault="00B32489" w:rsidP="00B32489">
      <w:pPr>
        <w:spacing w:after="0" w:line="240" w:lineRule="auto"/>
        <w:ind w:firstLine="426"/>
        <w:jc w:val="both"/>
        <w:rPr>
          <w:rFonts w:ascii="Times New Roman" w:eastAsia="Calibri" w:hAnsi="Times New Roman"/>
          <w:sz w:val="28"/>
          <w:szCs w:val="28"/>
          <w:lang w:eastAsia="en-US"/>
        </w:rPr>
      </w:pPr>
    </w:p>
    <w:p w:rsidR="00B32489" w:rsidRPr="00B32489" w:rsidRDefault="00B32489" w:rsidP="00B32489">
      <w:pPr>
        <w:spacing w:after="0" w:line="240" w:lineRule="auto"/>
        <w:ind w:firstLine="426"/>
        <w:jc w:val="both"/>
        <w:rPr>
          <w:rFonts w:ascii="Times New Roman" w:eastAsia="Calibri" w:hAnsi="Times New Roman"/>
          <w:sz w:val="28"/>
          <w:szCs w:val="28"/>
          <w:lang w:eastAsia="en-US"/>
        </w:rPr>
      </w:pPr>
    </w:p>
    <w:p w:rsidR="00B32489" w:rsidRPr="00B32489" w:rsidRDefault="00B32489" w:rsidP="00B32489">
      <w:pPr>
        <w:spacing w:after="0" w:line="240" w:lineRule="auto"/>
        <w:jc w:val="both"/>
        <w:rPr>
          <w:rFonts w:ascii="Times New Roman" w:eastAsia="Calibri" w:hAnsi="Times New Roman"/>
          <w:sz w:val="28"/>
          <w:szCs w:val="28"/>
          <w:lang w:eastAsia="en-US"/>
        </w:rPr>
      </w:pPr>
    </w:p>
    <w:p w:rsidR="00B32489" w:rsidRPr="00B32489" w:rsidRDefault="00B32489" w:rsidP="00B32489">
      <w:pPr>
        <w:spacing w:after="0" w:line="240" w:lineRule="auto"/>
        <w:ind w:firstLine="426"/>
        <w:jc w:val="both"/>
        <w:rPr>
          <w:rFonts w:ascii="Times New Roman" w:eastAsia="Calibri" w:hAnsi="Times New Roman"/>
          <w:sz w:val="28"/>
          <w:szCs w:val="28"/>
          <w:lang w:eastAsia="en-US"/>
        </w:rPr>
      </w:pPr>
    </w:p>
    <w:p w:rsidR="00B32489" w:rsidRPr="00B32489" w:rsidRDefault="00B32489" w:rsidP="00B32489">
      <w:pPr>
        <w:spacing w:after="0" w:line="240" w:lineRule="auto"/>
        <w:ind w:firstLine="426"/>
        <w:jc w:val="both"/>
        <w:rPr>
          <w:rFonts w:ascii="Times New Roman" w:eastAsia="Calibri" w:hAnsi="Times New Roman"/>
          <w:sz w:val="28"/>
          <w:szCs w:val="28"/>
          <w:lang w:eastAsia="en-US"/>
        </w:rPr>
      </w:pPr>
    </w:p>
    <w:p w:rsidR="00B32489" w:rsidRPr="00B32489" w:rsidRDefault="00B32489" w:rsidP="00B32489">
      <w:pPr>
        <w:spacing w:after="0" w:line="240" w:lineRule="auto"/>
        <w:ind w:firstLine="426"/>
        <w:jc w:val="both"/>
        <w:rPr>
          <w:rFonts w:ascii="Times New Roman" w:eastAsia="Calibri" w:hAnsi="Times New Roman"/>
          <w:sz w:val="28"/>
          <w:szCs w:val="28"/>
          <w:lang w:eastAsia="en-US"/>
        </w:rPr>
      </w:pPr>
    </w:p>
    <w:p w:rsidR="00B32489" w:rsidRPr="00CA0F41" w:rsidRDefault="00B32489" w:rsidP="00C023E9">
      <w:pPr>
        <w:spacing w:after="0" w:line="240" w:lineRule="auto"/>
        <w:jc w:val="both"/>
        <w:rPr>
          <w:rFonts w:ascii="Times New Roman" w:hAnsi="Times New Roman"/>
          <w:i/>
          <w:sz w:val="28"/>
          <w:szCs w:val="28"/>
        </w:rPr>
      </w:pPr>
    </w:p>
    <w:p w:rsidR="000352D8" w:rsidRDefault="000352D8" w:rsidP="000352D8">
      <w:pPr>
        <w:spacing w:after="0" w:line="240" w:lineRule="auto"/>
        <w:jc w:val="both"/>
        <w:rPr>
          <w:rFonts w:ascii="Times New Roman" w:hAnsi="Times New Roman"/>
          <w:sz w:val="28"/>
          <w:szCs w:val="28"/>
        </w:rPr>
      </w:pPr>
    </w:p>
    <w:p w:rsidR="00B32489" w:rsidRDefault="00B32489" w:rsidP="00C023E9">
      <w:pPr>
        <w:keepNext/>
        <w:spacing w:after="0" w:line="240" w:lineRule="auto"/>
        <w:ind w:firstLine="709"/>
        <w:jc w:val="center"/>
        <w:outlineLvl w:val="2"/>
        <w:rPr>
          <w:rFonts w:ascii="Times New Roman" w:hAnsi="Times New Roman"/>
          <w:sz w:val="28"/>
          <w:szCs w:val="28"/>
        </w:rPr>
        <w:sectPr w:rsidR="00B32489" w:rsidSect="00B32489">
          <w:pgSz w:w="16838" w:h="11906" w:orient="landscape" w:code="9"/>
          <w:pgMar w:top="567" w:right="425" w:bottom="992" w:left="709" w:header="709" w:footer="709" w:gutter="0"/>
          <w:cols w:space="708"/>
          <w:titlePg/>
          <w:docGrid w:linePitch="360"/>
        </w:sectPr>
      </w:pPr>
    </w:p>
    <w:p w:rsidR="00C023E9" w:rsidRPr="00BA31B1" w:rsidRDefault="00BA31B1" w:rsidP="00C023E9">
      <w:pPr>
        <w:keepNext/>
        <w:spacing w:after="0" w:line="240" w:lineRule="auto"/>
        <w:ind w:firstLine="709"/>
        <w:jc w:val="center"/>
        <w:outlineLvl w:val="2"/>
        <w:rPr>
          <w:rFonts w:ascii="Times New Roman" w:hAnsi="Times New Roman"/>
          <w:sz w:val="24"/>
          <w:szCs w:val="24"/>
        </w:rPr>
      </w:pPr>
      <w:r w:rsidRPr="00BA31B1">
        <w:rPr>
          <w:rFonts w:ascii="Times New Roman" w:hAnsi="Times New Roman"/>
          <w:sz w:val="24"/>
          <w:szCs w:val="24"/>
        </w:rPr>
        <w:lastRenderedPageBreak/>
        <w:t xml:space="preserve">1.5.5. </w:t>
      </w:r>
      <w:r w:rsidR="00C023E9" w:rsidRPr="00BA31B1">
        <w:rPr>
          <w:rFonts w:ascii="Times New Roman" w:hAnsi="Times New Roman"/>
          <w:sz w:val="24"/>
          <w:szCs w:val="24"/>
        </w:rPr>
        <w:t>РОССИЙСКАЯ ФЕДЕРАЦИЯ</w:t>
      </w:r>
    </w:p>
    <w:p w:rsidR="00C023E9" w:rsidRPr="00BA31B1" w:rsidRDefault="00C023E9" w:rsidP="00C023E9">
      <w:pPr>
        <w:keepNext/>
        <w:spacing w:after="0" w:line="240" w:lineRule="auto"/>
        <w:ind w:firstLine="709"/>
        <w:jc w:val="center"/>
        <w:outlineLvl w:val="2"/>
        <w:rPr>
          <w:rFonts w:ascii="Times New Roman" w:hAnsi="Times New Roman"/>
          <w:sz w:val="24"/>
          <w:szCs w:val="24"/>
        </w:rPr>
      </w:pPr>
      <w:r w:rsidRPr="00BA31B1">
        <w:rPr>
          <w:rFonts w:ascii="Times New Roman" w:hAnsi="Times New Roman"/>
          <w:sz w:val="24"/>
          <w:szCs w:val="24"/>
        </w:rPr>
        <w:t>БРЯНСКАЯ ОБЛАСТЬ</w:t>
      </w:r>
    </w:p>
    <w:p w:rsidR="00C023E9" w:rsidRPr="00BA31B1" w:rsidRDefault="00C023E9" w:rsidP="00C023E9">
      <w:pPr>
        <w:keepNext/>
        <w:spacing w:after="0" w:line="240" w:lineRule="auto"/>
        <w:ind w:firstLine="709"/>
        <w:jc w:val="center"/>
        <w:outlineLvl w:val="2"/>
        <w:rPr>
          <w:rFonts w:ascii="Times New Roman" w:hAnsi="Times New Roman"/>
          <w:sz w:val="24"/>
          <w:szCs w:val="24"/>
        </w:rPr>
      </w:pPr>
      <w:r w:rsidRPr="00BA31B1">
        <w:rPr>
          <w:rFonts w:ascii="Times New Roman" w:hAnsi="Times New Roman"/>
          <w:sz w:val="24"/>
          <w:szCs w:val="24"/>
        </w:rPr>
        <w:t>АДМИНИСТРАЦИЯ ДУБРОВСКОГО РАЙОНА</w:t>
      </w:r>
    </w:p>
    <w:p w:rsidR="00C023E9" w:rsidRPr="00BA31B1" w:rsidRDefault="00C023E9" w:rsidP="00C023E9">
      <w:pPr>
        <w:keepNext/>
        <w:spacing w:after="0" w:line="360" w:lineRule="auto"/>
        <w:ind w:firstLine="709"/>
        <w:jc w:val="both"/>
        <w:outlineLvl w:val="2"/>
        <w:rPr>
          <w:rFonts w:ascii="Times New Roman" w:hAnsi="Times New Roman"/>
          <w:sz w:val="24"/>
          <w:szCs w:val="24"/>
        </w:rPr>
      </w:pPr>
    </w:p>
    <w:p w:rsidR="00C023E9" w:rsidRPr="00BA31B1" w:rsidRDefault="00C023E9" w:rsidP="00C023E9">
      <w:pPr>
        <w:keepNext/>
        <w:spacing w:after="0" w:line="360" w:lineRule="auto"/>
        <w:ind w:firstLine="709"/>
        <w:jc w:val="center"/>
        <w:outlineLvl w:val="2"/>
        <w:rPr>
          <w:rFonts w:ascii="Times New Roman" w:hAnsi="Times New Roman"/>
          <w:sz w:val="24"/>
          <w:szCs w:val="24"/>
        </w:rPr>
      </w:pPr>
      <w:r w:rsidRPr="00BA31B1">
        <w:rPr>
          <w:rFonts w:ascii="Times New Roman" w:hAnsi="Times New Roman"/>
          <w:sz w:val="24"/>
          <w:szCs w:val="24"/>
        </w:rPr>
        <w:t>ПОСТАНОВЛЕНИЕ</w:t>
      </w:r>
    </w:p>
    <w:p w:rsidR="00C023E9" w:rsidRPr="00BA31B1" w:rsidRDefault="00C023E9" w:rsidP="00C023E9">
      <w:pPr>
        <w:keepNext/>
        <w:spacing w:after="0" w:line="240" w:lineRule="auto"/>
        <w:ind w:firstLine="709"/>
        <w:jc w:val="both"/>
        <w:outlineLvl w:val="2"/>
        <w:rPr>
          <w:rFonts w:ascii="Times New Roman" w:hAnsi="Times New Roman"/>
          <w:sz w:val="24"/>
          <w:szCs w:val="24"/>
        </w:rPr>
      </w:pPr>
    </w:p>
    <w:p w:rsidR="00C023E9" w:rsidRPr="00BA31B1" w:rsidRDefault="00C023E9" w:rsidP="00C023E9">
      <w:pPr>
        <w:keepNext/>
        <w:spacing w:after="0" w:line="240" w:lineRule="auto"/>
        <w:ind w:left="284" w:hanging="284"/>
        <w:jc w:val="both"/>
        <w:outlineLvl w:val="2"/>
        <w:rPr>
          <w:rFonts w:ascii="Times New Roman" w:hAnsi="Times New Roman"/>
          <w:sz w:val="24"/>
          <w:szCs w:val="24"/>
          <w:u w:val="single"/>
        </w:rPr>
      </w:pPr>
      <w:r w:rsidRPr="00BA31B1">
        <w:rPr>
          <w:rFonts w:ascii="Times New Roman" w:hAnsi="Times New Roman"/>
          <w:sz w:val="24"/>
          <w:szCs w:val="24"/>
        </w:rPr>
        <w:t xml:space="preserve">от  </w:t>
      </w:r>
      <w:r w:rsidRPr="00BA31B1">
        <w:rPr>
          <w:rFonts w:ascii="Times New Roman" w:hAnsi="Times New Roman"/>
          <w:sz w:val="24"/>
          <w:szCs w:val="24"/>
          <w:u w:val="single"/>
        </w:rPr>
        <w:t xml:space="preserve">«15»         03          </w:t>
      </w:r>
      <w:r w:rsidRPr="00BA31B1">
        <w:rPr>
          <w:rFonts w:ascii="Times New Roman" w:hAnsi="Times New Roman"/>
          <w:sz w:val="24"/>
          <w:szCs w:val="24"/>
        </w:rPr>
        <w:t xml:space="preserve">  2021 г.                                                               № 122 </w:t>
      </w:r>
      <w:r w:rsidRPr="00BA31B1">
        <w:rPr>
          <w:rFonts w:ascii="Times New Roman" w:hAnsi="Times New Roman"/>
          <w:sz w:val="24"/>
          <w:szCs w:val="24"/>
          <w:u w:val="single"/>
        </w:rPr>
        <w:t xml:space="preserve">   </w:t>
      </w:r>
    </w:p>
    <w:p w:rsidR="00C023E9" w:rsidRPr="00BA31B1" w:rsidRDefault="00C023E9" w:rsidP="00C023E9">
      <w:pPr>
        <w:keepNext/>
        <w:spacing w:after="0" w:line="240" w:lineRule="auto"/>
        <w:jc w:val="both"/>
        <w:outlineLvl w:val="2"/>
        <w:rPr>
          <w:rFonts w:ascii="Times New Roman" w:hAnsi="Times New Roman"/>
          <w:sz w:val="24"/>
          <w:szCs w:val="24"/>
        </w:rPr>
      </w:pPr>
      <w:r w:rsidRPr="00BA31B1">
        <w:rPr>
          <w:rFonts w:ascii="Times New Roman" w:hAnsi="Times New Roman"/>
          <w:sz w:val="24"/>
          <w:szCs w:val="24"/>
        </w:rPr>
        <w:t xml:space="preserve">       п.  Дубровка</w:t>
      </w:r>
    </w:p>
    <w:p w:rsidR="00C023E9" w:rsidRPr="00BA31B1" w:rsidRDefault="00C023E9" w:rsidP="00C023E9">
      <w:pPr>
        <w:spacing w:after="0" w:line="240" w:lineRule="auto"/>
        <w:jc w:val="both"/>
        <w:rPr>
          <w:rFonts w:ascii="Times New Roman" w:hAnsi="Times New Roman"/>
          <w:sz w:val="24"/>
          <w:szCs w:val="24"/>
        </w:rPr>
      </w:pPr>
    </w:p>
    <w:p w:rsidR="00C023E9" w:rsidRPr="00BA31B1" w:rsidRDefault="00C023E9" w:rsidP="00C023E9">
      <w:pPr>
        <w:spacing w:after="0" w:line="240" w:lineRule="auto"/>
        <w:rPr>
          <w:rFonts w:ascii="Times New Roman" w:hAnsi="Times New Roman"/>
          <w:sz w:val="24"/>
          <w:szCs w:val="24"/>
        </w:rPr>
      </w:pPr>
      <w:r w:rsidRPr="00BA31B1">
        <w:rPr>
          <w:rFonts w:ascii="Times New Roman" w:hAnsi="Times New Roman"/>
          <w:sz w:val="24"/>
          <w:szCs w:val="24"/>
        </w:rPr>
        <w:t xml:space="preserve">О подготовке проекта  смены функционального </w:t>
      </w:r>
    </w:p>
    <w:p w:rsidR="00C023E9" w:rsidRPr="00BA31B1" w:rsidRDefault="00C023E9" w:rsidP="00C023E9">
      <w:pPr>
        <w:spacing w:after="0" w:line="240" w:lineRule="auto"/>
        <w:rPr>
          <w:rFonts w:ascii="Times New Roman" w:hAnsi="Times New Roman"/>
          <w:sz w:val="24"/>
          <w:szCs w:val="24"/>
        </w:rPr>
      </w:pPr>
      <w:r w:rsidRPr="00BA31B1">
        <w:rPr>
          <w:rFonts w:ascii="Times New Roman" w:hAnsi="Times New Roman"/>
          <w:sz w:val="24"/>
          <w:szCs w:val="24"/>
        </w:rPr>
        <w:t xml:space="preserve">зонирования Генерального плана и Правил  </w:t>
      </w:r>
    </w:p>
    <w:p w:rsidR="00C023E9" w:rsidRPr="00BA31B1" w:rsidRDefault="00C023E9" w:rsidP="00C023E9">
      <w:pPr>
        <w:spacing w:after="0" w:line="240" w:lineRule="auto"/>
        <w:rPr>
          <w:rFonts w:ascii="Times New Roman" w:hAnsi="Times New Roman"/>
          <w:sz w:val="24"/>
          <w:szCs w:val="24"/>
        </w:rPr>
      </w:pPr>
      <w:r w:rsidRPr="00BA31B1">
        <w:rPr>
          <w:rFonts w:ascii="Times New Roman" w:hAnsi="Times New Roman"/>
          <w:sz w:val="24"/>
          <w:szCs w:val="24"/>
        </w:rPr>
        <w:t>землепользования и застройки Алешинского</w:t>
      </w:r>
    </w:p>
    <w:p w:rsidR="00C023E9" w:rsidRPr="00BA31B1" w:rsidRDefault="00C023E9" w:rsidP="00C023E9">
      <w:pPr>
        <w:spacing w:after="0" w:line="240" w:lineRule="auto"/>
        <w:rPr>
          <w:rFonts w:ascii="Times New Roman" w:hAnsi="Times New Roman"/>
          <w:sz w:val="24"/>
          <w:szCs w:val="24"/>
        </w:rPr>
      </w:pPr>
      <w:r w:rsidRPr="00BA31B1">
        <w:rPr>
          <w:rFonts w:ascii="Times New Roman" w:hAnsi="Times New Roman"/>
          <w:sz w:val="24"/>
          <w:szCs w:val="24"/>
        </w:rPr>
        <w:t>сельского поселения Дубровского района</w:t>
      </w:r>
    </w:p>
    <w:p w:rsidR="00C023E9" w:rsidRPr="00BA31B1" w:rsidRDefault="00C023E9" w:rsidP="00C023E9">
      <w:pPr>
        <w:spacing w:after="0" w:line="240" w:lineRule="auto"/>
        <w:rPr>
          <w:rFonts w:ascii="Times New Roman" w:hAnsi="Times New Roman"/>
          <w:sz w:val="24"/>
          <w:szCs w:val="24"/>
        </w:rPr>
      </w:pPr>
      <w:r w:rsidRPr="00BA31B1">
        <w:rPr>
          <w:rFonts w:ascii="Times New Roman" w:hAnsi="Times New Roman"/>
          <w:sz w:val="24"/>
          <w:szCs w:val="24"/>
        </w:rPr>
        <w:t>Брянской области.</w:t>
      </w:r>
    </w:p>
    <w:p w:rsidR="00C023E9" w:rsidRPr="00BA31B1" w:rsidRDefault="00C023E9" w:rsidP="00C023E9">
      <w:pPr>
        <w:spacing w:after="0" w:line="240" w:lineRule="auto"/>
        <w:jc w:val="both"/>
        <w:rPr>
          <w:rFonts w:ascii="Times New Roman" w:hAnsi="Times New Roman"/>
          <w:sz w:val="24"/>
          <w:szCs w:val="24"/>
        </w:rPr>
      </w:pPr>
    </w:p>
    <w:p w:rsidR="00C023E9" w:rsidRPr="00BA31B1" w:rsidRDefault="00C023E9" w:rsidP="00C023E9">
      <w:pPr>
        <w:spacing w:after="0" w:line="240" w:lineRule="auto"/>
        <w:jc w:val="both"/>
        <w:rPr>
          <w:rFonts w:ascii="Times New Roman" w:hAnsi="Times New Roman"/>
          <w:sz w:val="24"/>
          <w:szCs w:val="24"/>
        </w:rPr>
      </w:pPr>
    </w:p>
    <w:p w:rsidR="00C023E9" w:rsidRPr="00BA31B1" w:rsidRDefault="00C023E9" w:rsidP="00C023E9">
      <w:pPr>
        <w:spacing w:after="0" w:line="240" w:lineRule="auto"/>
        <w:ind w:firstLine="709"/>
        <w:jc w:val="both"/>
        <w:rPr>
          <w:rFonts w:ascii="Times New Roman" w:hAnsi="Times New Roman"/>
          <w:sz w:val="24"/>
          <w:szCs w:val="24"/>
        </w:rPr>
      </w:pPr>
      <w:r w:rsidRPr="00BA31B1">
        <w:rPr>
          <w:rFonts w:ascii="Times New Roman" w:hAnsi="Times New Roman"/>
          <w:sz w:val="24"/>
          <w:szCs w:val="24"/>
        </w:rPr>
        <w:t>В соответствии со статьями 9.24.25, 31-33 Градостроительного Кодекса Российской Федерации, Федеральным законом от 06.10.2003 года №131 ФЗ «Об общих принципах организации местного самоуправления в Российской Федерации», в целях обеспечения правовых основ градостроительной деятельности, создания условий для устойчивого развития территории городского и сельских поселений Дубровского района, сохранения окружающей среды и объектов культурного наследия, обеспечение прав и законных интересов физических и юридических лиц, создания условий для привлечения инвестиций, в том числе путем  предоставления возможности выбора наиболее эффективных видов разрешенного использования земельных участков и объектов капитального строительства, в соответствии с Уставом Дубровского муниципального района Брянской области, в связи с  производственной необходимостью, учитывая протокол заседания № 3 Комиссии по подготовке проектов Правил землепользования и застройки Дубровского городского  и сельских поселений Дубровского района по  вопросу  подготовки проекта  изменений в  Генеральный план и Правила землепользования  застройки  Алешинского сельского поселения Дубровского района,  от  02.03.2021 г.</w:t>
      </w:r>
    </w:p>
    <w:p w:rsidR="00C023E9" w:rsidRPr="00BA31B1" w:rsidRDefault="00C023E9" w:rsidP="00C023E9">
      <w:pPr>
        <w:spacing w:after="0" w:line="240" w:lineRule="auto"/>
        <w:ind w:firstLine="709"/>
        <w:jc w:val="both"/>
        <w:rPr>
          <w:rFonts w:ascii="Times New Roman" w:hAnsi="Times New Roman"/>
          <w:sz w:val="24"/>
          <w:szCs w:val="24"/>
        </w:rPr>
      </w:pPr>
    </w:p>
    <w:p w:rsidR="00C023E9" w:rsidRPr="00BA31B1" w:rsidRDefault="00C023E9" w:rsidP="00C023E9">
      <w:pPr>
        <w:spacing w:after="0" w:line="240" w:lineRule="auto"/>
        <w:ind w:firstLine="709"/>
        <w:jc w:val="both"/>
        <w:rPr>
          <w:rFonts w:ascii="Times New Roman" w:hAnsi="Times New Roman"/>
          <w:sz w:val="24"/>
          <w:szCs w:val="24"/>
        </w:rPr>
      </w:pPr>
      <w:r w:rsidRPr="00BA31B1">
        <w:rPr>
          <w:rFonts w:ascii="Times New Roman" w:hAnsi="Times New Roman"/>
          <w:sz w:val="24"/>
          <w:szCs w:val="24"/>
        </w:rPr>
        <w:t>ПОСТАНОВЛЯЮ:</w:t>
      </w:r>
    </w:p>
    <w:p w:rsidR="00C023E9" w:rsidRPr="00BA31B1" w:rsidRDefault="00C023E9" w:rsidP="00C023E9">
      <w:pPr>
        <w:spacing w:after="0" w:line="240" w:lineRule="auto"/>
        <w:rPr>
          <w:rFonts w:ascii="Times New Roman" w:hAnsi="Times New Roman"/>
          <w:sz w:val="24"/>
          <w:szCs w:val="24"/>
        </w:rPr>
      </w:pPr>
      <w:r w:rsidRPr="00BA31B1">
        <w:rPr>
          <w:rFonts w:ascii="Times New Roman" w:hAnsi="Times New Roman"/>
          <w:sz w:val="24"/>
          <w:szCs w:val="24"/>
        </w:rPr>
        <w:t xml:space="preserve">         1.    Подготовить проект изменений в схему функционального зонирования Генерального плана и Правил землепользования и застройки Алешинского сельского поселения Дубровского района Брянской области  (далее – Проект) утвержденные решением Алешинского  сельского Совета народных депутатов от  16.12.2019 г. № 33 и 16.12.2019г. № 34  до 12.03.2021 г. (приложение).</w:t>
      </w:r>
    </w:p>
    <w:p w:rsidR="00C023E9" w:rsidRPr="00BA31B1" w:rsidRDefault="00C023E9" w:rsidP="00C023E9">
      <w:pPr>
        <w:spacing w:after="0" w:line="240" w:lineRule="auto"/>
        <w:rPr>
          <w:rFonts w:ascii="Times New Roman" w:hAnsi="Times New Roman"/>
          <w:sz w:val="24"/>
          <w:szCs w:val="24"/>
        </w:rPr>
      </w:pPr>
      <w:r w:rsidRPr="00BA31B1">
        <w:rPr>
          <w:rFonts w:ascii="Times New Roman" w:hAnsi="Times New Roman"/>
          <w:sz w:val="24"/>
          <w:szCs w:val="24"/>
        </w:rPr>
        <w:t xml:space="preserve">         2.    Утвердить порядок направления в Комиссию по подготовке проекта изменений в    схему функционального зонирования Генерального плана и Правил землепользования и застройки Алешинского сельского поселения Дубровского района предложений заинтересованных лиц по подготовке Проекта, согласно приложению.</w:t>
      </w:r>
    </w:p>
    <w:p w:rsidR="00C023E9" w:rsidRPr="00BA31B1" w:rsidRDefault="00C023E9" w:rsidP="00C023E9">
      <w:pPr>
        <w:spacing w:after="0" w:line="240" w:lineRule="auto"/>
        <w:rPr>
          <w:rFonts w:ascii="Times New Roman" w:hAnsi="Times New Roman"/>
          <w:sz w:val="24"/>
          <w:szCs w:val="24"/>
        </w:rPr>
      </w:pPr>
      <w:r w:rsidRPr="00BA31B1">
        <w:rPr>
          <w:rFonts w:ascii="Times New Roman" w:hAnsi="Times New Roman"/>
          <w:sz w:val="24"/>
          <w:szCs w:val="24"/>
        </w:rPr>
        <w:t xml:space="preserve">        </w:t>
      </w:r>
    </w:p>
    <w:p w:rsidR="00C023E9" w:rsidRPr="00BA31B1" w:rsidRDefault="00C023E9" w:rsidP="00C023E9">
      <w:pPr>
        <w:spacing w:after="0" w:line="240" w:lineRule="auto"/>
        <w:rPr>
          <w:rFonts w:ascii="Times New Roman" w:hAnsi="Times New Roman"/>
          <w:sz w:val="24"/>
          <w:szCs w:val="24"/>
        </w:rPr>
      </w:pPr>
      <w:r w:rsidRPr="00BA31B1">
        <w:rPr>
          <w:rFonts w:ascii="Times New Roman" w:hAnsi="Times New Roman"/>
          <w:sz w:val="24"/>
          <w:szCs w:val="24"/>
        </w:rPr>
        <w:t xml:space="preserve">        3. Постановление опубликовать в периодическом печатном средстве массовой информации «Вестник Дубровского района» и разместить на сайте Дубровского муниципального района Брянской области в сети «Интернет».</w:t>
      </w:r>
    </w:p>
    <w:p w:rsidR="00C023E9" w:rsidRPr="00BA31B1" w:rsidRDefault="00C023E9" w:rsidP="00C023E9">
      <w:pPr>
        <w:spacing w:after="0" w:line="240" w:lineRule="auto"/>
        <w:rPr>
          <w:rFonts w:ascii="Times New Roman" w:hAnsi="Times New Roman"/>
          <w:sz w:val="24"/>
          <w:szCs w:val="24"/>
        </w:rPr>
      </w:pPr>
      <w:r w:rsidRPr="00BA31B1">
        <w:rPr>
          <w:rFonts w:ascii="Times New Roman" w:hAnsi="Times New Roman"/>
          <w:sz w:val="24"/>
          <w:szCs w:val="24"/>
        </w:rPr>
        <w:t xml:space="preserve">        4.   Контроль за выполнением постановления возложить на заместителя главы администрации Дубровского района по строительству   и экономическому развитию С. Н. Ефименко. </w:t>
      </w:r>
    </w:p>
    <w:p w:rsidR="00C023E9" w:rsidRPr="00BA31B1" w:rsidRDefault="00C023E9" w:rsidP="00C023E9">
      <w:pPr>
        <w:spacing w:after="0" w:line="240" w:lineRule="auto"/>
        <w:rPr>
          <w:rFonts w:ascii="Times New Roman" w:hAnsi="Times New Roman"/>
          <w:sz w:val="24"/>
          <w:szCs w:val="24"/>
        </w:rPr>
      </w:pPr>
      <w:r w:rsidRPr="00BA31B1">
        <w:rPr>
          <w:rFonts w:ascii="Times New Roman" w:hAnsi="Times New Roman"/>
          <w:sz w:val="24"/>
          <w:szCs w:val="24"/>
        </w:rPr>
        <w:t xml:space="preserve">         5. Постановление вступает в силу с момента его официального опубликования.</w:t>
      </w:r>
    </w:p>
    <w:p w:rsidR="00C023E9" w:rsidRPr="00BA31B1" w:rsidRDefault="00C023E9" w:rsidP="00C023E9">
      <w:pPr>
        <w:spacing w:after="0" w:line="240" w:lineRule="auto"/>
        <w:jc w:val="both"/>
        <w:rPr>
          <w:rFonts w:ascii="Times New Roman" w:hAnsi="Times New Roman"/>
          <w:sz w:val="24"/>
          <w:szCs w:val="24"/>
        </w:rPr>
      </w:pPr>
    </w:p>
    <w:p w:rsidR="00C023E9" w:rsidRPr="00BA31B1" w:rsidRDefault="00C023E9" w:rsidP="00C023E9">
      <w:pPr>
        <w:spacing w:after="0" w:line="240" w:lineRule="auto"/>
        <w:jc w:val="both"/>
        <w:rPr>
          <w:rFonts w:ascii="Times New Roman" w:hAnsi="Times New Roman"/>
          <w:sz w:val="24"/>
          <w:szCs w:val="24"/>
        </w:rPr>
      </w:pPr>
    </w:p>
    <w:p w:rsidR="00C023E9" w:rsidRPr="00BA31B1" w:rsidRDefault="00C023E9" w:rsidP="00C023E9">
      <w:pPr>
        <w:spacing w:after="0" w:line="240" w:lineRule="auto"/>
        <w:jc w:val="both"/>
        <w:rPr>
          <w:rFonts w:ascii="Times New Roman" w:hAnsi="Times New Roman"/>
          <w:sz w:val="24"/>
          <w:szCs w:val="24"/>
        </w:rPr>
      </w:pPr>
      <w:r w:rsidRPr="00BA31B1">
        <w:rPr>
          <w:rFonts w:ascii="Times New Roman" w:hAnsi="Times New Roman"/>
          <w:sz w:val="24"/>
          <w:szCs w:val="24"/>
        </w:rPr>
        <w:t>Глава администрации</w:t>
      </w:r>
    </w:p>
    <w:p w:rsidR="00C023E9" w:rsidRPr="00BA31B1" w:rsidRDefault="00C023E9" w:rsidP="00C023E9">
      <w:pPr>
        <w:spacing w:after="0" w:line="240" w:lineRule="auto"/>
        <w:jc w:val="both"/>
        <w:rPr>
          <w:rFonts w:ascii="Times New Roman" w:hAnsi="Times New Roman"/>
          <w:sz w:val="24"/>
          <w:szCs w:val="24"/>
        </w:rPr>
      </w:pPr>
      <w:r w:rsidRPr="00BA31B1">
        <w:rPr>
          <w:rFonts w:ascii="Times New Roman" w:hAnsi="Times New Roman"/>
          <w:sz w:val="24"/>
          <w:szCs w:val="24"/>
        </w:rPr>
        <w:t>Дубровского района                                                                       И.А. Шевелев</w:t>
      </w:r>
    </w:p>
    <w:p w:rsidR="00C023E9" w:rsidRPr="00BA31B1" w:rsidRDefault="00C023E9" w:rsidP="00C023E9">
      <w:pPr>
        <w:spacing w:after="0" w:line="240" w:lineRule="auto"/>
        <w:ind w:left="426" w:hanging="426"/>
        <w:jc w:val="both"/>
        <w:rPr>
          <w:rFonts w:ascii="Times New Roman" w:hAnsi="Times New Roman"/>
          <w:sz w:val="24"/>
          <w:szCs w:val="24"/>
        </w:rPr>
      </w:pPr>
    </w:p>
    <w:p w:rsidR="00C023E9" w:rsidRPr="00C023E9" w:rsidRDefault="00C023E9" w:rsidP="00C023E9">
      <w:pPr>
        <w:spacing w:after="0" w:line="240" w:lineRule="auto"/>
        <w:jc w:val="both"/>
        <w:rPr>
          <w:rFonts w:ascii="Times New Roman" w:hAnsi="Times New Roman"/>
          <w:sz w:val="28"/>
          <w:szCs w:val="28"/>
        </w:rPr>
      </w:pPr>
    </w:p>
    <w:p w:rsidR="00C023E9" w:rsidRPr="00C023E9" w:rsidRDefault="00C023E9" w:rsidP="00C023E9">
      <w:pPr>
        <w:spacing w:after="0" w:line="240" w:lineRule="auto"/>
        <w:jc w:val="both"/>
        <w:rPr>
          <w:rFonts w:ascii="Times New Roman" w:hAnsi="Times New Roman"/>
          <w:sz w:val="28"/>
          <w:szCs w:val="28"/>
        </w:rPr>
      </w:pPr>
    </w:p>
    <w:p w:rsidR="00C023E9" w:rsidRPr="00C023E9" w:rsidRDefault="00C023E9" w:rsidP="00C023E9">
      <w:pPr>
        <w:spacing w:after="0" w:line="240" w:lineRule="auto"/>
        <w:jc w:val="both"/>
        <w:rPr>
          <w:rFonts w:ascii="Times New Roman" w:hAnsi="Times New Roman"/>
          <w:sz w:val="28"/>
          <w:szCs w:val="28"/>
        </w:rPr>
      </w:pPr>
    </w:p>
    <w:p w:rsidR="00C023E9" w:rsidRPr="00C023E9" w:rsidRDefault="00C023E9" w:rsidP="00C023E9">
      <w:pPr>
        <w:spacing w:after="0" w:line="240" w:lineRule="auto"/>
        <w:jc w:val="right"/>
        <w:rPr>
          <w:rFonts w:ascii="Times New Roman" w:hAnsi="Times New Roman"/>
          <w:sz w:val="24"/>
          <w:szCs w:val="24"/>
        </w:rPr>
      </w:pPr>
      <w:r w:rsidRPr="00C023E9">
        <w:rPr>
          <w:rFonts w:ascii="Times New Roman" w:hAnsi="Times New Roman"/>
          <w:bCs/>
          <w:sz w:val="24"/>
          <w:szCs w:val="24"/>
        </w:rPr>
        <w:t xml:space="preserve">Приложение </w:t>
      </w:r>
      <w:r w:rsidRPr="00C023E9">
        <w:rPr>
          <w:rFonts w:ascii="Times New Roman" w:hAnsi="Times New Roman"/>
          <w:sz w:val="24"/>
          <w:szCs w:val="24"/>
        </w:rPr>
        <w:br/>
        <w:t>к постановлению администрации</w:t>
      </w:r>
    </w:p>
    <w:p w:rsidR="00C023E9" w:rsidRPr="00C023E9" w:rsidRDefault="00C023E9" w:rsidP="00C023E9">
      <w:pPr>
        <w:spacing w:after="0" w:line="240" w:lineRule="auto"/>
        <w:jc w:val="center"/>
        <w:rPr>
          <w:rFonts w:ascii="Times New Roman" w:hAnsi="Times New Roman"/>
          <w:sz w:val="24"/>
          <w:szCs w:val="24"/>
        </w:rPr>
      </w:pPr>
      <w:r w:rsidRPr="00C023E9">
        <w:rPr>
          <w:rFonts w:ascii="Times New Roman" w:hAnsi="Times New Roman"/>
          <w:sz w:val="24"/>
          <w:szCs w:val="24"/>
        </w:rPr>
        <w:t xml:space="preserve">                                                                             Дубровского района</w:t>
      </w:r>
    </w:p>
    <w:p w:rsidR="00C023E9" w:rsidRPr="00C023E9" w:rsidRDefault="00C023E9" w:rsidP="00C023E9">
      <w:pPr>
        <w:spacing w:after="0" w:line="240" w:lineRule="auto"/>
        <w:jc w:val="center"/>
        <w:rPr>
          <w:rFonts w:ascii="Times New Roman" w:hAnsi="Times New Roman"/>
          <w:sz w:val="24"/>
          <w:szCs w:val="24"/>
        </w:rPr>
      </w:pPr>
      <w:r w:rsidRPr="00C023E9">
        <w:rPr>
          <w:rFonts w:ascii="Times New Roman" w:hAnsi="Times New Roman"/>
          <w:sz w:val="24"/>
          <w:szCs w:val="24"/>
        </w:rPr>
        <w:t xml:space="preserve">                                                                                          от  </w:t>
      </w:r>
      <w:r w:rsidRPr="00C023E9">
        <w:rPr>
          <w:rFonts w:ascii="Times New Roman" w:hAnsi="Times New Roman"/>
          <w:sz w:val="24"/>
          <w:szCs w:val="24"/>
          <w:u w:val="single"/>
        </w:rPr>
        <w:t xml:space="preserve">« </w:t>
      </w:r>
      <w:r w:rsidR="00BA31B1">
        <w:rPr>
          <w:rFonts w:ascii="Times New Roman" w:hAnsi="Times New Roman"/>
          <w:sz w:val="24"/>
          <w:szCs w:val="24"/>
          <w:u w:val="single"/>
        </w:rPr>
        <w:t>15</w:t>
      </w:r>
      <w:r w:rsidRPr="00C023E9">
        <w:rPr>
          <w:rFonts w:ascii="Times New Roman" w:hAnsi="Times New Roman"/>
          <w:sz w:val="24"/>
          <w:szCs w:val="24"/>
          <w:u w:val="single"/>
        </w:rPr>
        <w:t xml:space="preserve"> »</w:t>
      </w:r>
      <w:r w:rsidR="00BA31B1">
        <w:rPr>
          <w:rFonts w:ascii="Times New Roman" w:hAnsi="Times New Roman"/>
          <w:sz w:val="24"/>
          <w:szCs w:val="24"/>
          <w:u w:val="single"/>
        </w:rPr>
        <w:t xml:space="preserve">    </w:t>
      </w:r>
      <w:r w:rsidRPr="00C023E9">
        <w:rPr>
          <w:rFonts w:ascii="Times New Roman" w:hAnsi="Times New Roman"/>
          <w:sz w:val="24"/>
          <w:szCs w:val="24"/>
          <w:u w:val="single"/>
        </w:rPr>
        <w:t xml:space="preserve"> </w:t>
      </w:r>
      <w:r w:rsidR="00BA31B1">
        <w:rPr>
          <w:rFonts w:ascii="Times New Roman" w:hAnsi="Times New Roman"/>
          <w:sz w:val="24"/>
          <w:szCs w:val="24"/>
          <w:u w:val="single"/>
        </w:rPr>
        <w:t xml:space="preserve">03   </w:t>
      </w:r>
      <w:r w:rsidRPr="00C023E9">
        <w:rPr>
          <w:rFonts w:ascii="Times New Roman" w:hAnsi="Times New Roman"/>
          <w:sz w:val="24"/>
          <w:szCs w:val="24"/>
          <w:u w:val="single"/>
        </w:rPr>
        <w:t xml:space="preserve">  2021</w:t>
      </w:r>
      <w:r w:rsidRPr="00C023E9">
        <w:rPr>
          <w:rFonts w:ascii="Times New Roman" w:hAnsi="Times New Roman"/>
          <w:sz w:val="24"/>
          <w:szCs w:val="24"/>
        </w:rPr>
        <w:t xml:space="preserve"> г.   № </w:t>
      </w:r>
      <w:r w:rsidR="00BA31B1">
        <w:rPr>
          <w:rFonts w:ascii="Times New Roman" w:hAnsi="Times New Roman"/>
          <w:sz w:val="24"/>
          <w:szCs w:val="24"/>
        </w:rPr>
        <w:t>122</w:t>
      </w:r>
    </w:p>
    <w:p w:rsidR="00C023E9" w:rsidRPr="00C023E9" w:rsidRDefault="00C023E9" w:rsidP="00C023E9">
      <w:pPr>
        <w:spacing w:after="0" w:line="240" w:lineRule="auto"/>
        <w:jc w:val="right"/>
        <w:rPr>
          <w:rFonts w:ascii="Times New Roman" w:hAnsi="Times New Roman"/>
          <w:sz w:val="24"/>
          <w:szCs w:val="24"/>
        </w:rPr>
      </w:pPr>
    </w:p>
    <w:p w:rsidR="00C023E9" w:rsidRPr="00C023E9" w:rsidRDefault="00C023E9" w:rsidP="00C023E9">
      <w:pPr>
        <w:spacing w:after="0" w:line="240" w:lineRule="auto"/>
        <w:jc w:val="right"/>
        <w:rPr>
          <w:rFonts w:ascii="Times New Roman" w:hAnsi="Times New Roman"/>
          <w:sz w:val="24"/>
          <w:szCs w:val="24"/>
        </w:rPr>
      </w:pPr>
      <w:r w:rsidRPr="00C023E9">
        <w:rPr>
          <w:rFonts w:ascii="Times New Roman" w:hAnsi="Times New Roman"/>
          <w:sz w:val="24"/>
          <w:szCs w:val="24"/>
        </w:rPr>
        <w:t xml:space="preserve">    </w:t>
      </w:r>
    </w:p>
    <w:p w:rsidR="00C023E9" w:rsidRPr="00BA31B1" w:rsidRDefault="00C023E9" w:rsidP="00C023E9">
      <w:pPr>
        <w:spacing w:after="0" w:line="240" w:lineRule="auto"/>
        <w:jc w:val="center"/>
        <w:rPr>
          <w:rFonts w:ascii="Times New Roman" w:hAnsi="Times New Roman"/>
          <w:b/>
          <w:sz w:val="24"/>
          <w:szCs w:val="24"/>
        </w:rPr>
      </w:pPr>
      <w:r w:rsidRPr="00C023E9">
        <w:rPr>
          <w:rFonts w:ascii="Times New Roman" w:hAnsi="Times New Roman"/>
          <w:sz w:val="24"/>
          <w:szCs w:val="24"/>
        </w:rPr>
        <w:br/>
      </w:r>
      <w:r w:rsidRPr="00BA31B1">
        <w:rPr>
          <w:rFonts w:ascii="Times New Roman" w:hAnsi="Times New Roman"/>
          <w:b/>
          <w:bCs/>
          <w:sz w:val="24"/>
          <w:szCs w:val="24"/>
        </w:rPr>
        <w:t>ПОРЯДОК НАПРАВЛЕНИЯ</w:t>
      </w:r>
      <w:r w:rsidRPr="00BA31B1">
        <w:rPr>
          <w:rFonts w:ascii="Times New Roman" w:hAnsi="Times New Roman"/>
          <w:sz w:val="24"/>
          <w:szCs w:val="24"/>
        </w:rPr>
        <w:br/>
        <w:t xml:space="preserve">    </w:t>
      </w:r>
      <w:r w:rsidRPr="00BA31B1">
        <w:rPr>
          <w:rFonts w:ascii="Times New Roman" w:hAnsi="Times New Roman"/>
          <w:b/>
          <w:bCs/>
          <w:sz w:val="24"/>
          <w:szCs w:val="24"/>
        </w:rPr>
        <w:t xml:space="preserve">предложений заинтересованных лиц в Комиссию </w:t>
      </w:r>
      <w:r w:rsidRPr="00BA31B1">
        <w:rPr>
          <w:rFonts w:ascii="Times New Roman" w:hAnsi="Times New Roman"/>
          <w:b/>
          <w:sz w:val="24"/>
          <w:szCs w:val="24"/>
        </w:rPr>
        <w:t xml:space="preserve">по подготовке </w:t>
      </w:r>
    </w:p>
    <w:p w:rsidR="00C023E9" w:rsidRPr="00BA31B1" w:rsidRDefault="00C023E9" w:rsidP="00C023E9">
      <w:pPr>
        <w:spacing w:after="0" w:line="240" w:lineRule="auto"/>
        <w:jc w:val="center"/>
        <w:rPr>
          <w:rFonts w:ascii="Times New Roman" w:hAnsi="Times New Roman"/>
          <w:b/>
          <w:sz w:val="24"/>
          <w:szCs w:val="24"/>
        </w:rPr>
      </w:pPr>
      <w:r w:rsidRPr="00BA31B1">
        <w:rPr>
          <w:rFonts w:ascii="Times New Roman" w:hAnsi="Times New Roman"/>
          <w:b/>
          <w:sz w:val="24"/>
          <w:szCs w:val="24"/>
        </w:rPr>
        <w:t xml:space="preserve">проектов Правил землепользования и застройки </w:t>
      </w:r>
    </w:p>
    <w:p w:rsidR="00C023E9" w:rsidRPr="00BA31B1" w:rsidRDefault="00C023E9" w:rsidP="00C023E9">
      <w:pPr>
        <w:spacing w:after="0" w:line="240" w:lineRule="auto"/>
        <w:jc w:val="center"/>
        <w:rPr>
          <w:rFonts w:ascii="Times New Roman" w:hAnsi="Times New Roman"/>
          <w:b/>
          <w:bCs/>
          <w:sz w:val="24"/>
          <w:szCs w:val="24"/>
        </w:rPr>
      </w:pPr>
      <w:r w:rsidRPr="00BA31B1">
        <w:rPr>
          <w:rFonts w:ascii="Times New Roman" w:hAnsi="Times New Roman"/>
          <w:b/>
          <w:sz w:val="24"/>
          <w:szCs w:val="24"/>
        </w:rPr>
        <w:t xml:space="preserve">  Дубровского городского и сельских поселений Дубровского района</w:t>
      </w:r>
    </w:p>
    <w:p w:rsidR="00C023E9" w:rsidRPr="00BA31B1" w:rsidRDefault="00C023E9" w:rsidP="00C023E9">
      <w:pPr>
        <w:spacing w:after="0" w:line="240" w:lineRule="auto"/>
        <w:jc w:val="center"/>
        <w:rPr>
          <w:rFonts w:ascii="Times New Roman" w:hAnsi="Times New Roman"/>
          <w:b/>
          <w:sz w:val="24"/>
          <w:szCs w:val="24"/>
        </w:rPr>
      </w:pPr>
    </w:p>
    <w:p w:rsidR="00C023E9" w:rsidRPr="00BA31B1" w:rsidRDefault="00C023E9" w:rsidP="00C023E9">
      <w:pPr>
        <w:spacing w:after="0" w:line="240" w:lineRule="auto"/>
        <w:rPr>
          <w:rFonts w:ascii="Times New Roman" w:hAnsi="Times New Roman"/>
          <w:sz w:val="24"/>
          <w:szCs w:val="24"/>
        </w:rPr>
      </w:pPr>
      <w:r w:rsidRPr="00BA31B1">
        <w:rPr>
          <w:rFonts w:ascii="Times New Roman" w:hAnsi="Times New Roman"/>
          <w:sz w:val="24"/>
          <w:szCs w:val="24"/>
        </w:rPr>
        <w:t xml:space="preserve">        1. С момента опубликования сообщения о подготовке проектов  изменений в  схему функционального зонирования Генерального плана и  в Правила землепользования и застройки Алешинского сельского поселения Дубровского района (далее – Проекта   изменений в  Генеральный план и  в Правила землепользования и застройки)  в течение  срока проведения работ по подготовке проекта правил землепользования и застройки утвержденные решением Алешинского сельского Совета народных депутатов от  16.12.2019 г. № 33 и 16.12.2019 г. № 34  до 12.03.2021 г. (приложение).  </w:t>
      </w:r>
    </w:p>
    <w:p w:rsidR="00C023E9" w:rsidRPr="00BA31B1" w:rsidRDefault="00C023E9" w:rsidP="00C023E9">
      <w:pPr>
        <w:spacing w:after="0" w:line="240" w:lineRule="auto"/>
        <w:rPr>
          <w:rFonts w:ascii="Times New Roman" w:hAnsi="Times New Roman"/>
          <w:sz w:val="24"/>
          <w:szCs w:val="24"/>
        </w:rPr>
      </w:pPr>
      <w:r w:rsidRPr="00BA31B1">
        <w:rPr>
          <w:rFonts w:ascii="Times New Roman" w:hAnsi="Times New Roman"/>
          <w:sz w:val="24"/>
          <w:szCs w:val="24"/>
        </w:rPr>
        <w:t xml:space="preserve">           Заинтересованные лица вправе направить в Комиссию по </w:t>
      </w:r>
      <w:r w:rsidRPr="00BA31B1">
        <w:rPr>
          <w:rFonts w:ascii="Times New Roman" w:hAnsi="Times New Roman"/>
          <w:bCs/>
          <w:sz w:val="24"/>
          <w:szCs w:val="24"/>
        </w:rPr>
        <w:t xml:space="preserve"> </w:t>
      </w:r>
      <w:r w:rsidRPr="00BA31B1">
        <w:rPr>
          <w:rFonts w:ascii="Times New Roman" w:hAnsi="Times New Roman"/>
          <w:sz w:val="24"/>
          <w:szCs w:val="24"/>
        </w:rPr>
        <w:t xml:space="preserve"> подготовке проекта правил землепользования и застройки   Дубровского городского и сельских поселений Дубровского района (далее – Комиссия) свои предложения.</w:t>
      </w:r>
    </w:p>
    <w:p w:rsidR="00C023E9" w:rsidRPr="00BA31B1" w:rsidRDefault="00C023E9" w:rsidP="00C023E9">
      <w:pPr>
        <w:spacing w:after="0" w:line="240" w:lineRule="auto"/>
        <w:jc w:val="both"/>
        <w:rPr>
          <w:rFonts w:ascii="Times New Roman" w:hAnsi="Times New Roman"/>
          <w:sz w:val="24"/>
          <w:szCs w:val="24"/>
        </w:rPr>
      </w:pPr>
      <w:r w:rsidRPr="00BA31B1">
        <w:rPr>
          <w:rFonts w:ascii="Times New Roman" w:hAnsi="Times New Roman"/>
          <w:sz w:val="24"/>
          <w:szCs w:val="24"/>
        </w:rPr>
        <w:t xml:space="preserve">        2. Предложения с пометкой «В комиссию по подготовке проектов изменений в Правила землепользования и застройки территории  Дубровского городского и сельских поселений Дубровского района» направляются по почте в адрес: 242750, Брянская область, Дубровский  район, п. Дубровка, улица Победы, 18, администрация Дубровского района и по </w:t>
      </w:r>
      <w:r w:rsidRPr="00BA31B1">
        <w:rPr>
          <w:rFonts w:ascii="Times New Roman" w:hAnsi="Times New Roman"/>
          <w:sz w:val="24"/>
          <w:szCs w:val="24"/>
          <w:lang w:val="en-US"/>
        </w:rPr>
        <w:t>e</w:t>
      </w:r>
      <w:r w:rsidRPr="00BA31B1">
        <w:rPr>
          <w:rFonts w:ascii="Times New Roman" w:hAnsi="Times New Roman"/>
          <w:sz w:val="24"/>
          <w:szCs w:val="24"/>
        </w:rPr>
        <w:t>-</w:t>
      </w:r>
      <w:r w:rsidRPr="00BA31B1">
        <w:rPr>
          <w:rFonts w:ascii="Times New Roman" w:hAnsi="Times New Roman"/>
          <w:sz w:val="24"/>
          <w:szCs w:val="24"/>
          <w:lang w:val="en-US"/>
        </w:rPr>
        <w:t>mail</w:t>
      </w:r>
      <w:r w:rsidRPr="00BA31B1">
        <w:rPr>
          <w:rFonts w:ascii="Times New Roman" w:hAnsi="Times New Roman"/>
          <w:sz w:val="24"/>
          <w:szCs w:val="24"/>
        </w:rPr>
        <w:t xml:space="preserve">: </w:t>
      </w:r>
      <w:hyperlink r:id="rId33" w:history="1">
        <w:r w:rsidRPr="00BA31B1">
          <w:rPr>
            <w:rFonts w:ascii="Times New Roman" w:hAnsi="Times New Roman"/>
            <w:color w:val="0000FF"/>
            <w:sz w:val="24"/>
            <w:szCs w:val="24"/>
            <w:u w:val="single"/>
            <w:lang w:val="en-US"/>
          </w:rPr>
          <w:t>dbradm</w:t>
        </w:r>
        <w:r w:rsidRPr="00BA31B1">
          <w:rPr>
            <w:rFonts w:ascii="Times New Roman" w:hAnsi="Times New Roman"/>
            <w:color w:val="0000FF"/>
            <w:sz w:val="24"/>
            <w:szCs w:val="24"/>
            <w:u w:val="single"/>
          </w:rPr>
          <w:t>@</w:t>
        </w:r>
        <w:r w:rsidRPr="00BA31B1">
          <w:rPr>
            <w:rFonts w:ascii="Times New Roman" w:hAnsi="Times New Roman"/>
            <w:color w:val="0000FF"/>
            <w:sz w:val="24"/>
            <w:szCs w:val="24"/>
            <w:u w:val="single"/>
            <w:lang w:val="en-US"/>
          </w:rPr>
          <w:t>online</w:t>
        </w:r>
        <w:r w:rsidRPr="00BA31B1">
          <w:rPr>
            <w:rFonts w:ascii="Times New Roman" w:hAnsi="Times New Roman"/>
            <w:color w:val="0000FF"/>
            <w:sz w:val="24"/>
            <w:szCs w:val="24"/>
            <w:u w:val="single"/>
          </w:rPr>
          <w:t>.</w:t>
        </w:r>
        <w:r w:rsidRPr="00BA31B1">
          <w:rPr>
            <w:rFonts w:ascii="Times New Roman" w:hAnsi="Times New Roman"/>
            <w:color w:val="0000FF"/>
            <w:sz w:val="24"/>
            <w:szCs w:val="24"/>
            <w:u w:val="single"/>
            <w:lang w:val="en-US"/>
          </w:rPr>
          <w:t>debryanck</w:t>
        </w:r>
        <w:r w:rsidRPr="00BA31B1">
          <w:rPr>
            <w:rFonts w:ascii="Times New Roman" w:hAnsi="Times New Roman"/>
            <w:color w:val="0000FF"/>
            <w:sz w:val="24"/>
            <w:szCs w:val="24"/>
            <w:u w:val="single"/>
          </w:rPr>
          <w:t>.</w:t>
        </w:r>
        <w:r w:rsidRPr="00BA31B1">
          <w:rPr>
            <w:rFonts w:ascii="Times New Roman" w:hAnsi="Times New Roman"/>
            <w:color w:val="0000FF"/>
            <w:sz w:val="24"/>
            <w:szCs w:val="24"/>
            <w:u w:val="single"/>
            <w:lang w:val="en-US"/>
          </w:rPr>
          <w:t>ru</w:t>
        </w:r>
      </w:hyperlink>
      <w:r w:rsidRPr="00BA31B1">
        <w:rPr>
          <w:rFonts w:ascii="Times New Roman" w:hAnsi="Times New Roman"/>
          <w:sz w:val="24"/>
          <w:szCs w:val="24"/>
        </w:rPr>
        <w:t xml:space="preserve"> .    </w:t>
      </w:r>
      <w:hyperlink r:id="rId34" w:history="1">
        <w:r w:rsidRPr="00BA31B1">
          <w:rPr>
            <w:rFonts w:ascii="Times New Roman" w:hAnsi="Times New Roman"/>
            <w:color w:val="0000FF"/>
            <w:sz w:val="24"/>
            <w:szCs w:val="24"/>
            <w:u w:val="single"/>
            <w:lang w:val="en-US"/>
          </w:rPr>
          <w:t>dbr</w:t>
        </w:r>
        <w:r w:rsidRPr="00BA31B1">
          <w:rPr>
            <w:rFonts w:ascii="Times New Roman" w:hAnsi="Times New Roman"/>
            <w:color w:val="0000FF"/>
            <w:sz w:val="24"/>
            <w:szCs w:val="24"/>
            <w:u w:val="single"/>
          </w:rPr>
          <w:t>-</w:t>
        </w:r>
        <w:r w:rsidRPr="00BA31B1">
          <w:rPr>
            <w:rFonts w:ascii="Times New Roman" w:hAnsi="Times New Roman"/>
            <w:color w:val="0000FF"/>
            <w:sz w:val="24"/>
            <w:szCs w:val="24"/>
            <w:u w:val="single"/>
            <w:lang w:val="en-US"/>
          </w:rPr>
          <w:t>orgotdel</w:t>
        </w:r>
        <w:r w:rsidRPr="00BA31B1">
          <w:rPr>
            <w:rFonts w:ascii="Times New Roman" w:hAnsi="Times New Roman"/>
            <w:color w:val="0000FF"/>
            <w:sz w:val="24"/>
            <w:szCs w:val="24"/>
            <w:u w:val="single"/>
          </w:rPr>
          <w:t>@</w:t>
        </w:r>
        <w:r w:rsidRPr="00BA31B1">
          <w:rPr>
            <w:rFonts w:ascii="Times New Roman" w:hAnsi="Times New Roman"/>
            <w:color w:val="0000FF"/>
            <w:sz w:val="24"/>
            <w:szCs w:val="24"/>
            <w:u w:val="single"/>
            <w:lang w:val="en-US"/>
          </w:rPr>
          <w:t>yandex</w:t>
        </w:r>
        <w:r w:rsidRPr="00BA31B1">
          <w:rPr>
            <w:rFonts w:ascii="Times New Roman" w:hAnsi="Times New Roman"/>
            <w:color w:val="0000FF"/>
            <w:sz w:val="24"/>
            <w:szCs w:val="24"/>
            <w:u w:val="single"/>
          </w:rPr>
          <w:t>.</w:t>
        </w:r>
        <w:r w:rsidRPr="00BA31B1">
          <w:rPr>
            <w:rFonts w:ascii="Times New Roman" w:hAnsi="Times New Roman"/>
            <w:color w:val="0000FF"/>
            <w:sz w:val="24"/>
            <w:szCs w:val="24"/>
            <w:u w:val="single"/>
            <w:lang w:val="en-US"/>
          </w:rPr>
          <w:t>ru</w:t>
        </w:r>
      </w:hyperlink>
      <w:r w:rsidRPr="00BA31B1">
        <w:rPr>
          <w:rFonts w:ascii="Times New Roman" w:hAnsi="Times New Roman"/>
          <w:sz w:val="24"/>
          <w:szCs w:val="24"/>
        </w:rPr>
        <w:t xml:space="preserve"> . </w:t>
      </w:r>
    </w:p>
    <w:p w:rsidR="00C023E9" w:rsidRPr="00BA31B1" w:rsidRDefault="00C023E9" w:rsidP="00C023E9">
      <w:pPr>
        <w:spacing w:after="0" w:line="240" w:lineRule="auto"/>
        <w:jc w:val="both"/>
        <w:rPr>
          <w:rFonts w:ascii="Times New Roman" w:hAnsi="Times New Roman"/>
          <w:sz w:val="24"/>
          <w:szCs w:val="24"/>
        </w:rPr>
      </w:pPr>
      <w:r w:rsidRPr="00BA31B1">
        <w:rPr>
          <w:rFonts w:ascii="Times New Roman" w:hAnsi="Times New Roman"/>
          <w:sz w:val="24"/>
          <w:szCs w:val="24"/>
        </w:rPr>
        <w:t xml:space="preserve">        3. Предложения в Проекты  изменений в Генеральный план и в  Правила землепользования и застройки должны быть за подписью юридического лица (указывается должность руководителя, наименование организации и фамилия, имя, отчество руководителя) или физического лица (указывается фамилия, имя, отчество), их изложившего, с указанием обратного адреса и даты подготовки предложений.</w:t>
      </w:r>
    </w:p>
    <w:p w:rsidR="00C023E9" w:rsidRPr="00BA31B1" w:rsidRDefault="00C023E9" w:rsidP="00C023E9">
      <w:pPr>
        <w:spacing w:after="0" w:line="240" w:lineRule="auto"/>
        <w:jc w:val="both"/>
        <w:rPr>
          <w:rFonts w:ascii="Times New Roman" w:hAnsi="Times New Roman"/>
          <w:sz w:val="24"/>
          <w:szCs w:val="24"/>
        </w:rPr>
      </w:pPr>
      <w:r w:rsidRPr="00BA31B1">
        <w:rPr>
          <w:rFonts w:ascii="Times New Roman" w:hAnsi="Times New Roman"/>
          <w:sz w:val="24"/>
          <w:szCs w:val="24"/>
        </w:rPr>
        <w:t xml:space="preserve">        4. Предложения могут содержать любые материалы (как на бумажных, так и иных носителях). Направленные материалы возврату не подлежат.</w:t>
      </w:r>
    </w:p>
    <w:p w:rsidR="00C023E9" w:rsidRPr="00BA31B1" w:rsidRDefault="00C023E9" w:rsidP="00C023E9">
      <w:pPr>
        <w:spacing w:after="0" w:line="240" w:lineRule="auto"/>
        <w:jc w:val="both"/>
        <w:rPr>
          <w:rFonts w:ascii="Times New Roman" w:hAnsi="Times New Roman"/>
          <w:sz w:val="24"/>
          <w:szCs w:val="24"/>
        </w:rPr>
      </w:pPr>
      <w:r w:rsidRPr="00BA31B1">
        <w:rPr>
          <w:rFonts w:ascii="Times New Roman" w:hAnsi="Times New Roman"/>
          <w:sz w:val="24"/>
          <w:szCs w:val="24"/>
        </w:rPr>
        <w:t xml:space="preserve">        5. Секретарь Комиссии в течение месяца даёт письменный ответ по существу обращений физических или юридических лиц.</w:t>
      </w:r>
    </w:p>
    <w:p w:rsidR="00C023E9" w:rsidRPr="00BA31B1" w:rsidRDefault="00C023E9" w:rsidP="00C023E9">
      <w:pPr>
        <w:spacing w:after="0" w:line="240" w:lineRule="auto"/>
        <w:jc w:val="both"/>
        <w:rPr>
          <w:rFonts w:ascii="Times New Roman" w:hAnsi="Times New Roman"/>
          <w:sz w:val="24"/>
          <w:szCs w:val="24"/>
        </w:rPr>
      </w:pPr>
      <w:r w:rsidRPr="00BA31B1">
        <w:rPr>
          <w:rFonts w:ascii="Times New Roman" w:hAnsi="Times New Roman"/>
          <w:sz w:val="24"/>
          <w:szCs w:val="24"/>
        </w:rPr>
        <w:t xml:space="preserve">        6. Регистрация обращений осуществляется в специальном журнале.</w:t>
      </w:r>
    </w:p>
    <w:p w:rsidR="00C023E9" w:rsidRPr="00BA31B1" w:rsidRDefault="00C023E9" w:rsidP="00C023E9">
      <w:pPr>
        <w:spacing w:after="0" w:line="240" w:lineRule="auto"/>
        <w:jc w:val="both"/>
        <w:rPr>
          <w:rFonts w:ascii="Times New Roman" w:hAnsi="Times New Roman"/>
          <w:sz w:val="24"/>
          <w:szCs w:val="24"/>
        </w:rPr>
      </w:pPr>
      <w:r w:rsidRPr="00BA31B1">
        <w:rPr>
          <w:rFonts w:ascii="Times New Roman" w:hAnsi="Times New Roman"/>
          <w:sz w:val="24"/>
          <w:szCs w:val="24"/>
        </w:rPr>
        <w:t xml:space="preserve">        7. Комиссия не дает ответы на поступившие предложения.</w:t>
      </w:r>
    </w:p>
    <w:p w:rsidR="00C023E9" w:rsidRPr="00BA31B1" w:rsidRDefault="00C023E9" w:rsidP="00C023E9">
      <w:pPr>
        <w:spacing w:after="0" w:line="240" w:lineRule="auto"/>
        <w:jc w:val="both"/>
        <w:rPr>
          <w:rFonts w:ascii="Times New Roman" w:hAnsi="Times New Roman"/>
          <w:sz w:val="24"/>
          <w:szCs w:val="24"/>
        </w:rPr>
      </w:pPr>
      <w:r w:rsidRPr="00BA31B1">
        <w:rPr>
          <w:rFonts w:ascii="Times New Roman" w:hAnsi="Times New Roman"/>
          <w:sz w:val="24"/>
          <w:szCs w:val="24"/>
        </w:rPr>
        <w:t xml:space="preserve">        8.Комиссия вправе вступать в переписку с заинтересованными лицами, направившими предложения.</w:t>
      </w:r>
    </w:p>
    <w:p w:rsidR="00C023E9" w:rsidRPr="00BA31B1" w:rsidRDefault="00C023E9" w:rsidP="00C023E9">
      <w:pPr>
        <w:spacing w:after="100" w:afterAutospacing="1" w:line="240" w:lineRule="auto"/>
        <w:jc w:val="both"/>
        <w:rPr>
          <w:rFonts w:ascii="Times New Roman" w:hAnsi="Times New Roman"/>
          <w:sz w:val="24"/>
          <w:szCs w:val="24"/>
        </w:rPr>
      </w:pPr>
      <w:r w:rsidRPr="00BA31B1">
        <w:rPr>
          <w:rFonts w:ascii="Times New Roman" w:hAnsi="Times New Roman"/>
          <w:sz w:val="24"/>
          <w:szCs w:val="24"/>
        </w:rPr>
        <w:t xml:space="preserve">        9. Предложения, поступившие в Комиссию после истечения установленного срока, неподписанные предложения, а также предложения, не имеющие отношения к подготовке проекта правил землепользования и застройки, Комиссией не рассматриваются.</w:t>
      </w:r>
    </w:p>
    <w:p w:rsidR="00C023E9" w:rsidRPr="00BA31B1" w:rsidRDefault="00C023E9" w:rsidP="00C023E9">
      <w:pPr>
        <w:widowControl w:val="0"/>
        <w:autoSpaceDE w:val="0"/>
        <w:autoSpaceDN w:val="0"/>
        <w:adjustRightInd w:val="0"/>
        <w:spacing w:after="0" w:line="240" w:lineRule="auto"/>
        <w:ind w:firstLine="540"/>
        <w:jc w:val="both"/>
        <w:rPr>
          <w:rFonts w:ascii="Arial" w:hAnsi="Arial" w:cs="Arial"/>
          <w:sz w:val="24"/>
          <w:szCs w:val="24"/>
        </w:rPr>
      </w:pPr>
      <w:r w:rsidRPr="00BA31B1">
        <w:rPr>
          <w:rFonts w:ascii="Arial" w:hAnsi="Arial" w:cs="Arial"/>
          <w:sz w:val="24"/>
          <w:szCs w:val="24"/>
        </w:rPr>
        <w:t xml:space="preserve"> </w:t>
      </w:r>
    </w:p>
    <w:p w:rsidR="00BA31B1" w:rsidRDefault="00BA31B1" w:rsidP="00C023E9">
      <w:pPr>
        <w:spacing w:after="0" w:line="240" w:lineRule="auto"/>
        <w:jc w:val="right"/>
        <w:rPr>
          <w:rFonts w:ascii="Times New Roman" w:hAnsi="Times New Roman"/>
          <w:bCs/>
          <w:sz w:val="24"/>
          <w:szCs w:val="24"/>
        </w:rPr>
      </w:pPr>
    </w:p>
    <w:p w:rsidR="00BA31B1" w:rsidRDefault="00BA31B1" w:rsidP="00C023E9">
      <w:pPr>
        <w:spacing w:after="0" w:line="240" w:lineRule="auto"/>
        <w:jc w:val="right"/>
        <w:rPr>
          <w:rFonts w:ascii="Times New Roman" w:hAnsi="Times New Roman"/>
          <w:bCs/>
          <w:sz w:val="24"/>
          <w:szCs w:val="24"/>
        </w:rPr>
      </w:pPr>
    </w:p>
    <w:p w:rsidR="00BA31B1" w:rsidRDefault="00BA31B1" w:rsidP="00C023E9">
      <w:pPr>
        <w:spacing w:after="0" w:line="240" w:lineRule="auto"/>
        <w:jc w:val="right"/>
        <w:rPr>
          <w:rFonts w:ascii="Times New Roman" w:hAnsi="Times New Roman"/>
          <w:bCs/>
          <w:sz w:val="24"/>
          <w:szCs w:val="24"/>
        </w:rPr>
      </w:pPr>
    </w:p>
    <w:p w:rsidR="00BA31B1" w:rsidRDefault="00BA31B1" w:rsidP="00C023E9">
      <w:pPr>
        <w:spacing w:after="0" w:line="240" w:lineRule="auto"/>
        <w:jc w:val="right"/>
        <w:rPr>
          <w:rFonts w:ascii="Times New Roman" w:hAnsi="Times New Roman"/>
          <w:bCs/>
          <w:sz w:val="24"/>
          <w:szCs w:val="24"/>
        </w:rPr>
      </w:pPr>
    </w:p>
    <w:p w:rsidR="00BA31B1" w:rsidRDefault="00BA31B1" w:rsidP="00C023E9">
      <w:pPr>
        <w:spacing w:after="0" w:line="240" w:lineRule="auto"/>
        <w:jc w:val="right"/>
        <w:rPr>
          <w:rFonts w:ascii="Times New Roman" w:hAnsi="Times New Roman"/>
          <w:bCs/>
          <w:sz w:val="24"/>
          <w:szCs w:val="24"/>
        </w:rPr>
      </w:pPr>
    </w:p>
    <w:p w:rsidR="00BA31B1" w:rsidRDefault="00BA31B1" w:rsidP="00C023E9">
      <w:pPr>
        <w:spacing w:after="0" w:line="240" w:lineRule="auto"/>
        <w:jc w:val="right"/>
        <w:rPr>
          <w:rFonts w:ascii="Times New Roman" w:hAnsi="Times New Roman"/>
          <w:bCs/>
          <w:sz w:val="24"/>
          <w:szCs w:val="24"/>
        </w:rPr>
      </w:pPr>
    </w:p>
    <w:p w:rsidR="00BA31B1" w:rsidRDefault="00BA31B1" w:rsidP="00C023E9">
      <w:pPr>
        <w:spacing w:after="0" w:line="240" w:lineRule="auto"/>
        <w:jc w:val="right"/>
        <w:rPr>
          <w:rFonts w:ascii="Times New Roman" w:hAnsi="Times New Roman"/>
          <w:bCs/>
          <w:sz w:val="24"/>
          <w:szCs w:val="24"/>
        </w:rPr>
      </w:pPr>
    </w:p>
    <w:p w:rsidR="00BA31B1" w:rsidRDefault="00BA31B1" w:rsidP="00C023E9">
      <w:pPr>
        <w:spacing w:after="0" w:line="240" w:lineRule="auto"/>
        <w:jc w:val="right"/>
        <w:rPr>
          <w:rFonts w:ascii="Times New Roman" w:hAnsi="Times New Roman"/>
          <w:bCs/>
          <w:sz w:val="24"/>
          <w:szCs w:val="24"/>
        </w:rPr>
      </w:pPr>
    </w:p>
    <w:p w:rsidR="00C023E9" w:rsidRPr="00C023E9" w:rsidRDefault="00C023E9" w:rsidP="00C023E9">
      <w:pPr>
        <w:spacing w:after="0" w:line="240" w:lineRule="auto"/>
        <w:jc w:val="right"/>
        <w:rPr>
          <w:rFonts w:ascii="Times New Roman" w:hAnsi="Times New Roman"/>
          <w:sz w:val="24"/>
          <w:szCs w:val="24"/>
        </w:rPr>
      </w:pPr>
      <w:r w:rsidRPr="00C023E9">
        <w:rPr>
          <w:rFonts w:ascii="Times New Roman" w:hAnsi="Times New Roman"/>
          <w:bCs/>
          <w:sz w:val="24"/>
          <w:szCs w:val="24"/>
        </w:rPr>
        <w:lastRenderedPageBreak/>
        <w:t>Приложение</w:t>
      </w:r>
      <w:r w:rsidRPr="00C023E9">
        <w:rPr>
          <w:rFonts w:ascii="Times New Roman" w:hAnsi="Times New Roman"/>
          <w:sz w:val="24"/>
          <w:szCs w:val="24"/>
        </w:rPr>
        <w:br/>
        <w:t>к постановлению администрации</w:t>
      </w:r>
      <w:r w:rsidRPr="00C023E9">
        <w:rPr>
          <w:rFonts w:ascii="Times New Roman" w:hAnsi="Times New Roman"/>
          <w:sz w:val="24"/>
          <w:szCs w:val="24"/>
        </w:rPr>
        <w:br/>
        <w:t>Дубровского района</w:t>
      </w:r>
    </w:p>
    <w:p w:rsidR="00BA31B1" w:rsidRDefault="00C023E9" w:rsidP="00BA31B1">
      <w:pPr>
        <w:spacing w:after="0" w:line="240" w:lineRule="auto"/>
        <w:jc w:val="center"/>
        <w:rPr>
          <w:rFonts w:ascii="Times New Roman" w:hAnsi="Times New Roman"/>
          <w:sz w:val="24"/>
          <w:szCs w:val="24"/>
        </w:rPr>
      </w:pPr>
      <w:r w:rsidRPr="00C023E9">
        <w:rPr>
          <w:rFonts w:ascii="Times New Roman" w:hAnsi="Times New Roman"/>
          <w:sz w:val="24"/>
          <w:szCs w:val="24"/>
        </w:rPr>
        <w:t xml:space="preserve">                                                                                          </w:t>
      </w:r>
      <w:r w:rsidR="00BA31B1" w:rsidRPr="00C023E9">
        <w:rPr>
          <w:rFonts w:ascii="Times New Roman" w:hAnsi="Times New Roman"/>
          <w:sz w:val="24"/>
          <w:szCs w:val="24"/>
        </w:rPr>
        <w:t xml:space="preserve">от  </w:t>
      </w:r>
      <w:r w:rsidR="00BA31B1" w:rsidRPr="00C023E9">
        <w:rPr>
          <w:rFonts w:ascii="Times New Roman" w:hAnsi="Times New Roman"/>
          <w:sz w:val="24"/>
          <w:szCs w:val="24"/>
          <w:u w:val="single"/>
        </w:rPr>
        <w:t xml:space="preserve">« </w:t>
      </w:r>
      <w:r w:rsidR="00BA31B1">
        <w:rPr>
          <w:rFonts w:ascii="Times New Roman" w:hAnsi="Times New Roman"/>
          <w:sz w:val="24"/>
          <w:szCs w:val="24"/>
          <w:u w:val="single"/>
        </w:rPr>
        <w:t>15</w:t>
      </w:r>
      <w:r w:rsidR="00BA31B1" w:rsidRPr="00C023E9">
        <w:rPr>
          <w:rFonts w:ascii="Times New Roman" w:hAnsi="Times New Roman"/>
          <w:sz w:val="24"/>
          <w:szCs w:val="24"/>
          <w:u w:val="single"/>
        </w:rPr>
        <w:t xml:space="preserve"> »</w:t>
      </w:r>
      <w:r w:rsidR="00BA31B1">
        <w:rPr>
          <w:rFonts w:ascii="Times New Roman" w:hAnsi="Times New Roman"/>
          <w:sz w:val="24"/>
          <w:szCs w:val="24"/>
          <w:u w:val="single"/>
        </w:rPr>
        <w:t xml:space="preserve">    </w:t>
      </w:r>
      <w:r w:rsidR="00BA31B1" w:rsidRPr="00C023E9">
        <w:rPr>
          <w:rFonts w:ascii="Times New Roman" w:hAnsi="Times New Roman"/>
          <w:sz w:val="24"/>
          <w:szCs w:val="24"/>
          <w:u w:val="single"/>
        </w:rPr>
        <w:t xml:space="preserve"> </w:t>
      </w:r>
      <w:r w:rsidR="00BA31B1">
        <w:rPr>
          <w:rFonts w:ascii="Times New Roman" w:hAnsi="Times New Roman"/>
          <w:sz w:val="24"/>
          <w:szCs w:val="24"/>
          <w:u w:val="single"/>
        </w:rPr>
        <w:t xml:space="preserve">03   </w:t>
      </w:r>
      <w:r w:rsidR="00BA31B1" w:rsidRPr="00C023E9">
        <w:rPr>
          <w:rFonts w:ascii="Times New Roman" w:hAnsi="Times New Roman"/>
          <w:sz w:val="24"/>
          <w:szCs w:val="24"/>
          <w:u w:val="single"/>
        </w:rPr>
        <w:t xml:space="preserve">  2021</w:t>
      </w:r>
      <w:r w:rsidR="00BA31B1" w:rsidRPr="00C023E9">
        <w:rPr>
          <w:rFonts w:ascii="Times New Roman" w:hAnsi="Times New Roman"/>
          <w:sz w:val="24"/>
          <w:szCs w:val="24"/>
        </w:rPr>
        <w:t xml:space="preserve"> г.   № </w:t>
      </w:r>
      <w:r w:rsidR="00BA31B1">
        <w:rPr>
          <w:rFonts w:ascii="Times New Roman" w:hAnsi="Times New Roman"/>
          <w:sz w:val="24"/>
          <w:szCs w:val="24"/>
        </w:rPr>
        <w:t>122</w:t>
      </w:r>
    </w:p>
    <w:p w:rsidR="00BA31B1" w:rsidRPr="00C023E9" w:rsidRDefault="00BA31B1" w:rsidP="00BA31B1">
      <w:pPr>
        <w:spacing w:after="0" w:line="240" w:lineRule="auto"/>
        <w:jc w:val="center"/>
        <w:rPr>
          <w:rFonts w:ascii="Times New Roman" w:hAnsi="Times New Roman"/>
          <w:sz w:val="24"/>
          <w:szCs w:val="24"/>
        </w:rPr>
      </w:pPr>
    </w:p>
    <w:p w:rsidR="00C023E9" w:rsidRPr="00BA31B1" w:rsidRDefault="00C023E9" w:rsidP="00BA31B1">
      <w:pPr>
        <w:spacing w:after="0" w:line="240" w:lineRule="auto"/>
        <w:jc w:val="center"/>
        <w:rPr>
          <w:rFonts w:ascii="Times New Roman" w:hAnsi="Times New Roman"/>
          <w:b/>
          <w:sz w:val="24"/>
          <w:szCs w:val="24"/>
        </w:rPr>
      </w:pPr>
      <w:r w:rsidRPr="00BA31B1">
        <w:rPr>
          <w:rFonts w:ascii="Times New Roman" w:hAnsi="Times New Roman"/>
          <w:b/>
          <w:bCs/>
          <w:sz w:val="24"/>
          <w:szCs w:val="24"/>
        </w:rPr>
        <w:t>Проект</w:t>
      </w:r>
      <w:r w:rsidRPr="00BA31B1">
        <w:rPr>
          <w:rFonts w:ascii="Times New Roman" w:hAnsi="Times New Roman"/>
          <w:b/>
          <w:sz w:val="24"/>
          <w:szCs w:val="24"/>
        </w:rPr>
        <w:t xml:space="preserve"> изменений в Генеральный план </w:t>
      </w:r>
    </w:p>
    <w:p w:rsidR="00C023E9" w:rsidRPr="00BA31B1" w:rsidRDefault="00C023E9" w:rsidP="00C023E9">
      <w:pPr>
        <w:spacing w:after="0" w:line="240" w:lineRule="auto"/>
        <w:jc w:val="center"/>
        <w:rPr>
          <w:rFonts w:ascii="Times New Roman" w:hAnsi="Times New Roman"/>
          <w:b/>
          <w:sz w:val="24"/>
          <w:szCs w:val="24"/>
        </w:rPr>
      </w:pPr>
      <w:r w:rsidRPr="00BA31B1">
        <w:rPr>
          <w:rFonts w:ascii="Times New Roman" w:hAnsi="Times New Roman"/>
          <w:b/>
          <w:sz w:val="24"/>
          <w:szCs w:val="24"/>
        </w:rPr>
        <w:t xml:space="preserve">и Правил землепользования и застройки </w:t>
      </w:r>
    </w:p>
    <w:p w:rsidR="00C023E9" w:rsidRPr="00BA31B1" w:rsidRDefault="00C023E9" w:rsidP="00C023E9">
      <w:pPr>
        <w:spacing w:after="0" w:line="240" w:lineRule="auto"/>
        <w:jc w:val="center"/>
        <w:rPr>
          <w:rFonts w:ascii="Times New Roman" w:hAnsi="Times New Roman"/>
          <w:b/>
          <w:sz w:val="24"/>
          <w:szCs w:val="24"/>
        </w:rPr>
      </w:pPr>
      <w:r w:rsidRPr="00BA31B1">
        <w:rPr>
          <w:rFonts w:ascii="Times New Roman" w:hAnsi="Times New Roman"/>
          <w:b/>
          <w:sz w:val="24"/>
          <w:szCs w:val="24"/>
        </w:rPr>
        <w:t xml:space="preserve">  Алешинского сельского поселения Дубровского района Брянской области в части изменения функционального зонирования применительно к земельным участкам площадью 14974 и 11582  м.кв., </w:t>
      </w:r>
      <w:bookmarkStart w:id="10" w:name="_Hlk66440775"/>
      <w:r w:rsidRPr="00BA31B1">
        <w:rPr>
          <w:rFonts w:ascii="Times New Roman" w:hAnsi="Times New Roman"/>
          <w:b/>
          <w:sz w:val="24"/>
          <w:szCs w:val="24"/>
        </w:rPr>
        <w:t>с кадастровыми номерами 32:05:0150102:284 и 32:05:0150102:282 расположенных по адресу: Российская Федерация, Брянская область, Дубровский муниципальный район, Алешинское сельское поселение</w:t>
      </w:r>
      <w:bookmarkEnd w:id="10"/>
      <w:r w:rsidRPr="00BA31B1">
        <w:rPr>
          <w:rFonts w:ascii="Times New Roman" w:hAnsi="Times New Roman"/>
          <w:b/>
          <w:sz w:val="24"/>
          <w:szCs w:val="24"/>
        </w:rPr>
        <w:t>.</w:t>
      </w:r>
    </w:p>
    <w:p w:rsidR="00C023E9" w:rsidRPr="00BA31B1" w:rsidRDefault="00C023E9" w:rsidP="00C023E9">
      <w:pPr>
        <w:spacing w:after="0" w:line="240" w:lineRule="auto"/>
        <w:jc w:val="center"/>
        <w:rPr>
          <w:rFonts w:ascii="Times New Roman" w:hAnsi="Times New Roman"/>
          <w:b/>
          <w:sz w:val="24"/>
          <w:szCs w:val="24"/>
        </w:rPr>
      </w:pPr>
    </w:p>
    <w:p w:rsidR="00C023E9" w:rsidRPr="00BA31B1" w:rsidRDefault="00C023E9" w:rsidP="00C023E9">
      <w:pPr>
        <w:spacing w:after="100" w:afterAutospacing="1" w:line="240" w:lineRule="auto"/>
        <w:jc w:val="both"/>
        <w:rPr>
          <w:rFonts w:ascii="Times New Roman" w:hAnsi="Times New Roman"/>
          <w:sz w:val="24"/>
          <w:szCs w:val="24"/>
        </w:rPr>
      </w:pPr>
      <w:r w:rsidRPr="00BA31B1">
        <w:rPr>
          <w:rFonts w:ascii="Times New Roman" w:hAnsi="Times New Roman"/>
          <w:sz w:val="24"/>
          <w:szCs w:val="24"/>
        </w:rPr>
        <w:t xml:space="preserve">        В соответствии со ст. 24, 33 Градостроительного Кодекса Российской Федерации, в связи с поданным заявление Ерохиной  Г.И. (вх. 1238 от 11.03.2021 г) Постановлением администрации Дубровского района №   от «15» 03 2021 г.  «О подготовке проекта смены  функционального зонирования Генерального плана и Правил землепользования и застройки  Алешинского сельского поселения Дубровского района Брянской области»  в части изменения функционального зонирования применительно к земельным участкам с кадастровыми номерами 32:05:0150102:284 и 32:05:0150102:282 расположенных по адресу: Российская Федерация, Брянская область, Дубровский муниципальный район, Алешинское сельское поселение, внести изменения в Генеральный план (утвержденный решением Алешинского сельского Совета народных депутатов от 16.12.2019 № 33) и Правила землепользования и застройки  (утвержденные решением Алешинского сельского Совета народных депутатов от 16.12.2019 № 34) Алешинского сельского поселения Дубровского района Брянской области, путем замены функциональной зоны – поизводсвенная зона сельскохозяйственных предприятий  (СХ2)  (приложение № 1 к проекту изменений в Генеральный план и Правил землепользования и застройки Алешинского сельского поселения  Дубровского района Брянской области) и отнесения территорий</w:t>
      </w:r>
      <w:r w:rsidRPr="00BA31B1">
        <w:rPr>
          <w:rFonts w:ascii="Times New Roman" w:hAnsi="Times New Roman"/>
          <w:b/>
          <w:sz w:val="24"/>
          <w:szCs w:val="24"/>
        </w:rPr>
        <w:t xml:space="preserve"> </w:t>
      </w:r>
      <w:r w:rsidRPr="00BA31B1">
        <w:rPr>
          <w:rFonts w:ascii="Times New Roman" w:hAnsi="Times New Roman"/>
          <w:sz w:val="24"/>
          <w:szCs w:val="24"/>
        </w:rPr>
        <w:t>площадью 14974 и 11582 кв.м. по адресу: Российская Федерация, Брянская область, Дубровский муниципальный район, Алешинское сельское поселения - на функциональную зону  транспортной инфраструктуры (Т1) (приложение 2 к проекту изменений Генерального плана и Правил землепользования и застройки Алешинского сельского поселения  Дубровского района Брянской области).</w:t>
      </w:r>
    </w:p>
    <w:p w:rsidR="00C023E9" w:rsidRPr="00C023E9" w:rsidRDefault="00C023E9" w:rsidP="00BA31B1">
      <w:pPr>
        <w:spacing w:after="0" w:line="240" w:lineRule="auto"/>
        <w:rPr>
          <w:rFonts w:ascii="Times New Roman" w:hAnsi="Times New Roman"/>
          <w:sz w:val="24"/>
          <w:szCs w:val="24"/>
        </w:rPr>
      </w:pPr>
    </w:p>
    <w:p w:rsidR="00C023E9" w:rsidRPr="00C023E9" w:rsidRDefault="00C023E9" w:rsidP="00C023E9">
      <w:pPr>
        <w:spacing w:after="0" w:line="240" w:lineRule="auto"/>
        <w:jc w:val="right"/>
        <w:rPr>
          <w:rFonts w:ascii="Times New Roman" w:hAnsi="Times New Roman"/>
          <w:sz w:val="24"/>
          <w:szCs w:val="24"/>
        </w:rPr>
      </w:pPr>
    </w:p>
    <w:p w:rsidR="00C023E9" w:rsidRPr="00C023E9" w:rsidRDefault="00C023E9" w:rsidP="00C023E9">
      <w:pPr>
        <w:spacing w:after="0" w:line="240" w:lineRule="auto"/>
        <w:jc w:val="right"/>
        <w:rPr>
          <w:rFonts w:ascii="Times New Roman" w:hAnsi="Times New Roman"/>
          <w:sz w:val="24"/>
          <w:szCs w:val="24"/>
        </w:rPr>
      </w:pPr>
      <w:r w:rsidRPr="00C023E9">
        <w:rPr>
          <w:rFonts w:ascii="Times New Roman" w:hAnsi="Times New Roman"/>
          <w:sz w:val="24"/>
          <w:szCs w:val="24"/>
        </w:rPr>
        <w:t xml:space="preserve">Приложение 1 </w:t>
      </w:r>
    </w:p>
    <w:p w:rsidR="00C023E9" w:rsidRPr="00C023E9" w:rsidRDefault="00C023E9" w:rsidP="00C023E9">
      <w:pPr>
        <w:spacing w:after="0" w:line="240" w:lineRule="auto"/>
        <w:jc w:val="right"/>
        <w:rPr>
          <w:rFonts w:ascii="Times New Roman" w:hAnsi="Times New Roman"/>
          <w:sz w:val="24"/>
          <w:szCs w:val="24"/>
        </w:rPr>
      </w:pPr>
      <w:r w:rsidRPr="00C023E9">
        <w:rPr>
          <w:rFonts w:ascii="Times New Roman" w:hAnsi="Times New Roman"/>
          <w:sz w:val="24"/>
          <w:szCs w:val="24"/>
        </w:rPr>
        <w:t>к Проекту изменений в Генеральный план и</w:t>
      </w:r>
    </w:p>
    <w:p w:rsidR="00C023E9" w:rsidRPr="00C023E9" w:rsidRDefault="00C023E9" w:rsidP="00C023E9">
      <w:pPr>
        <w:spacing w:after="0" w:line="240" w:lineRule="auto"/>
        <w:jc w:val="right"/>
        <w:rPr>
          <w:rFonts w:ascii="Times New Roman" w:hAnsi="Times New Roman"/>
          <w:sz w:val="24"/>
          <w:szCs w:val="24"/>
        </w:rPr>
      </w:pPr>
      <w:r w:rsidRPr="00C023E9">
        <w:rPr>
          <w:rFonts w:ascii="Times New Roman" w:hAnsi="Times New Roman"/>
          <w:sz w:val="24"/>
          <w:szCs w:val="24"/>
        </w:rPr>
        <w:t xml:space="preserve">Правил землепользования и застройки </w:t>
      </w:r>
    </w:p>
    <w:p w:rsidR="00C023E9" w:rsidRPr="00C023E9" w:rsidRDefault="00C023E9" w:rsidP="00C023E9">
      <w:pPr>
        <w:spacing w:after="0" w:line="240" w:lineRule="auto"/>
        <w:jc w:val="right"/>
        <w:rPr>
          <w:rFonts w:ascii="Times New Roman" w:hAnsi="Times New Roman"/>
          <w:sz w:val="24"/>
          <w:szCs w:val="24"/>
        </w:rPr>
      </w:pPr>
      <w:r w:rsidRPr="00C023E9">
        <w:rPr>
          <w:rFonts w:ascii="Times New Roman" w:hAnsi="Times New Roman"/>
          <w:sz w:val="24"/>
          <w:szCs w:val="24"/>
        </w:rPr>
        <w:t xml:space="preserve">Алешинского сельского поселения </w:t>
      </w:r>
    </w:p>
    <w:p w:rsidR="00C023E9" w:rsidRPr="00C023E9" w:rsidRDefault="00C023E9" w:rsidP="00C023E9">
      <w:pPr>
        <w:spacing w:after="0" w:line="240" w:lineRule="auto"/>
        <w:jc w:val="right"/>
        <w:rPr>
          <w:rFonts w:ascii="Times New Roman" w:hAnsi="Times New Roman"/>
          <w:sz w:val="24"/>
          <w:szCs w:val="24"/>
        </w:rPr>
      </w:pPr>
      <w:r w:rsidRPr="00C023E9">
        <w:rPr>
          <w:rFonts w:ascii="Times New Roman" w:hAnsi="Times New Roman"/>
          <w:sz w:val="24"/>
          <w:szCs w:val="24"/>
        </w:rPr>
        <w:t>Дубровского района Брянской области</w:t>
      </w:r>
    </w:p>
    <w:p w:rsidR="00C023E9" w:rsidRPr="00C023E9" w:rsidRDefault="00C023E9" w:rsidP="00C023E9">
      <w:pPr>
        <w:spacing w:after="100" w:afterAutospacing="1" w:line="240" w:lineRule="auto"/>
        <w:jc w:val="right"/>
        <w:rPr>
          <w:rFonts w:ascii="Times New Roman" w:hAnsi="Times New Roman"/>
          <w:sz w:val="24"/>
          <w:szCs w:val="24"/>
        </w:rPr>
      </w:pPr>
    </w:p>
    <w:p w:rsidR="00C023E9" w:rsidRPr="00C023E9" w:rsidRDefault="00C023E9" w:rsidP="00C023E9">
      <w:pPr>
        <w:spacing w:after="0" w:line="240" w:lineRule="auto"/>
        <w:jc w:val="center"/>
        <w:rPr>
          <w:rFonts w:ascii="Times New Roman" w:hAnsi="Times New Roman"/>
          <w:b/>
          <w:sz w:val="24"/>
          <w:szCs w:val="24"/>
        </w:rPr>
      </w:pPr>
      <w:r w:rsidRPr="00C023E9">
        <w:rPr>
          <w:rFonts w:ascii="Times New Roman" w:hAnsi="Times New Roman"/>
          <w:b/>
          <w:sz w:val="24"/>
          <w:szCs w:val="24"/>
        </w:rPr>
        <w:t>Графическое изображение</w:t>
      </w:r>
    </w:p>
    <w:p w:rsidR="00C023E9" w:rsidRPr="00C023E9" w:rsidRDefault="00C023E9" w:rsidP="00C023E9">
      <w:pPr>
        <w:spacing w:after="0" w:line="240" w:lineRule="auto"/>
        <w:jc w:val="center"/>
        <w:rPr>
          <w:rFonts w:ascii="Times New Roman" w:hAnsi="Times New Roman"/>
          <w:b/>
          <w:sz w:val="24"/>
          <w:szCs w:val="24"/>
        </w:rPr>
      </w:pPr>
      <w:r w:rsidRPr="00C023E9">
        <w:rPr>
          <w:rFonts w:ascii="Times New Roman" w:hAnsi="Times New Roman"/>
          <w:b/>
          <w:sz w:val="24"/>
          <w:szCs w:val="24"/>
        </w:rPr>
        <w:t xml:space="preserve">фрагмента схемы функционального зонирования Генерального плана </w:t>
      </w:r>
    </w:p>
    <w:p w:rsidR="00C023E9" w:rsidRPr="00C023E9" w:rsidRDefault="00C023E9" w:rsidP="00C023E9">
      <w:pPr>
        <w:spacing w:after="0" w:line="240" w:lineRule="auto"/>
        <w:jc w:val="center"/>
        <w:rPr>
          <w:rFonts w:ascii="Times New Roman" w:hAnsi="Times New Roman"/>
          <w:b/>
          <w:sz w:val="24"/>
          <w:szCs w:val="24"/>
        </w:rPr>
      </w:pPr>
      <w:r w:rsidRPr="00C023E9">
        <w:rPr>
          <w:rFonts w:ascii="Times New Roman" w:hAnsi="Times New Roman"/>
          <w:b/>
          <w:sz w:val="24"/>
          <w:szCs w:val="24"/>
        </w:rPr>
        <w:t>и  Правил землепользования и застройки Алешинского сельского поселения</w:t>
      </w:r>
    </w:p>
    <w:p w:rsidR="00C023E9" w:rsidRPr="00C023E9" w:rsidRDefault="00C023E9" w:rsidP="00C023E9">
      <w:pPr>
        <w:spacing w:after="0" w:line="240" w:lineRule="auto"/>
        <w:jc w:val="center"/>
        <w:rPr>
          <w:rFonts w:ascii="Times New Roman" w:hAnsi="Times New Roman"/>
          <w:b/>
          <w:sz w:val="28"/>
          <w:szCs w:val="28"/>
        </w:rPr>
      </w:pPr>
      <w:r w:rsidRPr="00C023E9">
        <w:rPr>
          <w:rFonts w:ascii="Times New Roman" w:hAnsi="Times New Roman"/>
          <w:b/>
          <w:sz w:val="24"/>
          <w:szCs w:val="24"/>
        </w:rPr>
        <w:t>Дубровского района Брянской области (Производственная зона сельскохозяйственных предприятий СХ2</w:t>
      </w:r>
      <w:r w:rsidRPr="00C023E9">
        <w:rPr>
          <w:rFonts w:ascii="Times New Roman" w:hAnsi="Times New Roman"/>
          <w:sz w:val="24"/>
          <w:szCs w:val="24"/>
        </w:rPr>
        <w:t xml:space="preserve">) </w:t>
      </w:r>
      <w:r w:rsidRPr="00C023E9">
        <w:rPr>
          <w:rFonts w:ascii="Times New Roman" w:hAnsi="Times New Roman"/>
          <w:b/>
          <w:sz w:val="24"/>
          <w:szCs w:val="24"/>
        </w:rPr>
        <w:t xml:space="preserve"> в границах земельных участков с кадастровыми номерами 32:05:0150102:284 и 32:05:0150102:282 расположенных по адресу: Российская Федерация, Брянская область, Дубровский муниципальный район, Алешинское сельское поселение</w:t>
      </w:r>
    </w:p>
    <w:p w:rsidR="00C023E9" w:rsidRPr="00C023E9" w:rsidRDefault="00C023E9" w:rsidP="00C023E9">
      <w:pPr>
        <w:spacing w:after="0" w:line="240" w:lineRule="auto"/>
        <w:jc w:val="center"/>
        <w:rPr>
          <w:rFonts w:ascii="Times New Roman" w:hAnsi="Times New Roman"/>
          <w:b/>
          <w:sz w:val="28"/>
          <w:szCs w:val="28"/>
        </w:rPr>
      </w:pPr>
    </w:p>
    <w:p w:rsidR="00C023E9" w:rsidRPr="00C023E9" w:rsidRDefault="00C023E9" w:rsidP="00C023E9">
      <w:pPr>
        <w:spacing w:after="0" w:line="240" w:lineRule="auto"/>
        <w:jc w:val="center"/>
        <w:rPr>
          <w:rFonts w:ascii="Times New Roman" w:hAnsi="Times New Roman"/>
          <w:b/>
          <w:sz w:val="28"/>
          <w:szCs w:val="28"/>
        </w:rPr>
      </w:pPr>
      <w:r w:rsidRPr="00C023E9">
        <w:rPr>
          <w:rFonts w:ascii="Times New Roman" w:hAnsi="Times New Roman"/>
          <w:b/>
          <w:sz w:val="28"/>
          <w:szCs w:val="28"/>
        </w:rPr>
        <w:t>Действующая редакция</w:t>
      </w:r>
    </w:p>
    <w:p w:rsidR="00C023E9" w:rsidRPr="00C023E9" w:rsidRDefault="00C023E9" w:rsidP="00C023E9">
      <w:pPr>
        <w:spacing w:after="0" w:line="240" w:lineRule="auto"/>
        <w:jc w:val="center"/>
        <w:rPr>
          <w:rFonts w:ascii="Times New Roman" w:hAnsi="Times New Roman"/>
          <w:b/>
          <w:sz w:val="24"/>
          <w:szCs w:val="24"/>
        </w:rPr>
      </w:pPr>
    </w:p>
    <w:p w:rsidR="00C023E9" w:rsidRPr="00C023E9" w:rsidRDefault="00C023E9" w:rsidP="00C023E9">
      <w:pPr>
        <w:spacing w:after="0" w:line="240" w:lineRule="auto"/>
        <w:jc w:val="center"/>
        <w:rPr>
          <w:rFonts w:ascii="Times New Roman" w:hAnsi="Times New Roman"/>
          <w:b/>
          <w:sz w:val="24"/>
          <w:szCs w:val="24"/>
        </w:rPr>
      </w:pPr>
    </w:p>
    <w:p w:rsidR="00C023E9" w:rsidRPr="00C023E9" w:rsidRDefault="00C023E9" w:rsidP="00C023E9">
      <w:pPr>
        <w:spacing w:after="0" w:line="240" w:lineRule="auto"/>
        <w:jc w:val="center"/>
        <w:rPr>
          <w:rFonts w:ascii="Times New Roman" w:hAnsi="Times New Roman"/>
          <w:b/>
          <w:sz w:val="24"/>
          <w:szCs w:val="24"/>
        </w:rPr>
      </w:pPr>
    </w:p>
    <w:p w:rsidR="00C023E9" w:rsidRPr="00C023E9" w:rsidRDefault="00C023E9" w:rsidP="00BA31B1">
      <w:pPr>
        <w:spacing w:after="0" w:line="240" w:lineRule="auto"/>
        <w:rPr>
          <w:rFonts w:ascii="Times New Roman" w:hAnsi="Times New Roman"/>
          <w:b/>
          <w:sz w:val="24"/>
          <w:szCs w:val="24"/>
        </w:rPr>
      </w:pPr>
    </w:p>
    <w:p w:rsidR="00C023E9" w:rsidRPr="00C023E9" w:rsidRDefault="00C023E9" w:rsidP="00C023E9">
      <w:pPr>
        <w:spacing w:after="0" w:line="240" w:lineRule="auto"/>
        <w:jc w:val="right"/>
        <w:rPr>
          <w:rFonts w:ascii="Times New Roman" w:hAnsi="Times New Roman"/>
          <w:b/>
          <w:sz w:val="24"/>
          <w:szCs w:val="24"/>
        </w:rPr>
      </w:pPr>
    </w:p>
    <w:p w:rsidR="00C023E9" w:rsidRPr="00C023E9" w:rsidRDefault="00C023E9" w:rsidP="00C023E9">
      <w:pPr>
        <w:spacing w:after="0" w:line="240" w:lineRule="auto"/>
        <w:jc w:val="right"/>
        <w:rPr>
          <w:rFonts w:ascii="Times New Roman" w:hAnsi="Times New Roman"/>
          <w:sz w:val="24"/>
          <w:szCs w:val="24"/>
        </w:rPr>
      </w:pPr>
      <w:r w:rsidRPr="00C023E9">
        <w:rPr>
          <w:rFonts w:ascii="Times New Roman" w:hAnsi="Times New Roman"/>
          <w:sz w:val="24"/>
          <w:szCs w:val="24"/>
        </w:rPr>
        <w:lastRenderedPageBreak/>
        <w:t xml:space="preserve">Приложение 2 </w:t>
      </w:r>
    </w:p>
    <w:p w:rsidR="00C023E9" w:rsidRPr="00C023E9" w:rsidRDefault="00C023E9" w:rsidP="00C023E9">
      <w:pPr>
        <w:spacing w:after="0" w:line="240" w:lineRule="auto"/>
        <w:jc w:val="right"/>
        <w:rPr>
          <w:rFonts w:ascii="Times New Roman" w:hAnsi="Times New Roman"/>
          <w:sz w:val="24"/>
          <w:szCs w:val="24"/>
        </w:rPr>
      </w:pPr>
      <w:r w:rsidRPr="00C023E9">
        <w:rPr>
          <w:rFonts w:ascii="Times New Roman" w:hAnsi="Times New Roman"/>
          <w:sz w:val="24"/>
          <w:szCs w:val="24"/>
        </w:rPr>
        <w:t>к  Проекту изменений  в Генеральный план и</w:t>
      </w:r>
    </w:p>
    <w:p w:rsidR="00C023E9" w:rsidRPr="00C023E9" w:rsidRDefault="00C023E9" w:rsidP="00C023E9">
      <w:pPr>
        <w:spacing w:after="0" w:line="240" w:lineRule="auto"/>
        <w:jc w:val="right"/>
        <w:rPr>
          <w:rFonts w:ascii="Times New Roman" w:hAnsi="Times New Roman"/>
          <w:sz w:val="24"/>
          <w:szCs w:val="24"/>
        </w:rPr>
      </w:pPr>
      <w:r w:rsidRPr="00C023E9">
        <w:rPr>
          <w:rFonts w:ascii="Times New Roman" w:hAnsi="Times New Roman"/>
          <w:sz w:val="24"/>
          <w:szCs w:val="24"/>
        </w:rPr>
        <w:t xml:space="preserve">Правил землепользования и застройки </w:t>
      </w:r>
    </w:p>
    <w:p w:rsidR="00C023E9" w:rsidRPr="00C023E9" w:rsidRDefault="00C023E9" w:rsidP="00C023E9">
      <w:pPr>
        <w:spacing w:after="0" w:line="240" w:lineRule="auto"/>
        <w:jc w:val="right"/>
        <w:rPr>
          <w:rFonts w:ascii="Times New Roman" w:hAnsi="Times New Roman"/>
          <w:sz w:val="24"/>
          <w:szCs w:val="24"/>
        </w:rPr>
      </w:pPr>
      <w:r w:rsidRPr="00C023E9">
        <w:rPr>
          <w:rFonts w:ascii="Times New Roman" w:hAnsi="Times New Roman"/>
          <w:sz w:val="24"/>
          <w:szCs w:val="24"/>
        </w:rPr>
        <w:t xml:space="preserve">Алешинского сельского поселения </w:t>
      </w:r>
    </w:p>
    <w:p w:rsidR="00C023E9" w:rsidRPr="00C023E9" w:rsidRDefault="00C023E9" w:rsidP="00C023E9">
      <w:pPr>
        <w:spacing w:after="0" w:line="240" w:lineRule="auto"/>
        <w:jc w:val="right"/>
        <w:rPr>
          <w:rFonts w:ascii="Times New Roman" w:hAnsi="Times New Roman"/>
          <w:sz w:val="24"/>
          <w:szCs w:val="24"/>
        </w:rPr>
      </w:pPr>
      <w:r w:rsidRPr="00C023E9">
        <w:rPr>
          <w:rFonts w:ascii="Times New Roman" w:hAnsi="Times New Roman"/>
          <w:sz w:val="24"/>
          <w:szCs w:val="24"/>
        </w:rPr>
        <w:t>Дубровского района Брянской области</w:t>
      </w:r>
    </w:p>
    <w:p w:rsidR="00C023E9" w:rsidRPr="00C023E9" w:rsidRDefault="00C023E9" w:rsidP="00C023E9">
      <w:pPr>
        <w:spacing w:after="0" w:line="240" w:lineRule="auto"/>
        <w:jc w:val="right"/>
        <w:rPr>
          <w:rFonts w:ascii="Times New Roman" w:hAnsi="Times New Roman"/>
          <w:b/>
          <w:sz w:val="24"/>
          <w:szCs w:val="24"/>
        </w:rPr>
      </w:pPr>
    </w:p>
    <w:p w:rsidR="00C023E9" w:rsidRPr="00C023E9" w:rsidRDefault="00C023E9" w:rsidP="00C023E9">
      <w:pPr>
        <w:spacing w:after="0" w:line="240" w:lineRule="auto"/>
        <w:rPr>
          <w:rFonts w:ascii="Times New Roman" w:hAnsi="Times New Roman"/>
          <w:sz w:val="24"/>
          <w:szCs w:val="24"/>
        </w:rPr>
      </w:pPr>
    </w:p>
    <w:p w:rsidR="00C023E9" w:rsidRPr="00C023E9" w:rsidRDefault="00C023E9" w:rsidP="00C023E9">
      <w:pPr>
        <w:spacing w:after="0" w:line="240" w:lineRule="auto"/>
        <w:rPr>
          <w:rFonts w:ascii="Times New Roman" w:hAnsi="Times New Roman"/>
          <w:sz w:val="24"/>
          <w:szCs w:val="24"/>
        </w:rPr>
      </w:pPr>
    </w:p>
    <w:p w:rsidR="00C023E9" w:rsidRPr="00C023E9" w:rsidRDefault="00C023E9" w:rsidP="00C023E9">
      <w:pPr>
        <w:tabs>
          <w:tab w:val="left" w:pos="3920"/>
        </w:tabs>
        <w:spacing w:after="0" w:line="240" w:lineRule="auto"/>
        <w:jc w:val="center"/>
        <w:rPr>
          <w:rFonts w:ascii="Times New Roman" w:hAnsi="Times New Roman"/>
          <w:b/>
          <w:sz w:val="28"/>
          <w:szCs w:val="28"/>
        </w:rPr>
      </w:pPr>
      <w:r w:rsidRPr="00C023E9">
        <w:rPr>
          <w:rFonts w:ascii="Times New Roman" w:hAnsi="Times New Roman"/>
          <w:b/>
          <w:sz w:val="28"/>
          <w:szCs w:val="28"/>
        </w:rPr>
        <w:t>Проектное предложение</w:t>
      </w:r>
    </w:p>
    <w:p w:rsidR="00C023E9" w:rsidRPr="00C023E9" w:rsidRDefault="00C023E9" w:rsidP="00C023E9">
      <w:pPr>
        <w:spacing w:after="0" w:line="240" w:lineRule="auto"/>
        <w:jc w:val="both"/>
        <w:rPr>
          <w:rFonts w:ascii="Times New Roman" w:hAnsi="Times New Roman"/>
          <w:sz w:val="28"/>
          <w:szCs w:val="28"/>
        </w:rPr>
      </w:pPr>
    </w:p>
    <w:p w:rsidR="00C023E9" w:rsidRPr="00C023E9" w:rsidRDefault="00C023E9" w:rsidP="00C023E9">
      <w:pPr>
        <w:spacing w:after="0" w:line="240" w:lineRule="auto"/>
        <w:jc w:val="both"/>
        <w:rPr>
          <w:rFonts w:ascii="Times New Roman" w:hAnsi="Times New Roman"/>
          <w:sz w:val="28"/>
          <w:szCs w:val="28"/>
        </w:rPr>
      </w:pPr>
    </w:p>
    <w:p w:rsidR="00C023E9" w:rsidRPr="00C023E9" w:rsidRDefault="00C023E9" w:rsidP="00C023E9">
      <w:pPr>
        <w:spacing w:after="0" w:line="240" w:lineRule="auto"/>
        <w:jc w:val="both"/>
        <w:rPr>
          <w:rFonts w:ascii="Times New Roman" w:hAnsi="Times New Roman"/>
          <w:sz w:val="28"/>
          <w:szCs w:val="28"/>
        </w:rPr>
      </w:pPr>
    </w:p>
    <w:p w:rsidR="00C023E9" w:rsidRPr="00C023E9" w:rsidRDefault="00C023E9" w:rsidP="00C023E9">
      <w:pPr>
        <w:spacing w:after="0" w:line="240" w:lineRule="auto"/>
        <w:jc w:val="both"/>
        <w:rPr>
          <w:rFonts w:ascii="Times New Roman" w:hAnsi="Times New Roman"/>
          <w:sz w:val="28"/>
          <w:szCs w:val="28"/>
        </w:rPr>
      </w:pPr>
    </w:p>
    <w:p w:rsidR="00C023E9" w:rsidRPr="00C023E9" w:rsidRDefault="00C023E9" w:rsidP="00C023E9">
      <w:pPr>
        <w:spacing w:after="0" w:line="240" w:lineRule="auto"/>
        <w:jc w:val="both"/>
        <w:rPr>
          <w:rFonts w:ascii="Times New Roman" w:hAnsi="Times New Roman"/>
          <w:sz w:val="28"/>
          <w:szCs w:val="28"/>
        </w:rPr>
      </w:pPr>
    </w:p>
    <w:p w:rsidR="00C023E9" w:rsidRPr="00C023E9" w:rsidRDefault="00C023E9" w:rsidP="00C023E9">
      <w:pPr>
        <w:spacing w:after="0" w:line="240" w:lineRule="auto"/>
        <w:jc w:val="both"/>
        <w:rPr>
          <w:rFonts w:ascii="Times New Roman" w:hAnsi="Times New Roman"/>
          <w:sz w:val="28"/>
          <w:szCs w:val="28"/>
        </w:rPr>
      </w:pPr>
    </w:p>
    <w:p w:rsidR="00C023E9" w:rsidRDefault="00C023E9" w:rsidP="00C023E9">
      <w:pPr>
        <w:spacing w:after="0" w:line="240" w:lineRule="auto"/>
        <w:jc w:val="both"/>
        <w:rPr>
          <w:rFonts w:ascii="Times New Roman" w:hAnsi="Times New Roman"/>
          <w:i/>
          <w:sz w:val="24"/>
          <w:szCs w:val="24"/>
        </w:rPr>
      </w:pPr>
      <w:r w:rsidRPr="00BA31B1">
        <w:rPr>
          <w:rFonts w:ascii="Times New Roman" w:hAnsi="Times New Roman"/>
          <w:i/>
          <w:sz w:val="24"/>
          <w:szCs w:val="24"/>
        </w:rPr>
        <w:t>Приложение № 1 к данному постановлению размещены  в Приложении № 4 к периодическому печатному средству массовой информации «Вестник Дубровского района» № 184 от 05.04.2021 года  на сайте Дубровского муниципального района в сети интернет.</w:t>
      </w:r>
    </w:p>
    <w:p w:rsidR="00BA31B1" w:rsidRPr="00BA31B1" w:rsidRDefault="00BA31B1" w:rsidP="00C023E9">
      <w:pPr>
        <w:spacing w:after="0" w:line="240" w:lineRule="auto"/>
        <w:jc w:val="both"/>
        <w:rPr>
          <w:rFonts w:ascii="Times New Roman" w:hAnsi="Times New Roman"/>
          <w:i/>
          <w:sz w:val="24"/>
          <w:szCs w:val="24"/>
        </w:rPr>
      </w:pPr>
    </w:p>
    <w:p w:rsidR="00C023E9" w:rsidRPr="00BA31B1" w:rsidRDefault="00C023E9" w:rsidP="00C023E9">
      <w:pPr>
        <w:spacing w:after="0" w:line="240" w:lineRule="auto"/>
        <w:jc w:val="both"/>
        <w:rPr>
          <w:rFonts w:ascii="Times New Roman" w:hAnsi="Times New Roman"/>
          <w:sz w:val="24"/>
          <w:szCs w:val="24"/>
        </w:rPr>
      </w:pPr>
    </w:p>
    <w:p w:rsidR="00B32489" w:rsidRPr="00BA31B1" w:rsidRDefault="00BA31B1" w:rsidP="00B32489">
      <w:pPr>
        <w:keepNext/>
        <w:spacing w:after="0" w:line="240" w:lineRule="auto"/>
        <w:ind w:firstLine="709"/>
        <w:jc w:val="center"/>
        <w:outlineLvl w:val="2"/>
        <w:rPr>
          <w:rFonts w:ascii="Times New Roman" w:hAnsi="Times New Roman"/>
          <w:sz w:val="24"/>
          <w:szCs w:val="24"/>
        </w:rPr>
      </w:pPr>
      <w:r w:rsidRPr="00BA31B1">
        <w:rPr>
          <w:rFonts w:ascii="Times New Roman" w:hAnsi="Times New Roman"/>
          <w:sz w:val="24"/>
          <w:szCs w:val="24"/>
        </w:rPr>
        <w:t xml:space="preserve">1.5.6. </w:t>
      </w:r>
      <w:r w:rsidR="00B32489" w:rsidRPr="00BA31B1">
        <w:rPr>
          <w:rFonts w:ascii="Times New Roman" w:hAnsi="Times New Roman"/>
          <w:sz w:val="24"/>
          <w:szCs w:val="24"/>
        </w:rPr>
        <w:t>РОССИЙСКАЯ ФЕДЕРАЦИЯ</w:t>
      </w:r>
    </w:p>
    <w:p w:rsidR="00B32489" w:rsidRPr="00BA31B1" w:rsidRDefault="00B32489" w:rsidP="00B32489">
      <w:pPr>
        <w:keepNext/>
        <w:spacing w:after="0" w:line="240" w:lineRule="auto"/>
        <w:ind w:firstLine="709"/>
        <w:jc w:val="center"/>
        <w:outlineLvl w:val="2"/>
        <w:rPr>
          <w:rFonts w:ascii="Times New Roman" w:hAnsi="Times New Roman"/>
          <w:sz w:val="24"/>
          <w:szCs w:val="24"/>
        </w:rPr>
      </w:pPr>
      <w:r w:rsidRPr="00BA31B1">
        <w:rPr>
          <w:rFonts w:ascii="Times New Roman" w:hAnsi="Times New Roman"/>
          <w:sz w:val="24"/>
          <w:szCs w:val="24"/>
        </w:rPr>
        <w:t>БРЯНСКАЯ ОБЛАСТЬ</w:t>
      </w:r>
    </w:p>
    <w:p w:rsidR="00B32489" w:rsidRPr="00BA31B1" w:rsidRDefault="00B32489" w:rsidP="00B32489">
      <w:pPr>
        <w:keepNext/>
        <w:spacing w:after="0" w:line="240" w:lineRule="auto"/>
        <w:ind w:firstLine="709"/>
        <w:jc w:val="center"/>
        <w:outlineLvl w:val="2"/>
        <w:rPr>
          <w:rFonts w:ascii="Times New Roman" w:hAnsi="Times New Roman"/>
          <w:sz w:val="24"/>
          <w:szCs w:val="24"/>
        </w:rPr>
      </w:pPr>
      <w:r w:rsidRPr="00BA31B1">
        <w:rPr>
          <w:rFonts w:ascii="Times New Roman" w:hAnsi="Times New Roman"/>
          <w:sz w:val="24"/>
          <w:szCs w:val="24"/>
        </w:rPr>
        <w:t>АДМИНИСТРАЦИЯ ДУБРОВСКОГО РАЙОНА</w:t>
      </w:r>
    </w:p>
    <w:p w:rsidR="00B32489" w:rsidRPr="00BA31B1" w:rsidRDefault="00B32489" w:rsidP="00B32489">
      <w:pPr>
        <w:spacing w:after="0" w:line="240" w:lineRule="auto"/>
        <w:rPr>
          <w:rFonts w:ascii="Times New Roman" w:hAnsi="Times New Roman"/>
          <w:sz w:val="24"/>
          <w:szCs w:val="24"/>
        </w:rPr>
      </w:pPr>
    </w:p>
    <w:p w:rsidR="00B32489" w:rsidRPr="00BA31B1" w:rsidRDefault="00B32489" w:rsidP="00B32489">
      <w:pPr>
        <w:keepNext/>
        <w:spacing w:after="0" w:line="360" w:lineRule="auto"/>
        <w:ind w:firstLine="709"/>
        <w:jc w:val="center"/>
        <w:outlineLvl w:val="2"/>
        <w:rPr>
          <w:rFonts w:ascii="Times New Roman" w:hAnsi="Times New Roman"/>
          <w:sz w:val="24"/>
          <w:szCs w:val="24"/>
        </w:rPr>
      </w:pPr>
      <w:r w:rsidRPr="00BA31B1">
        <w:rPr>
          <w:rFonts w:ascii="Times New Roman" w:hAnsi="Times New Roman"/>
          <w:sz w:val="24"/>
          <w:szCs w:val="24"/>
        </w:rPr>
        <w:t>ПОСТАНОВЛЕНИЕ</w:t>
      </w:r>
    </w:p>
    <w:p w:rsidR="00B32489" w:rsidRPr="00BA31B1" w:rsidRDefault="00B32489" w:rsidP="00B32489">
      <w:pPr>
        <w:keepNext/>
        <w:spacing w:after="0" w:line="240" w:lineRule="auto"/>
        <w:ind w:firstLine="709"/>
        <w:jc w:val="both"/>
        <w:outlineLvl w:val="2"/>
        <w:rPr>
          <w:rFonts w:ascii="Times New Roman" w:hAnsi="Times New Roman"/>
          <w:sz w:val="24"/>
          <w:szCs w:val="24"/>
        </w:rPr>
      </w:pPr>
    </w:p>
    <w:p w:rsidR="00B32489" w:rsidRPr="00BA31B1" w:rsidRDefault="00B32489" w:rsidP="00B32489">
      <w:pPr>
        <w:keepNext/>
        <w:spacing w:after="0" w:line="240" w:lineRule="auto"/>
        <w:ind w:left="284" w:hanging="284"/>
        <w:jc w:val="both"/>
        <w:outlineLvl w:val="2"/>
        <w:rPr>
          <w:rFonts w:ascii="Times New Roman" w:hAnsi="Times New Roman"/>
          <w:sz w:val="24"/>
          <w:szCs w:val="24"/>
          <w:u w:val="single"/>
        </w:rPr>
      </w:pPr>
      <w:r w:rsidRPr="00BA31B1">
        <w:rPr>
          <w:rFonts w:ascii="Times New Roman" w:hAnsi="Times New Roman"/>
          <w:sz w:val="24"/>
          <w:szCs w:val="24"/>
        </w:rPr>
        <w:t xml:space="preserve">от  </w:t>
      </w:r>
      <w:r w:rsidRPr="00BA31B1">
        <w:rPr>
          <w:rFonts w:ascii="Times New Roman" w:hAnsi="Times New Roman"/>
          <w:sz w:val="24"/>
          <w:szCs w:val="24"/>
          <w:u w:val="single"/>
        </w:rPr>
        <w:t>« 16 »</w:t>
      </w:r>
      <w:r w:rsidRPr="00BA31B1">
        <w:rPr>
          <w:rFonts w:ascii="Times New Roman" w:hAnsi="Times New Roman"/>
          <w:sz w:val="24"/>
          <w:szCs w:val="24"/>
        </w:rPr>
        <w:t xml:space="preserve">     марта     2021 г.                                                                            № 127  </w:t>
      </w:r>
      <w:r w:rsidRPr="00BA31B1">
        <w:rPr>
          <w:rFonts w:ascii="Times New Roman" w:hAnsi="Times New Roman"/>
          <w:sz w:val="24"/>
          <w:szCs w:val="24"/>
          <w:u w:val="single"/>
        </w:rPr>
        <w:t xml:space="preserve">   </w:t>
      </w:r>
    </w:p>
    <w:p w:rsidR="00B32489" w:rsidRPr="00BA31B1" w:rsidRDefault="00B32489" w:rsidP="00B32489">
      <w:pPr>
        <w:keepNext/>
        <w:spacing w:after="0" w:line="240" w:lineRule="auto"/>
        <w:jc w:val="both"/>
        <w:outlineLvl w:val="2"/>
        <w:rPr>
          <w:rFonts w:ascii="Times New Roman" w:hAnsi="Times New Roman"/>
          <w:sz w:val="24"/>
          <w:szCs w:val="24"/>
        </w:rPr>
      </w:pPr>
      <w:r w:rsidRPr="00BA31B1">
        <w:rPr>
          <w:rFonts w:ascii="Times New Roman" w:hAnsi="Times New Roman"/>
          <w:sz w:val="24"/>
          <w:szCs w:val="24"/>
        </w:rPr>
        <w:t xml:space="preserve">   р.п.  Дубровка</w:t>
      </w:r>
    </w:p>
    <w:p w:rsidR="00B32489" w:rsidRPr="00BA31B1" w:rsidRDefault="00B32489" w:rsidP="00B32489">
      <w:pPr>
        <w:spacing w:after="0" w:line="240" w:lineRule="auto"/>
        <w:ind w:right="1"/>
        <w:jc w:val="both"/>
        <w:rPr>
          <w:rFonts w:ascii="Times New Roman" w:hAnsi="Times New Roman"/>
          <w:sz w:val="24"/>
          <w:szCs w:val="24"/>
        </w:rPr>
      </w:pPr>
    </w:p>
    <w:p w:rsidR="00B32489" w:rsidRPr="00BA31B1" w:rsidRDefault="00B32489" w:rsidP="00B32489">
      <w:pPr>
        <w:spacing w:after="0" w:line="240" w:lineRule="auto"/>
        <w:ind w:right="1"/>
        <w:jc w:val="both"/>
        <w:rPr>
          <w:rFonts w:ascii="Times New Roman" w:hAnsi="Times New Roman"/>
          <w:sz w:val="24"/>
          <w:szCs w:val="24"/>
        </w:rPr>
      </w:pPr>
      <w:r w:rsidRPr="00BA31B1">
        <w:rPr>
          <w:rFonts w:ascii="Times New Roman" w:hAnsi="Times New Roman"/>
          <w:sz w:val="24"/>
          <w:szCs w:val="24"/>
        </w:rPr>
        <w:t xml:space="preserve"> О разработке проекта планировки </w:t>
      </w:r>
    </w:p>
    <w:p w:rsidR="00B32489" w:rsidRPr="00BA31B1" w:rsidRDefault="00B32489" w:rsidP="00B32489">
      <w:pPr>
        <w:spacing w:after="0" w:line="240" w:lineRule="auto"/>
        <w:ind w:left="1" w:right="1" w:hanging="1"/>
        <w:jc w:val="both"/>
        <w:rPr>
          <w:rFonts w:ascii="Times New Roman" w:hAnsi="Times New Roman"/>
          <w:sz w:val="24"/>
          <w:szCs w:val="24"/>
        </w:rPr>
      </w:pPr>
      <w:r w:rsidRPr="00BA31B1">
        <w:rPr>
          <w:rFonts w:ascii="Times New Roman" w:hAnsi="Times New Roman"/>
          <w:sz w:val="24"/>
          <w:szCs w:val="24"/>
        </w:rPr>
        <w:t xml:space="preserve">  территорий в кадастровом</w:t>
      </w:r>
    </w:p>
    <w:p w:rsidR="00B32489" w:rsidRPr="00BA31B1" w:rsidRDefault="00B32489" w:rsidP="00B32489">
      <w:pPr>
        <w:spacing w:after="0" w:line="240" w:lineRule="auto"/>
        <w:jc w:val="both"/>
        <w:rPr>
          <w:rFonts w:ascii="Times New Roman" w:hAnsi="Times New Roman"/>
          <w:sz w:val="24"/>
          <w:szCs w:val="24"/>
        </w:rPr>
      </w:pPr>
      <w:r w:rsidRPr="00BA31B1">
        <w:rPr>
          <w:rFonts w:ascii="Times New Roman" w:hAnsi="Times New Roman"/>
          <w:sz w:val="24"/>
          <w:szCs w:val="24"/>
        </w:rPr>
        <w:t xml:space="preserve">  квартале 32:05:0110101</w:t>
      </w:r>
    </w:p>
    <w:p w:rsidR="00B32489" w:rsidRPr="00BA31B1" w:rsidRDefault="00B32489" w:rsidP="00B32489">
      <w:pPr>
        <w:spacing w:after="0" w:line="240" w:lineRule="auto"/>
        <w:jc w:val="both"/>
        <w:rPr>
          <w:rFonts w:ascii="Times New Roman" w:hAnsi="Times New Roman"/>
          <w:sz w:val="24"/>
          <w:szCs w:val="24"/>
        </w:rPr>
      </w:pPr>
    </w:p>
    <w:p w:rsidR="00B32489" w:rsidRPr="00BA31B1" w:rsidRDefault="00B32489" w:rsidP="00B32489">
      <w:pPr>
        <w:spacing w:after="0" w:line="240" w:lineRule="auto"/>
        <w:ind w:firstLine="709"/>
        <w:jc w:val="both"/>
        <w:rPr>
          <w:rFonts w:ascii="Times New Roman" w:hAnsi="Times New Roman"/>
          <w:sz w:val="24"/>
          <w:szCs w:val="24"/>
        </w:rPr>
      </w:pPr>
    </w:p>
    <w:p w:rsidR="00B32489" w:rsidRPr="00BA31B1" w:rsidRDefault="00B32489" w:rsidP="00B32489">
      <w:pPr>
        <w:autoSpaceDE w:val="0"/>
        <w:autoSpaceDN w:val="0"/>
        <w:adjustRightInd w:val="0"/>
        <w:spacing w:after="0" w:line="240" w:lineRule="auto"/>
        <w:ind w:firstLine="709"/>
        <w:jc w:val="both"/>
        <w:outlineLvl w:val="0"/>
        <w:rPr>
          <w:rFonts w:ascii="Times New Roman" w:hAnsi="Times New Roman"/>
          <w:bCs/>
          <w:sz w:val="24"/>
          <w:szCs w:val="24"/>
        </w:rPr>
      </w:pPr>
      <w:r w:rsidRPr="00BA31B1">
        <w:rPr>
          <w:rFonts w:ascii="Times New Roman" w:hAnsi="Times New Roman"/>
          <w:bCs/>
          <w:sz w:val="24"/>
          <w:szCs w:val="24"/>
        </w:rPr>
        <w:t>Руководствуясь   статями   2,8,42,45,46 Градостроительного Кодекса Российской Федерации, статьей 17.3   Федерального закона от 29.12.2004 г.</w:t>
      </w:r>
    </w:p>
    <w:p w:rsidR="00B32489" w:rsidRPr="00BA31B1" w:rsidRDefault="00B32489" w:rsidP="00B32489">
      <w:pPr>
        <w:spacing w:after="0" w:line="240" w:lineRule="auto"/>
        <w:jc w:val="both"/>
        <w:rPr>
          <w:rFonts w:ascii="Times New Roman" w:hAnsi="Times New Roman"/>
          <w:sz w:val="24"/>
          <w:szCs w:val="24"/>
        </w:rPr>
      </w:pPr>
      <w:r w:rsidRPr="00BA31B1">
        <w:rPr>
          <w:rFonts w:ascii="Times New Roman" w:hAnsi="Times New Roman"/>
          <w:sz w:val="24"/>
          <w:szCs w:val="24"/>
        </w:rPr>
        <w:t xml:space="preserve">№ 191-ФЗ «О введении в действие Градостроительного кодекса в Российской  Федерации», </w:t>
      </w:r>
      <w:r w:rsidRPr="00BA31B1">
        <w:rPr>
          <w:rFonts w:ascii="Times New Roman" w:hAnsi="Times New Roman"/>
          <w:color w:val="000000"/>
          <w:sz w:val="24"/>
          <w:szCs w:val="24"/>
        </w:rPr>
        <w:t>Уставом Дубровского муниципального района Брянской области</w:t>
      </w:r>
      <w:r w:rsidRPr="00BA31B1">
        <w:rPr>
          <w:rFonts w:ascii="Times New Roman" w:hAnsi="Times New Roman"/>
          <w:sz w:val="24"/>
          <w:szCs w:val="24"/>
        </w:rPr>
        <w:t>»</w:t>
      </w:r>
    </w:p>
    <w:p w:rsidR="00B32489" w:rsidRPr="00BA31B1" w:rsidRDefault="00B32489" w:rsidP="00B32489">
      <w:pPr>
        <w:spacing w:after="0" w:line="240" w:lineRule="auto"/>
        <w:ind w:firstLine="709"/>
        <w:jc w:val="both"/>
        <w:rPr>
          <w:rFonts w:ascii="Times New Roman" w:hAnsi="Times New Roman"/>
          <w:sz w:val="24"/>
          <w:szCs w:val="24"/>
        </w:rPr>
      </w:pPr>
    </w:p>
    <w:p w:rsidR="00B32489" w:rsidRPr="00BA31B1" w:rsidRDefault="00B32489" w:rsidP="00B32489">
      <w:pPr>
        <w:spacing w:after="0" w:line="240" w:lineRule="auto"/>
        <w:ind w:firstLine="709"/>
        <w:jc w:val="both"/>
        <w:rPr>
          <w:rFonts w:ascii="Times New Roman" w:hAnsi="Times New Roman"/>
          <w:sz w:val="24"/>
          <w:szCs w:val="24"/>
        </w:rPr>
      </w:pPr>
      <w:r w:rsidRPr="00BA31B1">
        <w:rPr>
          <w:rFonts w:ascii="Times New Roman" w:hAnsi="Times New Roman"/>
          <w:sz w:val="24"/>
          <w:szCs w:val="24"/>
        </w:rPr>
        <w:t>ПОСТАНОВЛЯЮ:</w:t>
      </w:r>
    </w:p>
    <w:p w:rsidR="00B32489" w:rsidRPr="00BA31B1" w:rsidRDefault="00B32489" w:rsidP="00B32489">
      <w:pPr>
        <w:spacing w:after="0" w:line="240" w:lineRule="auto"/>
        <w:ind w:firstLine="426"/>
        <w:jc w:val="both"/>
        <w:rPr>
          <w:rFonts w:ascii="Times New Roman" w:hAnsi="Times New Roman"/>
          <w:sz w:val="24"/>
          <w:szCs w:val="24"/>
        </w:rPr>
      </w:pPr>
      <w:r w:rsidRPr="00BA31B1">
        <w:rPr>
          <w:rFonts w:ascii="Times New Roman" w:hAnsi="Times New Roman"/>
          <w:sz w:val="24"/>
          <w:szCs w:val="24"/>
        </w:rPr>
        <w:t xml:space="preserve"> 1. ООО «ГеоКадастрИнформ» разработать  проект планировки  территорий расположенных в кадастровом квартале 32:05:0110101 2-ой микрорайон  р.п. Дубровка, Дубровского района Брянской области, площадью 1733кв.м., 1581кв.м., 1745 кв.м.,1500кв.м.</w:t>
      </w:r>
    </w:p>
    <w:p w:rsidR="00B32489" w:rsidRPr="00BA31B1" w:rsidRDefault="00B32489" w:rsidP="00B32489">
      <w:pPr>
        <w:spacing w:after="0" w:line="240" w:lineRule="auto"/>
        <w:ind w:firstLine="426"/>
        <w:jc w:val="both"/>
        <w:rPr>
          <w:rFonts w:ascii="Times New Roman" w:hAnsi="Times New Roman"/>
          <w:sz w:val="24"/>
          <w:szCs w:val="24"/>
        </w:rPr>
      </w:pPr>
      <w:r w:rsidRPr="00BA31B1">
        <w:rPr>
          <w:rFonts w:ascii="Times New Roman" w:hAnsi="Times New Roman"/>
          <w:sz w:val="24"/>
          <w:szCs w:val="24"/>
        </w:rPr>
        <w:t>2. Постановление опубликовать в периодическом печатном средстве массовой информации «Вестник Дубровского района» и разместить на сайте Дубровского муниципального района Брянской области в сети «Интернет».</w:t>
      </w:r>
    </w:p>
    <w:p w:rsidR="00B32489" w:rsidRPr="00BA31B1" w:rsidRDefault="00B32489" w:rsidP="00B32489">
      <w:pPr>
        <w:spacing w:after="0" w:line="240" w:lineRule="auto"/>
        <w:ind w:firstLine="426"/>
        <w:rPr>
          <w:rFonts w:ascii="Times New Roman" w:hAnsi="Times New Roman"/>
          <w:sz w:val="24"/>
          <w:szCs w:val="24"/>
        </w:rPr>
      </w:pPr>
      <w:r w:rsidRPr="00BA31B1">
        <w:rPr>
          <w:rFonts w:ascii="Times New Roman" w:hAnsi="Times New Roman"/>
          <w:sz w:val="24"/>
          <w:szCs w:val="24"/>
        </w:rPr>
        <w:t xml:space="preserve"> 3. Контроль за исполнением настоящего постановления возложить на заместителя главы администрации Дубровского района по строительству и экономическому развитию С.Н. Ефименко.</w:t>
      </w:r>
    </w:p>
    <w:p w:rsidR="00B32489" w:rsidRPr="00BA31B1" w:rsidRDefault="00B32489" w:rsidP="00B32489">
      <w:pPr>
        <w:spacing w:after="0" w:line="240" w:lineRule="auto"/>
        <w:ind w:firstLine="426"/>
        <w:jc w:val="both"/>
        <w:rPr>
          <w:rFonts w:ascii="Times New Roman" w:hAnsi="Times New Roman"/>
          <w:sz w:val="24"/>
          <w:szCs w:val="24"/>
        </w:rPr>
      </w:pPr>
      <w:r w:rsidRPr="00BA31B1">
        <w:rPr>
          <w:rFonts w:ascii="Times New Roman" w:hAnsi="Times New Roman"/>
          <w:sz w:val="24"/>
          <w:szCs w:val="24"/>
        </w:rPr>
        <w:t xml:space="preserve"> 4. Постановление вступает в силу с момента его официального опубликования.</w:t>
      </w:r>
    </w:p>
    <w:p w:rsidR="00B32489" w:rsidRPr="00BA31B1" w:rsidRDefault="00B32489" w:rsidP="00B32489">
      <w:pPr>
        <w:spacing w:after="0" w:line="240" w:lineRule="auto"/>
        <w:jc w:val="both"/>
        <w:rPr>
          <w:rFonts w:ascii="Times New Roman" w:hAnsi="Times New Roman"/>
          <w:sz w:val="24"/>
          <w:szCs w:val="24"/>
        </w:rPr>
      </w:pPr>
    </w:p>
    <w:p w:rsidR="00B32489" w:rsidRPr="00BA31B1" w:rsidRDefault="00B32489" w:rsidP="00B32489">
      <w:pPr>
        <w:spacing w:after="0" w:line="240" w:lineRule="auto"/>
        <w:rPr>
          <w:rFonts w:ascii="Times New Roman" w:hAnsi="Times New Roman"/>
          <w:sz w:val="24"/>
          <w:szCs w:val="24"/>
        </w:rPr>
      </w:pPr>
      <w:r w:rsidRPr="00BA31B1">
        <w:rPr>
          <w:rFonts w:ascii="Times New Roman" w:hAnsi="Times New Roman"/>
          <w:sz w:val="24"/>
          <w:szCs w:val="24"/>
        </w:rPr>
        <w:t xml:space="preserve">  </w:t>
      </w:r>
    </w:p>
    <w:p w:rsidR="00B32489" w:rsidRPr="00BA31B1" w:rsidRDefault="00B32489" w:rsidP="00B32489">
      <w:pPr>
        <w:spacing w:after="0" w:line="240" w:lineRule="auto"/>
        <w:jc w:val="both"/>
        <w:rPr>
          <w:rFonts w:ascii="Times New Roman" w:hAnsi="Times New Roman"/>
          <w:sz w:val="24"/>
          <w:szCs w:val="24"/>
        </w:rPr>
      </w:pPr>
    </w:p>
    <w:p w:rsidR="00B32489" w:rsidRPr="00BA31B1" w:rsidRDefault="00B32489" w:rsidP="00B32489">
      <w:pPr>
        <w:spacing w:after="0" w:line="240" w:lineRule="auto"/>
        <w:jc w:val="both"/>
        <w:rPr>
          <w:rFonts w:ascii="Times New Roman" w:hAnsi="Times New Roman"/>
          <w:sz w:val="24"/>
          <w:szCs w:val="24"/>
        </w:rPr>
      </w:pPr>
    </w:p>
    <w:p w:rsidR="00B32489" w:rsidRPr="00BA31B1" w:rsidRDefault="00B32489" w:rsidP="00B32489">
      <w:pPr>
        <w:spacing w:after="0" w:line="240" w:lineRule="auto"/>
        <w:jc w:val="both"/>
        <w:rPr>
          <w:rFonts w:ascii="Times New Roman" w:hAnsi="Times New Roman"/>
          <w:sz w:val="24"/>
          <w:szCs w:val="24"/>
        </w:rPr>
      </w:pPr>
      <w:r w:rsidRPr="00BA31B1">
        <w:rPr>
          <w:rFonts w:ascii="Times New Roman" w:hAnsi="Times New Roman"/>
          <w:sz w:val="24"/>
          <w:szCs w:val="24"/>
        </w:rPr>
        <w:t>Глава администрации</w:t>
      </w:r>
    </w:p>
    <w:p w:rsidR="00B32489" w:rsidRPr="00BA31B1" w:rsidRDefault="00B32489" w:rsidP="00B32489">
      <w:pPr>
        <w:spacing w:after="0" w:line="240" w:lineRule="auto"/>
        <w:jc w:val="both"/>
        <w:rPr>
          <w:rFonts w:ascii="Times New Roman" w:hAnsi="Times New Roman"/>
          <w:sz w:val="24"/>
          <w:szCs w:val="24"/>
        </w:rPr>
      </w:pPr>
      <w:r w:rsidRPr="00BA31B1">
        <w:rPr>
          <w:rFonts w:ascii="Times New Roman" w:hAnsi="Times New Roman"/>
          <w:sz w:val="24"/>
          <w:szCs w:val="24"/>
        </w:rPr>
        <w:t>Дубровского района                                                                       И.А. Шевелев</w:t>
      </w:r>
    </w:p>
    <w:p w:rsidR="00F0293D" w:rsidRPr="00BA31B1" w:rsidRDefault="00BA31B1" w:rsidP="00F0293D">
      <w:pPr>
        <w:spacing w:after="0"/>
        <w:jc w:val="center"/>
        <w:rPr>
          <w:rFonts w:ascii="Times New Roman" w:hAnsi="Times New Roman"/>
          <w:sz w:val="24"/>
          <w:szCs w:val="24"/>
        </w:rPr>
      </w:pPr>
      <w:r w:rsidRPr="00BA31B1">
        <w:rPr>
          <w:rFonts w:ascii="Times New Roman" w:hAnsi="Times New Roman"/>
          <w:sz w:val="24"/>
          <w:szCs w:val="24"/>
        </w:rPr>
        <w:lastRenderedPageBreak/>
        <w:t xml:space="preserve">1.5.7. </w:t>
      </w:r>
      <w:r w:rsidR="00F0293D" w:rsidRPr="00BA31B1">
        <w:rPr>
          <w:rFonts w:ascii="Times New Roman" w:hAnsi="Times New Roman"/>
          <w:sz w:val="24"/>
          <w:szCs w:val="24"/>
        </w:rPr>
        <w:t>Российская Федерация</w:t>
      </w:r>
    </w:p>
    <w:p w:rsidR="00F0293D" w:rsidRPr="00BA31B1" w:rsidRDefault="00F0293D" w:rsidP="00F0293D">
      <w:pPr>
        <w:spacing w:after="0"/>
        <w:jc w:val="center"/>
        <w:rPr>
          <w:rFonts w:ascii="Times New Roman" w:hAnsi="Times New Roman"/>
          <w:sz w:val="24"/>
          <w:szCs w:val="24"/>
        </w:rPr>
      </w:pPr>
      <w:r w:rsidRPr="00BA31B1">
        <w:rPr>
          <w:rFonts w:ascii="Times New Roman" w:hAnsi="Times New Roman"/>
          <w:sz w:val="24"/>
          <w:szCs w:val="24"/>
        </w:rPr>
        <w:t>АДМИНИСТРАЦИЯ ДУБРОВСКОГО РАЙОНА</w:t>
      </w:r>
    </w:p>
    <w:p w:rsidR="00F0293D" w:rsidRPr="00BA31B1" w:rsidRDefault="00F0293D" w:rsidP="00F0293D">
      <w:pPr>
        <w:spacing w:after="0" w:line="480" w:lineRule="auto"/>
        <w:jc w:val="center"/>
        <w:rPr>
          <w:rFonts w:ascii="Times New Roman" w:hAnsi="Times New Roman"/>
          <w:sz w:val="24"/>
          <w:szCs w:val="24"/>
        </w:rPr>
      </w:pPr>
      <w:r w:rsidRPr="00BA31B1">
        <w:rPr>
          <w:rFonts w:ascii="Times New Roman" w:hAnsi="Times New Roman"/>
          <w:sz w:val="24"/>
          <w:szCs w:val="24"/>
        </w:rPr>
        <w:t>БРЯНСКОЙ ОБЛАСТИ</w:t>
      </w:r>
    </w:p>
    <w:p w:rsidR="00F0293D" w:rsidRPr="00BA31B1" w:rsidRDefault="00F0293D" w:rsidP="00F0293D">
      <w:pPr>
        <w:spacing w:after="0" w:line="480" w:lineRule="auto"/>
        <w:jc w:val="center"/>
        <w:rPr>
          <w:rFonts w:ascii="Times New Roman" w:hAnsi="Times New Roman"/>
          <w:sz w:val="24"/>
          <w:szCs w:val="24"/>
        </w:rPr>
      </w:pPr>
      <w:r w:rsidRPr="00BA31B1">
        <w:rPr>
          <w:rFonts w:ascii="Times New Roman" w:hAnsi="Times New Roman"/>
          <w:sz w:val="24"/>
          <w:szCs w:val="24"/>
        </w:rPr>
        <w:t>ПОСТАНОВЛЕНИЕ</w:t>
      </w:r>
    </w:p>
    <w:p w:rsidR="00F0293D" w:rsidRPr="00BA31B1" w:rsidRDefault="00F0293D" w:rsidP="00F0293D">
      <w:pPr>
        <w:spacing w:after="0"/>
        <w:jc w:val="both"/>
        <w:rPr>
          <w:rFonts w:ascii="Times New Roman" w:hAnsi="Times New Roman"/>
          <w:sz w:val="24"/>
          <w:szCs w:val="24"/>
        </w:rPr>
      </w:pPr>
      <w:r w:rsidRPr="00BA31B1">
        <w:rPr>
          <w:rFonts w:ascii="Times New Roman" w:hAnsi="Times New Roman"/>
          <w:sz w:val="24"/>
          <w:szCs w:val="24"/>
        </w:rPr>
        <w:t>от      18.03.2021 г.                                                                                               № 129</w:t>
      </w:r>
    </w:p>
    <w:p w:rsidR="00F0293D" w:rsidRPr="00BA31B1" w:rsidRDefault="00F0293D" w:rsidP="00F0293D">
      <w:pPr>
        <w:spacing w:after="0" w:line="480" w:lineRule="auto"/>
        <w:jc w:val="both"/>
        <w:rPr>
          <w:rFonts w:ascii="Times New Roman" w:hAnsi="Times New Roman"/>
          <w:sz w:val="24"/>
          <w:szCs w:val="24"/>
        </w:rPr>
      </w:pPr>
      <w:r w:rsidRPr="00BA31B1">
        <w:rPr>
          <w:rFonts w:ascii="Times New Roman" w:hAnsi="Times New Roman"/>
          <w:sz w:val="24"/>
          <w:szCs w:val="24"/>
        </w:rPr>
        <w:t xml:space="preserve">  п. Дубровка</w:t>
      </w:r>
    </w:p>
    <w:p w:rsidR="00F0293D" w:rsidRPr="00BA31B1" w:rsidRDefault="00F0293D" w:rsidP="00F0293D">
      <w:pPr>
        <w:spacing w:after="0" w:line="240" w:lineRule="auto"/>
        <w:rPr>
          <w:rFonts w:ascii="Times New Roman" w:hAnsi="Times New Roman"/>
          <w:bCs/>
          <w:sz w:val="24"/>
          <w:szCs w:val="24"/>
        </w:rPr>
      </w:pPr>
    </w:p>
    <w:p w:rsidR="00F0293D" w:rsidRDefault="00F0293D" w:rsidP="00F0293D">
      <w:pPr>
        <w:spacing w:after="0" w:line="240" w:lineRule="auto"/>
        <w:ind w:right="4677"/>
        <w:jc w:val="both"/>
        <w:rPr>
          <w:rFonts w:ascii="Times New Roman" w:hAnsi="Times New Roman"/>
          <w:bCs/>
          <w:sz w:val="24"/>
          <w:szCs w:val="24"/>
        </w:rPr>
      </w:pPr>
      <w:r w:rsidRPr="00BA31B1">
        <w:rPr>
          <w:rFonts w:ascii="Times New Roman" w:hAnsi="Times New Roman"/>
          <w:bCs/>
          <w:sz w:val="24"/>
          <w:szCs w:val="24"/>
        </w:rPr>
        <w:t xml:space="preserve">Об утверждении программ курсового обучения населения в области гражданской обороны, защиты от чрезвычайных ситуаций </w:t>
      </w:r>
    </w:p>
    <w:p w:rsidR="00BA31B1" w:rsidRPr="00BA31B1" w:rsidRDefault="00BA31B1" w:rsidP="00F0293D">
      <w:pPr>
        <w:spacing w:after="0" w:line="240" w:lineRule="auto"/>
        <w:ind w:right="4677"/>
        <w:jc w:val="both"/>
        <w:rPr>
          <w:rFonts w:ascii="Times New Roman" w:hAnsi="Times New Roman"/>
          <w:bCs/>
          <w:sz w:val="24"/>
          <w:szCs w:val="24"/>
        </w:rPr>
      </w:pPr>
    </w:p>
    <w:p w:rsidR="00F0293D" w:rsidRPr="00BA31B1" w:rsidRDefault="00F0293D" w:rsidP="00F0293D">
      <w:pPr>
        <w:spacing w:after="0" w:line="240" w:lineRule="auto"/>
        <w:rPr>
          <w:rFonts w:ascii="Times New Roman" w:hAnsi="Times New Roman"/>
          <w:bCs/>
          <w:sz w:val="24"/>
          <w:szCs w:val="24"/>
        </w:rPr>
      </w:pPr>
    </w:p>
    <w:p w:rsidR="00F0293D" w:rsidRPr="00BA31B1" w:rsidRDefault="00F0293D" w:rsidP="00F0293D">
      <w:pPr>
        <w:spacing w:after="0" w:line="240" w:lineRule="auto"/>
        <w:ind w:firstLine="709"/>
        <w:jc w:val="both"/>
        <w:rPr>
          <w:rFonts w:ascii="Times New Roman" w:hAnsi="Times New Roman"/>
          <w:sz w:val="24"/>
          <w:szCs w:val="24"/>
        </w:rPr>
      </w:pPr>
      <w:r w:rsidRPr="00BA31B1">
        <w:rPr>
          <w:rFonts w:ascii="Times New Roman" w:hAnsi="Times New Roman"/>
          <w:sz w:val="24"/>
          <w:szCs w:val="24"/>
        </w:rPr>
        <w:t>В соответствии с Федеральным законом от 06.10.2003 № 131-ФЗ «Об общих принципах организации местного самоуправления в Российской Федерации», постановлениями Правительства Российской Федерации от 02.11.2000 № 841 «Об утверждении Положения об организации обучения населения в области гражданской обороны», от 04.09.2003 № 547 «О подготовке населения в области защиты от чрезвычайных ситуаций природного и техногенного характера», примерными программами курсового обучения, утвержденными 20.11.2020 г. Заместителем Министра Российской Федерации по делам гражданской обороны, чрезвычайным ситуациям и ликвидации последствий стихийных бедствий, постановлением Правительства Брянской области от 15 октября 2015 года № 495-п «О подготовке населения в области защиты от чрезвычайных ситуаций природного и техногенного характера на территории Брянской области», а также в целях совершенствования подготовки населения в области гражданской обороны и обучения способам защиты и действиям в чрезвычайных ситуациях природного и техногенного характера,</w:t>
      </w:r>
    </w:p>
    <w:p w:rsidR="00F0293D" w:rsidRPr="00BA31B1" w:rsidRDefault="00F0293D" w:rsidP="00F0293D">
      <w:pPr>
        <w:spacing w:after="0" w:line="240" w:lineRule="auto"/>
        <w:jc w:val="both"/>
        <w:rPr>
          <w:rFonts w:ascii="Times New Roman" w:eastAsia="Calibri" w:hAnsi="Times New Roman"/>
          <w:sz w:val="24"/>
          <w:szCs w:val="24"/>
        </w:rPr>
      </w:pPr>
    </w:p>
    <w:p w:rsidR="00F0293D" w:rsidRPr="00BA31B1" w:rsidRDefault="00F0293D" w:rsidP="00F0293D">
      <w:pPr>
        <w:spacing w:after="0" w:line="240" w:lineRule="auto"/>
        <w:jc w:val="both"/>
        <w:rPr>
          <w:rFonts w:ascii="Times New Roman" w:eastAsia="Calibri" w:hAnsi="Times New Roman"/>
          <w:sz w:val="24"/>
          <w:szCs w:val="24"/>
        </w:rPr>
      </w:pPr>
      <w:r w:rsidRPr="00BA31B1">
        <w:rPr>
          <w:rFonts w:ascii="Times New Roman" w:eastAsia="Calibri" w:hAnsi="Times New Roman"/>
          <w:sz w:val="24"/>
          <w:szCs w:val="24"/>
        </w:rPr>
        <w:t>ПОСТАНОВЛЯЮ:</w:t>
      </w:r>
    </w:p>
    <w:p w:rsidR="00F0293D" w:rsidRPr="00BA31B1" w:rsidRDefault="00F0293D" w:rsidP="00F0293D">
      <w:pPr>
        <w:spacing w:after="0" w:line="240" w:lineRule="auto"/>
        <w:jc w:val="both"/>
        <w:rPr>
          <w:rFonts w:ascii="Times New Roman" w:eastAsia="Calibri" w:hAnsi="Times New Roman"/>
          <w:sz w:val="24"/>
          <w:szCs w:val="24"/>
        </w:rPr>
      </w:pPr>
    </w:p>
    <w:p w:rsidR="00F0293D" w:rsidRPr="00BA31B1" w:rsidRDefault="00F0293D" w:rsidP="00F0293D">
      <w:pPr>
        <w:spacing w:after="0" w:line="240" w:lineRule="auto"/>
        <w:ind w:firstLine="709"/>
        <w:jc w:val="both"/>
        <w:rPr>
          <w:rFonts w:ascii="Times New Roman" w:hAnsi="Times New Roman"/>
          <w:sz w:val="24"/>
          <w:szCs w:val="24"/>
        </w:rPr>
      </w:pPr>
      <w:r w:rsidRPr="00BA31B1">
        <w:rPr>
          <w:rFonts w:ascii="Times New Roman" w:hAnsi="Times New Roman"/>
          <w:sz w:val="24"/>
          <w:szCs w:val="24"/>
        </w:rPr>
        <w:t>1. Утвердить:</w:t>
      </w:r>
    </w:p>
    <w:p w:rsidR="00F0293D" w:rsidRPr="00BA31B1" w:rsidRDefault="00F0293D" w:rsidP="00F0293D">
      <w:pPr>
        <w:spacing w:after="0" w:line="240" w:lineRule="auto"/>
        <w:ind w:firstLine="709"/>
        <w:jc w:val="both"/>
        <w:rPr>
          <w:rFonts w:ascii="Times New Roman" w:hAnsi="Times New Roman"/>
          <w:sz w:val="24"/>
          <w:szCs w:val="24"/>
        </w:rPr>
      </w:pPr>
      <w:r w:rsidRPr="00BA31B1">
        <w:rPr>
          <w:rFonts w:ascii="Times New Roman" w:hAnsi="Times New Roman"/>
          <w:sz w:val="24"/>
          <w:szCs w:val="24"/>
        </w:rPr>
        <w:t xml:space="preserve">1.1. Программу курсового обучения работающего населения в области гражданской обороны и защиты от чрезвычайных ситуаций в организациях, учреждениях и предприятиях, </w:t>
      </w:r>
      <w:r w:rsidRPr="00BA31B1">
        <w:rPr>
          <w:rFonts w:ascii="Times New Roman" w:eastAsia="Calibri" w:hAnsi="Times New Roman"/>
          <w:sz w:val="24"/>
          <w:szCs w:val="24"/>
          <w:lang w:eastAsia="en-US"/>
        </w:rPr>
        <w:t xml:space="preserve">независимо от их организационно-правовых форм функционирующих на территории </w:t>
      </w:r>
      <w:r w:rsidRPr="00BA31B1">
        <w:rPr>
          <w:rFonts w:ascii="Times New Roman" w:hAnsi="Times New Roman"/>
          <w:spacing w:val="1"/>
          <w:sz w:val="24"/>
          <w:szCs w:val="24"/>
        </w:rPr>
        <w:t>Дубровского района, согласно приложению №1.</w:t>
      </w:r>
    </w:p>
    <w:p w:rsidR="00F0293D" w:rsidRPr="00BA31B1" w:rsidRDefault="00F0293D" w:rsidP="00F0293D">
      <w:pPr>
        <w:spacing w:after="0" w:line="240" w:lineRule="auto"/>
        <w:ind w:firstLine="709"/>
        <w:jc w:val="both"/>
        <w:rPr>
          <w:rFonts w:ascii="Times New Roman" w:hAnsi="Times New Roman"/>
          <w:sz w:val="24"/>
          <w:szCs w:val="24"/>
        </w:rPr>
      </w:pPr>
      <w:r w:rsidRPr="00BA31B1">
        <w:rPr>
          <w:rFonts w:ascii="Times New Roman" w:hAnsi="Times New Roman"/>
          <w:sz w:val="24"/>
          <w:szCs w:val="24"/>
        </w:rPr>
        <w:t xml:space="preserve">1.2. Программу курсового обучения личного состава нештатных аварийно-спасательных формирований в области гражданской обороны организаций, учреждений и предприятий, </w:t>
      </w:r>
      <w:r w:rsidRPr="00BA31B1">
        <w:rPr>
          <w:rFonts w:ascii="Times New Roman" w:eastAsia="Calibri" w:hAnsi="Times New Roman"/>
          <w:sz w:val="24"/>
          <w:szCs w:val="24"/>
          <w:lang w:eastAsia="en-US"/>
        </w:rPr>
        <w:t xml:space="preserve">независимо от их организационно-правовых форм функционирующих на территории </w:t>
      </w:r>
      <w:r w:rsidRPr="00BA31B1">
        <w:rPr>
          <w:rFonts w:ascii="Times New Roman" w:hAnsi="Times New Roman"/>
          <w:spacing w:val="1"/>
          <w:sz w:val="24"/>
          <w:szCs w:val="24"/>
        </w:rPr>
        <w:t>Дубровского района, согласно приложению №2</w:t>
      </w:r>
      <w:r w:rsidRPr="00BA31B1">
        <w:rPr>
          <w:rFonts w:ascii="Times New Roman" w:hAnsi="Times New Roman"/>
          <w:sz w:val="24"/>
          <w:szCs w:val="24"/>
        </w:rPr>
        <w:t xml:space="preserve"> </w:t>
      </w:r>
    </w:p>
    <w:p w:rsidR="00F0293D" w:rsidRPr="00BA31B1" w:rsidRDefault="00F0293D" w:rsidP="00F0293D">
      <w:pPr>
        <w:spacing w:after="0" w:line="240" w:lineRule="auto"/>
        <w:ind w:firstLine="709"/>
        <w:jc w:val="both"/>
        <w:rPr>
          <w:rFonts w:ascii="Times New Roman" w:hAnsi="Times New Roman"/>
          <w:sz w:val="24"/>
          <w:szCs w:val="24"/>
        </w:rPr>
      </w:pPr>
      <w:r w:rsidRPr="00BA31B1">
        <w:rPr>
          <w:rFonts w:ascii="Times New Roman" w:hAnsi="Times New Roman"/>
          <w:sz w:val="24"/>
          <w:szCs w:val="24"/>
        </w:rPr>
        <w:t xml:space="preserve">1.3. Программу курсового обучения личного состава нештатных формирований по обеспечению выполнения мероприятий по гражданской обороне организаций, учреждений и предприятий, </w:t>
      </w:r>
      <w:r w:rsidRPr="00BA31B1">
        <w:rPr>
          <w:rFonts w:ascii="Times New Roman" w:eastAsia="Calibri" w:hAnsi="Times New Roman"/>
          <w:sz w:val="24"/>
          <w:szCs w:val="24"/>
          <w:lang w:eastAsia="en-US"/>
        </w:rPr>
        <w:t>независимо от их организационно-правовых форм</w:t>
      </w:r>
      <w:r w:rsidRPr="00BA31B1">
        <w:rPr>
          <w:rFonts w:ascii="Times New Roman" w:hAnsi="Times New Roman"/>
          <w:sz w:val="24"/>
          <w:szCs w:val="24"/>
        </w:rPr>
        <w:t xml:space="preserve"> </w:t>
      </w:r>
      <w:r w:rsidRPr="00BA31B1">
        <w:rPr>
          <w:rFonts w:ascii="Times New Roman" w:eastAsia="Calibri" w:hAnsi="Times New Roman"/>
          <w:sz w:val="24"/>
          <w:szCs w:val="24"/>
          <w:lang w:eastAsia="en-US"/>
        </w:rPr>
        <w:t xml:space="preserve">функционирующих на территории </w:t>
      </w:r>
      <w:r w:rsidRPr="00BA31B1">
        <w:rPr>
          <w:rFonts w:ascii="Times New Roman" w:hAnsi="Times New Roman"/>
          <w:spacing w:val="1"/>
          <w:sz w:val="24"/>
          <w:szCs w:val="24"/>
        </w:rPr>
        <w:t>Дубровского района, согласно приложению №3</w:t>
      </w:r>
      <w:r w:rsidRPr="00BA31B1">
        <w:rPr>
          <w:rFonts w:ascii="Times New Roman" w:hAnsi="Times New Roman"/>
          <w:sz w:val="24"/>
          <w:szCs w:val="24"/>
        </w:rPr>
        <w:t>;</w:t>
      </w:r>
    </w:p>
    <w:p w:rsidR="00F0293D" w:rsidRPr="00BA31B1" w:rsidRDefault="00F0293D" w:rsidP="00F0293D">
      <w:pPr>
        <w:spacing w:after="0" w:line="240" w:lineRule="auto"/>
        <w:ind w:firstLine="709"/>
        <w:jc w:val="both"/>
        <w:rPr>
          <w:rFonts w:ascii="Times New Roman" w:hAnsi="Times New Roman"/>
          <w:sz w:val="24"/>
          <w:szCs w:val="24"/>
        </w:rPr>
      </w:pPr>
      <w:r w:rsidRPr="00BA31B1">
        <w:rPr>
          <w:rFonts w:ascii="Times New Roman" w:hAnsi="Times New Roman"/>
          <w:sz w:val="24"/>
          <w:szCs w:val="24"/>
        </w:rPr>
        <w:t xml:space="preserve">1.4. Программу курсового обучения личного состава спасательных служб гражданской обороны </w:t>
      </w:r>
      <w:r w:rsidRPr="00BA31B1">
        <w:rPr>
          <w:rFonts w:ascii="Times New Roman" w:hAnsi="Times New Roman"/>
          <w:spacing w:val="1"/>
          <w:sz w:val="24"/>
          <w:szCs w:val="24"/>
        </w:rPr>
        <w:t>Дубровского района, согласно приложению №4</w:t>
      </w:r>
      <w:r w:rsidRPr="00BA31B1">
        <w:rPr>
          <w:rFonts w:ascii="Times New Roman" w:hAnsi="Times New Roman"/>
          <w:sz w:val="24"/>
          <w:szCs w:val="24"/>
        </w:rPr>
        <w:t>;</w:t>
      </w:r>
    </w:p>
    <w:p w:rsidR="00F0293D" w:rsidRPr="00BA31B1" w:rsidRDefault="00F0293D" w:rsidP="00F0293D">
      <w:pPr>
        <w:spacing w:after="0" w:line="240" w:lineRule="auto"/>
        <w:ind w:firstLine="567"/>
        <w:jc w:val="both"/>
        <w:rPr>
          <w:rFonts w:ascii="Times New Roman" w:hAnsi="Times New Roman"/>
          <w:sz w:val="24"/>
          <w:szCs w:val="24"/>
        </w:rPr>
      </w:pPr>
      <w:r w:rsidRPr="00BA31B1">
        <w:rPr>
          <w:rFonts w:ascii="Times New Roman" w:hAnsi="Times New Roman"/>
          <w:sz w:val="24"/>
          <w:szCs w:val="24"/>
        </w:rPr>
        <w:t>2. Руководителям предприятий, учреждений и организаций независимо от их организационно-правовых форм организовать и осуществлять курсовое обучение в области гражданской обороны и защиты от чрезвычайных ситуаций работников организаций, а также личного состава формирований и служб, создаваемых в организациях, учреждениях и предприятиях в соответствии с настоящим постановлением и методическими рекомендациями Министерства Российской Федерации по делам гражданской обороны, чрезвычайным ситуациям и ликвидации последствий стихийных бедствий.</w:t>
      </w:r>
    </w:p>
    <w:p w:rsidR="00F0293D" w:rsidRPr="00BA31B1" w:rsidRDefault="00F0293D" w:rsidP="00F0293D">
      <w:pPr>
        <w:spacing w:after="0" w:line="240" w:lineRule="auto"/>
        <w:ind w:right="-5" w:firstLine="567"/>
        <w:jc w:val="both"/>
        <w:rPr>
          <w:rFonts w:ascii="Times New Roman" w:hAnsi="Times New Roman"/>
          <w:sz w:val="24"/>
          <w:szCs w:val="24"/>
        </w:rPr>
      </w:pPr>
      <w:r w:rsidRPr="00BA31B1">
        <w:rPr>
          <w:rFonts w:ascii="Times New Roman" w:hAnsi="Times New Roman"/>
          <w:sz w:val="24"/>
          <w:szCs w:val="24"/>
        </w:rPr>
        <w:t xml:space="preserve">3. </w:t>
      </w:r>
      <w:r w:rsidRPr="00BA31B1">
        <w:rPr>
          <w:rFonts w:ascii="Times New Roman" w:eastAsia="Calibri" w:hAnsi="Times New Roman"/>
          <w:sz w:val="24"/>
          <w:szCs w:val="24"/>
          <w:lang w:eastAsia="en-US"/>
        </w:rPr>
        <w:t xml:space="preserve">Настоящее постановление опубликовать в периодическом печатном средстве массовой информации «Вестник Дубровского района» </w:t>
      </w:r>
      <w:r w:rsidRPr="00BA31B1">
        <w:rPr>
          <w:rFonts w:ascii="Times New Roman" w:hAnsi="Times New Roman"/>
          <w:sz w:val="24"/>
          <w:szCs w:val="24"/>
        </w:rPr>
        <w:t>и разместить на сайте Дубровского муниципального района Брянской области в сети интернет.</w:t>
      </w:r>
    </w:p>
    <w:p w:rsidR="00F0293D" w:rsidRPr="00BA31B1" w:rsidRDefault="00F0293D" w:rsidP="00F0293D">
      <w:pPr>
        <w:tabs>
          <w:tab w:val="left" w:pos="0"/>
          <w:tab w:val="left" w:pos="851"/>
        </w:tabs>
        <w:spacing w:after="0"/>
        <w:jc w:val="both"/>
        <w:rPr>
          <w:rFonts w:ascii="Times New Roman" w:hAnsi="Times New Roman"/>
          <w:sz w:val="24"/>
          <w:szCs w:val="24"/>
        </w:rPr>
      </w:pPr>
      <w:r w:rsidRPr="00BA31B1">
        <w:rPr>
          <w:rFonts w:ascii="Times New Roman" w:hAnsi="Times New Roman"/>
          <w:sz w:val="24"/>
          <w:szCs w:val="24"/>
        </w:rPr>
        <w:t xml:space="preserve">        4. Контроль за исполнением настоящего постановления возложить на заместителя Главы администрации по строительству и экономическому развитию С.Н. Ефименко.</w:t>
      </w:r>
    </w:p>
    <w:p w:rsidR="00F0293D" w:rsidRPr="00BA31B1" w:rsidRDefault="00F0293D" w:rsidP="00F0293D">
      <w:pPr>
        <w:tabs>
          <w:tab w:val="left" w:pos="0"/>
          <w:tab w:val="left" w:pos="851"/>
        </w:tabs>
        <w:spacing w:after="0"/>
        <w:jc w:val="both"/>
        <w:rPr>
          <w:rFonts w:ascii="Times New Roman" w:hAnsi="Times New Roman"/>
          <w:sz w:val="24"/>
          <w:szCs w:val="24"/>
        </w:rPr>
      </w:pPr>
      <w:r w:rsidRPr="00BA31B1">
        <w:rPr>
          <w:rFonts w:ascii="Times New Roman" w:hAnsi="Times New Roman"/>
          <w:sz w:val="24"/>
          <w:szCs w:val="24"/>
        </w:rPr>
        <w:lastRenderedPageBreak/>
        <w:t xml:space="preserve">         5. </w:t>
      </w:r>
      <w:r w:rsidRPr="00BA31B1">
        <w:rPr>
          <w:rFonts w:ascii="Times New Roman" w:eastAsia="Calibri" w:hAnsi="Times New Roman"/>
          <w:sz w:val="24"/>
          <w:szCs w:val="24"/>
          <w:lang w:eastAsia="en-US"/>
        </w:rPr>
        <w:t>Постановление вступает в силу с момента его официального опубликования.</w:t>
      </w:r>
    </w:p>
    <w:p w:rsidR="00F0293D" w:rsidRPr="00BA31B1" w:rsidRDefault="00F0293D" w:rsidP="00F0293D">
      <w:pPr>
        <w:widowControl w:val="0"/>
        <w:suppressAutoHyphens/>
        <w:autoSpaceDE w:val="0"/>
        <w:spacing w:after="0" w:line="240" w:lineRule="auto"/>
        <w:ind w:firstLine="567"/>
        <w:jc w:val="both"/>
        <w:rPr>
          <w:rFonts w:ascii="Times New Roman" w:hAnsi="Times New Roman"/>
          <w:sz w:val="24"/>
          <w:szCs w:val="24"/>
          <w:lang w:eastAsia="ar-SA"/>
        </w:rPr>
      </w:pPr>
    </w:p>
    <w:p w:rsidR="00F0293D" w:rsidRPr="00BA31B1" w:rsidRDefault="00F0293D" w:rsidP="00F0293D">
      <w:pPr>
        <w:jc w:val="both"/>
        <w:rPr>
          <w:rFonts w:ascii="Times New Roman" w:hAnsi="Times New Roman"/>
          <w:sz w:val="24"/>
          <w:szCs w:val="24"/>
        </w:rPr>
      </w:pPr>
      <w:r w:rsidRPr="00BA31B1">
        <w:rPr>
          <w:rFonts w:ascii="Times New Roman" w:hAnsi="Times New Roman"/>
          <w:sz w:val="24"/>
          <w:szCs w:val="24"/>
        </w:rPr>
        <w:t>Глава администрации</w:t>
      </w:r>
    </w:p>
    <w:p w:rsidR="00F0293D" w:rsidRPr="00BA31B1" w:rsidRDefault="00F0293D" w:rsidP="00BA31B1">
      <w:pPr>
        <w:jc w:val="both"/>
        <w:rPr>
          <w:rFonts w:ascii="Times New Roman" w:hAnsi="Times New Roman"/>
          <w:sz w:val="24"/>
          <w:szCs w:val="24"/>
        </w:rPr>
      </w:pPr>
      <w:r w:rsidRPr="00BA31B1">
        <w:rPr>
          <w:rFonts w:ascii="Times New Roman" w:hAnsi="Times New Roman"/>
          <w:sz w:val="24"/>
          <w:szCs w:val="24"/>
        </w:rPr>
        <w:t xml:space="preserve">Дубровского района                                                                              </w:t>
      </w:r>
      <w:r w:rsidR="00BA31B1">
        <w:rPr>
          <w:rFonts w:ascii="Times New Roman" w:hAnsi="Times New Roman"/>
          <w:sz w:val="24"/>
          <w:szCs w:val="24"/>
        </w:rPr>
        <w:t>И.А. Шевелев</w:t>
      </w:r>
    </w:p>
    <w:p w:rsidR="00F0293D" w:rsidRPr="00F0293D" w:rsidRDefault="00F0293D" w:rsidP="00BA31B1">
      <w:pPr>
        <w:widowControl w:val="0"/>
        <w:autoSpaceDE w:val="0"/>
        <w:autoSpaceDN w:val="0"/>
        <w:adjustRightInd w:val="0"/>
        <w:spacing w:after="0" w:line="240" w:lineRule="auto"/>
        <w:rPr>
          <w:rFonts w:ascii="Times New Roman" w:hAnsi="Times New Roman"/>
          <w:bCs/>
          <w:sz w:val="28"/>
          <w:szCs w:val="28"/>
        </w:rPr>
      </w:pPr>
    </w:p>
    <w:p w:rsidR="00F0293D" w:rsidRPr="00F0293D" w:rsidRDefault="00F0293D" w:rsidP="00F0293D">
      <w:pPr>
        <w:widowControl w:val="0"/>
        <w:autoSpaceDE w:val="0"/>
        <w:autoSpaceDN w:val="0"/>
        <w:adjustRightInd w:val="0"/>
        <w:spacing w:after="0" w:line="240" w:lineRule="auto"/>
        <w:ind w:left="4253"/>
        <w:jc w:val="right"/>
        <w:rPr>
          <w:rFonts w:ascii="Times New Roman" w:hAnsi="Times New Roman"/>
          <w:bCs/>
          <w:sz w:val="28"/>
          <w:szCs w:val="28"/>
        </w:rPr>
      </w:pPr>
    </w:p>
    <w:p w:rsidR="00F0293D" w:rsidRPr="00F0293D" w:rsidRDefault="00F0293D" w:rsidP="00F0293D">
      <w:pPr>
        <w:widowControl w:val="0"/>
        <w:autoSpaceDE w:val="0"/>
        <w:autoSpaceDN w:val="0"/>
        <w:adjustRightInd w:val="0"/>
        <w:spacing w:after="0" w:line="240" w:lineRule="auto"/>
        <w:ind w:left="4253"/>
        <w:jc w:val="right"/>
        <w:rPr>
          <w:rFonts w:ascii="Times New Roman" w:hAnsi="Times New Roman"/>
          <w:bCs/>
          <w:sz w:val="24"/>
          <w:szCs w:val="24"/>
        </w:rPr>
      </w:pPr>
      <w:r w:rsidRPr="00F0293D">
        <w:rPr>
          <w:rFonts w:ascii="Times New Roman" w:hAnsi="Times New Roman"/>
          <w:bCs/>
          <w:sz w:val="24"/>
          <w:szCs w:val="24"/>
        </w:rPr>
        <w:t>Приложение № 1</w:t>
      </w:r>
    </w:p>
    <w:p w:rsidR="00F0293D" w:rsidRPr="00F0293D" w:rsidRDefault="00F0293D" w:rsidP="00F0293D">
      <w:pPr>
        <w:widowControl w:val="0"/>
        <w:autoSpaceDE w:val="0"/>
        <w:autoSpaceDN w:val="0"/>
        <w:adjustRightInd w:val="0"/>
        <w:spacing w:after="0" w:line="240" w:lineRule="auto"/>
        <w:ind w:left="4253"/>
        <w:jc w:val="right"/>
        <w:rPr>
          <w:rFonts w:ascii="Times New Roman" w:hAnsi="Times New Roman"/>
          <w:bCs/>
          <w:sz w:val="24"/>
          <w:szCs w:val="24"/>
        </w:rPr>
      </w:pPr>
      <w:r w:rsidRPr="00F0293D">
        <w:rPr>
          <w:rFonts w:ascii="Times New Roman" w:hAnsi="Times New Roman"/>
          <w:bCs/>
          <w:sz w:val="24"/>
          <w:szCs w:val="24"/>
        </w:rPr>
        <w:t>к постановлению администрации Дубровского района</w:t>
      </w:r>
    </w:p>
    <w:p w:rsidR="00F0293D" w:rsidRPr="00F0293D" w:rsidRDefault="00F0293D" w:rsidP="00F0293D">
      <w:pPr>
        <w:widowControl w:val="0"/>
        <w:autoSpaceDE w:val="0"/>
        <w:autoSpaceDN w:val="0"/>
        <w:adjustRightInd w:val="0"/>
        <w:spacing w:after="0" w:line="240" w:lineRule="auto"/>
        <w:ind w:left="4253"/>
        <w:jc w:val="right"/>
        <w:rPr>
          <w:rFonts w:ascii="Times New Roman" w:hAnsi="Times New Roman"/>
          <w:bCs/>
          <w:sz w:val="24"/>
          <w:szCs w:val="24"/>
        </w:rPr>
      </w:pPr>
      <w:r w:rsidRPr="00F0293D">
        <w:rPr>
          <w:rFonts w:ascii="Times New Roman" w:hAnsi="Times New Roman"/>
          <w:bCs/>
          <w:sz w:val="24"/>
          <w:szCs w:val="24"/>
        </w:rPr>
        <w:t>от «_</w:t>
      </w:r>
      <w:r w:rsidR="00BA31B1">
        <w:rPr>
          <w:rFonts w:ascii="Times New Roman" w:hAnsi="Times New Roman"/>
          <w:bCs/>
          <w:sz w:val="24"/>
          <w:szCs w:val="24"/>
        </w:rPr>
        <w:t>18_» 03      2021г. № 129</w:t>
      </w:r>
    </w:p>
    <w:p w:rsidR="00F0293D" w:rsidRPr="00F0293D" w:rsidRDefault="00F0293D" w:rsidP="00F0293D">
      <w:pPr>
        <w:spacing w:after="0" w:line="240" w:lineRule="auto"/>
        <w:jc w:val="center"/>
        <w:rPr>
          <w:rFonts w:ascii="Times New Roman" w:hAnsi="Times New Roman"/>
          <w:b/>
          <w:sz w:val="28"/>
          <w:szCs w:val="28"/>
        </w:rPr>
      </w:pPr>
    </w:p>
    <w:p w:rsidR="00F0293D" w:rsidRPr="00F0293D" w:rsidRDefault="00F0293D" w:rsidP="00F0293D">
      <w:pPr>
        <w:spacing w:after="0" w:line="240" w:lineRule="auto"/>
        <w:jc w:val="center"/>
        <w:rPr>
          <w:rFonts w:ascii="Times New Roman" w:hAnsi="Times New Roman"/>
          <w:b/>
          <w:sz w:val="24"/>
          <w:szCs w:val="24"/>
        </w:rPr>
      </w:pPr>
      <w:r w:rsidRPr="00F0293D">
        <w:rPr>
          <w:rFonts w:ascii="Times New Roman" w:hAnsi="Times New Roman"/>
          <w:b/>
          <w:sz w:val="24"/>
          <w:szCs w:val="24"/>
        </w:rPr>
        <w:t xml:space="preserve">Программа </w:t>
      </w:r>
    </w:p>
    <w:p w:rsidR="00F0293D" w:rsidRPr="00F0293D" w:rsidRDefault="00F0293D" w:rsidP="00F0293D">
      <w:pPr>
        <w:spacing w:after="0" w:line="240" w:lineRule="auto"/>
        <w:jc w:val="center"/>
        <w:rPr>
          <w:rFonts w:ascii="Times New Roman" w:hAnsi="Times New Roman"/>
          <w:b/>
          <w:sz w:val="24"/>
          <w:szCs w:val="24"/>
        </w:rPr>
      </w:pPr>
      <w:r w:rsidRPr="00F0293D">
        <w:rPr>
          <w:rFonts w:ascii="Times New Roman" w:hAnsi="Times New Roman"/>
          <w:b/>
          <w:sz w:val="24"/>
          <w:szCs w:val="24"/>
        </w:rPr>
        <w:t xml:space="preserve">курсового обучения работающего населения в области гражданской обороны и защиты от чрезвычайных ситуаций в организациях, учреждениях и предприятиях, </w:t>
      </w:r>
      <w:r w:rsidRPr="00F0293D">
        <w:rPr>
          <w:rFonts w:ascii="Times New Roman" w:eastAsia="Calibri" w:hAnsi="Times New Roman"/>
          <w:b/>
          <w:sz w:val="24"/>
          <w:szCs w:val="24"/>
          <w:lang w:eastAsia="en-US"/>
        </w:rPr>
        <w:t>независимо от форм собственности</w:t>
      </w:r>
      <w:r w:rsidRPr="00F0293D">
        <w:rPr>
          <w:rFonts w:ascii="Times New Roman" w:hAnsi="Times New Roman"/>
          <w:b/>
          <w:sz w:val="24"/>
          <w:szCs w:val="24"/>
        </w:rPr>
        <w:t xml:space="preserve"> </w:t>
      </w:r>
      <w:r w:rsidRPr="00F0293D">
        <w:rPr>
          <w:rFonts w:ascii="Times New Roman" w:eastAsia="Calibri" w:hAnsi="Times New Roman"/>
          <w:b/>
          <w:sz w:val="24"/>
          <w:szCs w:val="24"/>
          <w:lang w:eastAsia="en-US"/>
        </w:rPr>
        <w:t xml:space="preserve">функционирующих на территории </w:t>
      </w:r>
      <w:r w:rsidRPr="00F0293D">
        <w:rPr>
          <w:rFonts w:ascii="Times New Roman" w:hAnsi="Times New Roman"/>
          <w:b/>
          <w:spacing w:val="1"/>
          <w:sz w:val="24"/>
          <w:szCs w:val="24"/>
        </w:rPr>
        <w:t>Дубровского района</w:t>
      </w:r>
    </w:p>
    <w:p w:rsidR="00F0293D" w:rsidRPr="00F0293D" w:rsidRDefault="00F0293D" w:rsidP="00F0293D">
      <w:pPr>
        <w:spacing w:after="0" w:line="240" w:lineRule="auto"/>
        <w:jc w:val="center"/>
        <w:rPr>
          <w:rFonts w:ascii="Times New Roman" w:hAnsi="Times New Roman"/>
          <w:b/>
          <w:sz w:val="24"/>
          <w:szCs w:val="24"/>
        </w:rPr>
      </w:pPr>
    </w:p>
    <w:p w:rsidR="00F0293D" w:rsidRPr="00F0293D" w:rsidRDefault="00F0293D" w:rsidP="00F0293D">
      <w:pPr>
        <w:spacing w:after="0" w:line="240" w:lineRule="auto"/>
        <w:jc w:val="center"/>
        <w:rPr>
          <w:rFonts w:ascii="Times New Roman" w:hAnsi="Times New Roman"/>
          <w:b/>
          <w:sz w:val="24"/>
          <w:szCs w:val="24"/>
        </w:rPr>
      </w:pPr>
      <w:r w:rsidRPr="00F0293D">
        <w:rPr>
          <w:rFonts w:ascii="Times New Roman" w:hAnsi="Times New Roman"/>
          <w:b/>
          <w:sz w:val="24"/>
          <w:szCs w:val="24"/>
          <w:lang w:val="en-US"/>
        </w:rPr>
        <w:t>I</w:t>
      </w:r>
      <w:r w:rsidRPr="00F0293D">
        <w:rPr>
          <w:rFonts w:ascii="Times New Roman" w:hAnsi="Times New Roman"/>
          <w:b/>
          <w:sz w:val="24"/>
          <w:szCs w:val="24"/>
        </w:rPr>
        <w:t>. Общие положения</w:t>
      </w:r>
    </w:p>
    <w:p w:rsidR="00F0293D" w:rsidRPr="00F0293D" w:rsidRDefault="00F0293D" w:rsidP="00F0293D">
      <w:pPr>
        <w:spacing w:after="0" w:line="240" w:lineRule="auto"/>
        <w:ind w:firstLine="709"/>
        <w:jc w:val="both"/>
        <w:rPr>
          <w:rFonts w:ascii="Times New Roman" w:hAnsi="Times New Roman"/>
          <w:sz w:val="24"/>
          <w:szCs w:val="24"/>
        </w:rPr>
      </w:pPr>
      <w:r w:rsidRPr="00F0293D">
        <w:rPr>
          <w:rFonts w:ascii="Times New Roman" w:hAnsi="Times New Roman"/>
          <w:bCs/>
          <w:sz w:val="24"/>
          <w:szCs w:val="24"/>
        </w:rPr>
        <w:t xml:space="preserve">Программа курсового обучения работающего населения и проведения ежегодных инструктажей по гражданской обороне и защите от чрезвычайных ситуаций </w:t>
      </w:r>
      <w:r w:rsidRPr="00F0293D">
        <w:rPr>
          <w:rFonts w:ascii="Times New Roman" w:hAnsi="Times New Roman"/>
          <w:sz w:val="24"/>
          <w:szCs w:val="24"/>
        </w:rPr>
        <w:t xml:space="preserve"> (далее - Программа)  разработана  на основании Примерной программы курсового обучения работающего населения, утвержденной МЧС России от 20.11.2020 года № 2-4-71-27-11, в соответствии с требованиями </w:t>
      </w:r>
      <w:hyperlink r:id="rId35" w:anchor="dst30" w:history="1">
        <w:r w:rsidRPr="00F0293D">
          <w:rPr>
            <w:rFonts w:ascii="Times New Roman" w:hAnsi="Times New Roman"/>
            <w:sz w:val="24"/>
            <w:szCs w:val="24"/>
          </w:rPr>
          <w:t>постановления</w:t>
        </w:r>
      </w:hyperlink>
      <w:r w:rsidRPr="00F0293D">
        <w:rPr>
          <w:rFonts w:ascii="Times New Roman" w:hAnsi="Times New Roman"/>
          <w:sz w:val="24"/>
          <w:szCs w:val="24"/>
        </w:rPr>
        <w:t> Правительства Российской Федерации от 2 ноября 2000 г. № 841 «Об утверждении Положения о подготовке населения в области гражданской обороны», а также указаниями МЧС России от 27.10.2020г. № ИВ-11-85 «О примерном порядке реализации инструктажа по действиям в чрезвычайных ситуациях», от 27.02.2020 г. №11-7-605 «О примерном порядке реализации вводного инструктажа по гражданской обороне».</w:t>
      </w:r>
    </w:p>
    <w:p w:rsidR="00F0293D" w:rsidRPr="00F0293D" w:rsidRDefault="00F0293D" w:rsidP="00F0293D">
      <w:pPr>
        <w:spacing w:after="0" w:line="240" w:lineRule="auto"/>
        <w:ind w:firstLine="709"/>
        <w:jc w:val="both"/>
        <w:rPr>
          <w:rFonts w:ascii="Times New Roman" w:hAnsi="Times New Roman"/>
          <w:sz w:val="24"/>
          <w:szCs w:val="24"/>
        </w:rPr>
      </w:pPr>
      <w:r w:rsidRPr="00F0293D">
        <w:rPr>
          <w:rFonts w:ascii="Times New Roman" w:hAnsi="Times New Roman"/>
          <w:sz w:val="24"/>
          <w:szCs w:val="24"/>
        </w:rPr>
        <w:t xml:space="preserve">Программа предназначена для руководителей организаций независимо от их организационно-правовых форм и форм собственности в качестве методической основы при разработке программ курсового обучения работников организаций по месту работы, в соответствии с </w:t>
      </w:r>
      <w:hyperlink r:id="rId36" w:anchor="dst100156" w:history="1">
        <w:r w:rsidRPr="00F0293D">
          <w:rPr>
            <w:rFonts w:ascii="Times New Roman" w:hAnsi="Times New Roman"/>
            <w:sz w:val="24"/>
            <w:szCs w:val="24"/>
          </w:rPr>
          <w:t>подпунктом "г" пункта 5</w:t>
        </w:r>
      </w:hyperlink>
      <w:r w:rsidRPr="00F0293D">
        <w:rPr>
          <w:rFonts w:ascii="Times New Roman" w:hAnsi="Times New Roman"/>
          <w:sz w:val="24"/>
          <w:szCs w:val="24"/>
        </w:rPr>
        <w:t xml:space="preserve"> Положения о подготовке населения в области гражданской обороны, утвержденного постановлениями Правительства Российской Федерации от 2 ноября 2000 г. № 841 и пунктом «4а» Положения о подготовке граждан Российской Федерации, иностранных граждан и лиц без гражданства в области защиты от чрезвычайных ситуаций природного и техногенного характера от 18 сентября 2020 года № 1485.</w:t>
      </w:r>
    </w:p>
    <w:p w:rsidR="00F0293D" w:rsidRPr="00F0293D" w:rsidRDefault="00F0293D" w:rsidP="00F0293D">
      <w:pPr>
        <w:spacing w:after="0" w:line="240" w:lineRule="auto"/>
        <w:ind w:firstLine="709"/>
        <w:jc w:val="both"/>
        <w:rPr>
          <w:rFonts w:ascii="Times New Roman" w:hAnsi="Times New Roman"/>
          <w:sz w:val="24"/>
          <w:szCs w:val="24"/>
        </w:rPr>
      </w:pPr>
      <w:r w:rsidRPr="00F0293D">
        <w:rPr>
          <w:rFonts w:ascii="Times New Roman" w:hAnsi="Times New Roman"/>
          <w:sz w:val="24"/>
          <w:szCs w:val="24"/>
        </w:rPr>
        <w:t>Программа определяет организацию и порядок проведения ежегодных совместных инструктажей по ГОЧС и 12 часовое курсовое обучение работников организации (работающее население).</w:t>
      </w:r>
    </w:p>
    <w:p w:rsidR="00F0293D" w:rsidRPr="00F0293D" w:rsidRDefault="00F0293D" w:rsidP="00F0293D">
      <w:pPr>
        <w:spacing w:after="0" w:line="240" w:lineRule="auto"/>
        <w:ind w:firstLine="709"/>
        <w:jc w:val="both"/>
        <w:rPr>
          <w:rFonts w:ascii="Times New Roman" w:hAnsi="Times New Roman"/>
          <w:sz w:val="24"/>
          <w:szCs w:val="24"/>
        </w:rPr>
      </w:pPr>
    </w:p>
    <w:p w:rsidR="00F0293D" w:rsidRPr="00F0293D" w:rsidRDefault="00F0293D" w:rsidP="00F0293D">
      <w:pPr>
        <w:spacing w:after="0" w:line="240" w:lineRule="auto"/>
        <w:jc w:val="center"/>
        <w:rPr>
          <w:rFonts w:ascii="Times New Roman" w:hAnsi="Times New Roman"/>
          <w:b/>
          <w:sz w:val="24"/>
          <w:szCs w:val="24"/>
        </w:rPr>
      </w:pPr>
      <w:r w:rsidRPr="00F0293D">
        <w:rPr>
          <w:rFonts w:ascii="Times New Roman" w:hAnsi="Times New Roman"/>
          <w:b/>
          <w:sz w:val="24"/>
          <w:szCs w:val="24"/>
        </w:rPr>
        <w:t>II. Цель и основные задачи курсового обучения</w:t>
      </w:r>
    </w:p>
    <w:p w:rsidR="00F0293D" w:rsidRPr="00F0293D" w:rsidRDefault="00F0293D" w:rsidP="00F0293D">
      <w:pPr>
        <w:spacing w:after="0" w:line="240" w:lineRule="auto"/>
        <w:ind w:firstLine="709"/>
        <w:jc w:val="both"/>
        <w:rPr>
          <w:rFonts w:ascii="Times New Roman" w:hAnsi="Times New Roman"/>
          <w:sz w:val="24"/>
          <w:szCs w:val="24"/>
        </w:rPr>
      </w:pPr>
      <w:r w:rsidRPr="00F0293D">
        <w:rPr>
          <w:rFonts w:ascii="Times New Roman" w:hAnsi="Times New Roman"/>
          <w:sz w:val="24"/>
          <w:szCs w:val="24"/>
        </w:rPr>
        <w:t>Целью курсового обучения по Программе является повышение готовности работающего населения к умелым и адекватным действиям при угрозе и возникновении опасностей, присущих военным конфликтам и чрезвычайным ситуациям, характерным для района осуществления трудовой деятельности работников организаций.</w:t>
      </w:r>
    </w:p>
    <w:p w:rsidR="00F0293D" w:rsidRPr="00F0293D" w:rsidRDefault="00F0293D" w:rsidP="00F0293D">
      <w:pPr>
        <w:spacing w:after="0" w:line="240" w:lineRule="auto"/>
        <w:ind w:firstLine="709"/>
        <w:jc w:val="center"/>
        <w:rPr>
          <w:rFonts w:ascii="Times New Roman" w:hAnsi="Times New Roman"/>
          <w:b/>
          <w:sz w:val="24"/>
          <w:szCs w:val="24"/>
        </w:rPr>
      </w:pPr>
      <w:r w:rsidRPr="00F0293D">
        <w:rPr>
          <w:rFonts w:ascii="Times New Roman" w:hAnsi="Times New Roman"/>
          <w:b/>
          <w:sz w:val="24"/>
          <w:szCs w:val="24"/>
        </w:rPr>
        <w:t>Основными задачами курсового обучения являются:</w:t>
      </w:r>
    </w:p>
    <w:p w:rsidR="00F0293D" w:rsidRPr="00F0293D" w:rsidRDefault="00F0293D" w:rsidP="00F0293D">
      <w:pPr>
        <w:spacing w:after="0" w:line="240" w:lineRule="auto"/>
        <w:ind w:firstLine="709"/>
        <w:jc w:val="both"/>
        <w:rPr>
          <w:rFonts w:ascii="Times New Roman" w:hAnsi="Times New Roman"/>
          <w:sz w:val="24"/>
          <w:szCs w:val="24"/>
        </w:rPr>
      </w:pPr>
      <w:r w:rsidRPr="00F0293D">
        <w:rPr>
          <w:rFonts w:ascii="Times New Roman" w:hAnsi="Times New Roman"/>
          <w:sz w:val="24"/>
          <w:szCs w:val="24"/>
        </w:rPr>
        <w:t>усвоение поражающих факторов источников чрезвычайных ситуаций, характерных для места расположения организации, а также различных видов оружия;</w:t>
      </w:r>
    </w:p>
    <w:p w:rsidR="00F0293D" w:rsidRPr="00F0293D" w:rsidRDefault="00F0293D" w:rsidP="00F0293D">
      <w:pPr>
        <w:spacing w:after="0" w:line="240" w:lineRule="auto"/>
        <w:ind w:firstLine="709"/>
        <w:jc w:val="both"/>
        <w:rPr>
          <w:rFonts w:ascii="Times New Roman" w:hAnsi="Times New Roman"/>
          <w:sz w:val="24"/>
          <w:szCs w:val="24"/>
        </w:rPr>
      </w:pPr>
      <w:r w:rsidRPr="00F0293D">
        <w:rPr>
          <w:rFonts w:ascii="Times New Roman" w:hAnsi="Times New Roman"/>
          <w:sz w:val="24"/>
          <w:szCs w:val="24"/>
        </w:rPr>
        <w:t>изучение способов защиты от опасностей, возникающих при военных конфликтах или вследствие этих конфликтов, а также при чрезвычайных ситуациях;</w:t>
      </w:r>
    </w:p>
    <w:p w:rsidR="00F0293D" w:rsidRPr="00F0293D" w:rsidRDefault="00F0293D" w:rsidP="00F0293D">
      <w:pPr>
        <w:spacing w:after="0" w:line="240" w:lineRule="auto"/>
        <w:ind w:firstLine="709"/>
        <w:jc w:val="both"/>
        <w:rPr>
          <w:rFonts w:ascii="Times New Roman" w:hAnsi="Times New Roman"/>
          <w:sz w:val="24"/>
          <w:szCs w:val="24"/>
        </w:rPr>
      </w:pPr>
      <w:r w:rsidRPr="00F0293D">
        <w:rPr>
          <w:rFonts w:ascii="Times New Roman" w:hAnsi="Times New Roman"/>
          <w:sz w:val="24"/>
          <w:szCs w:val="24"/>
        </w:rPr>
        <w:t>изучение порядка и последовательности действий по сигналу "ВНИМАНИЕ ВСЕМ!" с информированием населения о порядке действий при воздушной тревоге, химической тревоге, радиационной опасности, угрозе катастрофического затопления и других опасностях;</w:t>
      </w:r>
    </w:p>
    <w:p w:rsidR="00F0293D" w:rsidRPr="00F0293D" w:rsidRDefault="00F0293D" w:rsidP="00F0293D">
      <w:pPr>
        <w:spacing w:after="0" w:line="240" w:lineRule="auto"/>
        <w:ind w:firstLine="709"/>
        <w:jc w:val="both"/>
        <w:rPr>
          <w:rFonts w:ascii="Times New Roman" w:hAnsi="Times New Roman"/>
          <w:sz w:val="24"/>
          <w:szCs w:val="24"/>
        </w:rPr>
      </w:pPr>
      <w:r w:rsidRPr="00F0293D">
        <w:rPr>
          <w:rFonts w:ascii="Times New Roman" w:hAnsi="Times New Roman"/>
          <w:sz w:val="24"/>
          <w:szCs w:val="24"/>
        </w:rPr>
        <w:t>изучение приемов оказания первой помощи пострадавшим;</w:t>
      </w:r>
    </w:p>
    <w:p w:rsidR="00F0293D" w:rsidRPr="00F0293D" w:rsidRDefault="00F0293D" w:rsidP="00F0293D">
      <w:pPr>
        <w:spacing w:after="0" w:line="240" w:lineRule="auto"/>
        <w:ind w:firstLine="709"/>
        <w:jc w:val="both"/>
        <w:rPr>
          <w:rFonts w:ascii="Times New Roman" w:hAnsi="Times New Roman"/>
          <w:sz w:val="24"/>
          <w:szCs w:val="24"/>
        </w:rPr>
      </w:pPr>
      <w:r w:rsidRPr="00F0293D">
        <w:rPr>
          <w:rFonts w:ascii="Times New Roman" w:hAnsi="Times New Roman"/>
          <w:sz w:val="24"/>
          <w:szCs w:val="24"/>
        </w:rPr>
        <w:t>выработка навыков в пользовании средствами индивидуальной и коллективной защиты;</w:t>
      </w:r>
    </w:p>
    <w:p w:rsidR="00F0293D" w:rsidRPr="00F0293D" w:rsidRDefault="00F0293D" w:rsidP="00F0293D">
      <w:pPr>
        <w:spacing w:after="0" w:line="240" w:lineRule="auto"/>
        <w:ind w:firstLine="709"/>
        <w:jc w:val="both"/>
        <w:rPr>
          <w:rFonts w:ascii="Times New Roman" w:hAnsi="Times New Roman"/>
          <w:sz w:val="24"/>
          <w:szCs w:val="24"/>
        </w:rPr>
      </w:pPr>
      <w:r w:rsidRPr="00F0293D">
        <w:rPr>
          <w:rFonts w:ascii="Times New Roman" w:hAnsi="Times New Roman"/>
          <w:sz w:val="24"/>
          <w:szCs w:val="24"/>
        </w:rPr>
        <w:t>освоение практического применения полученных знаний в интересах обеспечения безопасности жизнедеятельности;</w:t>
      </w:r>
    </w:p>
    <w:p w:rsidR="00F0293D" w:rsidRPr="00F0293D" w:rsidRDefault="00F0293D" w:rsidP="00F0293D">
      <w:pPr>
        <w:spacing w:after="0" w:line="240" w:lineRule="auto"/>
        <w:ind w:firstLine="709"/>
        <w:jc w:val="both"/>
        <w:rPr>
          <w:rFonts w:ascii="Times New Roman" w:hAnsi="Times New Roman"/>
          <w:sz w:val="24"/>
          <w:szCs w:val="24"/>
        </w:rPr>
      </w:pPr>
      <w:r w:rsidRPr="00F0293D">
        <w:rPr>
          <w:rFonts w:ascii="Times New Roman" w:hAnsi="Times New Roman"/>
          <w:sz w:val="24"/>
          <w:szCs w:val="24"/>
        </w:rPr>
        <w:lastRenderedPageBreak/>
        <w:t>подготовка работников организации к выполнению своих должностных обязанностей в условиях угрозы и возникновения опасностей при чрезвычайных ситуациях и военных конфликтах, а также права и обязанности работников в области ГОЧС.</w:t>
      </w:r>
    </w:p>
    <w:p w:rsidR="00F0293D" w:rsidRPr="00F0293D" w:rsidRDefault="00F0293D" w:rsidP="00F0293D">
      <w:pPr>
        <w:spacing w:after="0" w:line="240" w:lineRule="auto"/>
        <w:ind w:firstLine="709"/>
        <w:jc w:val="both"/>
        <w:rPr>
          <w:rFonts w:ascii="Times New Roman" w:hAnsi="Times New Roman"/>
          <w:b/>
          <w:sz w:val="24"/>
          <w:szCs w:val="24"/>
        </w:rPr>
      </w:pPr>
      <w:r w:rsidRPr="00F0293D">
        <w:rPr>
          <w:rFonts w:ascii="Times New Roman" w:hAnsi="Times New Roman"/>
          <w:b/>
          <w:sz w:val="24"/>
          <w:szCs w:val="24"/>
        </w:rPr>
        <w:t>Основными принципами курсового обучения являются:</w:t>
      </w:r>
    </w:p>
    <w:p w:rsidR="00F0293D" w:rsidRPr="00F0293D" w:rsidRDefault="00F0293D" w:rsidP="00F0293D">
      <w:pPr>
        <w:spacing w:after="0" w:line="240" w:lineRule="auto"/>
        <w:ind w:firstLine="709"/>
        <w:jc w:val="both"/>
        <w:rPr>
          <w:rFonts w:ascii="Times New Roman" w:hAnsi="Times New Roman"/>
          <w:sz w:val="24"/>
          <w:szCs w:val="24"/>
        </w:rPr>
      </w:pPr>
      <w:r w:rsidRPr="00F0293D">
        <w:rPr>
          <w:rFonts w:ascii="Times New Roman" w:hAnsi="Times New Roman"/>
          <w:sz w:val="24"/>
          <w:szCs w:val="24"/>
        </w:rPr>
        <w:t>обучать работников организации знаниям и навыкам, необходимым в условиях угрозы и возникновения опасностей при чрезвычайных ситуациях и военных конфликтах;</w:t>
      </w:r>
    </w:p>
    <w:p w:rsidR="00F0293D" w:rsidRPr="00F0293D" w:rsidRDefault="00F0293D" w:rsidP="00F0293D">
      <w:pPr>
        <w:spacing w:after="0" w:line="240" w:lineRule="auto"/>
        <w:ind w:firstLine="709"/>
        <w:jc w:val="both"/>
        <w:rPr>
          <w:rFonts w:ascii="Times New Roman" w:hAnsi="Times New Roman"/>
          <w:sz w:val="24"/>
          <w:szCs w:val="24"/>
        </w:rPr>
      </w:pPr>
      <w:r w:rsidRPr="00F0293D">
        <w:rPr>
          <w:rFonts w:ascii="Times New Roman" w:hAnsi="Times New Roman"/>
          <w:sz w:val="24"/>
          <w:szCs w:val="24"/>
        </w:rPr>
        <w:t>наглядность и максимальное приближение к реальной обстановке;</w:t>
      </w:r>
    </w:p>
    <w:p w:rsidR="00F0293D" w:rsidRPr="00F0293D" w:rsidRDefault="00F0293D" w:rsidP="00F0293D">
      <w:pPr>
        <w:spacing w:after="0" w:line="240" w:lineRule="auto"/>
        <w:ind w:firstLine="709"/>
        <w:jc w:val="both"/>
        <w:rPr>
          <w:rFonts w:ascii="Times New Roman" w:hAnsi="Times New Roman"/>
          <w:sz w:val="24"/>
          <w:szCs w:val="24"/>
        </w:rPr>
      </w:pPr>
      <w:r w:rsidRPr="00F0293D">
        <w:rPr>
          <w:rFonts w:ascii="Times New Roman" w:hAnsi="Times New Roman"/>
          <w:sz w:val="24"/>
          <w:szCs w:val="24"/>
        </w:rPr>
        <w:t>умелое сочетание различных форм и методов обучения;</w:t>
      </w:r>
    </w:p>
    <w:p w:rsidR="00F0293D" w:rsidRPr="00F0293D" w:rsidRDefault="00F0293D" w:rsidP="00F0293D">
      <w:pPr>
        <w:spacing w:after="0" w:line="240" w:lineRule="auto"/>
        <w:ind w:firstLine="709"/>
        <w:jc w:val="both"/>
        <w:rPr>
          <w:rFonts w:ascii="Times New Roman" w:hAnsi="Times New Roman"/>
          <w:sz w:val="24"/>
          <w:szCs w:val="24"/>
        </w:rPr>
      </w:pPr>
      <w:r w:rsidRPr="00F0293D">
        <w:rPr>
          <w:rFonts w:ascii="Times New Roman" w:hAnsi="Times New Roman"/>
          <w:sz w:val="24"/>
          <w:szCs w:val="24"/>
        </w:rPr>
        <w:t>системность и методическая последовательность обучения ("от простого к сложному, от известного к неизвестному");</w:t>
      </w:r>
    </w:p>
    <w:p w:rsidR="00F0293D" w:rsidRPr="00F0293D" w:rsidRDefault="00F0293D" w:rsidP="00F0293D">
      <w:pPr>
        <w:spacing w:after="0" w:line="240" w:lineRule="auto"/>
        <w:ind w:firstLine="709"/>
        <w:jc w:val="both"/>
        <w:rPr>
          <w:rFonts w:ascii="Times New Roman" w:hAnsi="Times New Roman"/>
          <w:sz w:val="24"/>
          <w:szCs w:val="24"/>
        </w:rPr>
      </w:pPr>
      <w:r w:rsidRPr="00F0293D">
        <w:rPr>
          <w:rFonts w:ascii="Times New Roman" w:hAnsi="Times New Roman"/>
          <w:sz w:val="24"/>
          <w:szCs w:val="24"/>
        </w:rPr>
        <w:t>сознательность и активность обучения;</w:t>
      </w:r>
    </w:p>
    <w:p w:rsidR="00F0293D" w:rsidRPr="00F0293D" w:rsidRDefault="00F0293D" w:rsidP="00F0293D">
      <w:pPr>
        <w:spacing w:after="0" w:line="240" w:lineRule="auto"/>
        <w:ind w:firstLine="709"/>
        <w:jc w:val="both"/>
        <w:rPr>
          <w:rFonts w:ascii="Times New Roman" w:hAnsi="Times New Roman"/>
          <w:sz w:val="24"/>
          <w:szCs w:val="24"/>
        </w:rPr>
      </w:pPr>
      <w:r w:rsidRPr="00F0293D">
        <w:rPr>
          <w:rFonts w:ascii="Times New Roman" w:hAnsi="Times New Roman"/>
          <w:sz w:val="24"/>
          <w:szCs w:val="24"/>
        </w:rPr>
        <w:t>доступность обучения.</w:t>
      </w:r>
    </w:p>
    <w:p w:rsidR="00F0293D" w:rsidRPr="00F0293D" w:rsidRDefault="00F0293D" w:rsidP="00F0293D">
      <w:pPr>
        <w:spacing w:after="0" w:line="240" w:lineRule="auto"/>
        <w:ind w:firstLine="709"/>
        <w:jc w:val="both"/>
        <w:rPr>
          <w:rFonts w:ascii="Times New Roman" w:hAnsi="Times New Roman"/>
          <w:sz w:val="24"/>
          <w:szCs w:val="24"/>
        </w:rPr>
      </w:pPr>
      <w:r w:rsidRPr="00F0293D">
        <w:rPr>
          <w:rFonts w:ascii="Times New Roman" w:hAnsi="Times New Roman"/>
          <w:sz w:val="24"/>
          <w:szCs w:val="24"/>
        </w:rPr>
        <w:t>По характеру учебной деятельности занятия, проводимые в ходе курсового обучения, подразделяются на теоретические и практические.</w:t>
      </w:r>
    </w:p>
    <w:p w:rsidR="00F0293D" w:rsidRPr="00F0293D" w:rsidRDefault="00F0293D" w:rsidP="00F0293D">
      <w:pPr>
        <w:spacing w:after="0" w:line="240" w:lineRule="auto"/>
        <w:ind w:firstLine="709"/>
        <w:jc w:val="both"/>
        <w:rPr>
          <w:rFonts w:ascii="Times New Roman" w:hAnsi="Times New Roman"/>
          <w:sz w:val="24"/>
          <w:szCs w:val="24"/>
        </w:rPr>
      </w:pPr>
      <w:r w:rsidRPr="00F0293D">
        <w:rPr>
          <w:rFonts w:ascii="Times New Roman" w:hAnsi="Times New Roman"/>
          <w:sz w:val="24"/>
          <w:szCs w:val="24"/>
        </w:rPr>
        <w:t>Основной формой теоретических занятий при курсовом обучении работающего населения является лекция.</w:t>
      </w:r>
    </w:p>
    <w:p w:rsidR="00F0293D" w:rsidRPr="00F0293D" w:rsidRDefault="00F0293D" w:rsidP="00F0293D">
      <w:pPr>
        <w:spacing w:after="0" w:line="240" w:lineRule="auto"/>
        <w:ind w:firstLine="709"/>
        <w:jc w:val="both"/>
        <w:rPr>
          <w:rFonts w:ascii="Times New Roman" w:hAnsi="Times New Roman"/>
          <w:sz w:val="24"/>
          <w:szCs w:val="24"/>
        </w:rPr>
      </w:pPr>
      <w:r w:rsidRPr="00F0293D">
        <w:rPr>
          <w:rFonts w:ascii="Times New Roman" w:hAnsi="Times New Roman"/>
          <w:sz w:val="24"/>
          <w:szCs w:val="24"/>
        </w:rPr>
        <w:t>В ходе лекции работник организации, осуществляющие курсовое обучение и инструктажи по ГОЧС (руководитель занятия), с использованием современных обучающих программ, видеофильмов, плакатов и других наглядных пособий, передает знания обучаемым по наиболее важным и сложным вопросам.</w:t>
      </w:r>
    </w:p>
    <w:p w:rsidR="00F0293D" w:rsidRPr="00F0293D" w:rsidRDefault="00F0293D" w:rsidP="00F0293D">
      <w:pPr>
        <w:spacing w:after="0" w:line="240" w:lineRule="auto"/>
        <w:ind w:firstLine="709"/>
        <w:jc w:val="both"/>
        <w:rPr>
          <w:rFonts w:ascii="Times New Roman" w:hAnsi="Times New Roman"/>
          <w:sz w:val="24"/>
          <w:szCs w:val="24"/>
        </w:rPr>
      </w:pPr>
      <w:r w:rsidRPr="00F0293D">
        <w:rPr>
          <w:rFonts w:ascii="Times New Roman" w:hAnsi="Times New Roman"/>
          <w:sz w:val="24"/>
          <w:szCs w:val="24"/>
        </w:rPr>
        <w:t>Формами практических занятий работающего населения являются тренировки и комплексные занятия.</w:t>
      </w:r>
    </w:p>
    <w:p w:rsidR="00F0293D" w:rsidRPr="00F0293D" w:rsidRDefault="00F0293D" w:rsidP="00F0293D">
      <w:pPr>
        <w:spacing w:after="0" w:line="240" w:lineRule="auto"/>
        <w:ind w:firstLine="709"/>
        <w:jc w:val="both"/>
        <w:rPr>
          <w:rFonts w:ascii="Times New Roman" w:hAnsi="Times New Roman"/>
          <w:sz w:val="24"/>
          <w:szCs w:val="24"/>
        </w:rPr>
      </w:pPr>
      <w:bookmarkStart w:id="11" w:name="dst100045"/>
      <w:bookmarkEnd w:id="11"/>
      <w:r w:rsidRPr="00F0293D">
        <w:rPr>
          <w:rFonts w:ascii="Times New Roman" w:hAnsi="Times New Roman"/>
          <w:sz w:val="24"/>
          <w:szCs w:val="24"/>
        </w:rPr>
        <w:t>Тренировка проводится с целью выработки, поддержания и совершенствования работниками организации необходимых практических навыков в использовании индивидуальных и коллективных средств защиты, первичных средств пожаротушения и оказания первой помощи.</w:t>
      </w:r>
    </w:p>
    <w:p w:rsidR="00F0293D" w:rsidRPr="00F0293D" w:rsidRDefault="00F0293D" w:rsidP="00F0293D">
      <w:pPr>
        <w:spacing w:after="0" w:line="240" w:lineRule="auto"/>
        <w:ind w:firstLine="709"/>
        <w:jc w:val="both"/>
        <w:rPr>
          <w:rFonts w:ascii="Times New Roman" w:hAnsi="Times New Roman"/>
          <w:sz w:val="24"/>
          <w:szCs w:val="24"/>
        </w:rPr>
      </w:pPr>
      <w:bookmarkStart w:id="12" w:name="dst100046"/>
      <w:bookmarkEnd w:id="12"/>
      <w:r w:rsidRPr="00F0293D">
        <w:rPr>
          <w:rFonts w:ascii="Times New Roman" w:hAnsi="Times New Roman"/>
          <w:sz w:val="24"/>
          <w:szCs w:val="24"/>
        </w:rPr>
        <w:t>Комплексное занятие - основной вид практической подготовки работников организации по действиям в различных условиях обстановки.</w:t>
      </w:r>
    </w:p>
    <w:p w:rsidR="00F0293D" w:rsidRPr="00F0293D" w:rsidRDefault="00F0293D" w:rsidP="00F0293D">
      <w:pPr>
        <w:spacing w:after="0" w:line="240" w:lineRule="auto"/>
        <w:ind w:firstLine="709"/>
        <w:jc w:val="both"/>
        <w:rPr>
          <w:rFonts w:ascii="Times New Roman" w:hAnsi="Times New Roman"/>
          <w:sz w:val="24"/>
          <w:szCs w:val="24"/>
        </w:rPr>
      </w:pPr>
      <w:bookmarkStart w:id="13" w:name="dst100047"/>
      <w:bookmarkEnd w:id="13"/>
      <w:r w:rsidRPr="00F0293D">
        <w:rPr>
          <w:rFonts w:ascii="Times New Roman" w:hAnsi="Times New Roman"/>
          <w:sz w:val="24"/>
          <w:szCs w:val="24"/>
        </w:rPr>
        <w:t>В ходе комплексного занятия все работники организации, независимо от занимаемых должностей, обучаются по единому замыслу правильному и однообразному действию в сложившейся обстановке.</w:t>
      </w:r>
    </w:p>
    <w:p w:rsidR="00F0293D" w:rsidRPr="00F0293D" w:rsidRDefault="00F0293D" w:rsidP="00F0293D">
      <w:pPr>
        <w:spacing w:after="0" w:line="240" w:lineRule="auto"/>
        <w:ind w:firstLine="709"/>
        <w:jc w:val="both"/>
        <w:rPr>
          <w:rFonts w:ascii="Times New Roman" w:hAnsi="Times New Roman"/>
          <w:sz w:val="24"/>
          <w:szCs w:val="24"/>
        </w:rPr>
      </w:pPr>
      <w:bookmarkStart w:id="14" w:name="dst100048"/>
      <w:bookmarkEnd w:id="14"/>
      <w:r w:rsidRPr="00F0293D">
        <w:rPr>
          <w:rFonts w:ascii="Times New Roman" w:hAnsi="Times New Roman"/>
          <w:sz w:val="24"/>
          <w:szCs w:val="24"/>
        </w:rPr>
        <w:t>На комплексном занятии практические действия обучаемые отрабатывают последовательно по вводным, выдаваемым руководителем занятия. При необходимости руководитель занятия может объяснять и показывать правильный порядок выполнения тех или иных приемов и действий перед началом их отработки или после.</w:t>
      </w:r>
    </w:p>
    <w:p w:rsidR="00F0293D" w:rsidRPr="00F0293D" w:rsidRDefault="00F0293D" w:rsidP="00F0293D">
      <w:pPr>
        <w:spacing w:after="0" w:line="240" w:lineRule="auto"/>
        <w:ind w:firstLine="709"/>
        <w:jc w:val="both"/>
        <w:rPr>
          <w:rFonts w:ascii="Times New Roman" w:hAnsi="Times New Roman"/>
          <w:sz w:val="24"/>
          <w:szCs w:val="24"/>
        </w:rPr>
      </w:pPr>
      <w:bookmarkStart w:id="15" w:name="dst100049"/>
      <w:bookmarkEnd w:id="15"/>
      <w:r w:rsidRPr="00F0293D">
        <w:rPr>
          <w:rFonts w:ascii="Times New Roman" w:hAnsi="Times New Roman"/>
          <w:sz w:val="24"/>
          <w:szCs w:val="24"/>
        </w:rPr>
        <w:t>Для обеспечения высокого качества проведения комплексного занятия и максимальной загрузки, обучаемых руководитель занятия привлекает необходимое количество помощников (инструкторов).</w:t>
      </w:r>
    </w:p>
    <w:p w:rsidR="00F0293D" w:rsidRPr="00F0293D" w:rsidRDefault="00F0293D" w:rsidP="00F0293D">
      <w:pPr>
        <w:spacing w:after="0" w:line="240" w:lineRule="auto"/>
        <w:ind w:firstLine="709"/>
        <w:jc w:val="both"/>
        <w:rPr>
          <w:rFonts w:ascii="Times New Roman" w:hAnsi="Times New Roman"/>
          <w:sz w:val="24"/>
          <w:szCs w:val="24"/>
        </w:rPr>
      </w:pPr>
    </w:p>
    <w:p w:rsidR="00F0293D" w:rsidRPr="00F0293D" w:rsidRDefault="00F0293D" w:rsidP="00F0293D">
      <w:pPr>
        <w:spacing w:after="0" w:line="240" w:lineRule="auto"/>
        <w:jc w:val="center"/>
        <w:rPr>
          <w:rFonts w:ascii="Times New Roman" w:hAnsi="Times New Roman"/>
          <w:b/>
          <w:sz w:val="24"/>
          <w:szCs w:val="24"/>
        </w:rPr>
      </w:pPr>
      <w:r w:rsidRPr="00F0293D">
        <w:rPr>
          <w:rFonts w:ascii="Times New Roman" w:hAnsi="Times New Roman"/>
          <w:b/>
          <w:sz w:val="24"/>
          <w:szCs w:val="24"/>
        </w:rPr>
        <w:t>III. Организация курсового обучения</w:t>
      </w:r>
    </w:p>
    <w:p w:rsidR="00F0293D" w:rsidRPr="00F0293D" w:rsidRDefault="00F0293D" w:rsidP="00F0293D">
      <w:pPr>
        <w:spacing w:after="0" w:line="240" w:lineRule="auto"/>
        <w:ind w:firstLine="709"/>
        <w:jc w:val="both"/>
        <w:rPr>
          <w:rFonts w:ascii="Times New Roman" w:hAnsi="Times New Roman"/>
          <w:b/>
          <w:sz w:val="24"/>
          <w:szCs w:val="24"/>
        </w:rPr>
      </w:pPr>
      <w:r w:rsidRPr="00F0293D">
        <w:rPr>
          <w:rFonts w:ascii="Times New Roman" w:hAnsi="Times New Roman"/>
          <w:b/>
          <w:sz w:val="24"/>
          <w:szCs w:val="24"/>
        </w:rPr>
        <w:t>3.1 Порядок и последовательность проведения курсового обучения</w:t>
      </w:r>
    </w:p>
    <w:p w:rsidR="00F0293D" w:rsidRPr="00F0293D" w:rsidRDefault="00F0293D" w:rsidP="00F0293D">
      <w:pPr>
        <w:spacing w:after="0" w:line="240" w:lineRule="auto"/>
        <w:ind w:firstLine="709"/>
        <w:jc w:val="both"/>
        <w:rPr>
          <w:rFonts w:ascii="Times New Roman" w:hAnsi="Times New Roman"/>
          <w:sz w:val="24"/>
          <w:szCs w:val="24"/>
        </w:rPr>
      </w:pPr>
      <w:bookmarkStart w:id="16" w:name="dst100051"/>
      <w:bookmarkStart w:id="17" w:name="dst100052"/>
      <w:bookmarkEnd w:id="16"/>
      <w:bookmarkEnd w:id="17"/>
      <w:r w:rsidRPr="00F0293D">
        <w:rPr>
          <w:rFonts w:ascii="Times New Roman" w:hAnsi="Times New Roman"/>
          <w:sz w:val="24"/>
          <w:szCs w:val="24"/>
        </w:rPr>
        <w:t>Курсовое обучение работающего населения необходимо проводить ежегодно в соответствии с Программой и расписанием занятий на год.</w:t>
      </w:r>
    </w:p>
    <w:p w:rsidR="00F0293D" w:rsidRPr="00F0293D" w:rsidRDefault="00F0293D" w:rsidP="00F0293D">
      <w:pPr>
        <w:spacing w:after="0" w:line="240" w:lineRule="auto"/>
        <w:ind w:firstLine="709"/>
        <w:jc w:val="both"/>
        <w:rPr>
          <w:rFonts w:ascii="Times New Roman" w:hAnsi="Times New Roman"/>
          <w:sz w:val="24"/>
          <w:szCs w:val="24"/>
        </w:rPr>
      </w:pPr>
      <w:bookmarkStart w:id="18" w:name="dst100053"/>
      <w:bookmarkEnd w:id="18"/>
      <w:r w:rsidRPr="00F0293D">
        <w:rPr>
          <w:rFonts w:ascii="Times New Roman" w:hAnsi="Times New Roman"/>
          <w:sz w:val="24"/>
          <w:szCs w:val="24"/>
        </w:rPr>
        <w:t xml:space="preserve">Занятия необходимо проводить в течение года ежемесячно в рабочее время, в объеме не менее </w:t>
      </w:r>
      <w:r w:rsidRPr="00F0293D">
        <w:rPr>
          <w:rFonts w:ascii="Times New Roman" w:hAnsi="Times New Roman"/>
          <w:b/>
          <w:i/>
          <w:sz w:val="24"/>
          <w:szCs w:val="24"/>
        </w:rPr>
        <w:t xml:space="preserve">12 часов </w:t>
      </w:r>
      <w:r w:rsidRPr="00F0293D">
        <w:rPr>
          <w:rFonts w:ascii="Times New Roman" w:hAnsi="Times New Roman"/>
          <w:sz w:val="24"/>
          <w:szCs w:val="24"/>
        </w:rPr>
        <w:t>в год.</w:t>
      </w:r>
    </w:p>
    <w:p w:rsidR="00F0293D" w:rsidRPr="00F0293D" w:rsidRDefault="00F0293D" w:rsidP="00F0293D">
      <w:pPr>
        <w:spacing w:after="0" w:line="240" w:lineRule="auto"/>
        <w:ind w:firstLine="709"/>
        <w:jc w:val="both"/>
        <w:rPr>
          <w:rFonts w:ascii="Times New Roman" w:hAnsi="Times New Roman"/>
          <w:sz w:val="24"/>
          <w:szCs w:val="24"/>
        </w:rPr>
      </w:pPr>
      <w:bookmarkStart w:id="19" w:name="dst100054"/>
      <w:bookmarkEnd w:id="19"/>
      <w:r w:rsidRPr="00F0293D">
        <w:rPr>
          <w:rFonts w:ascii="Times New Roman" w:hAnsi="Times New Roman"/>
          <w:sz w:val="24"/>
          <w:szCs w:val="24"/>
        </w:rPr>
        <w:t>Для проведения занятий приказом руководителя организации необходимо назначить работников организации, осуществляющие курсовое обучение и инструктажи по ГОЧС (руководитель занятия) и определить учебные группы численностью до 25 человек с учетом должностей работников организации, а также особенностей их профессий.</w:t>
      </w:r>
    </w:p>
    <w:p w:rsidR="00F0293D" w:rsidRPr="00F0293D" w:rsidRDefault="00F0293D" w:rsidP="00F0293D">
      <w:pPr>
        <w:spacing w:after="0" w:line="240" w:lineRule="auto"/>
        <w:ind w:firstLine="709"/>
        <w:jc w:val="both"/>
        <w:rPr>
          <w:rFonts w:ascii="Times New Roman" w:hAnsi="Times New Roman"/>
          <w:sz w:val="24"/>
          <w:szCs w:val="24"/>
        </w:rPr>
      </w:pPr>
      <w:r w:rsidRPr="00F0293D">
        <w:rPr>
          <w:rFonts w:ascii="Times New Roman" w:hAnsi="Times New Roman"/>
          <w:sz w:val="24"/>
          <w:szCs w:val="24"/>
        </w:rPr>
        <w:t>Ответственными за проведение курсового обучения рекомендуется назначить из числа работников, уполномоченных на решение задач в области ГОЧС, руководителей занятий по ГОЧС, или осуществлять обучение непосредственно руководителем организации при условии прохождения ими подготовки в УМЦ или курсах ГО МО по соответствующим программам.</w:t>
      </w:r>
    </w:p>
    <w:p w:rsidR="00F0293D" w:rsidRPr="00F0293D" w:rsidRDefault="00F0293D" w:rsidP="00F0293D">
      <w:pPr>
        <w:spacing w:after="0" w:line="240" w:lineRule="auto"/>
        <w:ind w:firstLine="709"/>
        <w:jc w:val="both"/>
        <w:rPr>
          <w:rFonts w:ascii="Times New Roman" w:hAnsi="Times New Roman"/>
          <w:sz w:val="24"/>
          <w:szCs w:val="24"/>
        </w:rPr>
      </w:pPr>
      <w:bookmarkStart w:id="20" w:name="dst100055"/>
      <w:bookmarkEnd w:id="20"/>
      <w:r w:rsidRPr="00F0293D">
        <w:rPr>
          <w:rFonts w:ascii="Times New Roman" w:hAnsi="Times New Roman"/>
          <w:sz w:val="24"/>
          <w:szCs w:val="24"/>
        </w:rPr>
        <w:t>Для проведения занятий привлекается руководящий состав, инженерно-технические работники, члены КЧС и ОПБ организации, руководители и сотрудники органов, специально уполномоченных на решение задач в области ГОЧС. Занятия по правилам оказания первой помощи проводятся с привлечением соответствующих специалистов.</w:t>
      </w:r>
    </w:p>
    <w:p w:rsidR="00F0293D" w:rsidRPr="00F0293D" w:rsidRDefault="00F0293D" w:rsidP="00F0293D">
      <w:pPr>
        <w:spacing w:after="0" w:line="240" w:lineRule="auto"/>
        <w:ind w:firstLine="709"/>
        <w:jc w:val="both"/>
        <w:rPr>
          <w:rFonts w:ascii="Times New Roman" w:hAnsi="Times New Roman"/>
          <w:sz w:val="24"/>
          <w:szCs w:val="24"/>
        </w:rPr>
      </w:pPr>
      <w:bookmarkStart w:id="21" w:name="dst100056"/>
      <w:bookmarkEnd w:id="21"/>
      <w:r w:rsidRPr="00F0293D">
        <w:rPr>
          <w:rFonts w:ascii="Times New Roman" w:hAnsi="Times New Roman"/>
          <w:sz w:val="24"/>
          <w:szCs w:val="24"/>
        </w:rPr>
        <w:lastRenderedPageBreak/>
        <w:t>При проведении практических занятий теоретический материал, необходимый для правильного понимания и выполнения практических приемов и действий, рассматривается путем рассказа или опроса обучаемых в минимальном объеме.</w:t>
      </w:r>
    </w:p>
    <w:p w:rsidR="00F0293D" w:rsidRPr="00F0293D" w:rsidRDefault="00F0293D" w:rsidP="00F0293D">
      <w:pPr>
        <w:spacing w:after="0" w:line="240" w:lineRule="auto"/>
        <w:ind w:firstLine="709"/>
        <w:jc w:val="both"/>
        <w:rPr>
          <w:rFonts w:ascii="Times New Roman" w:hAnsi="Times New Roman"/>
          <w:sz w:val="24"/>
          <w:szCs w:val="24"/>
        </w:rPr>
      </w:pPr>
      <w:bookmarkStart w:id="22" w:name="dst100057"/>
      <w:bookmarkEnd w:id="22"/>
      <w:r w:rsidRPr="00F0293D">
        <w:rPr>
          <w:rFonts w:ascii="Times New Roman" w:hAnsi="Times New Roman"/>
          <w:sz w:val="24"/>
          <w:szCs w:val="24"/>
        </w:rPr>
        <w:t>Занятия проводятся в учебных классах и на учебных площадках.</w:t>
      </w:r>
    </w:p>
    <w:p w:rsidR="00F0293D" w:rsidRPr="00F0293D" w:rsidRDefault="00F0293D" w:rsidP="00F0293D">
      <w:pPr>
        <w:spacing w:after="0" w:line="240" w:lineRule="auto"/>
        <w:ind w:firstLine="709"/>
        <w:jc w:val="both"/>
        <w:rPr>
          <w:rFonts w:ascii="Times New Roman" w:hAnsi="Times New Roman"/>
          <w:sz w:val="24"/>
          <w:szCs w:val="24"/>
        </w:rPr>
      </w:pPr>
      <w:bookmarkStart w:id="23" w:name="dst100058"/>
      <w:bookmarkEnd w:id="23"/>
      <w:r w:rsidRPr="00F0293D">
        <w:rPr>
          <w:rFonts w:ascii="Times New Roman" w:hAnsi="Times New Roman"/>
          <w:sz w:val="24"/>
          <w:szCs w:val="24"/>
        </w:rPr>
        <w:t>Знания и умения, полученные при освоении тем Программы, совершенствуются в ходе участия работников организации в тренировках и учениях по ГОЧС.</w:t>
      </w:r>
    </w:p>
    <w:p w:rsidR="00F0293D" w:rsidRPr="00F0293D" w:rsidRDefault="00F0293D" w:rsidP="00F0293D">
      <w:pPr>
        <w:spacing w:after="0" w:line="240" w:lineRule="auto"/>
        <w:ind w:firstLine="709"/>
        <w:jc w:val="both"/>
        <w:rPr>
          <w:rFonts w:ascii="Times New Roman" w:hAnsi="Times New Roman"/>
          <w:b/>
          <w:sz w:val="24"/>
          <w:szCs w:val="24"/>
        </w:rPr>
      </w:pPr>
      <w:r w:rsidRPr="00F0293D">
        <w:rPr>
          <w:rFonts w:ascii="Times New Roman" w:hAnsi="Times New Roman"/>
          <w:b/>
          <w:sz w:val="24"/>
          <w:szCs w:val="24"/>
        </w:rPr>
        <w:t>3.2 Руководство курсовым обучением и учет результатов</w:t>
      </w:r>
    </w:p>
    <w:p w:rsidR="00F0293D" w:rsidRPr="00F0293D" w:rsidRDefault="00F0293D" w:rsidP="00F0293D">
      <w:pPr>
        <w:spacing w:after="0" w:line="240" w:lineRule="auto"/>
        <w:ind w:firstLine="709"/>
        <w:jc w:val="both"/>
        <w:rPr>
          <w:rFonts w:ascii="Times New Roman" w:hAnsi="Times New Roman"/>
          <w:sz w:val="24"/>
          <w:szCs w:val="24"/>
        </w:rPr>
      </w:pPr>
      <w:bookmarkStart w:id="24" w:name="dst100059"/>
      <w:bookmarkStart w:id="25" w:name="dst100060"/>
      <w:bookmarkEnd w:id="24"/>
      <w:bookmarkEnd w:id="25"/>
      <w:r w:rsidRPr="00F0293D">
        <w:rPr>
          <w:rFonts w:ascii="Times New Roman" w:hAnsi="Times New Roman"/>
          <w:sz w:val="24"/>
          <w:szCs w:val="24"/>
        </w:rPr>
        <w:t>Руководство обучением должно обеспечивать полное и качественное выполнение Программы.</w:t>
      </w:r>
    </w:p>
    <w:p w:rsidR="00F0293D" w:rsidRPr="00F0293D" w:rsidRDefault="00F0293D" w:rsidP="00F0293D">
      <w:pPr>
        <w:spacing w:after="0" w:line="240" w:lineRule="auto"/>
        <w:ind w:firstLine="709"/>
        <w:jc w:val="both"/>
        <w:rPr>
          <w:rFonts w:ascii="Times New Roman" w:hAnsi="Times New Roman"/>
          <w:sz w:val="24"/>
          <w:szCs w:val="24"/>
        </w:rPr>
      </w:pPr>
      <w:bookmarkStart w:id="26" w:name="dst100061"/>
      <w:bookmarkEnd w:id="26"/>
      <w:r w:rsidRPr="00F0293D">
        <w:rPr>
          <w:rFonts w:ascii="Times New Roman" w:hAnsi="Times New Roman"/>
          <w:sz w:val="24"/>
          <w:szCs w:val="24"/>
        </w:rPr>
        <w:t>Для достижения поставленных целей обучения необходимо:</w:t>
      </w:r>
    </w:p>
    <w:p w:rsidR="00F0293D" w:rsidRPr="00F0293D" w:rsidRDefault="00F0293D" w:rsidP="00F0293D">
      <w:pPr>
        <w:spacing w:after="0" w:line="240" w:lineRule="auto"/>
        <w:ind w:firstLine="709"/>
        <w:jc w:val="both"/>
        <w:rPr>
          <w:rFonts w:ascii="Times New Roman" w:hAnsi="Times New Roman"/>
          <w:sz w:val="24"/>
          <w:szCs w:val="24"/>
        </w:rPr>
      </w:pPr>
      <w:bookmarkStart w:id="27" w:name="dst100062"/>
      <w:bookmarkEnd w:id="27"/>
      <w:r w:rsidRPr="00F0293D">
        <w:rPr>
          <w:rFonts w:ascii="Times New Roman" w:hAnsi="Times New Roman"/>
          <w:sz w:val="24"/>
          <w:szCs w:val="24"/>
        </w:rPr>
        <w:t>качественное планирование учебного процесса;</w:t>
      </w:r>
    </w:p>
    <w:p w:rsidR="00F0293D" w:rsidRPr="00F0293D" w:rsidRDefault="00F0293D" w:rsidP="00F0293D">
      <w:pPr>
        <w:spacing w:after="0" w:line="240" w:lineRule="auto"/>
        <w:ind w:firstLine="709"/>
        <w:jc w:val="both"/>
        <w:rPr>
          <w:rFonts w:ascii="Times New Roman" w:hAnsi="Times New Roman"/>
          <w:sz w:val="24"/>
          <w:szCs w:val="24"/>
        </w:rPr>
      </w:pPr>
      <w:bookmarkStart w:id="28" w:name="dst100063"/>
      <w:bookmarkEnd w:id="28"/>
      <w:r w:rsidRPr="00F0293D">
        <w:rPr>
          <w:rFonts w:ascii="Times New Roman" w:hAnsi="Times New Roman"/>
          <w:sz w:val="24"/>
          <w:szCs w:val="24"/>
        </w:rPr>
        <w:t>систематический контроль за подготовкой руководителей занятий, ходом курсового обучения в учебных группах и оказание действенной помощи руководителям занятий;</w:t>
      </w:r>
    </w:p>
    <w:p w:rsidR="00F0293D" w:rsidRPr="00F0293D" w:rsidRDefault="00F0293D" w:rsidP="00F0293D">
      <w:pPr>
        <w:spacing w:after="0" w:line="240" w:lineRule="auto"/>
        <w:ind w:firstLine="709"/>
        <w:jc w:val="both"/>
        <w:rPr>
          <w:rFonts w:ascii="Times New Roman" w:hAnsi="Times New Roman"/>
          <w:sz w:val="24"/>
          <w:szCs w:val="24"/>
        </w:rPr>
      </w:pPr>
      <w:bookmarkStart w:id="29" w:name="dst100064"/>
      <w:bookmarkEnd w:id="29"/>
      <w:r w:rsidRPr="00F0293D">
        <w:rPr>
          <w:rFonts w:ascii="Times New Roman" w:hAnsi="Times New Roman"/>
          <w:sz w:val="24"/>
          <w:szCs w:val="24"/>
        </w:rPr>
        <w:t>изучение, обобщение и внедрение передового опыта в организации проведения занятий;</w:t>
      </w:r>
    </w:p>
    <w:p w:rsidR="00F0293D" w:rsidRPr="00F0293D" w:rsidRDefault="00F0293D" w:rsidP="00F0293D">
      <w:pPr>
        <w:spacing w:after="0" w:line="240" w:lineRule="auto"/>
        <w:ind w:firstLine="709"/>
        <w:jc w:val="both"/>
        <w:rPr>
          <w:rFonts w:ascii="Times New Roman" w:hAnsi="Times New Roman"/>
          <w:sz w:val="24"/>
          <w:szCs w:val="24"/>
        </w:rPr>
      </w:pPr>
      <w:bookmarkStart w:id="30" w:name="dst100065"/>
      <w:bookmarkEnd w:id="30"/>
      <w:r w:rsidRPr="00F0293D">
        <w:rPr>
          <w:rFonts w:ascii="Times New Roman" w:hAnsi="Times New Roman"/>
          <w:sz w:val="24"/>
          <w:szCs w:val="24"/>
        </w:rPr>
        <w:t>эффективное использование учебных объектов и средств обеспечения учебного процесса;</w:t>
      </w:r>
    </w:p>
    <w:p w:rsidR="00F0293D" w:rsidRPr="00F0293D" w:rsidRDefault="00F0293D" w:rsidP="00F0293D">
      <w:pPr>
        <w:spacing w:after="0" w:line="240" w:lineRule="auto"/>
        <w:ind w:firstLine="709"/>
        <w:jc w:val="both"/>
        <w:rPr>
          <w:rFonts w:ascii="Times New Roman" w:hAnsi="Times New Roman"/>
          <w:sz w:val="24"/>
          <w:szCs w:val="24"/>
        </w:rPr>
      </w:pPr>
      <w:bookmarkStart w:id="31" w:name="dst100066"/>
      <w:bookmarkEnd w:id="31"/>
      <w:r w:rsidRPr="00F0293D">
        <w:rPr>
          <w:rFonts w:ascii="Times New Roman" w:hAnsi="Times New Roman"/>
          <w:sz w:val="24"/>
          <w:szCs w:val="24"/>
        </w:rPr>
        <w:t>постоянное совершенствование учебно-материальной базы.</w:t>
      </w:r>
    </w:p>
    <w:p w:rsidR="00F0293D" w:rsidRPr="00F0293D" w:rsidRDefault="00F0293D" w:rsidP="00F0293D">
      <w:pPr>
        <w:spacing w:after="0" w:line="240" w:lineRule="auto"/>
        <w:ind w:firstLine="709"/>
        <w:jc w:val="both"/>
        <w:rPr>
          <w:rFonts w:ascii="Times New Roman" w:hAnsi="Times New Roman"/>
          <w:sz w:val="24"/>
          <w:szCs w:val="24"/>
        </w:rPr>
      </w:pPr>
      <w:bookmarkStart w:id="32" w:name="dst100067"/>
      <w:bookmarkEnd w:id="32"/>
      <w:r w:rsidRPr="00F0293D">
        <w:rPr>
          <w:rFonts w:ascii="Times New Roman" w:hAnsi="Times New Roman"/>
          <w:sz w:val="24"/>
          <w:szCs w:val="24"/>
        </w:rPr>
        <w:t>Руководителям организаций, при разработке Программ, необходимо с учетом условий специфики деятельности организации, особенностей и степени подготовленности обучаемых, а также других факторов, вносить изменения в содержание тем и определять время на их изучение, но не рекомендуется сокращать общее количество часов, предусмотренного настоящей Программой.</w:t>
      </w:r>
    </w:p>
    <w:p w:rsidR="00F0293D" w:rsidRPr="00F0293D" w:rsidRDefault="00F0293D" w:rsidP="00F0293D">
      <w:pPr>
        <w:spacing w:after="0" w:line="240" w:lineRule="auto"/>
        <w:ind w:firstLine="709"/>
        <w:jc w:val="both"/>
        <w:rPr>
          <w:rFonts w:ascii="Times New Roman" w:hAnsi="Times New Roman"/>
          <w:sz w:val="24"/>
          <w:szCs w:val="24"/>
        </w:rPr>
      </w:pPr>
      <w:bookmarkStart w:id="33" w:name="dst100068"/>
      <w:bookmarkEnd w:id="33"/>
      <w:r w:rsidRPr="00F0293D">
        <w:rPr>
          <w:rFonts w:ascii="Times New Roman" w:hAnsi="Times New Roman"/>
          <w:sz w:val="24"/>
          <w:szCs w:val="24"/>
        </w:rPr>
        <w:t>Важно предусматривать максимальное использование имеющегося учебного оборудования и средств обеспечения учебного процесса.</w:t>
      </w:r>
    </w:p>
    <w:p w:rsidR="00F0293D" w:rsidRPr="00F0293D" w:rsidRDefault="00F0293D" w:rsidP="00F0293D">
      <w:pPr>
        <w:spacing w:after="0" w:line="240" w:lineRule="auto"/>
        <w:ind w:firstLine="709"/>
        <w:jc w:val="both"/>
        <w:rPr>
          <w:rFonts w:ascii="Times New Roman" w:hAnsi="Times New Roman"/>
          <w:sz w:val="24"/>
          <w:szCs w:val="24"/>
        </w:rPr>
      </w:pPr>
      <w:bookmarkStart w:id="34" w:name="dst100069"/>
      <w:bookmarkEnd w:id="34"/>
      <w:r w:rsidRPr="00F0293D">
        <w:rPr>
          <w:rFonts w:ascii="Times New Roman" w:hAnsi="Times New Roman"/>
          <w:sz w:val="24"/>
          <w:szCs w:val="24"/>
        </w:rPr>
        <w:t>Контроль за качеством усвоения учебного материала руководители занятий осуществляют путем опроса обучаемых перед началом и в ходе занятия.</w:t>
      </w:r>
    </w:p>
    <w:p w:rsidR="00F0293D" w:rsidRPr="00F0293D" w:rsidRDefault="00F0293D" w:rsidP="00F0293D">
      <w:pPr>
        <w:spacing w:after="0" w:line="240" w:lineRule="auto"/>
        <w:ind w:firstLine="709"/>
        <w:jc w:val="both"/>
        <w:rPr>
          <w:rFonts w:ascii="Times New Roman" w:hAnsi="Times New Roman"/>
          <w:sz w:val="24"/>
          <w:szCs w:val="24"/>
        </w:rPr>
      </w:pPr>
      <w:bookmarkStart w:id="35" w:name="dst100070"/>
      <w:bookmarkEnd w:id="35"/>
      <w:r w:rsidRPr="00F0293D">
        <w:rPr>
          <w:rFonts w:ascii="Times New Roman" w:hAnsi="Times New Roman"/>
          <w:sz w:val="24"/>
          <w:szCs w:val="24"/>
        </w:rPr>
        <w:t>В целях осуществления регистрации количественных и качественных показателей выполнения тематического плана, а также уровня знания и умений работников организации, прошедших обучение, целесообразно руководители занятий организуют и осуществляют учет результатов курсового обучения и представление отчетности о его проведении.</w:t>
      </w:r>
    </w:p>
    <w:p w:rsidR="00F0293D" w:rsidRPr="00F0293D" w:rsidRDefault="00F0293D" w:rsidP="00F0293D">
      <w:pPr>
        <w:spacing w:after="0" w:line="240" w:lineRule="auto"/>
        <w:ind w:firstLine="709"/>
        <w:jc w:val="both"/>
        <w:rPr>
          <w:rFonts w:ascii="Times New Roman" w:hAnsi="Times New Roman"/>
          <w:sz w:val="24"/>
          <w:szCs w:val="24"/>
        </w:rPr>
      </w:pPr>
      <w:r w:rsidRPr="00F0293D">
        <w:rPr>
          <w:rFonts w:ascii="Times New Roman" w:hAnsi="Times New Roman"/>
          <w:sz w:val="24"/>
          <w:szCs w:val="24"/>
        </w:rPr>
        <w:t>Организация и проведение курсового обучения и инструктажей по ГОЧС необходимо провести в соответствии с вышеперечисленными указаниями МЧС России.</w:t>
      </w:r>
    </w:p>
    <w:p w:rsidR="00F0293D" w:rsidRPr="00F0293D" w:rsidRDefault="00F0293D" w:rsidP="00F0293D">
      <w:pPr>
        <w:spacing w:after="0" w:line="240" w:lineRule="auto"/>
        <w:ind w:firstLine="709"/>
        <w:jc w:val="both"/>
        <w:rPr>
          <w:rFonts w:ascii="Times New Roman" w:hAnsi="Times New Roman"/>
          <w:sz w:val="24"/>
          <w:szCs w:val="24"/>
        </w:rPr>
      </w:pPr>
      <w:bookmarkStart w:id="36" w:name="dst100071"/>
      <w:bookmarkEnd w:id="36"/>
      <w:r w:rsidRPr="00F0293D">
        <w:rPr>
          <w:rFonts w:ascii="Times New Roman" w:hAnsi="Times New Roman"/>
          <w:sz w:val="24"/>
          <w:szCs w:val="24"/>
        </w:rPr>
        <w:t>Учет включает в себя сбор, систематизацию, хранение, обновление и анализ данных, раскрывающих посещаемость занятий, уровень знания и умения, полученных в ходе отработки тем программы курсового обучения.</w:t>
      </w:r>
    </w:p>
    <w:p w:rsidR="00F0293D" w:rsidRPr="00F0293D" w:rsidRDefault="00F0293D" w:rsidP="00F0293D">
      <w:pPr>
        <w:spacing w:after="0" w:line="240" w:lineRule="auto"/>
        <w:ind w:firstLine="709"/>
        <w:jc w:val="both"/>
        <w:rPr>
          <w:rFonts w:ascii="Times New Roman" w:hAnsi="Times New Roman"/>
          <w:sz w:val="24"/>
          <w:szCs w:val="24"/>
        </w:rPr>
      </w:pPr>
      <w:bookmarkStart w:id="37" w:name="dst100072"/>
      <w:bookmarkEnd w:id="37"/>
      <w:r w:rsidRPr="00F0293D">
        <w:rPr>
          <w:rFonts w:ascii="Times New Roman" w:hAnsi="Times New Roman"/>
          <w:sz w:val="24"/>
          <w:szCs w:val="24"/>
        </w:rPr>
        <w:t>Учет проведения занятий, в соответствии с тематическим планом и расписанием занятий, и присутствия на них обучающихся осуществляют руководители занятия в журналах. Журналы ведутся на каждую учебную группу и хранятся в течение года после завершения обучения. Форма журнала учета определяется организацией в соответствии с требованиями МЧС России.</w:t>
      </w:r>
    </w:p>
    <w:p w:rsidR="00F0293D" w:rsidRPr="00F0293D" w:rsidRDefault="00F0293D" w:rsidP="00F0293D">
      <w:pPr>
        <w:spacing w:after="0" w:line="240" w:lineRule="auto"/>
        <w:ind w:firstLine="709"/>
        <w:jc w:val="both"/>
        <w:rPr>
          <w:rFonts w:ascii="Times New Roman" w:hAnsi="Times New Roman"/>
          <w:sz w:val="24"/>
          <w:szCs w:val="24"/>
        </w:rPr>
      </w:pPr>
      <w:bookmarkStart w:id="38" w:name="dst100073"/>
      <w:bookmarkEnd w:id="38"/>
      <w:r w:rsidRPr="00F0293D">
        <w:rPr>
          <w:rFonts w:ascii="Times New Roman" w:hAnsi="Times New Roman"/>
          <w:sz w:val="24"/>
          <w:szCs w:val="24"/>
        </w:rPr>
        <w:t>Результаты курсового обучения и ежегодных инструктажей каждого работника заносятся в журнал учета.</w:t>
      </w:r>
    </w:p>
    <w:p w:rsidR="00F0293D" w:rsidRPr="00F0293D" w:rsidRDefault="00F0293D" w:rsidP="00F0293D">
      <w:pPr>
        <w:spacing w:after="0" w:line="240" w:lineRule="auto"/>
        <w:ind w:firstLine="709"/>
        <w:jc w:val="both"/>
        <w:rPr>
          <w:rFonts w:ascii="Times New Roman" w:hAnsi="Times New Roman"/>
          <w:sz w:val="24"/>
          <w:szCs w:val="24"/>
        </w:rPr>
      </w:pPr>
    </w:p>
    <w:p w:rsidR="00F0293D" w:rsidRPr="00F0293D" w:rsidRDefault="00F0293D" w:rsidP="00F0293D">
      <w:pPr>
        <w:spacing w:after="0" w:line="240" w:lineRule="auto"/>
        <w:ind w:firstLine="709"/>
        <w:jc w:val="both"/>
        <w:rPr>
          <w:rFonts w:ascii="Times New Roman" w:hAnsi="Times New Roman"/>
          <w:b/>
          <w:sz w:val="24"/>
          <w:szCs w:val="24"/>
        </w:rPr>
      </w:pPr>
      <w:r w:rsidRPr="00F0293D">
        <w:rPr>
          <w:rFonts w:ascii="Times New Roman" w:hAnsi="Times New Roman"/>
          <w:b/>
          <w:sz w:val="24"/>
          <w:szCs w:val="24"/>
        </w:rPr>
        <w:t>3.3 Мероприятия по обеспечению требований безопасности</w:t>
      </w:r>
    </w:p>
    <w:p w:rsidR="00F0293D" w:rsidRPr="00F0293D" w:rsidRDefault="00F0293D" w:rsidP="00F0293D">
      <w:pPr>
        <w:spacing w:after="0" w:line="240" w:lineRule="auto"/>
        <w:ind w:firstLine="709"/>
        <w:jc w:val="both"/>
        <w:rPr>
          <w:rFonts w:ascii="Times New Roman" w:hAnsi="Times New Roman"/>
          <w:sz w:val="24"/>
          <w:szCs w:val="24"/>
        </w:rPr>
      </w:pPr>
      <w:bookmarkStart w:id="39" w:name="dst100074"/>
      <w:bookmarkStart w:id="40" w:name="dst100075"/>
      <w:bookmarkEnd w:id="39"/>
      <w:bookmarkEnd w:id="40"/>
      <w:r w:rsidRPr="00F0293D">
        <w:rPr>
          <w:rFonts w:ascii="Times New Roman" w:hAnsi="Times New Roman"/>
          <w:sz w:val="24"/>
          <w:szCs w:val="24"/>
        </w:rPr>
        <w:t>Требования безопасности - комплекс мероприятий по обеспечению безопасности сотрудников организации, недопущению его травматизма, обеспечению сохранности техники, оборудования, снаряжения и инструментов.</w:t>
      </w:r>
    </w:p>
    <w:p w:rsidR="00F0293D" w:rsidRPr="00F0293D" w:rsidRDefault="00F0293D" w:rsidP="00F0293D">
      <w:pPr>
        <w:spacing w:after="0" w:line="240" w:lineRule="auto"/>
        <w:ind w:firstLine="709"/>
        <w:jc w:val="both"/>
        <w:rPr>
          <w:rFonts w:ascii="Times New Roman" w:hAnsi="Times New Roman"/>
          <w:sz w:val="24"/>
          <w:szCs w:val="24"/>
        </w:rPr>
      </w:pPr>
      <w:bookmarkStart w:id="41" w:name="dst100076"/>
      <w:bookmarkEnd w:id="41"/>
      <w:r w:rsidRPr="00F0293D">
        <w:rPr>
          <w:rFonts w:ascii="Times New Roman" w:hAnsi="Times New Roman"/>
          <w:sz w:val="24"/>
          <w:szCs w:val="24"/>
        </w:rPr>
        <w:t>Безопасность при проведении занятий обеспечивается их четкой организацией, точным соблюдением требований безопасности, положениями руководств, приказов и распоряжений прямых начальников, а также применением знаний и навыков, полученных в ходе проведения различных видов инструктажей и занятий по изучению требований безопасности.</w:t>
      </w:r>
    </w:p>
    <w:p w:rsidR="00F0293D" w:rsidRPr="00F0293D" w:rsidRDefault="00F0293D" w:rsidP="00F0293D">
      <w:pPr>
        <w:spacing w:after="0" w:line="240" w:lineRule="auto"/>
        <w:ind w:firstLine="709"/>
        <w:jc w:val="both"/>
        <w:rPr>
          <w:rFonts w:ascii="Times New Roman" w:hAnsi="Times New Roman"/>
          <w:sz w:val="24"/>
          <w:szCs w:val="24"/>
        </w:rPr>
      </w:pPr>
      <w:bookmarkStart w:id="42" w:name="dst100077"/>
      <w:bookmarkEnd w:id="42"/>
      <w:r w:rsidRPr="00F0293D">
        <w:rPr>
          <w:rFonts w:ascii="Times New Roman" w:hAnsi="Times New Roman"/>
          <w:sz w:val="24"/>
          <w:szCs w:val="24"/>
        </w:rPr>
        <w:t>Руководителю занятий необходимо принимать меры по предотвращению травматизма обучаемых, устанавливать необходимые требования безопасности при обращении с техникой, оборудованием, индивидуальными средствами защиты и приборами на занятиях, своевременно доводить эти требования и добиваться строгого их выполнения.</w:t>
      </w:r>
    </w:p>
    <w:p w:rsidR="00F0293D" w:rsidRPr="00F0293D" w:rsidRDefault="00F0293D" w:rsidP="00F0293D">
      <w:pPr>
        <w:spacing w:after="0" w:line="240" w:lineRule="auto"/>
        <w:ind w:firstLine="709"/>
        <w:jc w:val="both"/>
        <w:rPr>
          <w:rFonts w:ascii="Times New Roman" w:hAnsi="Times New Roman"/>
          <w:sz w:val="24"/>
          <w:szCs w:val="24"/>
        </w:rPr>
      </w:pPr>
      <w:bookmarkStart w:id="43" w:name="dst100078"/>
      <w:bookmarkEnd w:id="43"/>
      <w:r w:rsidRPr="00F0293D">
        <w:rPr>
          <w:rFonts w:ascii="Times New Roman" w:hAnsi="Times New Roman"/>
          <w:sz w:val="24"/>
          <w:szCs w:val="24"/>
        </w:rPr>
        <w:t>Перед началом каждого занятия руководителю занятий необходимо лично убедиться, что для этого созданы безопасные условия, а обучаемые обладают достаточными практическими навыками в их выполнении.</w:t>
      </w:r>
    </w:p>
    <w:p w:rsidR="00F0293D" w:rsidRPr="00F0293D" w:rsidRDefault="00F0293D" w:rsidP="00F0293D">
      <w:pPr>
        <w:spacing w:after="0" w:line="240" w:lineRule="auto"/>
        <w:ind w:firstLine="709"/>
        <w:jc w:val="both"/>
        <w:rPr>
          <w:rFonts w:ascii="Times New Roman" w:hAnsi="Times New Roman"/>
          <w:sz w:val="24"/>
          <w:szCs w:val="24"/>
        </w:rPr>
      </w:pPr>
      <w:bookmarkStart w:id="44" w:name="dst100079"/>
      <w:bookmarkEnd w:id="44"/>
      <w:r w:rsidRPr="00F0293D">
        <w:rPr>
          <w:rFonts w:ascii="Times New Roman" w:hAnsi="Times New Roman"/>
          <w:sz w:val="24"/>
          <w:szCs w:val="24"/>
        </w:rPr>
        <w:t>Требования безопасности должны выполняться при любых условиях, независимо от выполняемых задач, наличия обучаемых и материальных средств.</w:t>
      </w:r>
    </w:p>
    <w:p w:rsidR="00F0293D" w:rsidRPr="00F0293D" w:rsidRDefault="00F0293D" w:rsidP="00F0293D">
      <w:pPr>
        <w:spacing w:after="0" w:line="240" w:lineRule="auto"/>
        <w:ind w:firstLine="709"/>
        <w:jc w:val="both"/>
        <w:rPr>
          <w:rFonts w:ascii="Times New Roman" w:hAnsi="Times New Roman"/>
          <w:sz w:val="24"/>
          <w:szCs w:val="24"/>
        </w:rPr>
      </w:pPr>
      <w:bookmarkStart w:id="45" w:name="dst100080"/>
      <w:bookmarkEnd w:id="45"/>
      <w:r w:rsidRPr="00F0293D">
        <w:rPr>
          <w:rFonts w:ascii="Times New Roman" w:hAnsi="Times New Roman"/>
          <w:sz w:val="24"/>
          <w:szCs w:val="24"/>
        </w:rPr>
        <w:lastRenderedPageBreak/>
        <w:t>Особое внимание при обучении обращается на обеспечение безопасности при использовании учебно-имитационных средств и при работе в средствах защиты органов дыхания и кожи.</w:t>
      </w:r>
    </w:p>
    <w:p w:rsidR="00F0293D" w:rsidRPr="00F0293D" w:rsidRDefault="00F0293D" w:rsidP="00F0293D">
      <w:pPr>
        <w:spacing w:after="0" w:line="240" w:lineRule="auto"/>
        <w:ind w:firstLine="709"/>
        <w:jc w:val="both"/>
        <w:rPr>
          <w:rFonts w:ascii="Times New Roman" w:hAnsi="Times New Roman"/>
          <w:sz w:val="24"/>
          <w:szCs w:val="24"/>
        </w:rPr>
      </w:pPr>
    </w:p>
    <w:p w:rsidR="00F0293D" w:rsidRPr="00F0293D" w:rsidRDefault="00F0293D" w:rsidP="00F0293D">
      <w:pPr>
        <w:spacing w:after="0" w:line="240" w:lineRule="auto"/>
        <w:jc w:val="center"/>
        <w:rPr>
          <w:rFonts w:ascii="Times New Roman" w:hAnsi="Times New Roman"/>
          <w:b/>
          <w:sz w:val="24"/>
          <w:szCs w:val="24"/>
        </w:rPr>
      </w:pPr>
      <w:r w:rsidRPr="00F0293D">
        <w:rPr>
          <w:rFonts w:ascii="Times New Roman" w:hAnsi="Times New Roman"/>
          <w:b/>
          <w:sz w:val="24"/>
          <w:szCs w:val="24"/>
        </w:rPr>
        <w:t>IV. Результаты курсового обучения</w:t>
      </w:r>
      <w:bookmarkStart w:id="46" w:name="dst100081"/>
      <w:bookmarkEnd w:id="46"/>
    </w:p>
    <w:p w:rsidR="00F0293D" w:rsidRPr="00F0293D" w:rsidRDefault="00F0293D" w:rsidP="00F0293D">
      <w:pPr>
        <w:spacing w:after="0" w:line="240" w:lineRule="auto"/>
        <w:ind w:firstLine="709"/>
        <w:jc w:val="both"/>
        <w:rPr>
          <w:rFonts w:ascii="Times New Roman" w:hAnsi="Times New Roman"/>
          <w:sz w:val="24"/>
          <w:szCs w:val="24"/>
        </w:rPr>
      </w:pPr>
      <w:bookmarkStart w:id="47" w:name="dst100082"/>
      <w:bookmarkEnd w:id="47"/>
      <w:r w:rsidRPr="00F0293D">
        <w:rPr>
          <w:rFonts w:ascii="Times New Roman" w:hAnsi="Times New Roman"/>
          <w:sz w:val="24"/>
          <w:szCs w:val="24"/>
        </w:rPr>
        <w:t>В результате прохождения курсового обучения работники организации должны:</w:t>
      </w:r>
    </w:p>
    <w:p w:rsidR="00F0293D" w:rsidRPr="00F0293D" w:rsidRDefault="00F0293D" w:rsidP="00F0293D">
      <w:pPr>
        <w:spacing w:after="0" w:line="240" w:lineRule="auto"/>
        <w:ind w:firstLine="709"/>
        <w:jc w:val="both"/>
        <w:rPr>
          <w:rFonts w:ascii="Times New Roman" w:hAnsi="Times New Roman"/>
          <w:i/>
          <w:sz w:val="24"/>
          <w:szCs w:val="24"/>
        </w:rPr>
      </w:pPr>
      <w:bookmarkStart w:id="48" w:name="dst100083"/>
      <w:bookmarkEnd w:id="48"/>
      <w:r w:rsidRPr="00F0293D">
        <w:rPr>
          <w:rFonts w:ascii="Times New Roman" w:hAnsi="Times New Roman"/>
          <w:b/>
          <w:i/>
          <w:sz w:val="24"/>
          <w:szCs w:val="24"/>
        </w:rPr>
        <w:t>знать:</w:t>
      </w:r>
    </w:p>
    <w:p w:rsidR="00F0293D" w:rsidRPr="00F0293D" w:rsidRDefault="00F0293D" w:rsidP="00F0293D">
      <w:pPr>
        <w:spacing w:after="0" w:line="240" w:lineRule="auto"/>
        <w:ind w:firstLine="709"/>
        <w:jc w:val="both"/>
        <w:rPr>
          <w:rFonts w:ascii="Times New Roman" w:hAnsi="Times New Roman"/>
          <w:sz w:val="24"/>
          <w:szCs w:val="24"/>
        </w:rPr>
      </w:pPr>
      <w:bookmarkStart w:id="49" w:name="dst100084"/>
      <w:bookmarkEnd w:id="49"/>
      <w:r w:rsidRPr="00F0293D">
        <w:rPr>
          <w:rFonts w:ascii="Times New Roman" w:hAnsi="Times New Roman"/>
          <w:sz w:val="24"/>
          <w:szCs w:val="24"/>
        </w:rPr>
        <w:t>поражающие факторы источников чрезвычайных ситуаций, характерных для территории проживания и работы, а также оружия массового поражения и других видов оружия;</w:t>
      </w:r>
    </w:p>
    <w:p w:rsidR="00F0293D" w:rsidRPr="00F0293D" w:rsidRDefault="00F0293D" w:rsidP="00F0293D">
      <w:pPr>
        <w:spacing w:after="0" w:line="240" w:lineRule="auto"/>
        <w:ind w:firstLine="709"/>
        <w:jc w:val="both"/>
        <w:rPr>
          <w:rFonts w:ascii="Times New Roman" w:hAnsi="Times New Roman"/>
          <w:sz w:val="24"/>
          <w:szCs w:val="24"/>
        </w:rPr>
      </w:pPr>
      <w:bookmarkStart w:id="50" w:name="dst100085"/>
      <w:bookmarkEnd w:id="50"/>
      <w:r w:rsidRPr="00F0293D">
        <w:rPr>
          <w:rFonts w:ascii="Times New Roman" w:hAnsi="Times New Roman"/>
          <w:sz w:val="24"/>
          <w:szCs w:val="24"/>
        </w:rPr>
        <w:t>способы и средства защиты от опасностей, возникающих при военных конфликтах или вследствие этих конфликтов, а также при чрезвычайных ситуациях, свои обязанности в области ГОЧС;</w:t>
      </w:r>
    </w:p>
    <w:p w:rsidR="00F0293D" w:rsidRPr="00F0293D" w:rsidRDefault="00F0293D" w:rsidP="00F0293D">
      <w:pPr>
        <w:spacing w:after="0" w:line="240" w:lineRule="auto"/>
        <w:ind w:firstLine="709"/>
        <w:jc w:val="both"/>
        <w:rPr>
          <w:rFonts w:ascii="Times New Roman" w:hAnsi="Times New Roman"/>
          <w:sz w:val="24"/>
          <w:szCs w:val="24"/>
        </w:rPr>
      </w:pPr>
      <w:bookmarkStart w:id="51" w:name="dst100086"/>
      <w:bookmarkEnd w:id="51"/>
      <w:r w:rsidRPr="00F0293D">
        <w:rPr>
          <w:rFonts w:ascii="Times New Roman" w:hAnsi="Times New Roman"/>
          <w:sz w:val="24"/>
          <w:szCs w:val="24"/>
        </w:rPr>
        <w:t>места расположения средств индивидуальной и коллективной защиты;</w:t>
      </w:r>
    </w:p>
    <w:p w:rsidR="00F0293D" w:rsidRPr="00F0293D" w:rsidRDefault="00F0293D" w:rsidP="00F0293D">
      <w:pPr>
        <w:spacing w:after="0" w:line="240" w:lineRule="auto"/>
        <w:ind w:firstLine="709"/>
        <w:jc w:val="both"/>
        <w:rPr>
          <w:rFonts w:ascii="Times New Roman" w:hAnsi="Times New Roman"/>
          <w:sz w:val="24"/>
          <w:szCs w:val="24"/>
        </w:rPr>
      </w:pPr>
      <w:bookmarkStart w:id="52" w:name="dst100087"/>
      <w:bookmarkEnd w:id="52"/>
      <w:r w:rsidRPr="00F0293D">
        <w:rPr>
          <w:rFonts w:ascii="Times New Roman" w:hAnsi="Times New Roman"/>
          <w:sz w:val="24"/>
          <w:szCs w:val="24"/>
        </w:rPr>
        <w:t>места расположения первичных средств пожаротушения, имеющихся в организации;</w:t>
      </w:r>
    </w:p>
    <w:p w:rsidR="00F0293D" w:rsidRPr="00F0293D" w:rsidRDefault="00F0293D" w:rsidP="00F0293D">
      <w:pPr>
        <w:spacing w:after="0" w:line="240" w:lineRule="auto"/>
        <w:ind w:firstLine="709"/>
        <w:jc w:val="both"/>
        <w:rPr>
          <w:rFonts w:ascii="Times New Roman" w:hAnsi="Times New Roman"/>
          <w:sz w:val="24"/>
          <w:szCs w:val="24"/>
        </w:rPr>
      </w:pPr>
      <w:bookmarkStart w:id="53" w:name="dst100088"/>
      <w:bookmarkEnd w:id="53"/>
      <w:r w:rsidRPr="00F0293D">
        <w:rPr>
          <w:rFonts w:ascii="Times New Roman" w:hAnsi="Times New Roman"/>
          <w:sz w:val="24"/>
          <w:szCs w:val="24"/>
        </w:rPr>
        <w:t>порядок получения средств индивидуальной защиты, а также укрытия в средствах коллективной защиты работников организации, правила поведения в защитных сооружениях;</w:t>
      </w:r>
    </w:p>
    <w:p w:rsidR="00F0293D" w:rsidRPr="00F0293D" w:rsidRDefault="00F0293D" w:rsidP="00F0293D">
      <w:pPr>
        <w:spacing w:after="0" w:line="240" w:lineRule="auto"/>
        <w:ind w:firstLine="709"/>
        <w:jc w:val="both"/>
        <w:rPr>
          <w:rFonts w:ascii="Times New Roman" w:hAnsi="Times New Roman"/>
          <w:sz w:val="24"/>
          <w:szCs w:val="24"/>
        </w:rPr>
      </w:pPr>
      <w:bookmarkStart w:id="54" w:name="dst100089"/>
      <w:bookmarkEnd w:id="54"/>
      <w:r w:rsidRPr="00F0293D">
        <w:rPr>
          <w:rFonts w:ascii="Times New Roman" w:hAnsi="Times New Roman"/>
          <w:sz w:val="24"/>
          <w:szCs w:val="24"/>
        </w:rPr>
        <w:t>правила действий по обеспечению личной безопасности в местах массового скопления людей, при пожаре, на водных объектах, в походе и на природе;</w:t>
      </w:r>
    </w:p>
    <w:p w:rsidR="00F0293D" w:rsidRPr="00F0293D" w:rsidRDefault="00F0293D" w:rsidP="00F0293D">
      <w:pPr>
        <w:spacing w:after="0" w:line="240" w:lineRule="auto"/>
        <w:ind w:firstLine="709"/>
        <w:jc w:val="both"/>
        <w:rPr>
          <w:rFonts w:ascii="Times New Roman" w:hAnsi="Times New Roman"/>
          <w:i/>
          <w:sz w:val="24"/>
          <w:szCs w:val="24"/>
        </w:rPr>
      </w:pPr>
      <w:bookmarkStart w:id="55" w:name="dst100090"/>
      <w:bookmarkEnd w:id="55"/>
      <w:r w:rsidRPr="00F0293D">
        <w:rPr>
          <w:rFonts w:ascii="Times New Roman" w:hAnsi="Times New Roman"/>
          <w:b/>
          <w:i/>
          <w:sz w:val="24"/>
          <w:szCs w:val="24"/>
        </w:rPr>
        <w:t>уметь:</w:t>
      </w:r>
    </w:p>
    <w:p w:rsidR="00F0293D" w:rsidRPr="00F0293D" w:rsidRDefault="00F0293D" w:rsidP="00F0293D">
      <w:pPr>
        <w:spacing w:after="0" w:line="240" w:lineRule="auto"/>
        <w:ind w:firstLine="709"/>
        <w:jc w:val="both"/>
        <w:rPr>
          <w:rFonts w:ascii="Times New Roman" w:hAnsi="Times New Roman"/>
          <w:sz w:val="24"/>
          <w:szCs w:val="24"/>
        </w:rPr>
      </w:pPr>
      <w:bookmarkStart w:id="56" w:name="dst100091"/>
      <w:bookmarkEnd w:id="56"/>
      <w:r w:rsidRPr="00F0293D">
        <w:rPr>
          <w:rFonts w:ascii="Times New Roman" w:hAnsi="Times New Roman"/>
          <w:sz w:val="24"/>
          <w:szCs w:val="24"/>
        </w:rPr>
        <w:t>действовать по сигналу "ВНИМАНИЕ ВСЕМ!", а также с информацией о воздушной тревоге, химической тревоге, радиационной опасности или угрозе катастрофического затопления, и других опасностях;</w:t>
      </w:r>
    </w:p>
    <w:p w:rsidR="00F0293D" w:rsidRPr="00F0293D" w:rsidRDefault="00F0293D" w:rsidP="00F0293D">
      <w:pPr>
        <w:spacing w:after="0" w:line="240" w:lineRule="auto"/>
        <w:ind w:firstLine="709"/>
        <w:jc w:val="both"/>
        <w:rPr>
          <w:rFonts w:ascii="Times New Roman" w:hAnsi="Times New Roman"/>
          <w:sz w:val="24"/>
          <w:szCs w:val="24"/>
        </w:rPr>
      </w:pPr>
      <w:bookmarkStart w:id="57" w:name="dst100092"/>
      <w:bookmarkEnd w:id="57"/>
      <w:r w:rsidRPr="00F0293D">
        <w:rPr>
          <w:rFonts w:ascii="Times New Roman" w:hAnsi="Times New Roman"/>
          <w:sz w:val="24"/>
          <w:szCs w:val="24"/>
        </w:rPr>
        <w:t>пользоваться средствами индивидуальной и коллективной защиты; проводить частичную санитарную обработку;</w:t>
      </w:r>
    </w:p>
    <w:p w:rsidR="00F0293D" w:rsidRPr="00F0293D" w:rsidRDefault="00F0293D" w:rsidP="00F0293D">
      <w:pPr>
        <w:spacing w:after="0" w:line="240" w:lineRule="auto"/>
        <w:ind w:firstLine="709"/>
        <w:jc w:val="both"/>
        <w:rPr>
          <w:rFonts w:ascii="Times New Roman" w:hAnsi="Times New Roman"/>
          <w:sz w:val="24"/>
          <w:szCs w:val="24"/>
        </w:rPr>
      </w:pPr>
      <w:bookmarkStart w:id="58" w:name="dst100093"/>
      <w:bookmarkEnd w:id="58"/>
      <w:r w:rsidRPr="00F0293D">
        <w:rPr>
          <w:rFonts w:ascii="Times New Roman" w:hAnsi="Times New Roman"/>
          <w:sz w:val="24"/>
          <w:szCs w:val="24"/>
        </w:rPr>
        <w:t>практически выполнять мероприятия по реализации основных способов защиты;</w:t>
      </w:r>
    </w:p>
    <w:p w:rsidR="00F0293D" w:rsidRPr="00F0293D" w:rsidRDefault="00F0293D" w:rsidP="00F0293D">
      <w:pPr>
        <w:spacing w:after="0" w:line="240" w:lineRule="auto"/>
        <w:ind w:firstLine="709"/>
        <w:jc w:val="both"/>
        <w:rPr>
          <w:rFonts w:ascii="Times New Roman" w:hAnsi="Times New Roman"/>
          <w:sz w:val="24"/>
          <w:szCs w:val="24"/>
        </w:rPr>
      </w:pPr>
      <w:bookmarkStart w:id="59" w:name="dst100094"/>
      <w:bookmarkEnd w:id="59"/>
      <w:r w:rsidRPr="00F0293D">
        <w:rPr>
          <w:rFonts w:ascii="Times New Roman" w:hAnsi="Times New Roman"/>
          <w:sz w:val="24"/>
          <w:szCs w:val="24"/>
        </w:rPr>
        <w:t>пользоваться первичными средствами пожаротушения, имеющимися в организации;</w:t>
      </w:r>
    </w:p>
    <w:p w:rsidR="00F0293D" w:rsidRPr="00F0293D" w:rsidRDefault="00F0293D" w:rsidP="00F0293D">
      <w:pPr>
        <w:spacing w:after="0" w:line="240" w:lineRule="auto"/>
        <w:ind w:firstLine="709"/>
        <w:jc w:val="both"/>
        <w:rPr>
          <w:rFonts w:ascii="Times New Roman" w:hAnsi="Times New Roman"/>
          <w:sz w:val="24"/>
          <w:szCs w:val="24"/>
        </w:rPr>
      </w:pPr>
      <w:bookmarkStart w:id="60" w:name="dst100095"/>
      <w:bookmarkEnd w:id="60"/>
      <w:r w:rsidRPr="00F0293D">
        <w:rPr>
          <w:rFonts w:ascii="Times New Roman" w:hAnsi="Times New Roman"/>
          <w:sz w:val="24"/>
          <w:szCs w:val="24"/>
        </w:rPr>
        <w:t>оказывать первую помощь.</w:t>
      </w:r>
    </w:p>
    <w:p w:rsidR="00F0293D" w:rsidRPr="00F0293D" w:rsidRDefault="00F0293D" w:rsidP="00F0293D">
      <w:pPr>
        <w:spacing w:after="0" w:line="240" w:lineRule="auto"/>
        <w:ind w:firstLine="709"/>
        <w:jc w:val="both"/>
        <w:rPr>
          <w:rFonts w:ascii="Times New Roman" w:hAnsi="Times New Roman"/>
          <w:sz w:val="24"/>
          <w:szCs w:val="24"/>
        </w:rPr>
      </w:pPr>
    </w:p>
    <w:p w:rsidR="00F0293D" w:rsidRPr="00F0293D" w:rsidRDefault="00F0293D" w:rsidP="00F0293D">
      <w:pPr>
        <w:spacing w:after="0" w:line="240" w:lineRule="auto"/>
        <w:jc w:val="center"/>
        <w:rPr>
          <w:b/>
          <w:sz w:val="24"/>
          <w:szCs w:val="24"/>
        </w:rPr>
      </w:pPr>
      <w:r w:rsidRPr="00F0293D">
        <w:rPr>
          <w:rFonts w:ascii="Times New Roman" w:hAnsi="Times New Roman"/>
          <w:b/>
          <w:sz w:val="24"/>
          <w:szCs w:val="24"/>
        </w:rPr>
        <w:t>V. Учебно-тематический план</w:t>
      </w:r>
    </w:p>
    <w:tbl>
      <w:tblPr>
        <w:tblW w:w="9356" w:type="dxa"/>
        <w:tblInd w:w="10" w:type="dxa"/>
        <w:shd w:val="clear" w:color="auto" w:fill="FFFFFF"/>
        <w:tblCellMar>
          <w:left w:w="0" w:type="dxa"/>
          <w:right w:w="0" w:type="dxa"/>
        </w:tblCellMar>
        <w:tblLook w:val="04A0" w:firstRow="1" w:lastRow="0" w:firstColumn="1" w:lastColumn="0" w:noHBand="0" w:noVBand="1"/>
      </w:tblPr>
      <w:tblGrid>
        <w:gridCol w:w="567"/>
        <w:gridCol w:w="7088"/>
        <w:gridCol w:w="1701"/>
      </w:tblGrid>
      <w:tr w:rsidR="00F0293D" w:rsidRPr="00F0293D" w:rsidTr="00B35C65">
        <w:trPr>
          <w:tblHeader/>
        </w:trPr>
        <w:tc>
          <w:tcPr>
            <w:tcW w:w="56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0293D" w:rsidRPr="00F0293D" w:rsidRDefault="00F0293D" w:rsidP="00F0293D">
            <w:pPr>
              <w:spacing w:after="0" w:line="240" w:lineRule="auto"/>
              <w:jc w:val="center"/>
              <w:rPr>
                <w:rFonts w:ascii="Times New Roman" w:hAnsi="Times New Roman"/>
                <w:b/>
                <w:sz w:val="24"/>
                <w:szCs w:val="24"/>
              </w:rPr>
            </w:pPr>
            <w:bookmarkStart w:id="61" w:name="dst100098"/>
            <w:bookmarkEnd w:id="61"/>
            <w:r w:rsidRPr="00F0293D">
              <w:rPr>
                <w:rFonts w:ascii="Times New Roman" w:hAnsi="Times New Roman"/>
                <w:b/>
                <w:sz w:val="24"/>
                <w:szCs w:val="24"/>
              </w:rPr>
              <w:t>№ п/п</w:t>
            </w:r>
          </w:p>
        </w:tc>
        <w:tc>
          <w:tcPr>
            <w:tcW w:w="708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0293D" w:rsidRPr="00F0293D" w:rsidRDefault="00F0293D" w:rsidP="00F0293D">
            <w:pPr>
              <w:spacing w:after="0" w:line="240" w:lineRule="auto"/>
              <w:jc w:val="center"/>
              <w:rPr>
                <w:rFonts w:ascii="Times New Roman" w:hAnsi="Times New Roman"/>
                <w:b/>
                <w:sz w:val="24"/>
                <w:szCs w:val="24"/>
              </w:rPr>
            </w:pPr>
            <w:bookmarkStart w:id="62" w:name="dst100099"/>
            <w:bookmarkEnd w:id="62"/>
            <w:r w:rsidRPr="00F0293D">
              <w:rPr>
                <w:rFonts w:ascii="Times New Roman" w:hAnsi="Times New Roman"/>
                <w:b/>
                <w:sz w:val="24"/>
                <w:szCs w:val="24"/>
              </w:rPr>
              <w:t>Наименование тем занятий</w:t>
            </w:r>
          </w:p>
        </w:tc>
        <w:tc>
          <w:tcPr>
            <w:tcW w:w="1701"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0293D" w:rsidRPr="00F0293D" w:rsidRDefault="00F0293D" w:rsidP="00F0293D">
            <w:pPr>
              <w:spacing w:after="0" w:line="240" w:lineRule="auto"/>
              <w:jc w:val="center"/>
              <w:rPr>
                <w:rFonts w:ascii="Times New Roman" w:hAnsi="Times New Roman"/>
                <w:b/>
                <w:sz w:val="24"/>
                <w:szCs w:val="24"/>
              </w:rPr>
            </w:pPr>
            <w:bookmarkStart w:id="63" w:name="dst100100"/>
            <w:bookmarkEnd w:id="63"/>
            <w:r w:rsidRPr="00F0293D">
              <w:rPr>
                <w:rFonts w:ascii="Times New Roman" w:hAnsi="Times New Roman"/>
                <w:b/>
                <w:sz w:val="24"/>
                <w:szCs w:val="24"/>
              </w:rPr>
              <w:t>Форма занятия</w:t>
            </w:r>
          </w:p>
        </w:tc>
      </w:tr>
      <w:tr w:rsidR="00F0293D" w:rsidRPr="00F0293D" w:rsidTr="00B35C65">
        <w:tc>
          <w:tcPr>
            <w:tcW w:w="56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0293D" w:rsidRPr="00F0293D" w:rsidRDefault="00F0293D" w:rsidP="00F0293D">
            <w:pPr>
              <w:spacing w:after="0" w:line="240" w:lineRule="auto"/>
              <w:jc w:val="center"/>
              <w:rPr>
                <w:rFonts w:ascii="Times New Roman" w:hAnsi="Times New Roman"/>
                <w:sz w:val="24"/>
                <w:szCs w:val="24"/>
              </w:rPr>
            </w:pPr>
            <w:bookmarkStart w:id="64" w:name="dst100101"/>
            <w:bookmarkEnd w:id="64"/>
            <w:r w:rsidRPr="00F0293D">
              <w:rPr>
                <w:rFonts w:ascii="Times New Roman" w:hAnsi="Times New Roman"/>
                <w:sz w:val="24"/>
                <w:szCs w:val="24"/>
              </w:rPr>
              <w:t>1</w:t>
            </w:r>
          </w:p>
        </w:tc>
        <w:tc>
          <w:tcPr>
            <w:tcW w:w="708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0293D" w:rsidRPr="00F0293D" w:rsidRDefault="00F0293D" w:rsidP="00F0293D">
            <w:pPr>
              <w:spacing w:after="0" w:line="240" w:lineRule="auto"/>
              <w:ind w:left="142" w:right="142" w:firstLine="426"/>
              <w:jc w:val="both"/>
              <w:rPr>
                <w:rFonts w:ascii="Times New Roman" w:hAnsi="Times New Roman"/>
                <w:sz w:val="24"/>
                <w:szCs w:val="24"/>
              </w:rPr>
            </w:pPr>
            <w:bookmarkStart w:id="65" w:name="dst100102"/>
            <w:bookmarkEnd w:id="65"/>
            <w:r w:rsidRPr="00F0293D">
              <w:rPr>
                <w:rFonts w:ascii="Times New Roman" w:hAnsi="Times New Roman"/>
                <w:sz w:val="24"/>
                <w:szCs w:val="24"/>
              </w:rPr>
              <w:t>Поражающие факторы источников чрезвычайных ситуаций, характерных для мест расположения и производственной деятельности организации, а также оружия массового поражения и других видов оружия.</w:t>
            </w:r>
          </w:p>
        </w:tc>
        <w:tc>
          <w:tcPr>
            <w:tcW w:w="1701"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0293D" w:rsidRPr="00F0293D" w:rsidRDefault="00F0293D" w:rsidP="00F0293D">
            <w:pPr>
              <w:spacing w:after="0" w:line="240" w:lineRule="auto"/>
              <w:ind w:left="142" w:right="142"/>
              <w:jc w:val="center"/>
              <w:rPr>
                <w:rFonts w:ascii="Times New Roman" w:hAnsi="Times New Roman"/>
                <w:sz w:val="24"/>
                <w:szCs w:val="24"/>
              </w:rPr>
            </w:pPr>
            <w:bookmarkStart w:id="66" w:name="dst100103"/>
            <w:bookmarkEnd w:id="66"/>
            <w:r w:rsidRPr="00F0293D">
              <w:rPr>
                <w:rFonts w:ascii="Times New Roman" w:hAnsi="Times New Roman"/>
                <w:sz w:val="24"/>
                <w:szCs w:val="24"/>
              </w:rPr>
              <w:t>Лекция</w:t>
            </w:r>
          </w:p>
        </w:tc>
      </w:tr>
      <w:tr w:rsidR="00F0293D" w:rsidRPr="00F0293D" w:rsidTr="00B35C65">
        <w:tc>
          <w:tcPr>
            <w:tcW w:w="56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0293D" w:rsidRPr="00F0293D" w:rsidRDefault="00F0293D" w:rsidP="00F0293D">
            <w:pPr>
              <w:spacing w:after="0" w:line="240" w:lineRule="auto"/>
              <w:jc w:val="center"/>
              <w:rPr>
                <w:rFonts w:ascii="Times New Roman" w:hAnsi="Times New Roman"/>
                <w:sz w:val="24"/>
                <w:szCs w:val="24"/>
              </w:rPr>
            </w:pPr>
            <w:bookmarkStart w:id="67" w:name="dst100104"/>
            <w:bookmarkEnd w:id="67"/>
            <w:r w:rsidRPr="00F0293D">
              <w:rPr>
                <w:rFonts w:ascii="Times New Roman" w:hAnsi="Times New Roman"/>
                <w:sz w:val="24"/>
                <w:szCs w:val="24"/>
              </w:rPr>
              <w:t>2</w:t>
            </w:r>
          </w:p>
        </w:tc>
        <w:tc>
          <w:tcPr>
            <w:tcW w:w="708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0293D" w:rsidRPr="00F0293D" w:rsidRDefault="00F0293D" w:rsidP="00F0293D">
            <w:pPr>
              <w:spacing w:after="0" w:line="240" w:lineRule="auto"/>
              <w:ind w:left="142" w:right="142" w:firstLine="426"/>
              <w:jc w:val="both"/>
              <w:rPr>
                <w:rFonts w:ascii="Times New Roman" w:hAnsi="Times New Roman"/>
                <w:sz w:val="24"/>
                <w:szCs w:val="24"/>
              </w:rPr>
            </w:pPr>
            <w:bookmarkStart w:id="68" w:name="dst100105"/>
            <w:bookmarkEnd w:id="68"/>
            <w:r w:rsidRPr="00F0293D">
              <w:rPr>
                <w:rFonts w:ascii="Times New Roman" w:hAnsi="Times New Roman"/>
                <w:sz w:val="24"/>
                <w:szCs w:val="24"/>
              </w:rPr>
              <w:t>Порядок доведения до населения сигнала "ВНИМАНИЕ ВСЕМ!", а также с информацией о воздушной тревоге, химической тревоге, радиационной опасности или угрозе катастрофического затопления, о других опасностях. Действия работников при получении сигналов оповещения.</w:t>
            </w:r>
          </w:p>
        </w:tc>
        <w:tc>
          <w:tcPr>
            <w:tcW w:w="1701"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0293D" w:rsidRPr="00F0293D" w:rsidRDefault="00F0293D" w:rsidP="00F0293D">
            <w:pPr>
              <w:spacing w:after="0" w:line="240" w:lineRule="auto"/>
              <w:ind w:left="142" w:right="142"/>
              <w:jc w:val="center"/>
              <w:rPr>
                <w:rFonts w:ascii="Times New Roman" w:hAnsi="Times New Roman"/>
                <w:sz w:val="24"/>
                <w:szCs w:val="24"/>
              </w:rPr>
            </w:pPr>
            <w:bookmarkStart w:id="69" w:name="dst100106"/>
            <w:bookmarkEnd w:id="69"/>
            <w:r w:rsidRPr="00F0293D">
              <w:rPr>
                <w:rFonts w:ascii="Times New Roman" w:hAnsi="Times New Roman"/>
                <w:sz w:val="24"/>
                <w:szCs w:val="24"/>
              </w:rPr>
              <w:t>Лекция</w:t>
            </w:r>
          </w:p>
        </w:tc>
      </w:tr>
      <w:tr w:rsidR="00F0293D" w:rsidRPr="00F0293D" w:rsidTr="00B35C65">
        <w:tc>
          <w:tcPr>
            <w:tcW w:w="56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0293D" w:rsidRPr="00F0293D" w:rsidRDefault="00F0293D" w:rsidP="00F0293D">
            <w:pPr>
              <w:spacing w:after="0" w:line="240" w:lineRule="auto"/>
              <w:jc w:val="center"/>
              <w:rPr>
                <w:rFonts w:ascii="Times New Roman" w:hAnsi="Times New Roman"/>
                <w:sz w:val="24"/>
                <w:szCs w:val="24"/>
              </w:rPr>
            </w:pPr>
            <w:bookmarkStart w:id="70" w:name="dst100107"/>
            <w:bookmarkEnd w:id="70"/>
            <w:r w:rsidRPr="00F0293D">
              <w:rPr>
                <w:rFonts w:ascii="Times New Roman" w:hAnsi="Times New Roman"/>
                <w:sz w:val="24"/>
                <w:szCs w:val="24"/>
              </w:rPr>
              <w:t>3</w:t>
            </w:r>
          </w:p>
        </w:tc>
        <w:tc>
          <w:tcPr>
            <w:tcW w:w="708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0293D" w:rsidRPr="00F0293D" w:rsidRDefault="00F0293D" w:rsidP="00F0293D">
            <w:pPr>
              <w:spacing w:after="0" w:line="240" w:lineRule="auto"/>
              <w:ind w:left="142" w:right="142" w:firstLine="426"/>
              <w:jc w:val="both"/>
              <w:rPr>
                <w:rFonts w:ascii="Times New Roman" w:hAnsi="Times New Roman"/>
                <w:sz w:val="24"/>
                <w:szCs w:val="24"/>
              </w:rPr>
            </w:pPr>
            <w:bookmarkStart w:id="71" w:name="dst100108"/>
            <w:bookmarkEnd w:id="71"/>
            <w:r w:rsidRPr="00F0293D">
              <w:rPr>
                <w:rFonts w:ascii="Times New Roman" w:hAnsi="Times New Roman"/>
                <w:sz w:val="24"/>
                <w:szCs w:val="24"/>
              </w:rPr>
              <w:t xml:space="preserve">Порядок и правила действий работников организаций при использовании средств индивидуальной и коллективной защиты, а также средств пожаротушения, имеющихся в организации. </w:t>
            </w:r>
          </w:p>
        </w:tc>
        <w:tc>
          <w:tcPr>
            <w:tcW w:w="1701"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0293D" w:rsidRPr="00F0293D" w:rsidRDefault="00F0293D" w:rsidP="00F0293D">
            <w:pPr>
              <w:spacing w:after="0" w:line="240" w:lineRule="auto"/>
              <w:ind w:left="142" w:right="142"/>
              <w:jc w:val="center"/>
              <w:rPr>
                <w:rFonts w:ascii="Times New Roman" w:hAnsi="Times New Roman"/>
                <w:sz w:val="24"/>
                <w:szCs w:val="24"/>
              </w:rPr>
            </w:pPr>
            <w:bookmarkStart w:id="72" w:name="dst100109"/>
            <w:bookmarkEnd w:id="72"/>
            <w:r w:rsidRPr="00F0293D">
              <w:rPr>
                <w:rFonts w:ascii="Times New Roman" w:hAnsi="Times New Roman"/>
                <w:sz w:val="24"/>
                <w:szCs w:val="24"/>
              </w:rPr>
              <w:t>Тренировка</w:t>
            </w:r>
          </w:p>
        </w:tc>
      </w:tr>
      <w:tr w:rsidR="00F0293D" w:rsidRPr="00F0293D" w:rsidTr="00B35C65">
        <w:tc>
          <w:tcPr>
            <w:tcW w:w="56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0293D" w:rsidRPr="00F0293D" w:rsidRDefault="00F0293D" w:rsidP="00F0293D">
            <w:pPr>
              <w:spacing w:after="0" w:line="240" w:lineRule="auto"/>
              <w:jc w:val="center"/>
              <w:rPr>
                <w:rFonts w:ascii="Times New Roman" w:hAnsi="Times New Roman"/>
                <w:sz w:val="24"/>
                <w:szCs w:val="24"/>
              </w:rPr>
            </w:pPr>
            <w:bookmarkStart w:id="73" w:name="dst100110"/>
            <w:bookmarkEnd w:id="73"/>
            <w:r w:rsidRPr="00F0293D">
              <w:rPr>
                <w:rFonts w:ascii="Times New Roman" w:hAnsi="Times New Roman"/>
                <w:sz w:val="24"/>
                <w:szCs w:val="24"/>
              </w:rPr>
              <w:t>4</w:t>
            </w:r>
          </w:p>
        </w:tc>
        <w:tc>
          <w:tcPr>
            <w:tcW w:w="708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0293D" w:rsidRPr="00F0293D" w:rsidRDefault="00F0293D" w:rsidP="00F0293D">
            <w:pPr>
              <w:spacing w:after="0" w:line="240" w:lineRule="auto"/>
              <w:ind w:left="142" w:right="142" w:firstLine="426"/>
              <w:jc w:val="both"/>
              <w:rPr>
                <w:rFonts w:ascii="Times New Roman" w:hAnsi="Times New Roman"/>
                <w:sz w:val="24"/>
                <w:szCs w:val="24"/>
              </w:rPr>
            </w:pPr>
            <w:bookmarkStart w:id="74" w:name="dst100111"/>
            <w:bookmarkEnd w:id="74"/>
            <w:r w:rsidRPr="00F0293D">
              <w:rPr>
                <w:rFonts w:ascii="Times New Roman" w:hAnsi="Times New Roman"/>
                <w:sz w:val="24"/>
                <w:szCs w:val="24"/>
              </w:rPr>
              <w:t>Действия работников при аварии, катастрофе и пожаре на территории организации, в т.ч. связанных с утечкой (выбросом) аварийно-химически опасных веществ, и радиоактивном загрязнении. Порядок изготовления и использования подручных средств защиты органов дыхания.</w:t>
            </w:r>
          </w:p>
        </w:tc>
        <w:tc>
          <w:tcPr>
            <w:tcW w:w="1701"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0293D" w:rsidRPr="00F0293D" w:rsidRDefault="00F0293D" w:rsidP="00F0293D">
            <w:pPr>
              <w:spacing w:after="0" w:line="240" w:lineRule="auto"/>
              <w:ind w:left="142" w:right="142"/>
              <w:jc w:val="center"/>
              <w:rPr>
                <w:rFonts w:ascii="Times New Roman" w:hAnsi="Times New Roman"/>
                <w:sz w:val="24"/>
                <w:szCs w:val="24"/>
              </w:rPr>
            </w:pPr>
            <w:bookmarkStart w:id="75" w:name="dst100112"/>
            <w:bookmarkEnd w:id="75"/>
            <w:r w:rsidRPr="00F0293D">
              <w:rPr>
                <w:rFonts w:ascii="Times New Roman" w:hAnsi="Times New Roman"/>
                <w:sz w:val="24"/>
                <w:szCs w:val="24"/>
              </w:rPr>
              <w:t>Комплексное занятие</w:t>
            </w:r>
          </w:p>
        </w:tc>
      </w:tr>
      <w:tr w:rsidR="00F0293D" w:rsidRPr="00F0293D" w:rsidTr="00B35C65">
        <w:tc>
          <w:tcPr>
            <w:tcW w:w="567"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0293D" w:rsidRPr="00F0293D" w:rsidRDefault="00F0293D" w:rsidP="00F0293D">
            <w:pPr>
              <w:spacing w:after="0" w:line="240" w:lineRule="auto"/>
              <w:jc w:val="center"/>
              <w:rPr>
                <w:rFonts w:ascii="Times New Roman" w:hAnsi="Times New Roman"/>
                <w:sz w:val="24"/>
                <w:szCs w:val="24"/>
              </w:rPr>
            </w:pPr>
            <w:bookmarkStart w:id="76" w:name="dst100113"/>
            <w:bookmarkEnd w:id="76"/>
            <w:r w:rsidRPr="00F0293D">
              <w:rPr>
                <w:rFonts w:ascii="Times New Roman" w:hAnsi="Times New Roman"/>
                <w:sz w:val="24"/>
                <w:szCs w:val="24"/>
              </w:rPr>
              <w:t>5</w:t>
            </w:r>
          </w:p>
        </w:tc>
        <w:tc>
          <w:tcPr>
            <w:tcW w:w="708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0293D" w:rsidRPr="00F0293D" w:rsidRDefault="00F0293D" w:rsidP="00F0293D">
            <w:pPr>
              <w:spacing w:after="0" w:line="240" w:lineRule="auto"/>
              <w:ind w:left="142" w:right="142" w:firstLine="426"/>
              <w:jc w:val="both"/>
              <w:rPr>
                <w:rFonts w:ascii="Times New Roman" w:hAnsi="Times New Roman"/>
                <w:sz w:val="24"/>
                <w:szCs w:val="24"/>
              </w:rPr>
            </w:pPr>
            <w:bookmarkStart w:id="77" w:name="dst100114"/>
            <w:bookmarkEnd w:id="77"/>
            <w:r w:rsidRPr="00F0293D">
              <w:rPr>
                <w:rFonts w:ascii="Times New Roman" w:hAnsi="Times New Roman"/>
                <w:sz w:val="24"/>
                <w:szCs w:val="24"/>
              </w:rPr>
              <w:t>Действия работников организации при угрозе и возникновении чрезвычайных ситуаций, военных конфликтов, угрозе и совершения террористических актов.</w:t>
            </w:r>
          </w:p>
        </w:tc>
        <w:tc>
          <w:tcPr>
            <w:tcW w:w="1701"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0293D" w:rsidRPr="00F0293D" w:rsidRDefault="00F0293D" w:rsidP="00F0293D">
            <w:pPr>
              <w:spacing w:after="0" w:line="240" w:lineRule="auto"/>
              <w:ind w:left="142" w:right="142"/>
              <w:jc w:val="center"/>
              <w:rPr>
                <w:rFonts w:ascii="Times New Roman" w:hAnsi="Times New Roman"/>
                <w:sz w:val="24"/>
                <w:szCs w:val="24"/>
              </w:rPr>
            </w:pPr>
            <w:bookmarkStart w:id="78" w:name="dst100115"/>
            <w:bookmarkEnd w:id="78"/>
            <w:r w:rsidRPr="00F0293D">
              <w:rPr>
                <w:rFonts w:ascii="Times New Roman" w:hAnsi="Times New Roman"/>
                <w:sz w:val="24"/>
                <w:szCs w:val="24"/>
              </w:rPr>
              <w:t>Комплексное занятие</w:t>
            </w:r>
          </w:p>
        </w:tc>
      </w:tr>
      <w:tr w:rsidR="00F0293D" w:rsidRPr="00F0293D" w:rsidTr="00B35C65">
        <w:tc>
          <w:tcPr>
            <w:tcW w:w="56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0293D" w:rsidRPr="00F0293D" w:rsidRDefault="00F0293D" w:rsidP="00F0293D">
            <w:pPr>
              <w:spacing w:after="0" w:line="240" w:lineRule="auto"/>
              <w:jc w:val="center"/>
              <w:rPr>
                <w:rFonts w:ascii="Times New Roman" w:hAnsi="Times New Roman"/>
                <w:sz w:val="24"/>
                <w:szCs w:val="24"/>
              </w:rPr>
            </w:pPr>
            <w:r w:rsidRPr="00F0293D">
              <w:rPr>
                <w:rFonts w:ascii="Times New Roman" w:hAnsi="Times New Roman"/>
                <w:sz w:val="24"/>
                <w:szCs w:val="24"/>
              </w:rPr>
              <w:t>6</w:t>
            </w:r>
          </w:p>
        </w:tc>
        <w:tc>
          <w:tcPr>
            <w:tcW w:w="7088"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0293D" w:rsidRPr="00F0293D" w:rsidRDefault="00F0293D" w:rsidP="00F0293D">
            <w:pPr>
              <w:spacing w:after="0" w:line="240" w:lineRule="auto"/>
              <w:ind w:left="142" w:right="142" w:firstLine="426"/>
              <w:jc w:val="both"/>
              <w:rPr>
                <w:rFonts w:ascii="Times New Roman" w:hAnsi="Times New Roman"/>
                <w:sz w:val="24"/>
                <w:szCs w:val="24"/>
              </w:rPr>
            </w:pPr>
            <w:r w:rsidRPr="00F0293D">
              <w:rPr>
                <w:rFonts w:ascii="Times New Roman" w:hAnsi="Times New Roman"/>
                <w:sz w:val="24"/>
                <w:szCs w:val="24"/>
              </w:rPr>
              <w:t>Порядок действий работников при подготовке и проведении эвакуационных мероприятий: по эвакуации работников, по эвакуации материальных и культурных ценностей</w:t>
            </w:r>
          </w:p>
        </w:tc>
        <w:tc>
          <w:tcPr>
            <w:tcW w:w="170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0293D" w:rsidRPr="00F0293D" w:rsidRDefault="00F0293D" w:rsidP="00F0293D">
            <w:pPr>
              <w:spacing w:after="0" w:line="240" w:lineRule="auto"/>
              <w:ind w:left="142" w:right="142"/>
              <w:jc w:val="center"/>
              <w:rPr>
                <w:rFonts w:ascii="Times New Roman" w:hAnsi="Times New Roman"/>
                <w:sz w:val="24"/>
                <w:szCs w:val="24"/>
              </w:rPr>
            </w:pPr>
            <w:r w:rsidRPr="00F0293D">
              <w:rPr>
                <w:rFonts w:ascii="Times New Roman" w:hAnsi="Times New Roman"/>
                <w:sz w:val="24"/>
                <w:szCs w:val="24"/>
              </w:rPr>
              <w:t>Тренировка</w:t>
            </w:r>
          </w:p>
        </w:tc>
      </w:tr>
      <w:tr w:rsidR="00F0293D" w:rsidRPr="00F0293D" w:rsidTr="00B35C65">
        <w:tc>
          <w:tcPr>
            <w:tcW w:w="56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0293D" w:rsidRPr="00F0293D" w:rsidRDefault="00F0293D" w:rsidP="00F0293D">
            <w:pPr>
              <w:spacing w:after="0" w:line="240" w:lineRule="auto"/>
              <w:jc w:val="center"/>
              <w:rPr>
                <w:rFonts w:ascii="Times New Roman" w:hAnsi="Times New Roman"/>
                <w:sz w:val="24"/>
                <w:szCs w:val="24"/>
              </w:rPr>
            </w:pPr>
            <w:bookmarkStart w:id="79" w:name="dst100116"/>
            <w:bookmarkEnd w:id="79"/>
            <w:r w:rsidRPr="00F0293D">
              <w:rPr>
                <w:rFonts w:ascii="Times New Roman" w:hAnsi="Times New Roman"/>
                <w:sz w:val="24"/>
                <w:szCs w:val="24"/>
              </w:rPr>
              <w:t>7</w:t>
            </w:r>
          </w:p>
        </w:tc>
        <w:tc>
          <w:tcPr>
            <w:tcW w:w="708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0293D" w:rsidRPr="00F0293D" w:rsidRDefault="00F0293D" w:rsidP="00F0293D">
            <w:pPr>
              <w:spacing w:after="0" w:line="240" w:lineRule="auto"/>
              <w:ind w:left="142" w:right="142" w:firstLine="426"/>
              <w:jc w:val="both"/>
              <w:rPr>
                <w:rFonts w:ascii="Times New Roman" w:hAnsi="Times New Roman"/>
                <w:sz w:val="24"/>
                <w:szCs w:val="24"/>
              </w:rPr>
            </w:pPr>
            <w:bookmarkStart w:id="80" w:name="dst100117"/>
            <w:bookmarkEnd w:id="80"/>
            <w:r w:rsidRPr="00F0293D">
              <w:rPr>
                <w:rFonts w:ascii="Times New Roman" w:hAnsi="Times New Roman"/>
                <w:sz w:val="24"/>
                <w:szCs w:val="24"/>
              </w:rPr>
              <w:t>Оказание первой помощи.</w:t>
            </w:r>
          </w:p>
        </w:tc>
        <w:tc>
          <w:tcPr>
            <w:tcW w:w="1701"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0293D" w:rsidRPr="00F0293D" w:rsidRDefault="00F0293D" w:rsidP="00F0293D">
            <w:pPr>
              <w:spacing w:after="0" w:line="240" w:lineRule="auto"/>
              <w:ind w:left="142" w:right="142"/>
              <w:jc w:val="center"/>
              <w:rPr>
                <w:rFonts w:ascii="Times New Roman" w:hAnsi="Times New Roman"/>
                <w:sz w:val="24"/>
                <w:szCs w:val="24"/>
              </w:rPr>
            </w:pPr>
            <w:bookmarkStart w:id="81" w:name="dst100118"/>
            <w:bookmarkEnd w:id="81"/>
            <w:r w:rsidRPr="00F0293D">
              <w:rPr>
                <w:rFonts w:ascii="Times New Roman" w:hAnsi="Times New Roman"/>
                <w:sz w:val="24"/>
                <w:szCs w:val="24"/>
              </w:rPr>
              <w:t>Тренировка</w:t>
            </w:r>
          </w:p>
        </w:tc>
      </w:tr>
      <w:tr w:rsidR="00F0293D" w:rsidRPr="00F0293D" w:rsidTr="00B35C65">
        <w:tc>
          <w:tcPr>
            <w:tcW w:w="56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0293D" w:rsidRPr="00F0293D" w:rsidRDefault="00F0293D" w:rsidP="00F0293D">
            <w:pPr>
              <w:spacing w:after="0" w:line="240" w:lineRule="auto"/>
              <w:jc w:val="center"/>
              <w:rPr>
                <w:rFonts w:ascii="Times New Roman" w:hAnsi="Times New Roman"/>
                <w:sz w:val="24"/>
                <w:szCs w:val="24"/>
              </w:rPr>
            </w:pPr>
            <w:bookmarkStart w:id="82" w:name="dst100119"/>
            <w:bookmarkEnd w:id="82"/>
            <w:r w:rsidRPr="00F0293D">
              <w:rPr>
                <w:rFonts w:ascii="Times New Roman" w:hAnsi="Times New Roman"/>
                <w:sz w:val="24"/>
                <w:szCs w:val="24"/>
              </w:rPr>
              <w:t>8</w:t>
            </w:r>
          </w:p>
        </w:tc>
        <w:tc>
          <w:tcPr>
            <w:tcW w:w="708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0293D" w:rsidRPr="00F0293D" w:rsidRDefault="00F0293D" w:rsidP="00F0293D">
            <w:pPr>
              <w:spacing w:after="0" w:line="240" w:lineRule="auto"/>
              <w:ind w:left="142" w:right="142" w:firstLine="426"/>
              <w:jc w:val="both"/>
              <w:rPr>
                <w:rFonts w:ascii="Times New Roman" w:hAnsi="Times New Roman"/>
                <w:sz w:val="24"/>
                <w:szCs w:val="24"/>
              </w:rPr>
            </w:pPr>
            <w:bookmarkStart w:id="83" w:name="dst100120"/>
            <w:bookmarkEnd w:id="83"/>
            <w:r w:rsidRPr="00F0293D">
              <w:rPr>
                <w:rFonts w:ascii="Times New Roman" w:hAnsi="Times New Roman"/>
                <w:sz w:val="24"/>
                <w:szCs w:val="24"/>
              </w:rPr>
              <w:t>Действия работников организации в условиях негативных и опасных факторов бытового характера.</w:t>
            </w:r>
          </w:p>
        </w:tc>
        <w:tc>
          <w:tcPr>
            <w:tcW w:w="1701"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0293D" w:rsidRPr="00F0293D" w:rsidRDefault="00F0293D" w:rsidP="00F0293D">
            <w:pPr>
              <w:spacing w:after="0" w:line="240" w:lineRule="auto"/>
              <w:ind w:left="142" w:right="142"/>
              <w:jc w:val="center"/>
              <w:rPr>
                <w:rFonts w:ascii="Times New Roman" w:hAnsi="Times New Roman"/>
                <w:sz w:val="24"/>
                <w:szCs w:val="24"/>
              </w:rPr>
            </w:pPr>
            <w:bookmarkStart w:id="84" w:name="dst100121"/>
            <w:bookmarkEnd w:id="84"/>
            <w:r w:rsidRPr="00F0293D">
              <w:rPr>
                <w:rFonts w:ascii="Times New Roman" w:hAnsi="Times New Roman"/>
                <w:sz w:val="24"/>
                <w:szCs w:val="24"/>
              </w:rPr>
              <w:t>Лекция</w:t>
            </w:r>
          </w:p>
        </w:tc>
      </w:tr>
      <w:tr w:rsidR="00F0293D" w:rsidRPr="00F0293D" w:rsidTr="00B35C65">
        <w:tc>
          <w:tcPr>
            <w:tcW w:w="567"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0293D" w:rsidRPr="00F0293D" w:rsidRDefault="00F0293D" w:rsidP="00F0293D">
            <w:pPr>
              <w:spacing w:after="0" w:line="240" w:lineRule="auto"/>
              <w:jc w:val="center"/>
              <w:rPr>
                <w:rFonts w:ascii="Times New Roman" w:hAnsi="Times New Roman"/>
                <w:sz w:val="24"/>
                <w:szCs w:val="24"/>
              </w:rPr>
            </w:pPr>
            <w:r w:rsidRPr="00F0293D">
              <w:rPr>
                <w:rFonts w:ascii="Times New Roman" w:hAnsi="Times New Roman"/>
                <w:sz w:val="24"/>
                <w:szCs w:val="24"/>
              </w:rPr>
              <w:lastRenderedPageBreak/>
              <w:t>9</w:t>
            </w:r>
          </w:p>
        </w:tc>
        <w:tc>
          <w:tcPr>
            <w:tcW w:w="7088"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0293D" w:rsidRPr="00F0293D" w:rsidRDefault="00F0293D" w:rsidP="00F0293D">
            <w:pPr>
              <w:spacing w:after="0" w:line="240" w:lineRule="auto"/>
              <w:ind w:left="142" w:right="142" w:firstLine="426"/>
              <w:jc w:val="both"/>
              <w:rPr>
                <w:rFonts w:ascii="Times New Roman" w:hAnsi="Times New Roman"/>
                <w:sz w:val="24"/>
                <w:szCs w:val="24"/>
              </w:rPr>
            </w:pPr>
            <w:r w:rsidRPr="00F0293D">
              <w:rPr>
                <w:rFonts w:ascii="Times New Roman" w:hAnsi="Times New Roman"/>
                <w:sz w:val="24"/>
                <w:szCs w:val="24"/>
              </w:rPr>
              <w:t xml:space="preserve">Права и обязанности граждан Российской Федерации в области гражданской обороны и защиты от чрезвычайных ситуаций природного и техногенного характера </w:t>
            </w:r>
          </w:p>
        </w:tc>
        <w:tc>
          <w:tcPr>
            <w:tcW w:w="1701" w:type="dxa"/>
            <w:tcBorders>
              <w:top w:val="single" w:sz="8" w:space="0" w:color="000000"/>
              <w:left w:val="single" w:sz="8" w:space="0" w:color="000000"/>
              <w:bottom w:val="single" w:sz="8" w:space="0" w:color="000000"/>
              <w:right w:val="single" w:sz="8" w:space="0" w:color="000000"/>
            </w:tcBorders>
            <w:shd w:val="clear" w:color="auto" w:fill="FFFFFF"/>
            <w:vAlign w:val="center"/>
          </w:tcPr>
          <w:p w:rsidR="00F0293D" w:rsidRPr="00F0293D" w:rsidRDefault="00F0293D" w:rsidP="00F0293D">
            <w:pPr>
              <w:spacing w:after="0" w:line="240" w:lineRule="auto"/>
              <w:ind w:left="142" w:right="142"/>
              <w:jc w:val="center"/>
              <w:rPr>
                <w:rFonts w:ascii="Times New Roman" w:hAnsi="Times New Roman"/>
                <w:sz w:val="24"/>
                <w:szCs w:val="24"/>
              </w:rPr>
            </w:pPr>
            <w:r w:rsidRPr="00F0293D">
              <w:rPr>
                <w:rFonts w:ascii="Times New Roman" w:hAnsi="Times New Roman"/>
                <w:sz w:val="24"/>
                <w:szCs w:val="24"/>
              </w:rPr>
              <w:t>Лекция</w:t>
            </w:r>
          </w:p>
        </w:tc>
      </w:tr>
      <w:tr w:rsidR="00F0293D" w:rsidRPr="00F0293D" w:rsidTr="00B35C65">
        <w:tc>
          <w:tcPr>
            <w:tcW w:w="9356" w:type="dxa"/>
            <w:gridSpan w:val="3"/>
            <w:tcBorders>
              <w:top w:val="single" w:sz="8" w:space="0" w:color="000000"/>
              <w:left w:val="single" w:sz="8" w:space="0" w:color="000000"/>
              <w:bottom w:val="single" w:sz="8" w:space="0" w:color="000000"/>
              <w:right w:val="single" w:sz="8" w:space="0" w:color="000000"/>
            </w:tcBorders>
            <w:shd w:val="clear" w:color="auto" w:fill="FFFFFF"/>
            <w:hideMark/>
          </w:tcPr>
          <w:p w:rsidR="00F0293D" w:rsidRPr="00F0293D" w:rsidRDefault="00F0293D" w:rsidP="00F0293D">
            <w:pPr>
              <w:spacing w:after="0" w:line="240" w:lineRule="auto"/>
              <w:rPr>
                <w:rFonts w:ascii="Times New Roman" w:hAnsi="Times New Roman"/>
                <w:b/>
                <w:sz w:val="24"/>
                <w:szCs w:val="24"/>
              </w:rPr>
            </w:pPr>
            <w:bookmarkStart w:id="85" w:name="dst100122"/>
            <w:bookmarkEnd w:id="85"/>
            <w:r w:rsidRPr="00F0293D">
              <w:rPr>
                <w:rFonts w:ascii="Times New Roman" w:hAnsi="Times New Roman"/>
                <w:b/>
                <w:sz w:val="24"/>
                <w:szCs w:val="24"/>
              </w:rPr>
              <w:t>Общее количество часов: 12</w:t>
            </w:r>
          </w:p>
        </w:tc>
      </w:tr>
    </w:tbl>
    <w:p w:rsidR="00F0293D" w:rsidRPr="00F0293D" w:rsidRDefault="00F0293D" w:rsidP="00F0293D">
      <w:pPr>
        <w:rPr>
          <w:sz w:val="24"/>
          <w:szCs w:val="24"/>
        </w:rPr>
      </w:pPr>
    </w:p>
    <w:p w:rsidR="00F0293D" w:rsidRPr="00F0293D" w:rsidRDefault="00F0293D" w:rsidP="00F0293D">
      <w:pPr>
        <w:spacing w:after="0" w:line="240" w:lineRule="auto"/>
        <w:jc w:val="center"/>
        <w:rPr>
          <w:rFonts w:ascii="Times New Roman" w:hAnsi="Times New Roman"/>
          <w:b/>
          <w:sz w:val="24"/>
          <w:szCs w:val="24"/>
        </w:rPr>
      </w:pPr>
      <w:r w:rsidRPr="00F0293D">
        <w:rPr>
          <w:rFonts w:ascii="Times New Roman" w:hAnsi="Times New Roman"/>
          <w:b/>
          <w:sz w:val="24"/>
          <w:szCs w:val="24"/>
        </w:rPr>
        <w:t>VI. Содержание тем занятий</w:t>
      </w:r>
    </w:p>
    <w:p w:rsidR="00F0293D" w:rsidRPr="00F0293D" w:rsidRDefault="00F0293D" w:rsidP="00F0293D">
      <w:pPr>
        <w:spacing w:after="0" w:line="240" w:lineRule="auto"/>
        <w:ind w:firstLine="709"/>
        <w:jc w:val="both"/>
        <w:rPr>
          <w:rFonts w:ascii="Times New Roman" w:hAnsi="Times New Roman"/>
          <w:b/>
          <w:sz w:val="24"/>
          <w:szCs w:val="24"/>
        </w:rPr>
      </w:pPr>
      <w:bookmarkStart w:id="86" w:name="dst100123"/>
      <w:bookmarkStart w:id="87" w:name="dst100124"/>
      <w:bookmarkEnd w:id="86"/>
      <w:bookmarkEnd w:id="87"/>
      <w:r w:rsidRPr="00F0293D">
        <w:rPr>
          <w:rFonts w:ascii="Times New Roman" w:hAnsi="Times New Roman"/>
          <w:b/>
          <w:sz w:val="24"/>
          <w:szCs w:val="24"/>
        </w:rPr>
        <w:t>Тема 1. Поражающие факторы источников чрезвычайных ситуаций, характерных для мест расположения и производственной деятельности организации, а также оружия массового поражения и других видов оружия.</w:t>
      </w:r>
    </w:p>
    <w:p w:rsidR="00F0293D" w:rsidRPr="00F0293D" w:rsidRDefault="00F0293D" w:rsidP="00F0293D">
      <w:pPr>
        <w:spacing w:after="0" w:line="240" w:lineRule="auto"/>
        <w:ind w:firstLine="709"/>
        <w:jc w:val="both"/>
        <w:rPr>
          <w:rFonts w:ascii="Times New Roman" w:hAnsi="Times New Roman"/>
          <w:sz w:val="24"/>
          <w:szCs w:val="24"/>
        </w:rPr>
      </w:pPr>
      <w:bookmarkStart w:id="88" w:name="dst100125"/>
      <w:bookmarkStart w:id="89" w:name="dst100126"/>
      <w:bookmarkEnd w:id="88"/>
      <w:bookmarkEnd w:id="89"/>
      <w:r w:rsidRPr="00F0293D">
        <w:rPr>
          <w:rFonts w:ascii="Times New Roman" w:hAnsi="Times New Roman"/>
          <w:bCs/>
          <w:sz w:val="24"/>
          <w:szCs w:val="24"/>
        </w:rPr>
        <w:t>Чрезвычайные ситуации</w:t>
      </w:r>
      <w:r w:rsidRPr="00F0293D">
        <w:rPr>
          <w:rFonts w:ascii="Times New Roman" w:hAnsi="Times New Roman"/>
          <w:sz w:val="24"/>
          <w:szCs w:val="24"/>
        </w:rPr>
        <w:t>, характерные для мест расположения и производственной деятельности организации, присущие им опасности и возможные последствия их возникновения.</w:t>
      </w:r>
    </w:p>
    <w:p w:rsidR="00F0293D" w:rsidRPr="00F0293D" w:rsidRDefault="00F0293D" w:rsidP="00F0293D">
      <w:pPr>
        <w:spacing w:after="0" w:line="240" w:lineRule="auto"/>
        <w:ind w:firstLine="709"/>
        <w:jc w:val="both"/>
        <w:rPr>
          <w:rFonts w:ascii="Times New Roman" w:hAnsi="Times New Roman"/>
          <w:sz w:val="24"/>
          <w:szCs w:val="24"/>
        </w:rPr>
      </w:pPr>
      <w:bookmarkStart w:id="90" w:name="dst100127"/>
      <w:bookmarkEnd w:id="90"/>
      <w:r w:rsidRPr="00F0293D">
        <w:rPr>
          <w:rFonts w:ascii="Times New Roman" w:hAnsi="Times New Roman"/>
          <w:sz w:val="24"/>
          <w:szCs w:val="24"/>
        </w:rPr>
        <w:t xml:space="preserve"> Потенциально опасные объекты, расположенные на территории организации и муниципального образования.</w:t>
      </w:r>
    </w:p>
    <w:p w:rsidR="00F0293D" w:rsidRPr="00F0293D" w:rsidRDefault="00F0293D" w:rsidP="00F0293D">
      <w:pPr>
        <w:spacing w:after="0" w:line="240" w:lineRule="auto"/>
        <w:ind w:firstLine="709"/>
        <w:jc w:val="both"/>
        <w:rPr>
          <w:rFonts w:ascii="Times New Roman" w:hAnsi="Times New Roman"/>
          <w:sz w:val="24"/>
          <w:szCs w:val="24"/>
        </w:rPr>
      </w:pPr>
      <w:bookmarkStart w:id="91" w:name="dst100128"/>
      <w:bookmarkEnd w:id="91"/>
      <w:r w:rsidRPr="00F0293D">
        <w:rPr>
          <w:rFonts w:ascii="Times New Roman" w:hAnsi="Times New Roman"/>
          <w:sz w:val="24"/>
          <w:szCs w:val="24"/>
        </w:rPr>
        <w:t xml:space="preserve"> Возможные ч</w:t>
      </w:r>
      <w:r w:rsidRPr="00F0293D">
        <w:rPr>
          <w:rFonts w:ascii="Times New Roman" w:hAnsi="Times New Roman"/>
          <w:bCs/>
          <w:sz w:val="24"/>
          <w:szCs w:val="24"/>
        </w:rPr>
        <w:t>резвычайные ситуации</w:t>
      </w:r>
      <w:r w:rsidRPr="00F0293D">
        <w:rPr>
          <w:rFonts w:ascii="Times New Roman" w:hAnsi="Times New Roman"/>
          <w:sz w:val="24"/>
          <w:szCs w:val="24"/>
        </w:rPr>
        <w:t xml:space="preserve"> техногенного характера при авариях и катастрофах на них.</w:t>
      </w:r>
    </w:p>
    <w:p w:rsidR="00F0293D" w:rsidRPr="00F0293D" w:rsidRDefault="00F0293D" w:rsidP="00F0293D">
      <w:pPr>
        <w:spacing w:after="0" w:line="240" w:lineRule="auto"/>
        <w:ind w:firstLine="709"/>
        <w:jc w:val="both"/>
        <w:rPr>
          <w:rFonts w:ascii="Times New Roman" w:hAnsi="Times New Roman"/>
          <w:sz w:val="24"/>
          <w:szCs w:val="24"/>
        </w:rPr>
      </w:pPr>
      <w:bookmarkStart w:id="92" w:name="dst100129"/>
      <w:bookmarkEnd w:id="92"/>
      <w:r w:rsidRPr="00F0293D">
        <w:rPr>
          <w:rFonts w:ascii="Times New Roman" w:hAnsi="Times New Roman"/>
          <w:sz w:val="24"/>
          <w:szCs w:val="24"/>
        </w:rPr>
        <w:t>Опасности военного характера и присущие им особенности. Действия работников организаций при опасностях, возникающих при военных конфликтах.</w:t>
      </w:r>
    </w:p>
    <w:p w:rsidR="00F0293D" w:rsidRPr="00F0293D" w:rsidRDefault="00F0293D" w:rsidP="00F0293D">
      <w:pPr>
        <w:spacing w:after="0" w:line="240" w:lineRule="auto"/>
        <w:ind w:firstLine="709"/>
        <w:jc w:val="both"/>
        <w:rPr>
          <w:rFonts w:ascii="Times New Roman" w:hAnsi="Times New Roman"/>
          <w:sz w:val="24"/>
          <w:szCs w:val="24"/>
        </w:rPr>
      </w:pPr>
      <w:bookmarkStart w:id="93" w:name="dst100130"/>
      <w:bookmarkEnd w:id="93"/>
      <w:r w:rsidRPr="00F0293D">
        <w:rPr>
          <w:rFonts w:ascii="Times New Roman" w:hAnsi="Times New Roman"/>
          <w:sz w:val="24"/>
          <w:szCs w:val="24"/>
        </w:rPr>
        <w:t>Поражающие факторы ядерного, химического, биологического и обычного оружия.</w:t>
      </w:r>
    </w:p>
    <w:p w:rsidR="00F0293D" w:rsidRPr="00F0293D" w:rsidRDefault="00F0293D" w:rsidP="00F0293D">
      <w:pPr>
        <w:spacing w:after="0" w:line="240" w:lineRule="auto"/>
        <w:ind w:firstLine="709"/>
        <w:jc w:val="both"/>
        <w:rPr>
          <w:rFonts w:ascii="Times New Roman" w:hAnsi="Times New Roman"/>
          <w:sz w:val="24"/>
          <w:szCs w:val="24"/>
        </w:rPr>
      </w:pPr>
      <w:bookmarkStart w:id="94" w:name="dst100131"/>
      <w:bookmarkEnd w:id="94"/>
      <w:r w:rsidRPr="00F0293D">
        <w:rPr>
          <w:rFonts w:ascii="Times New Roman" w:hAnsi="Times New Roman"/>
          <w:sz w:val="24"/>
          <w:szCs w:val="24"/>
        </w:rPr>
        <w:t xml:space="preserve">        Основные способы защиты работников от опасностей, возникающих при ч</w:t>
      </w:r>
      <w:r w:rsidRPr="00F0293D">
        <w:rPr>
          <w:rFonts w:ascii="Times New Roman" w:hAnsi="Times New Roman"/>
          <w:bCs/>
          <w:sz w:val="24"/>
          <w:szCs w:val="24"/>
        </w:rPr>
        <w:t>резвычайных ситуациях</w:t>
      </w:r>
      <w:r w:rsidRPr="00F0293D">
        <w:rPr>
          <w:rFonts w:ascii="Times New Roman" w:hAnsi="Times New Roman"/>
          <w:sz w:val="24"/>
          <w:szCs w:val="24"/>
        </w:rPr>
        <w:t xml:space="preserve"> и военных конфликтах.</w:t>
      </w:r>
    </w:p>
    <w:p w:rsidR="00F0293D" w:rsidRPr="00F0293D" w:rsidRDefault="00F0293D" w:rsidP="00F0293D">
      <w:pPr>
        <w:spacing w:after="0" w:line="240" w:lineRule="auto"/>
        <w:ind w:firstLine="709"/>
        <w:jc w:val="both"/>
        <w:rPr>
          <w:rFonts w:ascii="Times New Roman" w:hAnsi="Times New Roman"/>
          <w:sz w:val="24"/>
          <w:szCs w:val="24"/>
        </w:rPr>
      </w:pPr>
    </w:p>
    <w:p w:rsidR="00F0293D" w:rsidRPr="00F0293D" w:rsidRDefault="00F0293D" w:rsidP="00F0293D">
      <w:pPr>
        <w:spacing w:after="0" w:line="240" w:lineRule="auto"/>
        <w:ind w:firstLine="709"/>
        <w:jc w:val="both"/>
        <w:rPr>
          <w:rFonts w:ascii="Times New Roman" w:hAnsi="Times New Roman"/>
          <w:b/>
          <w:sz w:val="24"/>
          <w:szCs w:val="24"/>
        </w:rPr>
      </w:pPr>
      <w:bookmarkStart w:id="95" w:name="dst100132"/>
      <w:bookmarkEnd w:id="95"/>
      <w:r w:rsidRPr="00F0293D">
        <w:rPr>
          <w:rFonts w:ascii="Times New Roman" w:hAnsi="Times New Roman"/>
          <w:b/>
          <w:sz w:val="24"/>
          <w:szCs w:val="24"/>
        </w:rPr>
        <w:t>Тема 2. Порядок доведения до населения сигнала "ВНИМАНИЕ ВСЕМ!", а также с информацией о воздушной тревоге, химической тревоге, радиационной опасности или угрозе катастрофического затопления, о других опасностях. Действия работников при получении сигналов оповещения.</w:t>
      </w:r>
    </w:p>
    <w:p w:rsidR="00F0293D" w:rsidRPr="00F0293D" w:rsidRDefault="00F0293D" w:rsidP="00F0293D">
      <w:pPr>
        <w:spacing w:after="0" w:line="240" w:lineRule="auto"/>
        <w:ind w:firstLine="709"/>
        <w:jc w:val="both"/>
        <w:rPr>
          <w:rFonts w:ascii="Times New Roman" w:hAnsi="Times New Roman"/>
          <w:sz w:val="24"/>
          <w:szCs w:val="24"/>
        </w:rPr>
      </w:pPr>
      <w:bookmarkStart w:id="96" w:name="dst100133"/>
      <w:bookmarkStart w:id="97" w:name="dst100134"/>
      <w:bookmarkEnd w:id="96"/>
      <w:bookmarkEnd w:id="97"/>
      <w:r w:rsidRPr="00F0293D">
        <w:rPr>
          <w:rFonts w:ascii="Times New Roman" w:hAnsi="Times New Roman"/>
          <w:sz w:val="24"/>
          <w:szCs w:val="24"/>
        </w:rPr>
        <w:t xml:space="preserve"> Порядок оповещения работников организации и доведения сигнала "ВНИМАНИЕ ВСЕМ!" с информацией в т.ч.:</w:t>
      </w:r>
    </w:p>
    <w:p w:rsidR="00F0293D" w:rsidRPr="00F0293D" w:rsidRDefault="00F0293D" w:rsidP="00F0293D">
      <w:pPr>
        <w:spacing w:after="0" w:line="240" w:lineRule="auto"/>
        <w:ind w:firstLine="709"/>
        <w:jc w:val="both"/>
        <w:rPr>
          <w:rFonts w:ascii="Times New Roman" w:hAnsi="Times New Roman"/>
          <w:sz w:val="24"/>
          <w:szCs w:val="24"/>
        </w:rPr>
      </w:pPr>
      <w:bookmarkStart w:id="98" w:name="dst100135"/>
      <w:bookmarkEnd w:id="98"/>
      <w:r w:rsidRPr="00F0293D">
        <w:rPr>
          <w:rFonts w:ascii="Times New Roman" w:hAnsi="Times New Roman"/>
          <w:sz w:val="24"/>
          <w:szCs w:val="24"/>
        </w:rPr>
        <w:t>о воздушной тревоге;</w:t>
      </w:r>
    </w:p>
    <w:p w:rsidR="00F0293D" w:rsidRPr="00F0293D" w:rsidRDefault="00F0293D" w:rsidP="00F0293D">
      <w:pPr>
        <w:spacing w:after="0" w:line="240" w:lineRule="auto"/>
        <w:ind w:firstLine="709"/>
        <w:jc w:val="both"/>
        <w:rPr>
          <w:rFonts w:ascii="Times New Roman" w:hAnsi="Times New Roman"/>
          <w:sz w:val="24"/>
          <w:szCs w:val="24"/>
        </w:rPr>
      </w:pPr>
      <w:bookmarkStart w:id="99" w:name="dst100136"/>
      <w:bookmarkEnd w:id="99"/>
      <w:r w:rsidRPr="00F0293D">
        <w:rPr>
          <w:rFonts w:ascii="Times New Roman" w:hAnsi="Times New Roman"/>
          <w:sz w:val="24"/>
          <w:szCs w:val="24"/>
        </w:rPr>
        <w:t>о химической тревоге;</w:t>
      </w:r>
    </w:p>
    <w:p w:rsidR="00F0293D" w:rsidRPr="00F0293D" w:rsidRDefault="00F0293D" w:rsidP="00F0293D">
      <w:pPr>
        <w:spacing w:after="0" w:line="240" w:lineRule="auto"/>
        <w:ind w:firstLine="709"/>
        <w:jc w:val="both"/>
        <w:rPr>
          <w:rFonts w:ascii="Times New Roman" w:hAnsi="Times New Roman"/>
          <w:sz w:val="24"/>
          <w:szCs w:val="24"/>
        </w:rPr>
      </w:pPr>
      <w:bookmarkStart w:id="100" w:name="dst100137"/>
      <w:bookmarkEnd w:id="100"/>
      <w:r w:rsidRPr="00F0293D">
        <w:rPr>
          <w:rFonts w:ascii="Times New Roman" w:hAnsi="Times New Roman"/>
          <w:sz w:val="24"/>
          <w:szCs w:val="24"/>
        </w:rPr>
        <w:t>о радиационной опасности;</w:t>
      </w:r>
    </w:p>
    <w:p w:rsidR="00F0293D" w:rsidRPr="00F0293D" w:rsidRDefault="00F0293D" w:rsidP="00F0293D">
      <w:pPr>
        <w:spacing w:after="0" w:line="240" w:lineRule="auto"/>
        <w:ind w:firstLine="709"/>
        <w:jc w:val="both"/>
        <w:rPr>
          <w:rFonts w:ascii="Times New Roman" w:hAnsi="Times New Roman"/>
          <w:sz w:val="24"/>
          <w:szCs w:val="24"/>
        </w:rPr>
      </w:pPr>
      <w:bookmarkStart w:id="101" w:name="dst100138"/>
      <w:bookmarkEnd w:id="101"/>
      <w:r w:rsidRPr="00F0293D">
        <w:rPr>
          <w:rFonts w:ascii="Times New Roman" w:hAnsi="Times New Roman"/>
          <w:sz w:val="24"/>
          <w:szCs w:val="24"/>
        </w:rPr>
        <w:t>об угрозе катастрофического затопления;</w:t>
      </w:r>
    </w:p>
    <w:p w:rsidR="00F0293D" w:rsidRPr="00F0293D" w:rsidRDefault="00F0293D" w:rsidP="00F0293D">
      <w:pPr>
        <w:spacing w:after="0" w:line="240" w:lineRule="auto"/>
        <w:ind w:firstLine="709"/>
        <w:jc w:val="both"/>
        <w:rPr>
          <w:rFonts w:ascii="Times New Roman" w:hAnsi="Times New Roman"/>
          <w:sz w:val="24"/>
          <w:szCs w:val="24"/>
        </w:rPr>
      </w:pPr>
      <w:r w:rsidRPr="00F0293D">
        <w:rPr>
          <w:rFonts w:ascii="Times New Roman" w:hAnsi="Times New Roman"/>
          <w:sz w:val="24"/>
          <w:szCs w:val="24"/>
        </w:rPr>
        <w:t>о других опасностях.</w:t>
      </w:r>
    </w:p>
    <w:p w:rsidR="00F0293D" w:rsidRPr="00F0293D" w:rsidRDefault="00F0293D" w:rsidP="00F0293D">
      <w:pPr>
        <w:spacing w:after="0" w:line="240" w:lineRule="auto"/>
        <w:ind w:firstLine="709"/>
        <w:jc w:val="both"/>
        <w:rPr>
          <w:rFonts w:ascii="Times New Roman" w:hAnsi="Times New Roman"/>
          <w:sz w:val="24"/>
          <w:szCs w:val="24"/>
        </w:rPr>
      </w:pPr>
      <w:r w:rsidRPr="00F0293D">
        <w:rPr>
          <w:rFonts w:ascii="Times New Roman" w:hAnsi="Times New Roman"/>
          <w:sz w:val="24"/>
          <w:szCs w:val="24"/>
        </w:rPr>
        <w:t>Порядок действия работников организаций при получении сигнала "ВНИМАНИЕ ВСЕМ!" по месту работы.</w:t>
      </w:r>
    </w:p>
    <w:p w:rsidR="00F0293D" w:rsidRPr="00F0293D" w:rsidRDefault="00F0293D" w:rsidP="00F0293D">
      <w:pPr>
        <w:spacing w:after="0" w:line="240" w:lineRule="auto"/>
        <w:ind w:firstLine="709"/>
        <w:jc w:val="both"/>
        <w:rPr>
          <w:rFonts w:ascii="Times New Roman" w:hAnsi="Times New Roman"/>
          <w:sz w:val="24"/>
          <w:szCs w:val="24"/>
        </w:rPr>
      </w:pPr>
      <w:r w:rsidRPr="00F0293D">
        <w:rPr>
          <w:rFonts w:ascii="Times New Roman" w:hAnsi="Times New Roman"/>
          <w:sz w:val="24"/>
          <w:szCs w:val="24"/>
        </w:rPr>
        <w:t>Особенности действий работников организаций при получении сигнала "ВНИМАНИЕ ВСЕМ!" при нахождении вне места работы.</w:t>
      </w:r>
    </w:p>
    <w:p w:rsidR="00F0293D" w:rsidRPr="00F0293D" w:rsidRDefault="00F0293D" w:rsidP="00F0293D">
      <w:pPr>
        <w:spacing w:after="0" w:line="240" w:lineRule="auto"/>
        <w:ind w:firstLine="709"/>
        <w:jc w:val="both"/>
        <w:rPr>
          <w:rFonts w:ascii="Times New Roman" w:hAnsi="Times New Roman"/>
          <w:sz w:val="24"/>
          <w:szCs w:val="24"/>
        </w:rPr>
      </w:pPr>
      <w:r w:rsidRPr="00F0293D">
        <w:rPr>
          <w:rFonts w:ascii="Times New Roman" w:hAnsi="Times New Roman"/>
          <w:sz w:val="24"/>
          <w:szCs w:val="24"/>
        </w:rPr>
        <w:t xml:space="preserve">Установленные способы и средства доведения сигналов оповещения до работников организации, порядок доведения информации о чрезвычайных ситуациях и типовые тексты информационных сообщений. </w:t>
      </w:r>
    </w:p>
    <w:p w:rsidR="00F0293D" w:rsidRPr="00F0293D" w:rsidRDefault="00F0293D" w:rsidP="00F0293D">
      <w:pPr>
        <w:spacing w:after="0" w:line="240" w:lineRule="auto"/>
        <w:ind w:firstLine="709"/>
        <w:jc w:val="both"/>
        <w:rPr>
          <w:rFonts w:ascii="Times New Roman" w:hAnsi="Times New Roman"/>
          <w:sz w:val="24"/>
          <w:szCs w:val="24"/>
        </w:rPr>
      </w:pPr>
    </w:p>
    <w:p w:rsidR="00F0293D" w:rsidRPr="00F0293D" w:rsidRDefault="00F0293D" w:rsidP="00F0293D">
      <w:pPr>
        <w:spacing w:after="0" w:line="240" w:lineRule="auto"/>
        <w:ind w:firstLine="709"/>
        <w:jc w:val="both"/>
        <w:rPr>
          <w:rFonts w:ascii="Times New Roman" w:hAnsi="Times New Roman"/>
          <w:b/>
          <w:sz w:val="24"/>
          <w:szCs w:val="24"/>
        </w:rPr>
      </w:pPr>
      <w:r w:rsidRPr="00F0293D">
        <w:rPr>
          <w:rFonts w:ascii="Times New Roman" w:hAnsi="Times New Roman"/>
          <w:b/>
          <w:sz w:val="24"/>
          <w:szCs w:val="24"/>
        </w:rPr>
        <w:t>Тема 3. Порядок и правила действий работников организаций при использовании средств индивидуальной и коллективной защиты, а также средств пожаротушения, имеющихся в организации.</w:t>
      </w:r>
    </w:p>
    <w:p w:rsidR="00F0293D" w:rsidRPr="00F0293D" w:rsidRDefault="00F0293D" w:rsidP="00F0293D">
      <w:pPr>
        <w:spacing w:after="0" w:line="240" w:lineRule="auto"/>
        <w:ind w:firstLine="709"/>
        <w:jc w:val="both"/>
        <w:rPr>
          <w:rFonts w:ascii="Times New Roman" w:hAnsi="Times New Roman"/>
          <w:sz w:val="24"/>
          <w:szCs w:val="24"/>
        </w:rPr>
      </w:pPr>
      <w:r w:rsidRPr="00F0293D">
        <w:rPr>
          <w:rFonts w:ascii="Times New Roman" w:hAnsi="Times New Roman"/>
          <w:sz w:val="24"/>
          <w:szCs w:val="24"/>
        </w:rPr>
        <w:t>Использование имеющихся в организации средств индивидуальной и коллективной защиты. Порядок получения средств индивидуальной защиты.</w:t>
      </w:r>
    </w:p>
    <w:p w:rsidR="00F0293D" w:rsidRPr="00F0293D" w:rsidRDefault="00F0293D" w:rsidP="00F0293D">
      <w:pPr>
        <w:spacing w:after="0" w:line="240" w:lineRule="auto"/>
        <w:ind w:firstLine="709"/>
        <w:jc w:val="both"/>
        <w:rPr>
          <w:rFonts w:ascii="Times New Roman" w:hAnsi="Times New Roman"/>
          <w:sz w:val="24"/>
          <w:szCs w:val="24"/>
        </w:rPr>
      </w:pPr>
      <w:r w:rsidRPr="00F0293D">
        <w:rPr>
          <w:rFonts w:ascii="Times New Roman" w:hAnsi="Times New Roman"/>
          <w:sz w:val="24"/>
          <w:szCs w:val="24"/>
        </w:rPr>
        <w:t>Практическое изготовление и применение подручных средств защиты органов дыхания.</w:t>
      </w:r>
    </w:p>
    <w:p w:rsidR="00F0293D" w:rsidRPr="00F0293D" w:rsidRDefault="00F0293D" w:rsidP="00F0293D">
      <w:pPr>
        <w:spacing w:after="0" w:line="240" w:lineRule="auto"/>
        <w:ind w:firstLine="709"/>
        <w:jc w:val="both"/>
        <w:rPr>
          <w:rFonts w:ascii="Times New Roman" w:hAnsi="Times New Roman"/>
          <w:sz w:val="24"/>
          <w:szCs w:val="24"/>
        </w:rPr>
      </w:pPr>
      <w:r w:rsidRPr="00F0293D">
        <w:rPr>
          <w:rFonts w:ascii="Times New Roman" w:hAnsi="Times New Roman"/>
          <w:sz w:val="24"/>
          <w:szCs w:val="24"/>
        </w:rPr>
        <w:t>Действия при укрытии работников организаций в защитных сооружениях. Меры безопасности при нахождении в защитных сооружениях.</w:t>
      </w:r>
    </w:p>
    <w:p w:rsidR="00F0293D" w:rsidRPr="00F0293D" w:rsidRDefault="00F0293D" w:rsidP="00F0293D">
      <w:pPr>
        <w:spacing w:after="0" w:line="240" w:lineRule="auto"/>
        <w:ind w:firstLine="709"/>
        <w:jc w:val="both"/>
        <w:rPr>
          <w:rFonts w:ascii="Times New Roman" w:hAnsi="Times New Roman"/>
          <w:sz w:val="24"/>
          <w:szCs w:val="24"/>
        </w:rPr>
      </w:pPr>
      <w:r w:rsidRPr="00F0293D">
        <w:rPr>
          <w:rFonts w:ascii="Times New Roman" w:hAnsi="Times New Roman"/>
          <w:sz w:val="24"/>
          <w:szCs w:val="24"/>
        </w:rPr>
        <w:t>Технические и первичные средства пожаротушения и их расположение. Действия при их применении.</w:t>
      </w:r>
    </w:p>
    <w:p w:rsidR="00F0293D" w:rsidRPr="00F0293D" w:rsidRDefault="00F0293D" w:rsidP="00F0293D">
      <w:pPr>
        <w:spacing w:after="0" w:line="240" w:lineRule="auto"/>
        <w:ind w:firstLine="709"/>
        <w:jc w:val="both"/>
        <w:rPr>
          <w:rFonts w:ascii="Times New Roman" w:hAnsi="Times New Roman"/>
          <w:sz w:val="24"/>
          <w:szCs w:val="24"/>
        </w:rPr>
      </w:pPr>
    </w:p>
    <w:p w:rsidR="00F0293D" w:rsidRPr="00F0293D" w:rsidRDefault="00F0293D" w:rsidP="00F0293D">
      <w:pPr>
        <w:spacing w:after="0" w:line="240" w:lineRule="auto"/>
        <w:ind w:firstLine="709"/>
        <w:jc w:val="both"/>
        <w:rPr>
          <w:rFonts w:ascii="Times New Roman" w:hAnsi="Times New Roman"/>
          <w:b/>
          <w:sz w:val="24"/>
          <w:szCs w:val="24"/>
        </w:rPr>
      </w:pPr>
      <w:r w:rsidRPr="00F0293D">
        <w:rPr>
          <w:rFonts w:ascii="Times New Roman" w:hAnsi="Times New Roman"/>
          <w:b/>
          <w:sz w:val="24"/>
          <w:szCs w:val="24"/>
        </w:rPr>
        <w:t xml:space="preserve">Тема 4. Действия работников при аварии, катастрофе и пожаре на территории организации, в т.ч. связанных с утечкой (выбросом) аварийно- химически- опасных веществ, и </w:t>
      </w:r>
      <w:r w:rsidRPr="00F0293D">
        <w:rPr>
          <w:rFonts w:ascii="Times New Roman" w:hAnsi="Times New Roman"/>
          <w:b/>
          <w:sz w:val="24"/>
          <w:szCs w:val="24"/>
        </w:rPr>
        <w:lastRenderedPageBreak/>
        <w:t>радиоактивном загрязнении. Порядок изготовления и использования подручных средств защиты органов дыхания.</w:t>
      </w:r>
    </w:p>
    <w:p w:rsidR="00F0293D" w:rsidRPr="00F0293D" w:rsidRDefault="00F0293D" w:rsidP="00F0293D">
      <w:pPr>
        <w:spacing w:after="0" w:line="240" w:lineRule="auto"/>
        <w:ind w:firstLine="709"/>
        <w:jc w:val="both"/>
        <w:rPr>
          <w:rFonts w:ascii="Times New Roman" w:hAnsi="Times New Roman"/>
          <w:sz w:val="24"/>
          <w:szCs w:val="24"/>
        </w:rPr>
      </w:pPr>
      <w:bookmarkStart w:id="102" w:name="dst100149"/>
      <w:bookmarkStart w:id="103" w:name="dst100150"/>
      <w:bookmarkEnd w:id="102"/>
      <w:bookmarkEnd w:id="103"/>
      <w:r w:rsidRPr="00F0293D">
        <w:rPr>
          <w:rFonts w:ascii="Times New Roman" w:hAnsi="Times New Roman"/>
          <w:sz w:val="24"/>
          <w:szCs w:val="24"/>
        </w:rPr>
        <w:t>Действия при аварии, катастрофе и пожаре на производстве, в т.ч. связанных с утечкой (выбросом) аварийно- химически- опасных веществ, и радиоактивном загрязнении.</w:t>
      </w:r>
    </w:p>
    <w:p w:rsidR="00F0293D" w:rsidRPr="00F0293D" w:rsidRDefault="00F0293D" w:rsidP="00F0293D">
      <w:pPr>
        <w:spacing w:after="0" w:line="240" w:lineRule="auto"/>
        <w:ind w:firstLine="709"/>
        <w:jc w:val="both"/>
        <w:rPr>
          <w:rFonts w:ascii="Times New Roman" w:hAnsi="Times New Roman"/>
          <w:sz w:val="24"/>
          <w:szCs w:val="24"/>
        </w:rPr>
      </w:pPr>
      <w:r w:rsidRPr="00F0293D">
        <w:rPr>
          <w:rFonts w:ascii="Times New Roman" w:hAnsi="Times New Roman"/>
          <w:sz w:val="24"/>
          <w:szCs w:val="24"/>
        </w:rPr>
        <w:t>Порядок и пути эвакуации.</w:t>
      </w:r>
    </w:p>
    <w:p w:rsidR="00F0293D" w:rsidRPr="00F0293D" w:rsidRDefault="00F0293D" w:rsidP="00F0293D">
      <w:pPr>
        <w:spacing w:after="0" w:line="240" w:lineRule="auto"/>
        <w:ind w:firstLine="709"/>
        <w:jc w:val="both"/>
        <w:rPr>
          <w:rFonts w:ascii="Times New Roman" w:hAnsi="Times New Roman"/>
          <w:sz w:val="24"/>
          <w:szCs w:val="24"/>
        </w:rPr>
      </w:pPr>
      <w:r w:rsidRPr="00F0293D">
        <w:rPr>
          <w:rFonts w:ascii="Times New Roman" w:hAnsi="Times New Roman"/>
          <w:sz w:val="24"/>
          <w:szCs w:val="24"/>
        </w:rPr>
        <w:t>Профилактические меры по предупреждению пожара.</w:t>
      </w:r>
    </w:p>
    <w:p w:rsidR="00F0293D" w:rsidRPr="00F0293D" w:rsidRDefault="00F0293D" w:rsidP="00F0293D">
      <w:pPr>
        <w:spacing w:after="0" w:line="240" w:lineRule="auto"/>
        <w:ind w:firstLine="709"/>
        <w:jc w:val="both"/>
        <w:rPr>
          <w:rFonts w:ascii="Times New Roman" w:hAnsi="Times New Roman"/>
          <w:sz w:val="24"/>
          <w:szCs w:val="24"/>
        </w:rPr>
      </w:pPr>
      <w:r w:rsidRPr="00F0293D">
        <w:rPr>
          <w:rFonts w:ascii="Times New Roman" w:hAnsi="Times New Roman"/>
          <w:sz w:val="24"/>
          <w:szCs w:val="24"/>
        </w:rPr>
        <w:t>Основные требования пожарной безопасности на рабочем месте.</w:t>
      </w:r>
    </w:p>
    <w:p w:rsidR="00F0293D" w:rsidRPr="00F0293D" w:rsidRDefault="00F0293D" w:rsidP="00F0293D">
      <w:pPr>
        <w:spacing w:after="0" w:line="240" w:lineRule="auto"/>
        <w:ind w:firstLine="709"/>
        <w:jc w:val="both"/>
        <w:rPr>
          <w:rFonts w:ascii="Times New Roman" w:hAnsi="Times New Roman"/>
          <w:sz w:val="24"/>
          <w:szCs w:val="24"/>
        </w:rPr>
      </w:pPr>
      <w:r w:rsidRPr="00F0293D">
        <w:rPr>
          <w:rFonts w:ascii="Times New Roman" w:hAnsi="Times New Roman"/>
          <w:sz w:val="24"/>
          <w:szCs w:val="24"/>
        </w:rPr>
        <w:t>Действия работников по предупреждению пожара, при обнаружении задымления и возгорания, а также по сигналам оповещения о пожаре.</w:t>
      </w:r>
    </w:p>
    <w:p w:rsidR="00F0293D" w:rsidRPr="00F0293D" w:rsidRDefault="00F0293D" w:rsidP="00F0293D">
      <w:pPr>
        <w:spacing w:after="0" w:line="240" w:lineRule="auto"/>
        <w:ind w:firstLine="709"/>
        <w:jc w:val="both"/>
        <w:rPr>
          <w:rFonts w:ascii="Times New Roman" w:hAnsi="Times New Roman"/>
          <w:bCs/>
          <w:sz w:val="24"/>
          <w:szCs w:val="24"/>
        </w:rPr>
      </w:pPr>
      <w:r w:rsidRPr="00F0293D">
        <w:rPr>
          <w:rFonts w:ascii="Times New Roman" w:hAnsi="Times New Roman"/>
          <w:bCs/>
          <w:sz w:val="24"/>
          <w:szCs w:val="24"/>
        </w:rPr>
        <w:t>Порядок изготовления и использования подручных средств защиты органов дыхания.</w:t>
      </w:r>
    </w:p>
    <w:p w:rsidR="00F0293D" w:rsidRPr="00F0293D" w:rsidRDefault="00F0293D" w:rsidP="00F0293D">
      <w:pPr>
        <w:spacing w:after="0" w:line="240" w:lineRule="auto"/>
        <w:ind w:firstLine="709"/>
        <w:jc w:val="both"/>
        <w:rPr>
          <w:rFonts w:ascii="Times New Roman" w:hAnsi="Times New Roman"/>
          <w:bCs/>
          <w:sz w:val="24"/>
          <w:szCs w:val="24"/>
        </w:rPr>
      </w:pPr>
    </w:p>
    <w:p w:rsidR="00F0293D" w:rsidRPr="00F0293D" w:rsidRDefault="00F0293D" w:rsidP="00F0293D">
      <w:pPr>
        <w:spacing w:after="0" w:line="240" w:lineRule="auto"/>
        <w:ind w:firstLine="709"/>
        <w:jc w:val="both"/>
        <w:rPr>
          <w:rFonts w:ascii="Times New Roman" w:hAnsi="Times New Roman"/>
          <w:b/>
          <w:sz w:val="24"/>
          <w:szCs w:val="24"/>
        </w:rPr>
      </w:pPr>
      <w:r w:rsidRPr="00F0293D">
        <w:rPr>
          <w:rFonts w:ascii="Times New Roman" w:hAnsi="Times New Roman"/>
          <w:b/>
          <w:sz w:val="24"/>
          <w:szCs w:val="24"/>
        </w:rPr>
        <w:t>Тема 5. Действия работников организации при угрозе и возникновении чрезвычайных ситуаций, военных конфликтов, угрозе и совершения террористических актов.</w:t>
      </w:r>
    </w:p>
    <w:p w:rsidR="00F0293D" w:rsidRPr="00F0293D" w:rsidRDefault="00F0293D" w:rsidP="00F0293D">
      <w:pPr>
        <w:spacing w:after="0" w:line="240" w:lineRule="auto"/>
        <w:ind w:firstLine="709"/>
        <w:jc w:val="both"/>
        <w:rPr>
          <w:rFonts w:ascii="Times New Roman" w:hAnsi="Times New Roman"/>
          <w:sz w:val="24"/>
          <w:szCs w:val="24"/>
        </w:rPr>
      </w:pPr>
      <w:r w:rsidRPr="00F0293D">
        <w:rPr>
          <w:rFonts w:ascii="Times New Roman" w:hAnsi="Times New Roman"/>
          <w:sz w:val="24"/>
          <w:szCs w:val="24"/>
        </w:rPr>
        <w:t>Действия по сигналу "ВНИМАНИЕ ВСЕМ!" с информационными сообщениями.</w:t>
      </w:r>
    </w:p>
    <w:p w:rsidR="00F0293D" w:rsidRPr="00F0293D" w:rsidRDefault="00F0293D" w:rsidP="00F0293D">
      <w:pPr>
        <w:spacing w:after="0" w:line="240" w:lineRule="auto"/>
        <w:ind w:firstLine="709"/>
        <w:jc w:val="both"/>
        <w:rPr>
          <w:rFonts w:ascii="Times New Roman" w:hAnsi="Times New Roman"/>
          <w:sz w:val="24"/>
          <w:szCs w:val="24"/>
        </w:rPr>
      </w:pPr>
      <w:r w:rsidRPr="00F0293D">
        <w:rPr>
          <w:rFonts w:ascii="Times New Roman" w:hAnsi="Times New Roman"/>
          <w:sz w:val="24"/>
          <w:szCs w:val="24"/>
        </w:rPr>
        <w:t>Действия работников при получении информации о стихийных бедствиях геофизического и геологического характера (землетрясения, извержение вулканов, оползни, сели, обвалы, лавины и др.), во время и после их возникновения.</w:t>
      </w:r>
    </w:p>
    <w:p w:rsidR="00F0293D" w:rsidRPr="00F0293D" w:rsidRDefault="00F0293D" w:rsidP="00F0293D">
      <w:pPr>
        <w:spacing w:after="0" w:line="240" w:lineRule="auto"/>
        <w:ind w:firstLine="709"/>
        <w:jc w:val="both"/>
        <w:rPr>
          <w:rFonts w:ascii="Times New Roman" w:hAnsi="Times New Roman"/>
          <w:sz w:val="24"/>
          <w:szCs w:val="24"/>
        </w:rPr>
      </w:pPr>
      <w:r w:rsidRPr="00F0293D">
        <w:rPr>
          <w:rFonts w:ascii="Times New Roman" w:hAnsi="Times New Roman"/>
          <w:sz w:val="24"/>
          <w:szCs w:val="24"/>
        </w:rPr>
        <w:t>Действия работников при получении информации о стихийных бедствиях метеорологического характера (ураганы, бури, смерчи, метели, мороз и пр.), во время их возникновения и после окончания.</w:t>
      </w:r>
    </w:p>
    <w:p w:rsidR="00F0293D" w:rsidRPr="00F0293D" w:rsidRDefault="00F0293D" w:rsidP="00F0293D">
      <w:pPr>
        <w:spacing w:after="0" w:line="240" w:lineRule="auto"/>
        <w:ind w:firstLine="709"/>
        <w:jc w:val="both"/>
        <w:rPr>
          <w:rFonts w:ascii="Times New Roman" w:hAnsi="Times New Roman"/>
          <w:sz w:val="24"/>
          <w:szCs w:val="24"/>
        </w:rPr>
      </w:pPr>
      <w:r w:rsidRPr="00F0293D">
        <w:rPr>
          <w:rFonts w:ascii="Times New Roman" w:hAnsi="Times New Roman"/>
          <w:sz w:val="24"/>
          <w:szCs w:val="24"/>
        </w:rPr>
        <w:t>Действия работников при получении информации о стихийных бедствиях гидрологического характера (наводнения, паводки, цунами и др.), во время их возникновения и после окончания.</w:t>
      </w:r>
    </w:p>
    <w:p w:rsidR="00F0293D" w:rsidRPr="00F0293D" w:rsidRDefault="00F0293D" w:rsidP="00F0293D">
      <w:pPr>
        <w:spacing w:after="0" w:line="240" w:lineRule="auto"/>
        <w:ind w:firstLine="709"/>
        <w:jc w:val="both"/>
        <w:rPr>
          <w:rFonts w:ascii="Times New Roman" w:hAnsi="Times New Roman"/>
          <w:sz w:val="24"/>
          <w:szCs w:val="24"/>
        </w:rPr>
      </w:pPr>
      <w:r w:rsidRPr="00F0293D">
        <w:rPr>
          <w:rFonts w:ascii="Times New Roman" w:hAnsi="Times New Roman"/>
          <w:sz w:val="24"/>
          <w:szCs w:val="24"/>
        </w:rPr>
        <w:t>Действия работников при получении информации о возникновении лесных и торфяных пожаров. Меры безопасности при привлечении работников к борьбе с лесными пожарами.</w:t>
      </w:r>
    </w:p>
    <w:p w:rsidR="00F0293D" w:rsidRPr="00F0293D" w:rsidRDefault="00F0293D" w:rsidP="00F0293D">
      <w:pPr>
        <w:spacing w:after="0" w:line="240" w:lineRule="auto"/>
        <w:ind w:firstLine="709"/>
        <w:jc w:val="both"/>
        <w:rPr>
          <w:rFonts w:ascii="Times New Roman" w:hAnsi="Times New Roman"/>
          <w:sz w:val="24"/>
          <w:szCs w:val="24"/>
        </w:rPr>
      </w:pPr>
      <w:r w:rsidRPr="00F0293D">
        <w:rPr>
          <w:rFonts w:ascii="Times New Roman" w:hAnsi="Times New Roman"/>
          <w:sz w:val="24"/>
          <w:szCs w:val="24"/>
        </w:rPr>
        <w:t>Действия по повышению защитных свойств помещений от проникновения радиоактивных и АХОВ при ЧС техногенного характера.</w:t>
      </w:r>
    </w:p>
    <w:p w:rsidR="00F0293D" w:rsidRPr="00F0293D" w:rsidRDefault="00F0293D" w:rsidP="00F0293D">
      <w:pPr>
        <w:spacing w:after="0" w:line="240" w:lineRule="auto"/>
        <w:ind w:firstLine="709"/>
        <w:jc w:val="both"/>
        <w:rPr>
          <w:rFonts w:ascii="Times New Roman" w:hAnsi="Times New Roman"/>
          <w:sz w:val="24"/>
          <w:szCs w:val="24"/>
        </w:rPr>
      </w:pPr>
      <w:r w:rsidRPr="00F0293D">
        <w:rPr>
          <w:rFonts w:ascii="Times New Roman" w:hAnsi="Times New Roman"/>
          <w:sz w:val="24"/>
          <w:szCs w:val="24"/>
        </w:rPr>
        <w:t>Действия при возникновении военных конфликтов.</w:t>
      </w:r>
    </w:p>
    <w:p w:rsidR="00F0293D" w:rsidRPr="00F0293D" w:rsidRDefault="00F0293D" w:rsidP="00F0293D">
      <w:pPr>
        <w:spacing w:after="0" w:line="240" w:lineRule="auto"/>
        <w:ind w:firstLine="709"/>
        <w:jc w:val="both"/>
        <w:rPr>
          <w:rFonts w:ascii="Times New Roman" w:hAnsi="Times New Roman"/>
          <w:sz w:val="24"/>
          <w:szCs w:val="24"/>
        </w:rPr>
      </w:pPr>
      <w:r w:rsidRPr="00F0293D">
        <w:rPr>
          <w:rFonts w:ascii="Times New Roman" w:hAnsi="Times New Roman"/>
          <w:sz w:val="24"/>
          <w:szCs w:val="24"/>
        </w:rPr>
        <w:t xml:space="preserve">        Действия работников организаций при объявлении эвакуации.</w:t>
      </w:r>
    </w:p>
    <w:p w:rsidR="00F0293D" w:rsidRPr="00F0293D" w:rsidRDefault="00F0293D" w:rsidP="00F0293D">
      <w:pPr>
        <w:spacing w:after="0" w:line="240" w:lineRule="auto"/>
        <w:ind w:firstLine="709"/>
        <w:jc w:val="both"/>
        <w:rPr>
          <w:rFonts w:ascii="Times New Roman" w:hAnsi="Times New Roman"/>
          <w:sz w:val="24"/>
          <w:szCs w:val="24"/>
        </w:rPr>
      </w:pPr>
      <w:r w:rsidRPr="00F0293D">
        <w:rPr>
          <w:rFonts w:ascii="Times New Roman" w:hAnsi="Times New Roman"/>
          <w:sz w:val="24"/>
          <w:szCs w:val="24"/>
        </w:rPr>
        <w:t>Действия работников при угрозе и совершении террористических актов.</w:t>
      </w:r>
    </w:p>
    <w:p w:rsidR="00F0293D" w:rsidRPr="00F0293D" w:rsidRDefault="00F0293D" w:rsidP="00F0293D">
      <w:pPr>
        <w:spacing w:after="0" w:line="240" w:lineRule="auto"/>
        <w:ind w:firstLine="709"/>
        <w:jc w:val="both"/>
        <w:rPr>
          <w:rFonts w:ascii="Times New Roman" w:hAnsi="Times New Roman"/>
          <w:b/>
          <w:bCs/>
          <w:sz w:val="24"/>
          <w:szCs w:val="24"/>
        </w:rPr>
      </w:pPr>
      <w:r w:rsidRPr="00F0293D">
        <w:rPr>
          <w:rFonts w:ascii="Times New Roman" w:hAnsi="Times New Roman"/>
          <w:b/>
          <w:bCs/>
          <w:sz w:val="24"/>
          <w:szCs w:val="24"/>
        </w:rPr>
        <w:t>Тема 6. Порядок действий работников при подготовке и проведении эвакуационных мероприятий: по эвакуации работников, по эвакуации материальных и культурных ценностей</w:t>
      </w:r>
    </w:p>
    <w:p w:rsidR="00F0293D" w:rsidRPr="00F0293D" w:rsidRDefault="00F0293D" w:rsidP="00F0293D">
      <w:pPr>
        <w:spacing w:after="0" w:line="240" w:lineRule="auto"/>
        <w:ind w:firstLine="709"/>
        <w:jc w:val="both"/>
        <w:rPr>
          <w:rFonts w:ascii="Times New Roman" w:hAnsi="Times New Roman"/>
          <w:sz w:val="24"/>
          <w:szCs w:val="24"/>
        </w:rPr>
      </w:pPr>
      <w:r w:rsidRPr="00F0293D">
        <w:rPr>
          <w:rFonts w:ascii="Times New Roman" w:hAnsi="Times New Roman"/>
          <w:sz w:val="24"/>
          <w:szCs w:val="24"/>
        </w:rPr>
        <w:t>Действия работника при подготовке и проведении эвакуационных мероприятий:</w:t>
      </w:r>
    </w:p>
    <w:p w:rsidR="00F0293D" w:rsidRPr="00F0293D" w:rsidRDefault="00F0293D" w:rsidP="00F0293D">
      <w:pPr>
        <w:spacing w:after="0" w:line="240" w:lineRule="auto"/>
        <w:ind w:firstLine="709"/>
        <w:jc w:val="both"/>
        <w:rPr>
          <w:rFonts w:ascii="Times New Roman" w:hAnsi="Times New Roman"/>
          <w:sz w:val="24"/>
          <w:szCs w:val="24"/>
        </w:rPr>
      </w:pPr>
      <w:r w:rsidRPr="00F0293D">
        <w:rPr>
          <w:rFonts w:ascii="Times New Roman" w:hAnsi="Times New Roman"/>
          <w:sz w:val="24"/>
          <w:szCs w:val="24"/>
        </w:rPr>
        <w:t>по эвакуации работников;</w:t>
      </w:r>
    </w:p>
    <w:p w:rsidR="00F0293D" w:rsidRPr="00F0293D" w:rsidRDefault="00F0293D" w:rsidP="00F0293D">
      <w:pPr>
        <w:spacing w:after="0" w:line="240" w:lineRule="auto"/>
        <w:ind w:firstLine="709"/>
        <w:jc w:val="both"/>
        <w:rPr>
          <w:rFonts w:ascii="Times New Roman" w:hAnsi="Times New Roman"/>
          <w:sz w:val="24"/>
          <w:szCs w:val="24"/>
        </w:rPr>
      </w:pPr>
      <w:r w:rsidRPr="00F0293D">
        <w:rPr>
          <w:rFonts w:ascii="Times New Roman" w:hAnsi="Times New Roman"/>
          <w:sz w:val="24"/>
          <w:szCs w:val="24"/>
        </w:rPr>
        <w:t>по эвакуации материальных и культурных ценностей.</w:t>
      </w:r>
    </w:p>
    <w:p w:rsidR="00F0293D" w:rsidRPr="00F0293D" w:rsidRDefault="00F0293D" w:rsidP="00F0293D">
      <w:pPr>
        <w:spacing w:after="0" w:line="240" w:lineRule="auto"/>
        <w:ind w:firstLine="709"/>
        <w:jc w:val="both"/>
        <w:rPr>
          <w:rFonts w:ascii="Times New Roman" w:hAnsi="Times New Roman"/>
          <w:sz w:val="24"/>
          <w:szCs w:val="24"/>
        </w:rPr>
      </w:pPr>
      <w:r w:rsidRPr="00F0293D">
        <w:rPr>
          <w:rFonts w:ascii="Times New Roman" w:hAnsi="Times New Roman"/>
          <w:sz w:val="24"/>
          <w:szCs w:val="24"/>
        </w:rPr>
        <w:t>Маршрут эвакуации от рабочего места работника организации до выхода из здания.</w:t>
      </w:r>
    </w:p>
    <w:p w:rsidR="00F0293D" w:rsidRPr="00F0293D" w:rsidRDefault="00F0293D" w:rsidP="00F0293D">
      <w:pPr>
        <w:spacing w:after="0" w:line="240" w:lineRule="auto"/>
        <w:ind w:firstLine="709"/>
        <w:jc w:val="both"/>
        <w:rPr>
          <w:rFonts w:ascii="Times New Roman" w:hAnsi="Times New Roman"/>
          <w:sz w:val="24"/>
          <w:szCs w:val="24"/>
        </w:rPr>
      </w:pPr>
      <w:r w:rsidRPr="00F0293D">
        <w:rPr>
          <w:rFonts w:ascii="Times New Roman" w:hAnsi="Times New Roman"/>
          <w:sz w:val="24"/>
          <w:szCs w:val="24"/>
        </w:rPr>
        <w:t>Правила поведения при срочной эвакуации из помещений и здания организации.</w:t>
      </w:r>
    </w:p>
    <w:p w:rsidR="00F0293D" w:rsidRPr="00F0293D" w:rsidRDefault="00F0293D" w:rsidP="00F0293D">
      <w:pPr>
        <w:spacing w:after="0" w:line="240" w:lineRule="auto"/>
        <w:ind w:firstLine="709"/>
        <w:jc w:val="both"/>
        <w:rPr>
          <w:rFonts w:ascii="Times New Roman" w:hAnsi="Times New Roman"/>
          <w:sz w:val="24"/>
          <w:szCs w:val="24"/>
        </w:rPr>
      </w:pPr>
      <w:r w:rsidRPr="00F0293D">
        <w:rPr>
          <w:rFonts w:ascii="Times New Roman" w:hAnsi="Times New Roman"/>
          <w:sz w:val="24"/>
          <w:szCs w:val="24"/>
        </w:rPr>
        <w:t>Порядок организованного выхода из помещения (с большим количеством работников).</w:t>
      </w:r>
    </w:p>
    <w:p w:rsidR="00F0293D" w:rsidRPr="00F0293D" w:rsidRDefault="00F0293D" w:rsidP="00F0293D">
      <w:pPr>
        <w:spacing w:after="0" w:line="240" w:lineRule="auto"/>
        <w:ind w:firstLine="709"/>
        <w:jc w:val="both"/>
        <w:rPr>
          <w:rFonts w:ascii="Times New Roman" w:hAnsi="Times New Roman"/>
          <w:sz w:val="24"/>
          <w:szCs w:val="24"/>
        </w:rPr>
      </w:pPr>
      <w:r w:rsidRPr="00F0293D">
        <w:rPr>
          <w:rFonts w:ascii="Times New Roman" w:hAnsi="Times New Roman"/>
          <w:sz w:val="24"/>
          <w:szCs w:val="24"/>
        </w:rPr>
        <w:t>Места расположения запасных выходов из здания. Характерные ошибки и опасность паники при эвакуации из помещений и зданий (в т.ч. при эвакуации с верхних этажей). Использование лифта в организации при эвакуации.</w:t>
      </w:r>
    </w:p>
    <w:p w:rsidR="00F0293D" w:rsidRPr="00F0293D" w:rsidRDefault="00F0293D" w:rsidP="00F0293D">
      <w:pPr>
        <w:spacing w:after="0" w:line="240" w:lineRule="auto"/>
        <w:ind w:firstLine="709"/>
        <w:jc w:val="both"/>
        <w:rPr>
          <w:rFonts w:ascii="Times New Roman" w:hAnsi="Times New Roman"/>
          <w:sz w:val="24"/>
          <w:szCs w:val="24"/>
        </w:rPr>
      </w:pPr>
      <w:r w:rsidRPr="00F0293D">
        <w:rPr>
          <w:rFonts w:ascii="Times New Roman" w:hAnsi="Times New Roman"/>
          <w:sz w:val="24"/>
          <w:szCs w:val="24"/>
        </w:rPr>
        <w:t>Безопасный район для работников организации (при наличии).</w:t>
      </w:r>
    </w:p>
    <w:p w:rsidR="00F0293D" w:rsidRPr="00F0293D" w:rsidRDefault="00F0293D" w:rsidP="00F0293D">
      <w:pPr>
        <w:spacing w:after="0" w:line="240" w:lineRule="auto"/>
        <w:ind w:firstLine="709"/>
        <w:jc w:val="both"/>
        <w:rPr>
          <w:rFonts w:ascii="Times New Roman" w:hAnsi="Times New Roman"/>
          <w:sz w:val="24"/>
          <w:szCs w:val="24"/>
        </w:rPr>
      </w:pPr>
      <w:r w:rsidRPr="00F0293D">
        <w:rPr>
          <w:rFonts w:ascii="Times New Roman" w:hAnsi="Times New Roman"/>
          <w:sz w:val="24"/>
          <w:szCs w:val="24"/>
        </w:rPr>
        <w:t>Председатель эвакуационной комиссии, время и место консультаций работников по вопросам эвакуации.</w:t>
      </w:r>
    </w:p>
    <w:p w:rsidR="00F0293D" w:rsidRPr="00F0293D" w:rsidRDefault="00F0293D" w:rsidP="00F0293D">
      <w:pPr>
        <w:spacing w:after="0" w:line="240" w:lineRule="auto"/>
        <w:ind w:firstLine="709"/>
        <w:jc w:val="both"/>
        <w:rPr>
          <w:rFonts w:ascii="Times New Roman" w:hAnsi="Times New Roman"/>
          <w:sz w:val="24"/>
          <w:szCs w:val="24"/>
        </w:rPr>
      </w:pPr>
      <w:r w:rsidRPr="00F0293D">
        <w:rPr>
          <w:rFonts w:ascii="Times New Roman" w:hAnsi="Times New Roman"/>
          <w:sz w:val="24"/>
          <w:szCs w:val="24"/>
        </w:rPr>
        <w:t>Действия работников организации при объявлении рассредоточения и эвакуации.</w:t>
      </w:r>
    </w:p>
    <w:p w:rsidR="00F0293D" w:rsidRPr="00F0293D" w:rsidRDefault="00F0293D" w:rsidP="00F0293D">
      <w:pPr>
        <w:spacing w:after="0" w:line="240" w:lineRule="auto"/>
        <w:ind w:firstLine="709"/>
        <w:jc w:val="both"/>
        <w:rPr>
          <w:rFonts w:ascii="Times New Roman" w:hAnsi="Times New Roman"/>
          <w:sz w:val="24"/>
          <w:szCs w:val="24"/>
        </w:rPr>
      </w:pPr>
      <w:r w:rsidRPr="00F0293D">
        <w:rPr>
          <w:rFonts w:ascii="Times New Roman" w:hAnsi="Times New Roman"/>
          <w:sz w:val="24"/>
          <w:szCs w:val="24"/>
        </w:rPr>
        <w:t>Перечень предметов первой необходимости.</w:t>
      </w:r>
    </w:p>
    <w:p w:rsidR="00F0293D" w:rsidRPr="00F0293D" w:rsidRDefault="00F0293D" w:rsidP="00F0293D">
      <w:pPr>
        <w:spacing w:after="0" w:line="240" w:lineRule="auto"/>
        <w:ind w:firstLine="709"/>
        <w:jc w:val="both"/>
        <w:rPr>
          <w:rFonts w:ascii="Times New Roman" w:hAnsi="Times New Roman"/>
          <w:sz w:val="24"/>
          <w:szCs w:val="24"/>
        </w:rPr>
      </w:pPr>
      <w:r w:rsidRPr="00F0293D">
        <w:rPr>
          <w:rFonts w:ascii="Times New Roman" w:hAnsi="Times New Roman"/>
          <w:sz w:val="24"/>
          <w:szCs w:val="24"/>
        </w:rPr>
        <w:t>Местоположение сборного эвакопункта (далее - СЭП).</w:t>
      </w:r>
    </w:p>
    <w:p w:rsidR="00F0293D" w:rsidRPr="00F0293D" w:rsidRDefault="00F0293D" w:rsidP="00F0293D">
      <w:pPr>
        <w:spacing w:after="0" w:line="240" w:lineRule="auto"/>
        <w:ind w:firstLine="709"/>
        <w:jc w:val="both"/>
        <w:rPr>
          <w:rFonts w:ascii="Times New Roman" w:hAnsi="Times New Roman"/>
          <w:sz w:val="24"/>
          <w:szCs w:val="24"/>
        </w:rPr>
      </w:pPr>
      <w:r w:rsidRPr="00F0293D">
        <w:rPr>
          <w:rFonts w:ascii="Times New Roman" w:hAnsi="Times New Roman"/>
          <w:sz w:val="24"/>
          <w:szCs w:val="24"/>
        </w:rPr>
        <w:t>Правила поведения в СЭП.</w:t>
      </w:r>
    </w:p>
    <w:p w:rsidR="00F0293D" w:rsidRPr="00F0293D" w:rsidRDefault="00F0293D" w:rsidP="00F0293D">
      <w:pPr>
        <w:spacing w:after="0" w:line="240" w:lineRule="auto"/>
        <w:ind w:firstLine="709"/>
        <w:jc w:val="both"/>
        <w:rPr>
          <w:rFonts w:ascii="Times New Roman" w:hAnsi="Times New Roman"/>
          <w:sz w:val="24"/>
          <w:szCs w:val="24"/>
        </w:rPr>
      </w:pPr>
      <w:r w:rsidRPr="00F0293D">
        <w:rPr>
          <w:rFonts w:ascii="Times New Roman" w:hAnsi="Times New Roman"/>
          <w:sz w:val="24"/>
          <w:szCs w:val="24"/>
        </w:rPr>
        <w:t>Обязанности работников по подготовке к эвакуации материальных и культурных ценностей.</w:t>
      </w:r>
    </w:p>
    <w:p w:rsidR="00F0293D" w:rsidRPr="00F0293D" w:rsidRDefault="00F0293D" w:rsidP="00F0293D">
      <w:pPr>
        <w:spacing w:after="0" w:line="240" w:lineRule="auto"/>
        <w:ind w:firstLine="709"/>
        <w:jc w:val="both"/>
        <w:rPr>
          <w:rFonts w:ascii="Times New Roman" w:hAnsi="Times New Roman"/>
          <w:sz w:val="24"/>
          <w:szCs w:val="24"/>
        </w:rPr>
      </w:pPr>
    </w:p>
    <w:p w:rsidR="00F0293D" w:rsidRPr="00F0293D" w:rsidRDefault="00F0293D" w:rsidP="00F0293D">
      <w:pPr>
        <w:spacing w:after="0" w:line="240" w:lineRule="auto"/>
        <w:ind w:firstLine="709"/>
        <w:jc w:val="both"/>
        <w:rPr>
          <w:rFonts w:ascii="Times New Roman" w:hAnsi="Times New Roman"/>
          <w:b/>
          <w:sz w:val="24"/>
          <w:szCs w:val="24"/>
        </w:rPr>
      </w:pPr>
      <w:r w:rsidRPr="00F0293D">
        <w:rPr>
          <w:rFonts w:ascii="Times New Roman" w:hAnsi="Times New Roman"/>
          <w:b/>
          <w:sz w:val="24"/>
          <w:szCs w:val="24"/>
        </w:rPr>
        <w:t>Тема 7. Оказание первой помощи.</w:t>
      </w:r>
    </w:p>
    <w:p w:rsidR="00F0293D" w:rsidRPr="00F0293D" w:rsidRDefault="00F0293D" w:rsidP="00F0293D">
      <w:pPr>
        <w:spacing w:after="0" w:line="240" w:lineRule="auto"/>
        <w:ind w:firstLine="709"/>
        <w:jc w:val="both"/>
        <w:rPr>
          <w:rFonts w:ascii="Times New Roman" w:hAnsi="Times New Roman"/>
          <w:sz w:val="24"/>
          <w:szCs w:val="24"/>
        </w:rPr>
      </w:pPr>
      <w:r w:rsidRPr="00F0293D">
        <w:rPr>
          <w:rFonts w:ascii="Times New Roman" w:hAnsi="Times New Roman"/>
          <w:sz w:val="24"/>
          <w:szCs w:val="24"/>
        </w:rPr>
        <w:t>Основные правила оказания первой помощи в неотложных ситуациях.</w:t>
      </w:r>
    </w:p>
    <w:p w:rsidR="00F0293D" w:rsidRPr="00F0293D" w:rsidRDefault="00F0293D" w:rsidP="00F0293D">
      <w:pPr>
        <w:spacing w:after="0" w:line="240" w:lineRule="auto"/>
        <w:ind w:firstLine="709"/>
        <w:jc w:val="both"/>
        <w:rPr>
          <w:rFonts w:ascii="Times New Roman" w:hAnsi="Times New Roman"/>
          <w:sz w:val="24"/>
          <w:szCs w:val="24"/>
        </w:rPr>
      </w:pPr>
      <w:bookmarkStart w:id="104" w:name="dst100168"/>
      <w:bookmarkEnd w:id="104"/>
      <w:r w:rsidRPr="00F0293D">
        <w:rPr>
          <w:rFonts w:ascii="Times New Roman" w:hAnsi="Times New Roman"/>
          <w:sz w:val="24"/>
          <w:szCs w:val="24"/>
        </w:rPr>
        <w:t>Первая помощь при кровотечениях и ранениях. Способы остановки кровотечения. Виды повязок. Правила и приемы наложения повязок на раны.</w:t>
      </w:r>
    </w:p>
    <w:p w:rsidR="00F0293D" w:rsidRPr="00F0293D" w:rsidRDefault="00F0293D" w:rsidP="00F0293D">
      <w:pPr>
        <w:spacing w:after="0" w:line="240" w:lineRule="auto"/>
        <w:ind w:firstLine="709"/>
        <w:jc w:val="both"/>
        <w:rPr>
          <w:rFonts w:ascii="Times New Roman" w:hAnsi="Times New Roman"/>
          <w:sz w:val="24"/>
          <w:szCs w:val="24"/>
        </w:rPr>
      </w:pPr>
      <w:bookmarkStart w:id="105" w:name="dst100169"/>
      <w:bookmarkEnd w:id="105"/>
      <w:r w:rsidRPr="00F0293D">
        <w:rPr>
          <w:rFonts w:ascii="Times New Roman" w:hAnsi="Times New Roman"/>
          <w:sz w:val="24"/>
          <w:szCs w:val="24"/>
        </w:rPr>
        <w:t>Практическое наложение повязок.</w:t>
      </w:r>
    </w:p>
    <w:p w:rsidR="00F0293D" w:rsidRPr="00F0293D" w:rsidRDefault="00F0293D" w:rsidP="00F0293D">
      <w:pPr>
        <w:spacing w:after="0" w:line="240" w:lineRule="auto"/>
        <w:ind w:firstLine="709"/>
        <w:jc w:val="both"/>
        <w:rPr>
          <w:rFonts w:ascii="Times New Roman" w:hAnsi="Times New Roman"/>
          <w:sz w:val="24"/>
          <w:szCs w:val="24"/>
        </w:rPr>
      </w:pPr>
      <w:r w:rsidRPr="00F0293D">
        <w:rPr>
          <w:rFonts w:ascii="Times New Roman" w:hAnsi="Times New Roman"/>
          <w:sz w:val="24"/>
          <w:szCs w:val="24"/>
        </w:rPr>
        <w:t>Первая помощь при переломах. Приемы и способы иммобилизации с применением табельных и подручных средств. Способы и правила транспортировки и переноски пострадавших.</w:t>
      </w:r>
    </w:p>
    <w:p w:rsidR="00F0293D" w:rsidRPr="00F0293D" w:rsidRDefault="00F0293D" w:rsidP="00F0293D">
      <w:pPr>
        <w:spacing w:after="0" w:line="240" w:lineRule="auto"/>
        <w:ind w:firstLine="709"/>
        <w:jc w:val="both"/>
        <w:rPr>
          <w:rFonts w:ascii="Times New Roman" w:hAnsi="Times New Roman"/>
          <w:sz w:val="24"/>
          <w:szCs w:val="24"/>
        </w:rPr>
      </w:pPr>
      <w:r w:rsidRPr="00F0293D">
        <w:rPr>
          <w:rFonts w:ascii="Times New Roman" w:hAnsi="Times New Roman"/>
          <w:sz w:val="24"/>
          <w:szCs w:val="24"/>
        </w:rPr>
        <w:lastRenderedPageBreak/>
        <w:t>Первая помощь при ушибах, вывихах, химических и термических ожогах, отравлениях, обморожениях, обмороке, поражении электрическим током, тепловом и солнечном ударах.</w:t>
      </w:r>
    </w:p>
    <w:p w:rsidR="00F0293D" w:rsidRPr="00F0293D" w:rsidRDefault="00F0293D" w:rsidP="00F0293D">
      <w:pPr>
        <w:spacing w:after="0" w:line="240" w:lineRule="auto"/>
        <w:ind w:firstLine="709"/>
        <w:jc w:val="both"/>
        <w:rPr>
          <w:rFonts w:ascii="Times New Roman" w:hAnsi="Times New Roman"/>
          <w:sz w:val="24"/>
          <w:szCs w:val="24"/>
        </w:rPr>
      </w:pPr>
      <w:bookmarkStart w:id="106" w:name="dst100172"/>
      <w:bookmarkEnd w:id="106"/>
      <w:r w:rsidRPr="00F0293D">
        <w:rPr>
          <w:rFonts w:ascii="Times New Roman" w:hAnsi="Times New Roman"/>
          <w:sz w:val="24"/>
          <w:szCs w:val="24"/>
        </w:rPr>
        <w:t xml:space="preserve"> Правила оказания помощи утопающему.</w:t>
      </w:r>
    </w:p>
    <w:p w:rsidR="00F0293D" w:rsidRPr="00F0293D" w:rsidRDefault="00F0293D" w:rsidP="00F0293D">
      <w:pPr>
        <w:spacing w:after="0" w:line="240" w:lineRule="auto"/>
        <w:ind w:firstLine="709"/>
        <w:jc w:val="both"/>
        <w:rPr>
          <w:rFonts w:ascii="Times New Roman" w:hAnsi="Times New Roman"/>
          <w:sz w:val="24"/>
          <w:szCs w:val="24"/>
        </w:rPr>
      </w:pPr>
      <w:r w:rsidRPr="00F0293D">
        <w:rPr>
          <w:rFonts w:ascii="Times New Roman" w:hAnsi="Times New Roman"/>
          <w:sz w:val="24"/>
          <w:szCs w:val="24"/>
        </w:rPr>
        <w:t>Правила и техника проведения искусственного дыхания и непрямого массажа сердца.</w:t>
      </w:r>
    </w:p>
    <w:p w:rsidR="00F0293D" w:rsidRPr="00F0293D" w:rsidRDefault="00F0293D" w:rsidP="00F0293D">
      <w:pPr>
        <w:spacing w:after="0" w:line="240" w:lineRule="auto"/>
        <w:ind w:firstLine="709"/>
        <w:jc w:val="both"/>
        <w:rPr>
          <w:rFonts w:ascii="Times New Roman" w:hAnsi="Times New Roman"/>
          <w:sz w:val="24"/>
          <w:szCs w:val="24"/>
        </w:rPr>
      </w:pPr>
      <w:r w:rsidRPr="00F0293D">
        <w:rPr>
          <w:rFonts w:ascii="Times New Roman" w:hAnsi="Times New Roman"/>
          <w:sz w:val="24"/>
          <w:szCs w:val="24"/>
        </w:rPr>
        <w:t>Практическая тренировка по проведению искусственного дыхания и непрямого массажа сердца.</w:t>
      </w:r>
    </w:p>
    <w:p w:rsidR="00F0293D" w:rsidRPr="00F0293D" w:rsidRDefault="00F0293D" w:rsidP="00F0293D">
      <w:pPr>
        <w:spacing w:after="0" w:line="240" w:lineRule="auto"/>
        <w:ind w:firstLine="709"/>
        <w:jc w:val="both"/>
        <w:rPr>
          <w:rFonts w:ascii="Times New Roman" w:hAnsi="Times New Roman"/>
          <w:b/>
          <w:sz w:val="24"/>
          <w:szCs w:val="24"/>
        </w:rPr>
      </w:pPr>
      <w:bookmarkStart w:id="107" w:name="dst100175"/>
      <w:bookmarkEnd w:id="107"/>
      <w:r w:rsidRPr="00F0293D">
        <w:rPr>
          <w:rFonts w:ascii="Times New Roman" w:hAnsi="Times New Roman"/>
          <w:b/>
          <w:sz w:val="24"/>
          <w:szCs w:val="24"/>
        </w:rPr>
        <w:t>Тема 8. Действия работников организации в условиях негативных и опасных факторов бытового характера.</w:t>
      </w:r>
    </w:p>
    <w:p w:rsidR="00F0293D" w:rsidRPr="00F0293D" w:rsidRDefault="00F0293D" w:rsidP="00F0293D">
      <w:pPr>
        <w:spacing w:after="0" w:line="240" w:lineRule="auto"/>
        <w:ind w:firstLine="709"/>
        <w:jc w:val="both"/>
        <w:rPr>
          <w:rFonts w:ascii="Times New Roman" w:hAnsi="Times New Roman"/>
          <w:sz w:val="24"/>
          <w:szCs w:val="24"/>
        </w:rPr>
      </w:pPr>
      <w:r w:rsidRPr="00F0293D">
        <w:rPr>
          <w:rFonts w:ascii="Times New Roman" w:hAnsi="Times New Roman"/>
          <w:sz w:val="24"/>
          <w:szCs w:val="24"/>
        </w:rPr>
        <w:t xml:space="preserve"> Возможные негативные и опасные факторы бытового характера и меры по их предупреждению.</w:t>
      </w:r>
    </w:p>
    <w:p w:rsidR="00F0293D" w:rsidRPr="00F0293D" w:rsidRDefault="00F0293D" w:rsidP="00F0293D">
      <w:pPr>
        <w:spacing w:after="0" w:line="240" w:lineRule="auto"/>
        <w:ind w:firstLine="709"/>
        <w:jc w:val="both"/>
        <w:rPr>
          <w:rFonts w:ascii="Times New Roman" w:hAnsi="Times New Roman"/>
          <w:sz w:val="24"/>
          <w:szCs w:val="24"/>
        </w:rPr>
      </w:pPr>
      <w:bookmarkStart w:id="108" w:name="dst100178"/>
      <w:bookmarkEnd w:id="108"/>
      <w:r w:rsidRPr="00F0293D">
        <w:rPr>
          <w:rFonts w:ascii="Times New Roman" w:hAnsi="Times New Roman"/>
          <w:sz w:val="24"/>
          <w:szCs w:val="24"/>
        </w:rPr>
        <w:t>Действия при бытовых отравлениях, укусе животными и насекомыми.</w:t>
      </w:r>
    </w:p>
    <w:p w:rsidR="00F0293D" w:rsidRPr="00F0293D" w:rsidRDefault="00F0293D" w:rsidP="00F0293D">
      <w:pPr>
        <w:spacing w:after="0" w:line="240" w:lineRule="auto"/>
        <w:ind w:firstLine="709"/>
        <w:jc w:val="both"/>
        <w:rPr>
          <w:rFonts w:ascii="Times New Roman" w:hAnsi="Times New Roman"/>
          <w:sz w:val="24"/>
          <w:szCs w:val="24"/>
        </w:rPr>
      </w:pPr>
      <w:r w:rsidRPr="00F0293D">
        <w:rPr>
          <w:rFonts w:ascii="Times New Roman" w:hAnsi="Times New Roman"/>
          <w:sz w:val="24"/>
          <w:szCs w:val="24"/>
        </w:rPr>
        <w:t>Правила действий по обеспечению личной безопасности в местах массового скопления людей, при пожаре, на водных объектах, в походе и на природе.</w:t>
      </w:r>
    </w:p>
    <w:p w:rsidR="00F0293D" w:rsidRPr="00F0293D" w:rsidRDefault="00F0293D" w:rsidP="00F0293D">
      <w:pPr>
        <w:spacing w:after="0" w:line="240" w:lineRule="auto"/>
        <w:ind w:firstLine="709"/>
        <w:jc w:val="both"/>
        <w:rPr>
          <w:rFonts w:ascii="Times New Roman" w:hAnsi="Times New Roman"/>
          <w:sz w:val="24"/>
          <w:szCs w:val="24"/>
        </w:rPr>
      </w:pPr>
      <w:r w:rsidRPr="00F0293D">
        <w:rPr>
          <w:rFonts w:ascii="Times New Roman" w:hAnsi="Times New Roman"/>
          <w:sz w:val="24"/>
          <w:szCs w:val="24"/>
        </w:rPr>
        <w:t>Способы преодоления паники и панических настроений в условиях ЧС.</w:t>
      </w:r>
    </w:p>
    <w:p w:rsidR="00F0293D" w:rsidRPr="00F0293D" w:rsidRDefault="00F0293D" w:rsidP="00F0293D">
      <w:pPr>
        <w:spacing w:after="0" w:line="240" w:lineRule="auto"/>
        <w:ind w:firstLine="709"/>
        <w:jc w:val="both"/>
        <w:rPr>
          <w:rFonts w:ascii="Times New Roman" w:hAnsi="Times New Roman"/>
          <w:sz w:val="24"/>
          <w:szCs w:val="24"/>
        </w:rPr>
      </w:pPr>
    </w:p>
    <w:p w:rsidR="00F0293D" w:rsidRPr="00F0293D" w:rsidRDefault="00F0293D" w:rsidP="00F0293D">
      <w:pPr>
        <w:spacing w:after="0" w:line="240" w:lineRule="auto"/>
        <w:ind w:firstLine="709"/>
        <w:jc w:val="both"/>
        <w:rPr>
          <w:rFonts w:ascii="Times New Roman" w:hAnsi="Times New Roman"/>
          <w:b/>
          <w:bCs/>
          <w:sz w:val="24"/>
          <w:szCs w:val="24"/>
        </w:rPr>
      </w:pPr>
      <w:r w:rsidRPr="00F0293D">
        <w:rPr>
          <w:rFonts w:ascii="Times New Roman" w:hAnsi="Times New Roman"/>
          <w:b/>
          <w:bCs/>
          <w:sz w:val="24"/>
          <w:szCs w:val="24"/>
        </w:rPr>
        <w:t>Тема 9. Права и обязанности граждан Российской Федерации в области гражданской обороны и защиты от чрезвычайных ситуаций природного и техногенного характера</w:t>
      </w:r>
    </w:p>
    <w:p w:rsidR="00F0293D" w:rsidRPr="00F0293D" w:rsidRDefault="00F0293D" w:rsidP="00F0293D">
      <w:pPr>
        <w:spacing w:after="0" w:line="240" w:lineRule="auto"/>
        <w:ind w:firstLine="709"/>
        <w:jc w:val="both"/>
        <w:rPr>
          <w:rFonts w:ascii="Times New Roman" w:hAnsi="Times New Roman"/>
          <w:sz w:val="24"/>
          <w:szCs w:val="24"/>
        </w:rPr>
      </w:pPr>
      <w:r w:rsidRPr="00F0293D">
        <w:rPr>
          <w:rFonts w:ascii="Times New Roman" w:hAnsi="Times New Roman"/>
          <w:sz w:val="24"/>
          <w:szCs w:val="24"/>
        </w:rPr>
        <w:t>Права и обязанности граждан Российской Федерации в области гражданской обороны и защиты от чрезвычайных ситуаций природного и техногенного характера, установленные федеральными законами и другими нормативными правовыми актами.</w:t>
      </w:r>
    </w:p>
    <w:p w:rsidR="00F0293D" w:rsidRPr="00F0293D" w:rsidRDefault="00F0293D" w:rsidP="00F0293D">
      <w:pPr>
        <w:spacing w:after="0" w:line="240" w:lineRule="auto"/>
        <w:ind w:firstLine="709"/>
        <w:jc w:val="both"/>
        <w:rPr>
          <w:rFonts w:ascii="Times New Roman" w:hAnsi="Times New Roman"/>
          <w:sz w:val="24"/>
          <w:szCs w:val="24"/>
        </w:rPr>
      </w:pPr>
      <w:r w:rsidRPr="00F0293D">
        <w:rPr>
          <w:rFonts w:ascii="Times New Roman" w:hAnsi="Times New Roman"/>
          <w:sz w:val="24"/>
          <w:szCs w:val="24"/>
        </w:rPr>
        <w:t>Обязанности работника по выполнению мероприятий гражданской обороны и защиты от чрезвычайных ситуаций природного и техногенного характера в соответствии с трудовым договором или дополнительном соглашении.</w:t>
      </w:r>
    </w:p>
    <w:p w:rsidR="00F0293D" w:rsidRPr="00F0293D" w:rsidRDefault="00F0293D" w:rsidP="00F0293D">
      <w:pPr>
        <w:spacing w:after="0" w:line="240" w:lineRule="auto"/>
        <w:ind w:firstLine="709"/>
        <w:jc w:val="both"/>
        <w:rPr>
          <w:rFonts w:ascii="Times New Roman" w:hAnsi="Times New Roman"/>
          <w:sz w:val="24"/>
          <w:szCs w:val="24"/>
        </w:rPr>
      </w:pPr>
    </w:p>
    <w:p w:rsidR="00F0293D" w:rsidRPr="00F0293D" w:rsidRDefault="00F0293D" w:rsidP="00F0293D">
      <w:pPr>
        <w:spacing w:after="0" w:line="240" w:lineRule="auto"/>
        <w:jc w:val="center"/>
        <w:rPr>
          <w:rFonts w:ascii="Times New Roman" w:hAnsi="Times New Roman"/>
          <w:b/>
          <w:sz w:val="24"/>
          <w:szCs w:val="24"/>
        </w:rPr>
      </w:pPr>
      <w:r w:rsidRPr="00F0293D">
        <w:rPr>
          <w:rFonts w:ascii="Times New Roman" w:hAnsi="Times New Roman"/>
          <w:b/>
          <w:sz w:val="24"/>
          <w:szCs w:val="24"/>
        </w:rPr>
        <w:t>VII. Учебно-материальная база</w:t>
      </w:r>
    </w:p>
    <w:p w:rsidR="00F0293D" w:rsidRPr="00F0293D" w:rsidRDefault="00F0293D" w:rsidP="00F0293D">
      <w:pPr>
        <w:spacing w:after="0" w:line="240" w:lineRule="auto"/>
        <w:ind w:firstLine="709"/>
        <w:jc w:val="both"/>
        <w:rPr>
          <w:rFonts w:ascii="Times New Roman" w:hAnsi="Times New Roman"/>
          <w:b/>
          <w:sz w:val="24"/>
          <w:szCs w:val="24"/>
        </w:rPr>
      </w:pPr>
      <w:r w:rsidRPr="00F0293D">
        <w:rPr>
          <w:rFonts w:ascii="Times New Roman" w:hAnsi="Times New Roman"/>
          <w:b/>
          <w:sz w:val="24"/>
          <w:szCs w:val="24"/>
        </w:rPr>
        <w:t>7.1 Учебные объекты</w:t>
      </w:r>
    </w:p>
    <w:p w:rsidR="00F0293D" w:rsidRPr="00F0293D" w:rsidRDefault="00F0293D" w:rsidP="00F0293D">
      <w:pPr>
        <w:spacing w:after="0" w:line="240" w:lineRule="auto"/>
        <w:ind w:firstLine="709"/>
        <w:jc w:val="both"/>
        <w:rPr>
          <w:rFonts w:ascii="Times New Roman" w:hAnsi="Times New Roman"/>
          <w:sz w:val="24"/>
          <w:szCs w:val="24"/>
        </w:rPr>
      </w:pPr>
      <w:r w:rsidRPr="00F0293D">
        <w:rPr>
          <w:rFonts w:ascii="Times New Roman" w:hAnsi="Times New Roman"/>
          <w:sz w:val="24"/>
          <w:szCs w:val="24"/>
        </w:rPr>
        <w:t>В целях эффективной реализации настоящей Программы в организациях необходимо иметь:</w:t>
      </w:r>
    </w:p>
    <w:p w:rsidR="00F0293D" w:rsidRPr="00F0293D" w:rsidRDefault="00F0293D" w:rsidP="00F0293D">
      <w:pPr>
        <w:spacing w:after="0" w:line="240" w:lineRule="auto"/>
        <w:ind w:firstLine="709"/>
        <w:jc w:val="both"/>
        <w:rPr>
          <w:rFonts w:ascii="Times New Roman" w:hAnsi="Times New Roman"/>
          <w:sz w:val="24"/>
          <w:szCs w:val="24"/>
        </w:rPr>
      </w:pPr>
      <w:bookmarkStart w:id="109" w:name="dst100184"/>
      <w:bookmarkEnd w:id="109"/>
      <w:r w:rsidRPr="00F0293D">
        <w:rPr>
          <w:rFonts w:ascii="Times New Roman" w:hAnsi="Times New Roman"/>
          <w:sz w:val="24"/>
          <w:szCs w:val="24"/>
        </w:rPr>
        <w:t xml:space="preserve">с численностью работников до 200 человек - комплект средств обеспечения учебного процесса в области гражданской обороны и защиты от чрезвычайных ситуаций, один уголок по ГО и ЧС (далее - уголок ГОЧС); </w:t>
      </w:r>
    </w:p>
    <w:p w:rsidR="00F0293D" w:rsidRPr="00F0293D" w:rsidRDefault="00F0293D" w:rsidP="00F0293D">
      <w:pPr>
        <w:spacing w:after="0" w:line="240" w:lineRule="auto"/>
        <w:ind w:firstLine="709"/>
        <w:jc w:val="both"/>
        <w:rPr>
          <w:rFonts w:ascii="Times New Roman" w:hAnsi="Times New Roman"/>
          <w:sz w:val="24"/>
          <w:szCs w:val="24"/>
        </w:rPr>
      </w:pPr>
      <w:r w:rsidRPr="00F0293D">
        <w:rPr>
          <w:rFonts w:ascii="Times New Roman" w:hAnsi="Times New Roman"/>
          <w:sz w:val="24"/>
          <w:szCs w:val="24"/>
        </w:rPr>
        <w:t>с численностью работников свыше 200 человек - учебный кабинет, учебную площадку и по одному уголку ГОЧС в каждом административном и производственном здании.</w:t>
      </w:r>
    </w:p>
    <w:p w:rsidR="00F0293D" w:rsidRPr="00F0293D" w:rsidRDefault="00F0293D" w:rsidP="00F0293D">
      <w:pPr>
        <w:spacing w:after="0" w:line="240" w:lineRule="auto"/>
        <w:ind w:firstLine="709"/>
        <w:jc w:val="both"/>
        <w:rPr>
          <w:rFonts w:ascii="Times New Roman" w:hAnsi="Times New Roman"/>
          <w:sz w:val="24"/>
          <w:szCs w:val="24"/>
        </w:rPr>
      </w:pPr>
      <w:r w:rsidRPr="00F0293D">
        <w:rPr>
          <w:rFonts w:ascii="Times New Roman" w:hAnsi="Times New Roman"/>
          <w:sz w:val="24"/>
          <w:szCs w:val="24"/>
        </w:rPr>
        <w:t>Средства обеспечения учебного процесса в области гражданской обороны и защиты от чрезвычайных ситуаций - приборы, оборудование, инструменты, учебно-наглядные пособия, компьютеры, информационно-телекоммуникационные сети, аппаратно-программные и аудиовизуальные средства, печатные и электронные образовательные и информационные ресурсы и иные материальные объекты, необходимые для организации подготовки различных групп населения в области ГОЧС.</w:t>
      </w:r>
    </w:p>
    <w:p w:rsidR="00F0293D" w:rsidRPr="00F0293D" w:rsidRDefault="00F0293D" w:rsidP="00F0293D">
      <w:pPr>
        <w:spacing w:after="0" w:line="240" w:lineRule="auto"/>
        <w:ind w:firstLine="709"/>
        <w:jc w:val="both"/>
        <w:rPr>
          <w:rFonts w:ascii="Times New Roman" w:hAnsi="Times New Roman"/>
          <w:sz w:val="24"/>
          <w:szCs w:val="24"/>
        </w:rPr>
      </w:pPr>
      <w:bookmarkStart w:id="110" w:name="dst100187"/>
      <w:bookmarkEnd w:id="110"/>
      <w:r w:rsidRPr="00F0293D">
        <w:rPr>
          <w:rFonts w:ascii="Times New Roman" w:hAnsi="Times New Roman"/>
          <w:sz w:val="24"/>
          <w:szCs w:val="24"/>
        </w:rPr>
        <w:t>Уголок по ГОЧС - информационно-справочный стенд с материалами для пропаганды знаний и информирования населения по вопросам защиты от опасностей, возникающих при военных конфликтах и чрезвычайных ситуациях.</w:t>
      </w:r>
    </w:p>
    <w:p w:rsidR="00F0293D" w:rsidRPr="00F0293D" w:rsidRDefault="00F0293D" w:rsidP="00F0293D">
      <w:pPr>
        <w:spacing w:after="0" w:line="240" w:lineRule="auto"/>
        <w:ind w:firstLine="709"/>
        <w:jc w:val="both"/>
        <w:rPr>
          <w:rFonts w:ascii="Times New Roman" w:hAnsi="Times New Roman"/>
          <w:sz w:val="24"/>
          <w:szCs w:val="24"/>
        </w:rPr>
      </w:pPr>
      <w:r w:rsidRPr="00F0293D">
        <w:rPr>
          <w:rFonts w:ascii="Times New Roman" w:hAnsi="Times New Roman"/>
          <w:sz w:val="24"/>
          <w:szCs w:val="24"/>
        </w:rPr>
        <w:t>Учебный кабинет - помещение, укомплектованное мебелью и оснащенное средствами обеспечения учебного процесса для проведения занятий.</w:t>
      </w:r>
    </w:p>
    <w:p w:rsidR="00F0293D" w:rsidRPr="00F0293D" w:rsidRDefault="00F0293D" w:rsidP="00F0293D">
      <w:pPr>
        <w:spacing w:after="0" w:line="240" w:lineRule="auto"/>
        <w:ind w:firstLine="709"/>
        <w:jc w:val="both"/>
        <w:rPr>
          <w:rFonts w:ascii="Times New Roman" w:hAnsi="Times New Roman"/>
          <w:sz w:val="24"/>
          <w:szCs w:val="24"/>
        </w:rPr>
      </w:pPr>
      <w:r w:rsidRPr="00F0293D">
        <w:rPr>
          <w:rFonts w:ascii="Times New Roman" w:hAnsi="Times New Roman"/>
          <w:sz w:val="24"/>
          <w:szCs w:val="24"/>
        </w:rPr>
        <w:t>Учебная площадка - специально оборудованная территория для отработки практических навыков по действиям при угрозе и возникновении чрезвычайных ситуаций и военных конфликтов.</w:t>
      </w:r>
    </w:p>
    <w:p w:rsidR="00F0293D" w:rsidRPr="00F0293D" w:rsidRDefault="00F0293D" w:rsidP="00F0293D">
      <w:pPr>
        <w:spacing w:after="0" w:line="240" w:lineRule="auto"/>
        <w:ind w:firstLine="709"/>
        <w:jc w:val="both"/>
        <w:rPr>
          <w:rFonts w:ascii="Times New Roman" w:hAnsi="Times New Roman"/>
          <w:sz w:val="24"/>
          <w:szCs w:val="24"/>
        </w:rPr>
      </w:pPr>
    </w:p>
    <w:p w:rsidR="00F0293D" w:rsidRPr="00F0293D" w:rsidRDefault="00F0293D" w:rsidP="00F0293D">
      <w:pPr>
        <w:spacing w:after="0" w:line="240" w:lineRule="auto"/>
        <w:ind w:firstLine="709"/>
        <w:jc w:val="both"/>
        <w:rPr>
          <w:rFonts w:ascii="Times New Roman" w:hAnsi="Times New Roman"/>
          <w:b/>
          <w:sz w:val="24"/>
          <w:szCs w:val="24"/>
        </w:rPr>
      </w:pPr>
      <w:r w:rsidRPr="00F0293D">
        <w:rPr>
          <w:rFonts w:ascii="Times New Roman" w:hAnsi="Times New Roman"/>
          <w:b/>
          <w:sz w:val="24"/>
          <w:szCs w:val="24"/>
        </w:rPr>
        <w:t>7.2 Средства обеспечения учебного процесса в области гражданской обороны и защиты от чрезвычайных ситуаций</w:t>
      </w:r>
    </w:p>
    <w:p w:rsidR="00F0293D" w:rsidRPr="00F0293D" w:rsidRDefault="00F0293D" w:rsidP="00F0293D">
      <w:pPr>
        <w:spacing w:after="0" w:line="240" w:lineRule="auto"/>
        <w:ind w:firstLine="709"/>
        <w:jc w:val="both"/>
        <w:rPr>
          <w:rFonts w:ascii="Times New Roman" w:hAnsi="Times New Roman"/>
          <w:b/>
          <w:sz w:val="24"/>
          <w:szCs w:val="24"/>
        </w:rPr>
      </w:pPr>
    </w:p>
    <w:p w:rsidR="00F0293D" w:rsidRPr="00F0293D" w:rsidRDefault="00F0293D" w:rsidP="00F0293D">
      <w:pPr>
        <w:spacing w:after="0" w:line="240" w:lineRule="auto"/>
        <w:ind w:firstLine="709"/>
        <w:jc w:val="both"/>
        <w:rPr>
          <w:rFonts w:ascii="Times New Roman" w:hAnsi="Times New Roman"/>
          <w:b/>
          <w:sz w:val="24"/>
          <w:szCs w:val="24"/>
        </w:rPr>
      </w:pPr>
      <w:bookmarkStart w:id="111" w:name="dst100190"/>
      <w:bookmarkEnd w:id="111"/>
      <w:r w:rsidRPr="00F0293D">
        <w:rPr>
          <w:rFonts w:ascii="Times New Roman" w:hAnsi="Times New Roman"/>
          <w:b/>
          <w:sz w:val="24"/>
          <w:szCs w:val="24"/>
        </w:rPr>
        <w:t>7.2.1 Нормативно-правовое обеспечение:</w:t>
      </w:r>
    </w:p>
    <w:p w:rsidR="00F0293D" w:rsidRPr="00F0293D" w:rsidRDefault="00F0293D" w:rsidP="00F0293D">
      <w:pPr>
        <w:spacing w:after="0" w:line="240" w:lineRule="auto"/>
        <w:ind w:firstLine="709"/>
        <w:jc w:val="both"/>
        <w:rPr>
          <w:rFonts w:ascii="Times New Roman" w:hAnsi="Times New Roman"/>
          <w:sz w:val="24"/>
          <w:szCs w:val="24"/>
        </w:rPr>
      </w:pPr>
      <w:r w:rsidRPr="00F0293D">
        <w:rPr>
          <w:rFonts w:ascii="Times New Roman" w:hAnsi="Times New Roman"/>
          <w:sz w:val="24"/>
          <w:szCs w:val="24"/>
        </w:rPr>
        <w:t>1. </w:t>
      </w:r>
      <w:hyperlink r:id="rId37" w:anchor="dst0" w:history="1">
        <w:r w:rsidRPr="00F0293D">
          <w:rPr>
            <w:rFonts w:ascii="Times New Roman" w:hAnsi="Times New Roman"/>
            <w:sz w:val="24"/>
            <w:szCs w:val="24"/>
          </w:rPr>
          <w:t>Конституция</w:t>
        </w:r>
      </w:hyperlink>
      <w:r w:rsidRPr="00F0293D">
        <w:rPr>
          <w:rFonts w:ascii="Times New Roman" w:hAnsi="Times New Roman"/>
          <w:sz w:val="24"/>
          <w:szCs w:val="24"/>
        </w:rPr>
        <w:t xml:space="preserve"> Российской Федерации;</w:t>
      </w:r>
    </w:p>
    <w:p w:rsidR="00F0293D" w:rsidRPr="00F0293D" w:rsidRDefault="00F0293D" w:rsidP="00F0293D">
      <w:pPr>
        <w:spacing w:after="0" w:line="240" w:lineRule="auto"/>
        <w:ind w:firstLine="709"/>
        <w:jc w:val="both"/>
        <w:rPr>
          <w:rFonts w:ascii="Times New Roman" w:hAnsi="Times New Roman"/>
          <w:sz w:val="24"/>
          <w:szCs w:val="24"/>
        </w:rPr>
      </w:pPr>
      <w:bookmarkStart w:id="112" w:name="dst100193"/>
      <w:bookmarkEnd w:id="112"/>
      <w:r w:rsidRPr="00F0293D">
        <w:rPr>
          <w:rFonts w:ascii="Times New Roman" w:hAnsi="Times New Roman"/>
          <w:sz w:val="24"/>
          <w:szCs w:val="24"/>
        </w:rPr>
        <w:t>2. Федеральный </w:t>
      </w:r>
      <w:hyperlink r:id="rId38" w:anchor="dst0" w:history="1">
        <w:r w:rsidRPr="00F0293D">
          <w:rPr>
            <w:rFonts w:ascii="Times New Roman" w:hAnsi="Times New Roman"/>
            <w:sz w:val="24"/>
            <w:szCs w:val="24"/>
          </w:rPr>
          <w:t>закон</w:t>
        </w:r>
      </w:hyperlink>
      <w:r w:rsidRPr="00F0293D">
        <w:rPr>
          <w:rFonts w:ascii="Times New Roman" w:hAnsi="Times New Roman"/>
          <w:sz w:val="24"/>
          <w:szCs w:val="24"/>
        </w:rPr>
        <w:t> от 21 декабря 1994 г. N 68-ФЗ "О защите населения и территорий от чрезвычайных ситуаций природного и техногенного характера";</w:t>
      </w:r>
    </w:p>
    <w:p w:rsidR="00F0293D" w:rsidRPr="00F0293D" w:rsidRDefault="00F0293D" w:rsidP="00F0293D">
      <w:pPr>
        <w:spacing w:after="0" w:line="240" w:lineRule="auto"/>
        <w:ind w:firstLine="709"/>
        <w:jc w:val="both"/>
        <w:rPr>
          <w:rFonts w:ascii="Times New Roman" w:hAnsi="Times New Roman"/>
          <w:sz w:val="24"/>
          <w:szCs w:val="24"/>
        </w:rPr>
      </w:pPr>
      <w:r w:rsidRPr="00F0293D">
        <w:rPr>
          <w:rFonts w:ascii="Times New Roman" w:hAnsi="Times New Roman"/>
          <w:sz w:val="24"/>
          <w:szCs w:val="24"/>
        </w:rPr>
        <w:t>3. Федеральный </w:t>
      </w:r>
      <w:hyperlink r:id="rId39" w:anchor="dst0" w:history="1">
        <w:r w:rsidRPr="00F0293D">
          <w:rPr>
            <w:rFonts w:ascii="Times New Roman" w:hAnsi="Times New Roman"/>
            <w:sz w:val="24"/>
            <w:szCs w:val="24"/>
          </w:rPr>
          <w:t>закон</w:t>
        </w:r>
      </w:hyperlink>
      <w:r w:rsidRPr="00F0293D">
        <w:rPr>
          <w:rFonts w:ascii="Times New Roman" w:hAnsi="Times New Roman"/>
          <w:sz w:val="24"/>
          <w:szCs w:val="24"/>
        </w:rPr>
        <w:t> от 12 февраля 1998 г. N 28-ФЗ "О гражданской обороне";</w:t>
      </w:r>
    </w:p>
    <w:p w:rsidR="00F0293D" w:rsidRPr="00F0293D" w:rsidRDefault="00F0293D" w:rsidP="00F0293D">
      <w:pPr>
        <w:spacing w:after="0" w:line="240" w:lineRule="auto"/>
        <w:ind w:firstLine="709"/>
        <w:jc w:val="both"/>
        <w:rPr>
          <w:rFonts w:ascii="Times New Roman" w:hAnsi="Times New Roman"/>
          <w:sz w:val="24"/>
          <w:szCs w:val="24"/>
        </w:rPr>
      </w:pPr>
      <w:r w:rsidRPr="00F0293D">
        <w:rPr>
          <w:rFonts w:ascii="Times New Roman" w:hAnsi="Times New Roman"/>
          <w:sz w:val="24"/>
          <w:szCs w:val="24"/>
        </w:rPr>
        <w:t>4. Федеральный закон от 21 декабря 1994 г. N 69-ФЗ "О пожарной безопасности";</w:t>
      </w:r>
    </w:p>
    <w:p w:rsidR="00F0293D" w:rsidRPr="00F0293D" w:rsidRDefault="00F0293D" w:rsidP="00F0293D">
      <w:pPr>
        <w:spacing w:after="0" w:line="240" w:lineRule="auto"/>
        <w:ind w:firstLine="709"/>
        <w:jc w:val="both"/>
        <w:rPr>
          <w:rFonts w:ascii="Times New Roman" w:hAnsi="Times New Roman"/>
          <w:sz w:val="24"/>
          <w:szCs w:val="24"/>
        </w:rPr>
      </w:pPr>
      <w:bookmarkStart w:id="113" w:name="dst100196"/>
      <w:bookmarkEnd w:id="113"/>
      <w:r w:rsidRPr="00F0293D">
        <w:rPr>
          <w:rFonts w:ascii="Times New Roman" w:hAnsi="Times New Roman"/>
          <w:sz w:val="24"/>
          <w:szCs w:val="24"/>
        </w:rPr>
        <w:lastRenderedPageBreak/>
        <w:t>5. </w:t>
      </w:r>
      <w:hyperlink r:id="rId40" w:anchor="dst0" w:history="1">
        <w:r w:rsidRPr="00F0293D">
          <w:rPr>
            <w:rFonts w:ascii="Times New Roman" w:hAnsi="Times New Roman"/>
            <w:sz w:val="24"/>
            <w:szCs w:val="24"/>
          </w:rPr>
          <w:t>Постановление</w:t>
        </w:r>
      </w:hyperlink>
      <w:r w:rsidRPr="00F0293D">
        <w:rPr>
          <w:rFonts w:ascii="Times New Roman" w:hAnsi="Times New Roman"/>
          <w:sz w:val="24"/>
          <w:szCs w:val="24"/>
        </w:rPr>
        <w:t> Правительства Российской Федерации от 30 декабря 2003 г. N 794 "О единой государственной системе предупреждения и ликвидации чрезвычайных ситуаций".</w:t>
      </w:r>
    </w:p>
    <w:p w:rsidR="00F0293D" w:rsidRPr="00F0293D" w:rsidRDefault="00F0293D" w:rsidP="00F0293D">
      <w:pPr>
        <w:spacing w:after="0" w:line="240" w:lineRule="auto"/>
        <w:ind w:firstLine="709"/>
        <w:jc w:val="both"/>
        <w:rPr>
          <w:rFonts w:ascii="Times New Roman" w:hAnsi="Times New Roman"/>
          <w:sz w:val="24"/>
          <w:szCs w:val="24"/>
        </w:rPr>
      </w:pPr>
      <w:r w:rsidRPr="00F0293D">
        <w:rPr>
          <w:rFonts w:ascii="Times New Roman" w:hAnsi="Times New Roman"/>
          <w:sz w:val="24"/>
          <w:szCs w:val="24"/>
        </w:rPr>
        <w:t xml:space="preserve">6. Постановление Правительства РФ от 18 сентября 2020 г. № 1485 “Об утверждении Положения о подготовке граждан Российской Федерации, иностранных граждан и лиц без гражданства в области защиты от чрезвычайных ситуаций природного и техногенного характера; </w:t>
      </w:r>
    </w:p>
    <w:p w:rsidR="00F0293D" w:rsidRPr="00F0293D" w:rsidRDefault="00F0293D" w:rsidP="00F0293D">
      <w:pPr>
        <w:spacing w:after="0" w:line="240" w:lineRule="auto"/>
        <w:ind w:firstLine="709"/>
        <w:jc w:val="both"/>
        <w:rPr>
          <w:rFonts w:ascii="Times New Roman" w:hAnsi="Times New Roman"/>
          <w:sz w:val="24"/>
          <w:szCs w:val="24"/>
        </w:rPr>
      </w:pPr>
      <w:r w:rsidRPr="00F0293D">
        <w:rPr>
          <w:rFonts w:ascii="Times New Roman" w:hAnsi="Times New Roman"/>
          <w:sz w:val="24"/>
          <w:szCs w:val="24"/>
        </w:rPr>
        <w:t>7. </w:t>
      </w:r>
      <w:hyperlink r:id="rId41" w:anchor="dst0" w:history="1">
        <w:r w:rsidRPr="00F0293D">
          <w:rPr>
            <w:rFonts w:ascii="Times New Roman" w:hAnsi="Times New Roman"/>
            <w:sz w:val="24"/>
            <w:szCs w:val="24"/>
          </w:rPr>
          <w:t>Постановление</w:t>
        </w:r>
      </w:hyperlink>
      <w:r w:rsidRPr="00F0293D">
        <w:rPr>
          <w:rFonts w:ascii="Times New Roman" w:hAnsi="Times New Roman"/>
          <w:sz w:val="24"/>
          <w:szCs w:val="24"/>
        </w:rPr>
        <w:t> Правительства Российской Федерации от 2 ноября 2000 г. N 841 "Об утверждении Положения о подготовке населения в области гражданской обороны";</w:t>
      </w:r>
    </w:p>
    <w:p w:rsidR="00F0293D" w:rsidRPr="00F0293D" w:rsidRDefault="00F0293D" w:rsidP="00F0293D">
      <w:pPr>
        <w:spacing w:after="0" w:line="240" w:lineRule="auto"/>
        <w:ind w:firstLine="709"/>
        <w:jc w:val="both"/>
        <w:rPr>
          <w:rFonts w:ascii="Times New Roman" w:hAnsi="Times New Roman"/>
          <w:sz w:val="24"/>
          <w:szCs w:val="24"/>
        </w:rPr>
      </w:pPr>
    </w:p>
    <w:p w:rsidR="00F0293D" w:rsidRPr="00F0293D" w:rsidRDefault="00F0293D" w:rsidP="00F0293D">
      <w:pPr>
        <w:spacing w:after="0" w:line="240" w:lineRule="auto"/>
        <w:ind w:firstLine="709"/>
        <w:jc w:val="both"/>
        <w:rPr>
          <w:rFonts w:ascii="Times New Roman" w:hAnsi="Times New Roman"/>
          <w:b/>
          <w:sz w:val="24"/>
          <w:szCs w:val="24"/>
        </w:rPr>
      </w:pPr>
      <w:bookmarkStart w:id="114" w:name="dst100199"/>
      <w:bookmarkEnd w:id="114"/>
      <w:r w:rsidRPr="00F0293D">
        <w:rPr>
          <w:rFonts w:ascii="Times New Roman" w:hAnsi="Times New Roman"/>
          <w:b/>
          <w:sz w:val="24"/>
          <w:szCs w:val="24"/>
        </w:rPr>
        <w:t>7.2.2 Учебно-методическое и информационное обеспечение:</w:t>
      </w:r>
    </w:p>
    <w:p w:rsidR="00F0293D" w:rsidRPr="00F0293D" w:rsidRDefault="00F0293D" w:rsidP="00F0293D">
      <w:pPr>
        <w:spacing w:after="0" w:line="240" w:lineRule="auto"/>
        <w:ind w:firstLine="709"/>
        <w:jc w:val="both"/>
        <w:rPr>
          <w:rFonts w:ascii="Times New Roman" w:hAnsi="Times New Roman"/>
          <w:sz w:val="24"/>
          <w:szCs w:val="24"/>
        </w:rPr>
      </w:pPr>
      <w:r w:rsidRPr="00F0293D">
        <w:rPr>
          <w:rFonts w:ascii="Times New Roman" w:hAnsi="Times New Roman"/>
          <w:sz w:val="24"/>
          <w:szCs w:val="24"/>
        </w:rPr>
        <w:t>Учебно-методические пособия, содержащие материалы, необходимые для реализации обучения по темам и учебным вопросам, указанным в настоящей Программе, могут быть представлены в виде печатных изданий, электронных учебных материалов, тематических фильмов.</w:t>
      </w:r>
    </w:p>
    <w:p w:rsidR="00F0293D" w:rsidRPr="00F0293D" w:rsidRDefault="00F0293D" w:rsidP="00F0293D">
      <w:pPr>
        <w:spacing w:after="0" w:line="240" w:lineRule="auto"/>
        <w:ind w:firstLine="709"/>
        <w:jc w:val="both"/>
        <w:rPr>
          <w:rFonts w:ascii="Times New Roman" w:hAnsi="Times New Roman"/>
          <w:sz w:val="24"/>
          <w:szCs w:val="24"/>
        </w:rPr>
      </w:pPr>
    </w:p>
    <w:p w:rsidR="00F0293D" w:rsidRPr="00F0293D" w:rsidRDefault="00F0293D" w:rsidP="00F0293D">
      <w:pPr>
        <w:spacing w:after="0" w:line="240" w:lineRule="auto"/>
        <w:ind w:firstLine="709"/>
        <w:jc w:val="both"/>
        <w:rPr>
          <w:rFonts w:ascii="Times New Roman" w:hAnsi="Times New Roman"/>
          <w:b/>
          <w:sz w:val="24"/>
          <w:szCs w:val="24"/>
        </w:rPr>
      </w:pPr>
      <w:r w:rsidRPr="00F0293D">
        <w:rPr>
          <w:rFonts w:ascii="Times New Roman" w:hAnsi="Times New Roman"/>
          <w:sz w:val="24"/>
          <w:szCs w:val="24"/>
        </w:rPr>
        <w:t>7</w:t>
      </w:r>
      <w:r w:rsidRPr="00F0293D">
        <w:rPr>
          <w:rFonts w:ascii="Times New Roman" w:hAnsi="Times New Roman"/>
          <w:b/>
          <w:sz w:val="24"/>
          <w:szCs w:val="24"/>
        </w:rPr>
        <w:t>.2.3 Материально-техническое обеспечение:</w:t>
      </w:r>
    </w:p>
    <w:p w:rsidR="00F0293D" w:rsidRPr="00F0293D" w:rsidRDefault="00F0293D" w:rsidP="00F0293D">
      <w:pPr>
        <w:spacing w:after="0" w:line="240" w:lineRule="auto"/>
        <w:ind w:firstLine="709"/>
        <w:jc w:val="both"/>
        <w:rPr>
          <w:rFonts w:ascii="Times New Roman" w:hAnsi="Times New Roman"/>
          <w:sz w:val="24"/>
          <w:szCs w:val="24"/>
        </w:rPr>
      </w:pPr>
      <w:bookmarkStart w:id="115" w:name="dst100202"/>
      <w:bookmarkEnd w:id="115"/>
      <w:r w:rsidRPr="00F0293D">
        <w:rPr>
          <w:rFonts w:ascii="Times New Roman" w:hAnsi="Times New Roman"/>
          <w:sz w:val="24"/>
          <w:szCs w:val="24"/>
        </w:rPr>
        <w:t>компьютеры с установленным ПО;</w:t>
      </w:r>
    </w:p>
    <w:p w:rsidR="00F0293D" w:rsidRPr="00F0293D" w:rsidRDefault="00F0293D" w:rsidP="00F0293D">
      <w:pPr>
        <w:spacing w:after="0" w:line="240" w:lineRule="auto"/>
        <w:ind w:firstLine="709"/>
        <w:jc w:val="both"/>
        <w:rPr>
          <w:rFonts w:ascii="Times New Roman" w:hAnsi="Times New Roman"/>
          <w:sz w:val="24"/>
          <w:szCs w:val="24"/>
        </w:rPr>
      </w:pPr>
      <w:r w:rsidRPr="00F0293D">
        <w:rPr>
          <w:rFonts w:ascii="Times New Roman" w:hAnsi="Times New Roman"/>
          <w:sz w:val="24"/>
          <w:szCs w:val="24"/>
        </w:rPr>
        <w:t>мультимедийный проектор, экран или интерактивная доска;</w:t>
      </w:r>
    </w:p>
    <w:p w:rsidR="00F0293D" w:rsidRPr="00F0293D" w:rsidRDefault="00F0293D" w:rsidP="00F0293D">
      <w:pPr>
        <w:spacing w:after="0" w:line="240" w:lineRule="auto"/>
        <w:ind w:firstLine="709"/>
        <w:jc w:val="both"/>
        <w:rPr>
          <w:rFonts w:ascii="Times New Roman" w:hAnsi="Times New Roman"/>
          <w:sz w:val="24"/>
          <w:szCs w:val="24"/>
        </w:rPr>
      </w:pPr>
      <w:r w:rsidRPr="00F0293D">
        <w:rPr>
          <w:rFonts w:ascii="Times New Roman" w:hAnsi="Times New Roman"/>
          <w:sz w:val="24"/>
          <w:szCs w:val="24"/>
        </w:rPr>
        <w:t>робот-тренажер, манекен для отработки приемов оказания первой помощи;</w:t>
      </w:r>
    </w:p>
    <w:p w:rsidR="00F0293D" w:rsidRPr="00F0293D" w:rsidRDefault="00F0293D" w:rsidP="00F0293D">
      <w:pPr>
        <w:spacing w:after="0" w:line="240" w:lineRule="auto"/>
        <w:ind w:firstLine="709"/>
        <w:jc w:val="both"/>
        <w:rPr>
          <w:rFonts w:ascii="Times New Roman" w:hAnsi="Times New Roman"/>
          <w:sz w:val="24"/>
          <w:szCs w:val="24"/>
        </w:rPr>
      </w:pPr>
      <w:bookmarkStart w:id="116" w:name="dst100205"/>
      <w:bookmarkEnd w:id="116"/>
      <w:r w:rsidRPr="00F0293D">
        <w:rPr>
          <w:rFonts w:ascii="Times New Roman" w:hAnsi="Times New Roman"/>
          <w:sz w:val="24"/>
          <w:szCs w:val="24"/>
        </w:rPr>
        <w:t>макеты защитных сооружений, систем связи и оповещения, оборудования для проведения АСДНР;</w:t>
      </w:r>
    </w:p>
    <w:p w:rsidR="00F0293D" w:rsidRPr="00F0293D" w:rsidRDefault="00F0293D" w:rsidP="00F0293D">
      <w:pPr>
        <w:spacing w:after="0" w:line="240" w:lineRule="auto"/>
        <w:ind w:firstLine="709"/>
        <w:jc w:val="both"/>
        <w:rPr>
          <w:rFonts w:ascii="Times New Roman" w:hAnsi="Times New Roman"/>
          <w:sz w:val="24"/>
          <w:szCs w:val="24"/>
        </w:rPr>
      </w:pPr>
      <w:r w:rsidRPr="00F0293D">
        <w:rPr>
          <w:rFonts w:ascii="Times New Roman" w:hAnsi="Times New Roman"/>
          <w:sz w:val="24"/>
          <w:szCs w:val="24"/>
        </w:rPr>
        <w:t>плакаты;</w:t>
      </w:r>
    </w:p>
    <w:p w:rsidR="00F0293D" w:rsidRPr="00F0293D" w:rsidRDefault="00F0293D" w:rsidP="00F0293D">
      <w:pPr>
        <w:spacing w:after="0" w:line="240" w:lineRule="auto"/>
        <w:ind w:firstLine="709"/>
        <w:jc w:val="both"/>
        <w:rPr>
          <w:rFonts w:ascii="Times New Roman" w:hAnsi="Times New Roman"/>
          <w:sz w:val="24"/>
          <w:szCs w:val="24"/>
        </w:rPr>
      </w:pPr>
      <w:r w:rsidRPr="00F0293D">
        <w:rPr>
          <w:rFonts w:ascii="Times New Roman" w:hAnsi="Times New Roman"/>
          <w:sz w:val="24"/>
          <w:szCs w:val="24"/>
        </w:rPr>
        <w:t>презентации лекций.</w:t>
      </w:r>
    </w:p>
    <w:p w:rsidR="00F0293D" w:rsidRPr="00F0293D" w:rsidRDefault="00F0293D" w:rsidP="00BA31B1">
      <w:pPr>
        <w:spacing w:after="0" w:line="240" w:lineRule="auto"/>
        <w:rPr>
          <w:rFonts w:ascii="Times New Roman" w:hAnsi="Times New Roman"/>
          <w:b/>
          <w:sz w:val="24"/>
          <w:szCs w:val="24"/>
        </w:rPr>
      </w:pPr>
    </w:p>
    <w:p w:rsidR="00F0293D" w:rsidRPr="00F0293D" w:rsidRDefault="00F0293D" w:rsidP="00F0293D">
      <w:pPr>
        <w:widowControl w:val="0"/>
        <w:autoSpaceDE w:val="0"/>
        <w:autoSpaceDN w:val="0"/>
        <w:adjustRightInd w:val="0"/>
        <w:spacing w:after="0" w:line="240" w:lineRule="auto"/>
        <w:ind w:left="4253"/>
        <w:jc w:val="right"/>
        <w:rPr>
          <w:rFonts w:ascii="Times New Roman" w:hAnsi="Times New Roman"/>
          <w:bCs/>
          <w:sz w:val="24"/>
          <w:szCs w:val="24"/>
        </w:rPr>
      </w:pPr>
    </w:p>
    <w:p w:rsidR="00F0293D" w:rsidRPr="00F0293D" w:rsidRDefault="00F0293D" w:rsidP="00F0293D">
      <w:pPr>
        <w:widowControl w:val="0"/>
        <w:autoSpaceDE w:val="0"/>
        <w:autoSpaceDN w:val="0"/>
        <w:adjustRightInd w:val="0"/>
        <w:spacing w:after="0" w:line="240" w:lineRule="auto"/>
        <w:ind w:left="4253"/>
        <w:jc w:val="right"/>
        <w:rPr>
          <w:rFonts w:ascii="Times New Roman" w:hAnsi="Times New Roman"/>
          <w:bCs/>
          <w:sz w:val="24"/>
          <w:szCs w:val="24"/>
        </w:rPr>
      </w:pPr>
      <w:r w:rsidRPr="00F0293D">
        <w:rPr>
          <w:rFonts w:ascii="Times New Roman" w:hAnsi="Times New Roman"/>
          <w:bCs/>
          <w:sz w:val="24"/>
          <w:szCs w:val="24"/>
        </w:rPr>
        <w:t>Приложение № 2</w:t>
      </w:r>
    </w:p>
    <w:p w:rsidR="00F0293D" w:rsidRPr="00F0293D" w:rsidRDefault="00F0293D" w:rsidP="00F0293D">
      <w:pPr>
        <w:widowControl w:val="0"/>
        <w:autoSpaceDE w:val="0"/>
        <w:autoSpaceDN w:val="0"/>
        <w:adjustRightInd w:val="0"/>
        <w:spacing w:after="0" w:line="240" w:lineRule="auto"/>
        <w:ind w:left="4253"/>
        <w:jc w:val="right"/>
        <w:rPr>
          <w:rFonts w:ascii="Times New Roman" w:hAnsi="Times New Roman"/>
          <w:bCs/>
          <w:sz w:val="24"/>
          <w:szCs w:val="24"/>
        </w:rPr>
      </w:pPr>
      <w:r w:rsidRPr="00F0293D">
        <w:rPr>
          <w:rFonts w:ascii="Times New Roman" w:hAnsi="Times New Roman"/>
          <w:bCs/>
          <w:sz w:val="24"/>
          <w:szCs w:val="24"/>
        </w:rPr>
        <w:t>к постановлению администрации Дубровского района</w:t>
      </w:r>
    </w:p>
    <w:p w:rsidR="00BA31B1" w:rsidRPr="00F0293D" w:rsidRDefault="00BA31B1" w:rsidP="00BA31B1">
      <w:pPr>
        <w:widowControl w:val="0"/>
        <w:autoSpaceDE w:val="0"/>
        <w:autoSpaceDN w:val="0"/>
        <w:adjustRightInd w:val="0"/>
        <w:spacing w:after="0" w:line="240" w:lineRule="auto"/>
        <w:ind w:left="4253"/>
        <w:jc w:val="right"/>
        <w:rPr>
          <w:rFonts w:ascii="Times New Roman" w:hAnsi="Times New Roman"/>
          <w:bCs/>
          <w:sz w:val="24"/>
          <w:szCs w:val="24"/>
        </w:rPr>
      </w:pPr>
      <w:r w:rsidRPr="00F0293D">
        <w:rPr>
          <w:rFonts w:ascii="Times New Roman" w:hAnsi="Times New Roman"/>
          <w:bCs/>
          <w:sz w:val="24"/>
          <w:szCs w:val="24"/>
        </w:rPr>
        <w:t>от «_</w:t>
      </w:r>
      <w:r>
        <w:rPr>
          <w:rFonts w:ascii="Times New Roman" w:hAnsi="Times New Roman"/>
          <w:bCs/>
          <w:sz w:val="24"/>
          <w:szCs w:val="24"/>
        </w:rPr>
        <w:t>18_» 03      2021г. № 129</w:t>
      </w:r>
    </w:p>
    <w:p w:rsidR="00BA31B1" w:rsidRPr="00F0293D" w:rsidRDefault="00BA31B1" w:rsidP="00BA31B1">
      <w:pPr>
        <w:spacing w:after="0" w:line="240" w:lineRule="auto"/>
        <w:jc w:val="center"/>
        <w:rPr>
          <w:rFonts w:ascii="Times New Roman" w:hAnsi="Times New Roman"/>
          <w:b/>
          <w:sz w:val="28"/>
          <w:szCs w:val="28"/>
        </w:rPr>
      </w:pPr>
    </w:p>
    <w:p w:rsidR="00F0293D" w:rsidRPr="00F0293D" w:rsidRDefault="00F0293D" w:rsidP="00F0293D">
      <w:pPr>
        <w:spacing w:after="0" w:line="240" w:lineRule="auto"/>
        <w:ind w:firstLine="709"/>
        <w:jc w:val="center"/>
        <w:rPr>
          <w:rFonts w:ascii="Times New Roman" w:hAnsi="Times New Roman"/>
          <w:b/>
          <w:sz w:val="24"/>
          <w:szCs w:val="24"/>
        </w:rPr>
      </w:pPr>
      <w:r w:rsidRPr="00F0293D">
        <w:rPr>
          <w:rFonts w:ascii="Times New Roman" w:hAnsi="Times New Roman"/>
          <w:b/>
          <w:sz w:val="24"/>
          <w:szCs w:val="24"/>
        </w:rPr>
        <w:t>Программа</w:t>
      </w:r>
    </w:p>
    <w:p w:rsidR="00F0293D" w:rsidRPr="00F0293D" w:rsidRDefault="00F0293D" w:rsidP="00F0293D">
      <w:pPr>
        <w:spacing w:after="0" w:line="240" w:lineRule="auto"/>
        <w:ind w:firstLine="709"/>
        <w:jc w:val="center"/>
        <w:rPr>
          <w:rFonts w:ascii="Times New Roman" w:hAnsi="Times New Roman"/>
          <w:b/>
          <w:sz w:val="24"/>
          <w:szCs w:val="24"/>
        </w:rPr>
      </w:pPr>
      <w:r w:rsidRPr="00F0293D">
        <w:rPr>
          <w:rFonts w:ascii="Times New Roman" w:hAnsi="Times New Roman"/>
          <w:b/>
          <w:sz w:val="24"/>
          <w:szCs w:val="24"/>
        </w:rPr>
        <w:t>курсового обучения личного состава нештатных аварийно-спасательных формирований в области гражданской обороны</w:t>
      </w:r>
      <w:r w:rsidRPr="00F0293D">
        <w:rPr>
          <w:rFonts w:ascii="Times New Roman" w:hAnsi="Times New Roman"/>
          <w:sz w:val="24"/>
          <w:szCs w:val="24"/>
        </w:rPr>
        <w:t xml:space="preserve"> </w:t>
      </w:r>
      <w:r w:rsidRPr="00F0293D">
        <w:rPr>
          <w:rFonts w:ascii="Times New Roman" w:hAnsi="Times New Roman"/>
          <w:b/>
          <w:sz w:val="24"/>
          <w:szCs w:val="24"/>
        </w:rPr>
        <w:t xml:space="preserve">организаций, учреждений и предприятий, </w:t>
      </w:r>
      <w:r w:rsidRPr="00F0293D">
        <w:rPr>
          <w:rFonts w:ascii="Times New Roman" w:eastAsia="Calibri" w:hAnsi="Times New Roman"/>
          <w:b/>
          <w:sz w:val="24"/>
          <w:szCs w:val="24"/>
          <w:lang w:eastAsia="en-US"/>
        </w:rPr>
        <w:t>независимо от форм собственности</w:t>
      </w:r>
      <w:r w:rsidRPr="00F0293D">
        <w:rPr>
          <w:rFonts w:ascii="Times New Roman" w:hAnsi="Times New Roman"/>
          <w:b/>
          <w:sz w:val="24"/>
          <w:szCs w:val="24"/>
        </w:rPr>
        <w:t xml:space="preserve"> </w:t>
      </w:r>
      <w:r w:rsidRPr="00F0293D">
        <w:rPr>
          <w:rFonts w:ascii="Times New Roman" w:eastAsia="Calibri" w:hAnsi="Times New Roman"/>
          <w:b/>
          <w:sz w:val="24"/>
          <w:szCs w:val="24"/>
          <w:lang w:eastAsia="en-US"/>
        </w:rPr>
        <w:t xml:space="preserve">функционирующих на территории </w:t>
      </w:r>
      <w:r w:rsidRPr="00F0293D">
        <w:rPr>
          <w:rFonts w:ascii="Times New Roman" w:hAnsi="Times New Roman"/>
          <w:b/>
          <w:spacing w:val="1"/>
          <w:sz w:val="24"/>
          <w:szCs w:val="24"/>
        </w:rPr>
        <w:t>Дубровского района.</w:t>
      </w:r>
    </w:p>
    <w:p w:rsidR="00F0293D" w:rsidRPr="00F0293D" w:rsidRDefault="00F0293D" w:rsidP="00F0293D">
      <w:pPr>
        <w:spacing w:after="0" w:line="240" w:lineRule="auto"/>
        <w:jc w:val="both"/>
        <w:rPr>
          <w:rFonts w:ascii="Times New Roman" w:hAnsi="Times New Roman"/>
          <w:sz w:val="24"/>
          <w:szCs w:val="24"/>
        </w:rPr>
      </w:pPr>
    </w:p>
    <w:p w:rsidR="00F0293D" w:rsidRPr="00F0293D" w:rsidRDefault="00F0293D" w:rsidP="00F0293D">
      <w:pPr>
        <w:spacing w:after="0" w:line="240" w:lineRule="auto"/>
        <w:jc w:val="center"/>
        <w:rPr>
          <w:rFonts w:ascii="Times New Roman" w:hAnsi="Times New Roman"/>
          <w:b/>
          <w:sz w:val="24"/>
          <w:szCs w:val="24"/>
        </w:rPr>
      </w:pPr>
      <w:r w:rsidRPr="00F0293D">
        <w:rPr>
          <w:rFonts w:ascii="Times New Roman" w:hAnsi="Times New Roman"/>
          <w:b/>
          <w:sz w:val="24"/>
          <w:szCs w:val="24"/>
          <w:lang w:val="en-US"/>
        </w:rPr>
        <w:t>I</w:t>
      </w:r>
      <w:r w:rsidRPr="00F0293D">
        <w:rPr>
          <w:rFonts w:ascii="Times New Roman" w:hAnsi="Times New Roman"/>
          <w:b/>
          <w:sz w:val="24"/>
          <w:szCs w:val="24"/>
        </w:rPr>
        <w:t>. Общие положения</w:t>
      </w:r>
    </w:p>
    <w:p w:rsidR="00F0293D" w:rsidRPr="00F0293D" w:rsidRDefault="00F0293D" w:rsidP="00F0293D">
      <w:pPr>
        <w:spacing w:after="0" w:line="240" w:lineRule="auto"/>
        <w:ind w:firstLine="709"/>
        <w:jc w:val="both"/>
        <w:rPr>
          <w:rFonts w:ascii="Times New Roman" w:hAnsi="Times New Roman"/>
          <w:sz w:val="24"/>
          <w:szCs w:val="24"/>
        </w:rPr>
      </w:pPr>
      <w:r w:rsidRPr="00F0293D">
        <w:rPr>
          <w:rFonts w:ascii="Times New Roman" w:hAnsi="Times New Roman"/>
          <w:sz w:val="24"/>
          <w:szCs w:val="24"/>
        </w:rPr>
        <w:t xml:space="preserve"> Программа курсового обучения личного состава нештатных аварийно-спасательных формирований (далее - НАСФ) в области гражданской обороны (далее - Программа) разработана на основании Примерной программы курсового обучения личного состава НАСФ, утв. МЧС России от 20.11.2020 года №2-4-71-28-11.</w:t>
      </w:r>
    </w:p>
    <w:p w:rsidR="00F0293D" w:rsidRPr="00F0293D" w:rsidRDefault="00F0293D" w:rsidP="00F0293D">
      <w:pPr>
        <w:spacing w:after="0" w:line="240" w:lineRule="auto"/>
        <w:ind w:firstLine="709"/>
        <w:jc w:val="both"/>
        <w:rPr>
          <w:rFonts w:ascii="Times New Roman" w:hAnsi="Times New Roman"/>
          <w:sz w:val="24"/>
          <w:szCs w:val="24"/>
        </w:rPr>
      </w:pPr>
      <w:r w:rsidRPr="00F0293D">
        <w:rPr>
          <w:rFonts w:ascii="Times New Roman" w:hAnsi="Times New Roman"/>
          <w:sz w:val="24"/>
          <w:szCs w:val="24"/>
        </w:rPr>
        <w:t xml:space="preserve"> Подготовка НАСФ организуется и осуществляется в соответствии с требованиями  постановления Правительства Российской Федерации от 2 ноября 2000 г. №841 «Об утверждении Положения о подготовке населения в области гражданской обороны», приказом МЧС России от 23 декабря 2005 г. № 999 «Об утверждении Порядка создания нештатных аварийно-спасательных формирований» и приказом МЧС России от 29 ноября 2013 г. № 765 «Об утверждении порядка создания вспомогательных горноспасательных команд», ежегодных организационно-методических указаний по подготовке органов управления, сил гражданской обороны и муниципального звена Брянской территориальной подсистемы единой государственной системы предупреждения и ликвидации чрезвычайных ситуаций, а также организационно-методических указаний по подготовке населения Брянской области в области гражданской обороны и  защиты от чрезвычайных ситуаций на 2021-2025 годы. </w:t>
      </w:r>
    </w:p>
    <w:p w:rsidR="00F0293D" w:rsidRPr="00F0293D" w:rsidRDefault="00F0293D" w:rsidP="00F0293D">
      <w:pPr>
        <w:spacing w:after="0" w:line="240" w:lineRule="auto"/>
        <w:ind w:firstLine="709"/>
        <w:jc w:val="both"/>
        <w:rPr>
          <w:rFonts w:ascii="Times New Roman" w:hAnsi="Times New Roman"/>
          <w:sz w:val="24"/>
          <w:szCs w:val="24"/>
        </w:rPr>
      </w:pPr>
      <w:r w:rsidRPr="00F0293D">
        <w:rPr>
          <w:rFonts w:ascii="Times New Roman" w:hAnsi="Times New Roman"/>
          <w:sz w:val="24"/>
          <w:szCs w:val="24"/>
        </w:rPr>
        <w:t xml:space="preserve">Программа предназначена для руководителей организаций, которые в соответствии с нормативными правовыми актами Российской Федерации, Брянской области и администрации Дубровского района создают и поддерживают в состоянии готовности НАСФ, в качестве методической основы при разработке программ курсового обучения личного состава НАСФ организации по месту работы, в соответствии с подпунктом «г» пункта 5 Положения о подготовке населения в области гражданской обороны, утвержденного постановлением Правительства российской Федерации от 2 ноября 2000 г. № 841. </w:t>
      </w:r>
    </w:p>
    <w:p w:rsidR="00F0293D" w:rsidRPr="00F0293D" w:rsidRDefault="00F0293D" w:rsidP="00F0293D">
      <w:pPr>
        <w:spacing w:after="0" w:line="240" w:lineRule="auto"/>
        <w:ind w:firstLine="709"/>
        <w:jc w:val="both"/>
        <w:rPr>
          <w:rFonts w:ascii="Times New Roman" w:hAnsi="Times New Roman"/>
          <w:sz w:val="24"/>
          <w:szCs w:val="24"/>
        </w:rPr>
      </w:pPr>
      <w:r w:rsidRPr="00F0293D">
        <w:rPr>
          <w:rFonts w:ascii="Times New Roman" w:hAnsi="Times New Roman"/>
          <w:sz w:val="24"/>
          <w:szCs w:val="24"/>
        </w:rPr>
        <w:lastRenderedPageBreak/>
        <w:t>Программа раскрывает организацию и порядок проведения курсового обучения и результаты обучения.</w:t>
      </w:r>
    </w:p>
    <w:p w:rsidR="00F0293D" w:rsidRPr="00F0293D" w:rsidRDefault="00F0293D" w:rsidP="00F0293D">
      <w:pPr>
        <w:spacing w:after="0" w:line="240" w:lineRule="auto"/>
        <w:jc w:val="center"/>
        <w:rPr>
          <w:rFonts w:ascii="Times New Roman" w:hAnsi="Times New Roman"/>
          <w:b/>
          <w:sz w:val="20"/>
          <w:szCs w:val="20"/>
        </w:rPr>
      </w:pPr>
    </w:p>
    <w:p w:rsidR="00F0293D" w:rsidRPr="00F0293D" w:rsidRDefault="00F0293D" w:rsidP="00F0293D">
      <w:pPr>
        <w:spacing w:after="0" w:line="240" w:lineRule="auto"/>
        <w:jc w:val="center"/>
        <w:rPr>
          <w:rFonts w:ascii="Times New Roman" w:hAnsi="Times New Roman"/>
          <w:b/>
          <w:sz w:val="24"/>
          <w:szCs w:val="24"/>
        </w:rPr>
      </w:pPr>
      <w:r w:rsidRPr="00F0293D">
        <w:rPr>
          <w:rFonts w:ascii="Times New Roman" w:hAnsi="Times New Roman"/>
          <w:b/>
          <w:sz w:val="24"/>
          <w:szCs w:val="24"/>
          <w:lang w:val="en-US"/>
        </w:rPr>
        <w:t>II</w:t>
      </w:r>
      <w:r w:rsidRPr="00F0293D">
        <w:rPr>
          <w:rFonts w:ascii="Times New Roman" w:hAnsi="Times New Roman"/>
          <w:b/>
          <w:sz w:val="24"/>
          <w:szCs w:val="24"/>
        </w:rPr>
        <w:t>. Цель и основные задачи курсового обучения</w:t>
      </w:r>
    </w:p>
    <w:p w:rsidR="00F0293D" w:rsidRPr="00F0293D" w:rsidRDefault="00F0293D" w:rsidP="00F0293D">
      <w:pPr>
        <w:spacing w:after="0" w:line="240" w:lineRule="auto"/>
        <w:ind w:firstLine="709"/>
        <w:jc w:val="both"/>
        <w:rPr>
          <w:rFonts w:ascii="Times New Roman" w:hAnsi="Times New Roman"/>
          <w:sz w:val="24"/>
          <w:szCs w:val="24"/>
        </w:rPr>
      </w:pPr>
      <w:r w:rsidRPr="00F0293D">
        <w:rPr>
          <w:rFonts w:ascii="Times New Roman" w:hAnsi="Times New Roman"/>
          <w:sz w:val="24"/>
          <w:szCs w:val="24"/>
        </w:rPr>
        <w:t>Целью курсового обучения по данной Программе является совершенствование имеющихся у обучаемых знаний и навыков по умелым, слаженным и наиболее эффективным приемам и способам коллективных действий при приведении НАСФ в готовность, проведении ими АСДНР в интересах защиты населения от опасностей, возникающих при военных конфликтах или вследствие этих конфликтов, а также при чрезвычайных ситуациях.</w:t>
      </w:r>
    </w:p>
    <w:p w:rsidR="00F0293D" w:rsidRPr="00F0293D" w:rsidRDefault="00F0293D" w:rsidP="00F0293D">
      <w:pPr>
        <w:spacing w:after="0" w:line="240" w:lineRule="auto"/>
        <w:ind w:firstLine="709"/>
        <w:jc w:val="both"/>
        <w:rPr>
          <w:rFonts w:ascii="Times New Roman" w:hAnsi="Times New Roman"/>
          <w:sz w:val="24"/>
          <w:szCs w:val="24"/>
        </w:rPr>
      </w:pPr>
      <w:r w:rsidRPr="00F0293D">
        <w:rPr>
          <w:rFonts w:ascii="Times New Roman" w:hAnsi="Times New Roman"/>
          <w:sz w:val="24"/>
          <w:szCs w:val="24"/>
        </w:rPr>
        <w:t>Основными задачами курсового обучения являются:</w:t>
      </w:r>
    </w:p>
    <w:p w:rsidR="00F0293D" w:rsidRPr="00F0293D" w:rsidRDefault="00F0293D" w:rsidP="00F0293D">
      <w:pPr>
        <w:spacing w:after="0" w:line="240" w:lineRule="auto"/>
        <w:ind w:firstLine="709"/>
        <w:jc w:val="both"/>
        <w:rPr>
          <w:rFonts w:ascii="Times New Roman" w:hAnsi="Times New Roman"/>
          <w:sz w:val="24"/>
          <w:szCs w:val="24"/>
        </w:rPr>
      </w:pPr>
      <w:r w:rsidRPr="00F0293D">
        <w:rPr>
          <w:rFonts w:ascii="Times New Roman" w:hAnsi="Times New Roman"/>
          <w:sz w:val="24"/>
          <w:szCs w:val="24"/>
        </w:rPr>
        <w:t>уяснение личным составом предназначения и задач, решаемых НАСФ с учетом возможной обстановки, возникающей при военных конфликтах или вследствие этих конфликтов, а также при чрезвычайных ситуациях;</w:t>
      </w:r>
    </w:p>
    <w:p w:rsidR="00F0293D" w:rsidRPr="00F0293D" w:rsidRDefault="00F0293D" w:rsidP="00F0293D">
      <w:pPr>
        <w:spacing w:after="0" w:line="240" w:lineRule="auto"/>
        <w:ind w:firstLine="709"/>
        <w:jc w:val="both"/>
        <w:rPr>
          <w:rFonts w:ascii="Times New Roman" w:hAnsi="Times New Roman"/>
          <w:sz w:val="24"/>
          <w:szCs w:val="24"/>
        </w:rPr>
      </w:pPr>
      <w:r w:rsidRPr="00F0293D">
        <w:rPr>
          <w:rFonts w:ascii="Times New Roman" w:hAnsi="Times New Roman"/>
          <w:sz w:val="24"/>
          <w:szCs w:val="24"/>
        </w:rPr>
        <w:t>совершенствование действий личного состава НАСФ при приведении в готовность, выдвижение в район сосредоточения и подготовке к выполнению задач по предназначению;</w:t>
      </w:r>
    </w:p>
    <w:p w:rsidR="00F0293D" w:rsidRPr="00F0293D" w:rsidRDefault="00F0293D" w:rsidP="00F0293D">
      <w:pPr>
        <w:spacing w:after="0" w:line="240" w:lineRule="auto"/>
        <w:ind w:firstLine="709"/>
        <w:jc w:val="both"/>
        <w:rPr>
          <w:rFonts w:ascii="Times New Roman" w:hAnsi="Times New Roman"/>
          <w:sz w:val="24"/>
          <w:szCs w:val="24"/>
        </w:rPr>
      </w:pPr>
      <w:r w:rsidRPr="00F0293D">
        <w:rPr>
          <w:rFonts w:ascii="Times New Roman" w:hAnsi="Times New Roman"/>
          <w:sz w:val="24"/>
          <w:szCs w:val="24"/>
        </w:rPr>
        <w:t>совершенствование навыков в выполнении приемов и способов действий в соответствии со специальностью при проведении АСДНР;</w:t>
      </w:r>
    </w:p>
    <w:p w:rsidR="00F0293D" w:rsidRPr="00F0293D" w:rsidRDefault="00F0293D" w:rsidP="00F0293D">
      <w:pPr>
        <w:spacing w:after="0" w:line="240" w:lineRule="auto"/>
        <w:ind w:firstLine="709"/>
        <w:jc w:val="both"/>
        <w:rPr>
          <w:rFonts w:ascii="Times New Roman" w:hAnsi="Times New Roman"/>
          <w:sz w:val="24"/>
          <w:szCs w:val="24"/>
        </w:rPr>
      </w:pPr>
      <w:r w:rsidRPr="00F0293D">
        <w:rPr>
          <w:rFonts w:ascii="Times New Roman" w:hAnsi="Times New Roman"/>
          <w:sz w:val="24"/>
          <w:szCs w:val="24"/>
        </w:rPr>
        <w:t>отработка приемов и способов выполнения задач в условиях загрязнения местности радиоактивными, отравляющими, аварийно - химически опасными веществами, а также применения приборов радиационной и химической разведки и контроля;</w:t>
      </w:r>
    </w:p>
    <w:p w:rsidR="00F0293D" w:rsidRPr="00F0293D" w:rsidRDefault="00F0293D" w:rsidP="00F0293D">
      <w:pPr>
        <w:spacing w:after="0" w:line="240" w:lineRule="auto"/>
        <w:ind w:firstLine="709"/>
        <w:jc w:val="both"/>
        <w:rPr>
          <w:rFonts w:ascii="Times New Roman" w:hAnsi="Times New Roman"/>
          <w:sz w:val="24"/>
          <w:szCs w:val="24"/>
        </w:rPr>
      </w:pPr>
      <w:r w:rsidRPr="00F0293D">
        <w:rPr>
          <w:rFonts w:ascii="Times New Roman" w:hAnsi="Times New Roman"/>
          <w:sz w:val="24"/>
          <w:szCs w:val="24"/>
        </w:rPr>
        <w:t>изучение приемов оказания первой помощи пострадавшим;</w:t>
      </w:r>
    </w:p>
    <w:p w:rsidR="00F0293D" w:rsidRPr="00F0293D" w:rsidRDefault="00F0293D" w:rsidP="00F0293D">
      <w:pPr>
        <w:spacing w:after="0" w:line="240" w:lineRule="auto"/>
        <w:ind w:firstLine="709"/>
        <w:jc w:val="both"/>
        <w:rPr>
          <w:rFonts w:ascii="Times New Roman" w:hAnsi="Times New Roman"/>
          <w:sz w:val="24"/>
          <w:szCs w:val="24"/>
        </w:rPr>
      </w:pPr>
      <w:r w:rsidRPr="00F0293D">
        <w:rPr>
          <w:rFonts w:ascii="Times New Roman" w:hAnsi="Times New Roman"/>
          <w:sz w:val="24"/>
          <w:szCs w:val="24"/>
        </w:rPr>
        <w:t>соблюдение мер безопасности при использовании техники, оборудования, снаряжения, инструментов, находящихся на оснащении НАСФ.</w:t>
      </w:r>
    </w:p>
    <w:p w:rsidR="00F0293D" w:rsidRPr="00F0293D" w:rsidRDefault="00F0293D" w:rsidP="00F0293D">
      <w:pPr>
        <w:spacing w:after="0" w:line="240" w:lineRule="auto"/>
        <w:ind w:firstLine="709"/>
        <w:jc w:val="both"/>
        <w:rPr>
          <w:rFonts w:ascii="Times New Roman" w:hAnsi="Times New Roman"/>
          <w:sz w:val="24"/>
          <w:szCs w:val="24"/>
        </w:rPr>
      </w:pPr>
      <w:r w:rsidRPr="00F0293D">
        <w:rPr>
          <w:rFonts w:ascii="Times New Roman" w:hAnsi="Times New Roman"/>
          <w:sz w:val="24"/>
          <w:szCs w:val="24"/>
        </w:rPr>
        <w:t>Основными принципами курсового обучения являются:</w:t>
      </w:r>
    </w:p>
    <w:p w:rsidR="00F0293D" w:rsidRPr="00F0293D" w:rsidRDefault="00F0293D" w:rsidP="00F0293D">
      <w:pPr>
        <w:spacing w:after="0" w:line="240" w:lineRule="auto"/>
        <w:ind w:firstLine="709"/>
        <w:jc w:val="both"/>
        <w:rPr>
          <w:rFonts w:ascii="Times New Roman" w:hAnsi="Times New Roman"/>
          <w:sz w:val="24"/>
          <w:szCs w:val="24"/>
        </w:rPr>
      </w:pPr>
      <w:r w:rsidRPr="00F0293D">
        <w:rPr>
          <w:rFonts w:ascii="Times New Roman" w:hAnsi="Times New Roman"/>
          <w:sz w:val="24"/>
          <w:szCs w:val="24"/>
        </w:rPr>
        <w:t>обучение личного состава знаниям и навыкам, необходимым при проведении АСДНР;</w:t>
      </w:r>
    </w:p>
    <w:p w:rsidR="00F0293D" w:rsidRPr="00F0293D" w:rsidRDefault="00F0293D" w:rsidP="00F0293D">
      <w:pPr>
        <w:spacing w:after="0" w:line="240" w:lineRule="auto"/>
        <w:ind w:firstLine="709"/>
        <w:jc w:val="both"/>
        <w:rPr>
          <w:rFonts w:ascii="Times New Roman" w:hAnsi="Times New Roman"/>
          <w:sz w:val="24"/>
          <w:szCs w:val="24"/>
        </w:rPr>
      </w:pPr>
      <w:r w:rsidRPr="00F0293D">
        <w:rPr>
          <w:rFonts w:ascii="Times New Roman" w:hAnsi="Times New Roman"/>
          <w:sz w:val="24"/>
          <w:szCs w:val="24"/>
        </w:rPr>
        <w:t>наглядность и максимальное приближение к реальной обстановке;</w:t>
      </w:r>
    </w:p>
    <w:p w:rsidR="00F0293D" w:rsidRPr="00F0293D" w:rsidRDefault="00F0293D" w:rsidP="00F0293D">
      <w:pPr>
        <w:spacing w:after="0" w:line="240" w:lineRule="auto"/>
        <w:ind w:firstLine="709"/>
        <w:jc w:val="both"/>
        <w:rPr>
          <w:rFonts w:ascii="Times New Roman" w:hAnsi="Times New Roman"/>
          <w:sz w:val="24"/>
          <w:szCs w:val="24"/>
        </w:rPr>
      </w:pPr>
      <w:r w:rsidRPr="00F0293D">
        <w:rPr>
          <w:rFonts w:ascii="Times New Roman" w:hAnsi="Times New Roman"/>
          <w:sz w:val="24"/>
          <w:szCs w:val="24"/>
        </w:rPr>
        <w:t>каждый руководитель НАСФ обучает своих подчиненных;</w:t>
      </w:r>
    </w:p>
    <w:p w:rsidR="00F0293D" w:rsidRPr="00F0293D" w:rsidRDefault="00F0293D" w:rsidP="00F0293D">
      <w:pPr>
        <w:spacing w:after="0" w:line="240" w:lineRule="auto"/>
        <w:ind w:firstLine="709"/>
        <w:jc w:val="both"/>
        <w:rPr>
          <w:rFonts w:ascii="Times New Roman" w:hAnsi="Times New Roman"/>
          <w:sz w:val="24"/>
          <w:szCs w:val="24"/>
        </w:rPr>
      </w:pPr>
      <w:r w:rsidRPr="00F0293D">
        <w:rPr>
          <w:rFonts w:ascii="Times New Roman" w:hAnsi="Times New Roman"/>
          <w:sz w:val="24"/>
          <w:szCs w:val="24"/>
        </w:rPr>
        <w:t>умелое сочетание различных форм и методов обучения;</w:t>
      </w:r>
    </w:p>
    <w:p w:rsidR="00F0293D" w:rsidRPr="00F0293D" w:rsidRDefault="00F0293D" w:rsidP="00F0293D">
      <w:pPr>
        <w:spacing w:after="0" w:line="240" w:lineRule="auto"/>
        <w:ind w:firstLine="709"/>
        <w:jc w:val="both"/>
        <w:rPr>
          <w:rFonts w:ascii="Times New Roman" w:hAnsi="Times New Roman"/>
          <w:sz w:val="24"/>
          <w:szCs w:val="24"/>
        </w:rPr>
      </w:pPr>
      <w:r w:rsidRPr="00F0293D">
        <w:rPr>
          <w:rFonts w:ascii="Times New Roman" w:hAnsi="Times New Roman"/>
          <w:sz w:val="24"/>
          <w:szCs w:val="24"/>
        </w:rPr>
        <w:t>системность и методическая последовательность;</w:t>
      </w:r>
    </w:p>
    <w:p w:rsidR="00F0293D" w:rsidRPr="00F0293D" w:rsidRDefault="00F0293D" w:rsidP="00F0293D">
      <w:pPr>
        <w:spacing w:after="0" w:line="240" w:lineRule="auto"/>
        <w:ind w:firstLine="709"/>
        <w:jc w:val="both"/>
        <w:rPr>
          <w:rFonts w:ascii="Times New Roman" w:hAnsi="Times New Roman"/>
          <w:sz w:val="24"/>
          <w:szCs w:val="24"/>
        </w:rPr>
      </w:pPr>
      <w:r w:rsidRPr="00F0293D">
        <w:rPr>
          <w:rFonts w:ascii="Times New Roman" w:hAnsi="Times New Roman"/>
          <w:sz w:val="24"/>
          <w:szCs w:val="24"/>
        </w:rPr>
        <w:t>обучения («от простого к сложному, от известного к неизвестному»);</w:t>
      </w:r>
    </w:p>
    <w:p w:rsidR="00F0293D" w:rsidRPr="00F0293D" w:rsidRDefault="00F0293D" w:rsidP="00F0293D">
      <w:pPr>
        <w:spacing w:after="0" w:line="240" w:lineRule="auto"/>
        <w:ind w:firstLine="709"/>
        <w:jc w:val="both"/>
        <w:rPr>
          <w:rFonts w:ascii="Times New Roman" w:hAnsi="Times New Roman"/>
          <w:sz w:val="24"/>
          <w:szCs w:val="24"/>
        </w:rPr>
      </w:pPr>
      <w:r w:rsidRPr="00F0293D">
        <w:rPr>
          <w:rFonts w:ascii="Times New Roman" w:hAnsi="Times New Roman"/>
          <w:sz w:val="24"/>
          <w:szCs w:val="24"/>
        </w:rPr>
        <w:t>сознательность и активность обучения;</w:t>
      </w:r>
    </w:p>
    <w:p w:rsidR="00F0293D" w:rsidRPr="00F0293D" w:rsidRDefault="00F0293D" w:rsidP="00F0293D">
      <w:pPr>
        <w:spacing w:after="0" w:line="240" w:lineRule="auto"/>
        <w:ind w:firstLine="709"/>
        <w:jc w:val="both"/>
        <w:rPr>
          <w:rFonts w:ascii="Times New Roman" w:hAnsi="Times New Roman"/>
          <w:sz w:val="24"/>
          <w:szCs w:val="24"/>
        </w:rPr>
      </w:pPr>
      <w:r w:rsidRPr="00F0293D">
        <w:rPr>
          <w:rFonts w:ascii="Times New Roman" w:hAnsi="Times New Roman"/>
          <w:sz w:val="24"/>
          <w:szCs w:val="24"/>
        </w:rPr>
        <w:t>доступность обучения.</w:t>
      </w:r>
    </w:p>
    <w:p w:rsidR="00F0293D" w:rsidRPr="00F0293D" w:rsidRDefault="00F0293D" w:rsidP="00F0293D">
      <w:pPr>
        <w:spacing w:after="0" w:line="240" w:lineRule="auto"/>
        <w:ind w:firstLine="709"/>
        <w:jc w:val="both"/>
        <w:rPr>
          <w:rFonts w:ascii="Times New Roman" w:hAnsi="Times New Roman"/>
          <w:sz w:val="24"/>
          <w:szCs w:val="24"/>
        </w:rPr>
      </w:pPr>
      <w:r w:rsidRPr="00F0293D">
        <w:rPr>
          <w:rFonts w:ascii="Times New Roman" w:hAnsi="Times New Roman"/>
          <w:sz w:val="24"/>
          <w:szCs w:val="24"/>
        </w:rPr>
        <w:t>Занятия по данной Программе подразделяются на теоретические и практические.</w:t>
      </w:r>
    </w:p>
    <w:p w:rsidR="00F0293D" w:rsidRPr="00F0293D" w:rsidRDefault="00F0293D" w:rsidP="00F0293D">
      <w:pPr>
        <w:spacing w:after="0" w:line="240" w:lineRule="auto"/>
        <w:ind w:firstLine="709"/>
        <w:jc w:val="both"/>
        <w:rPr>
          <w:rFonts w:ascii="Times New Roman" w:hAnsi="Times New Roman"/>
          <w:sz w:val="24"/>
          <w:szCs w:val="24"/>
        </w:rPr>
      </w:pPr>
      <w:r w:rsidRPr="00F0293D">
        <w:rPr>
          <w:rFonts w:ascii="Times New Roman" w:hAnsi="Times New Roman"/>
          <w:sz w:val="24"/>
          <w:szCs w:val="24"/>
        </w:rPr>
        <w:t>Цель теоретических занятий (лекций) - усвоение личным составом предназначения и решаемых задач НАСФ, а также возможной обстановки в зоне ответственности НАСФ.</w:t>
      </w:r>
    </w:p>
    <w:p w:rsidR="00F0293D" w:rsidRPr="00F0293D" w:rsidRDefault="00F0293D" w:rsidP="00F0293D">
      <w:pPr>
        <w:spacing w:after="0" w:line="240" w:lineRule="auto"/>
        <w:ind w:firstLine="709"/>
        <w:jc w:val="both"/>
        <w:rPr>
          <w:rFonts w:ascii="Times New Roman" w:hAnsi="Times New Roman"/>
          <w:sz w:val="24"/>
          <w:szCs w:val="24"/>
        </w:rPr>
      </w:pPr>
      <w:r w:rsidRPr="00F0293D">
        <w:rPr>
          <w:rFonts w:ascii="Times New Roman" w:hAnsi="Times New Roman"/>
          <w:sz w:val="24"/>
          <w:szCs w:val="24"/>
        </w:rPr>
        <w:t>Теоретический материал изучается в минимальном объеме, необходимом обучаемым для правильного и четкого выполнения практических приемов и действий. При этом возможно использование компьютерных программ, видеофильмов. Плакатов и других наглядных пособий.</w:t>
      </w:r>
    </w:p>
    <w:p w:rsidR="00F0293D" w:rsidRPr="00F0293D" w:rsidRDefault="00F0293D" w:rsidP="00F0293D">
      <w:pPr>
        <w:spacing w:after="0" w:line="240" w:lineRule="auto"/>
        <w:ind w:firstLine="709"/>
        <w:jc w:val="both"/>
        <w:rPr>
          <w:rFonts w:ascii="Times New Roman" w:hAnsi="Times New Roman"/>
          <w:sz w:val="24"/>
          <w:szCs w:val="24"/>
        </w:rPr>
      </w:pPr>
      <w:r w:rsidRPr="00F0293D">
        <w:rPr>
          <w:rFonts w:ascii="Times New Roman" w:hAnsi="Times New Roman"/>
          <w:sz w:val="24"/>
          <w:szCs w:val="24"/>
        </w:rPr>
        <w:t>В основу курсового обучения личного состава НАСФ по данной программе положено проведение практических занятий: тренировки, комплексные и тактико-специальные занятия.</w:t>
      </w:r>
    </w:p>
    <w:p w:rsidR="00F0293D" w:rsidRPr="00F0293D" w:rsidRDefault="00F0293D" w:rsidP="00F0293D">
      <w:pPr>
        <w:spacing w:after="0" w:line="240" w:lineRule="auto"/>
        <w:ind w:firstLine="709"/>
        <w:jc w:val="both"/>
        <w:rPr>
          <w:rFonts w:ascii="Times New Roman" w:hAnsi="Times New Roman"/>
          <w:sz w:val="24"/>
          <w:szCs w:val="24"/>
        </w:rPr>
      </w:pPr>
      <w:r w:rsidRPr="00F0293D">
        <w:rPr>
          <w:rFonts w:ascii="Times New Roman" w:hAnsi="Times New Roman"/>
          <w:sz w:val="24"/>
          <w:szCs w:val="24"/>
        </w:rPr>
        <w:t>Цель практических занятий - освоение приемов и способов действий обучаемых. В интересах качественного выполнения должностных обязанностей в составе НАСФ.</w:t>
      </w:r>
    </w:p>
    <w:p w:rsidR="00F0293D" w:rsidRPr="00F0293D" w:rsidRDefault="00F0293D" w:rsidP="00F0293D">
      <w:pPr>
        <w:spacing w:after="0" w:line="240" w:lineRule="auto"/>
        <w:ind w:firstLine="709"/>
        <w:jc w:val="both"/>
        <w:rPr>
          <w:rFonts w:ascii="Times New Roman" w:hAnsi="Times New Roman"/>
          <w:sz w:val="24"/>
          <w:szCs w:val="24"/>
        </w:rPr>
      </w:pPr>
      <w:r w:rsidRPr="00F0293D">
        <w:rPr>
          <w:rFonts w:ascii="Times New Roman" w:hAnsi="Times New Roman"/>
          <w:sz w:val="24"/>
          <w:szCs w:val="24"/>
        </w:rPr>
        <w:t xml:space="preserve"> Тренировка - проводится с целью выработки, поддержания и совершенствования личным составом необходимых практических навыков и слаженных действий по выполнению задач в составе структурных подразделений НАСФ.</w:t>
      </w:r>
    </w:p>
    <w:p w:rsidR="00F0293D" w:rsidRPr="00F0293D" w:rsidRDefault="00F0293D" w:rsidP="00F0293D">
      <w:pPr>
        <w:spacing w:after="0" w:line="240" w:lineRule="auto"/>
        <w:ind w:firstLine="709"/>
        <w:jc w:val="both"/>
        <w:rPr>
          <w:rFonts w:ascii="Times New Roman" w:hAnsi="Times New Roman"/>
          <w:sz w:val="24"/>
          <w:szCs w:val="24"/>
        </w:rPr>
      </w:pPr>
      <w:r w:rsidRPr="00F0293D">
        <w:rPr>
          <w:rFonts w:ascii="Times New Roman" w:hAnsi="Times New Roman"/>
          <w:sz w:val="24"/>
          <w:szCs w:val="24"/>
        </w:rPr>
        <w:t>Комплексное занятие - основной вид практической подготовки структурных подразделений НАСФ по выполнению всего объема должностных и специальных обязанностей в ходе выполнения задач по предназначению.</w:t>
      </w:r>
    </w:p>
    <w:p w:rsidR="00F0293D" w:rsidRPr="00F0293D" w:rsidRDefault="00F0293D" w:rsidP="00F0293D">
      <w:pPr>
        <w:spacing w:after="0" w:line="240" w:lineRule="auto"/>
        <w:ind w:firstLine="709"/>
        <w:jc w:val="both"/>
        <w:rPr>
          <w:rFonts w:ascii="Times New Roman" w:hAnsi="Times New Roman"/>
          <w:sz w:val="24"/>
          <w:szCs w:val="24"/>
        </w:rPr>
      </w:pPr>
      <w:r w:rsidRPr="00F0293D">
        <w:rPr>
          <w:rFonts w:ascii="Times New Roman" w:hAnsi="Times New Roman"/>
          <w:sz w:val="24"/>
          <w:szCs w:val="24"/>
        </w:rPr>
        <w:t>В ходе комплексного занятия весь личный состав НАСФ, независимо от занимаемых должностей, обучается по единому замыслу.</w:t>
      </w:r>
    </w:p>
    <w:p w:rsidR="00F0293D" w:rsidRPr="00F0293D" w:rsidRDefault="00F0293D" w:rsidP="00F0293D">
      <w:pPr>
        <w:spacing w:after="0" w:line="240" w:lineRule="auto"/>
        <w:ind w:firstLine="709"/>
        <w:jc w:val="both"/>
        <w:rPr>
          <w:rFonts w:ascii="Times New Roman" w:hAnsi="Times New Roman"/>
          <w:sz w:val="24"/>
          <w:szCs w:val="24"/>
        </w:rPr>
      </w:pPr>
      <w:r w:rsidRPr="00F0293D">
        <w:rPr>
          <w:rFonts w:ascii="Times New Roman" w:hAnsi="Times New Roman"/>
          <w:sz w:val="24"/>
          <w:szCs w:val="24"/>
        </w:rPr>
        <w:t>На комплексном занятии практические действия отрабатываются последовательно по вводным, выдаваемым руководителям занятия. При необходимости руководитель занятия может объяснять и показывать правильный порядок выполнения тех или иных приемов и действий перед началом их отработки. Для проведения высокого качества проведения комплексного занятия и максимальной загрузки обучаемых, руководитель занятия может привлекать необходимое количество помощников (инструкторов) из числа наиболее подготовленных специалистов НАСФ.</w:t>
      </w:r>
    </w:p>
    <w:p w:rsidR="00F0293D" w:rsidRPr="00F0293D" w:rsidRDefault="00F0293D" w:rsidP="00F0293D">
      <w:pPr>
        <w:spacing w:after="0" w:line="240" w:lineRule="auto"/>
        <w:ind w:firstLine="709"/>
        <w:jc w:val="both"/>
        <w:rPr>
          <w:rFonts w:ascii="Times New Roman" w:hAnsi="Times New Roman"/>
          <w:sz w:val="24"/>
          <w:szCs w:val="24"/>
        </w:rPr>
      </w:pPr>
      <w:r w:rsidRPr="00F0293D">
        <w:rPr>
          <w:rFonts w:ascii="Times New Roman" w:hAnsi="Times New Roman"/>
          <w:sz w:val="24"/>
          <w:szCs w:val="24"/>
        </w:rPr>
        <w:lastRenderedPageBreak/>
        <w:t>Тактико-специальное занятие - является высшей формой курсового обучения личного состава НАСФ и предназначено для сплочения личного состава НАСФ и совершенствования навыков командиров структурных подразделений и управлении личным составом при практическом выполнении задач, стоящих перед НАСФ.</w:t>
      </w:r>
    </w:p>
    <w:p w:rsidR="00F0293D" w:rsidRPr="00F0293D" w:rsidRDefault="00F0293D" w:rsidP="00F0293D">
      <w:pPr>
        <w:spacing w:after="0" w:line="240" w:lineRule="auto"/>
        <w:ind w:firstLine="709"/>
        <w:jc w:val="both"/>
        <w:rPr>
          <w:rFonts w:ascii="Times New Roman" w:hAnsi="Times New Roman"/>
          <w:sz w:val="24"/>
          <w:szCs w:val="24"/>
        </w:rPr>
      </w:pPr>
      <w:r w:rsidRPr="00F0293D">
        <w:rPr>
          <w:rFonts w:ascii="Times New Roman" w:hAnsi="Times New Roman"/>
          <w:sz w:val="24"/>
          <w:szCs w:val="24"/>
        </w:rPr>
        <w:t>На тактико-специальном занятии отрабатываются учебные задачи в условиях максимально приближенных к реальным условиям. Без пауз и перерывов. Со всем личным составом НАСФ и штатной специальной техникой, оборудованием, снаряжением и инструментами.</w:t>
      </w:r>
    </w:p>
    <w:p w:rsidR="00F0293D" w:rsidRPr="00F0293D" w:rsidRDefault="00F0293D" w:rsidP="00F0293D">
      <w:pPr>
        <w:spacing w:after="0" w:line="240" w:lineRule="auto"/>
        <w:ind w:firstLine="709"/>
        <w:jc w:val="both"/>
        <w:rPr>
          <w:rFonts w:ascii="Times New Roman" w:hAnsi="Times New Roman"/>
          <w:sz w:val="24"/>
          <w:szCs w:val="24"/>
        </w:rPr>
      </w:pPr>
    </w:p>
    <w:p w:rsidR="00F0293D" w:rsidRPr="00F0293D" w:rsidRDefault="00F0293D" w:rsidP="00F0293D">
      <w:pPr>
        <w:spacing w:after="0" w:line="240" w:lineRule="auto"/>
        <w:jc w:val="center"/>
        <w:rPr>
          <w:rFonts w:ascii="Times New Roman" w:hAnsi="Times New Roman"/>
          <w:b/>
          <w:sz w:val="24"/>
          <w:szCs w:val="24"/>
        </w:rPr>
      </w:pPr>
      <w:r w:rsidRPr="00F0293D">
        <w:rPr>
          <w:rFonts w:ascii="Times New Roman" w:hAnsi="Times New Roman"/>
          <w:b/>
          <w:sz w:val="24"/>
          <w:szCs w:val="24"/>
          <w:lang w:val="en-US"/>
        </w:rPr>
        <w:t>III</w:t>
      </w:r>
      <w:r w:rsidRPr="00F0293D">
        <w:rPr>
          <w:rFonts w:ascii="Times New Roman" w:hAnsi="Times New Roman"/>
          <w:b/>
          <w:sz w:val="24"/>
          <w:szCs w:val="24"/>
        </w:rPr>
        <w:t>. Организация курсового обучения</w:t>
      </w:r>
    </w:p>
    <w:p w:rsidR="00F0293D" w:rsidRPr="00F0293D" w:rsidRDefault="00F0293D" w:rsidP="00F0293D">
      <w:pPr>
        <w:spacing w:after="0" w:line="240" w:lineRule="auto"/>
        <w:ind w:firstLine="709"/>
        <w:jc w:val="both"/>
        <w:rPr>
          <w:rFonts w:ascii="Times New Roman" w:hAnsi="Times New Roman"/>
          <w:b/>
          <w:sz w:val="24"/>
          <w:szCs w:val="24"/>
        </w:rPr>
      </w:pPr>
      <w:r w:rsidRPr="00F0293D">
        <w:rPr>
          <w:rFonts w:ascii="Times New Roman" w:hAnsi="Times New Roman"/>
          <w:b/>
          <w:sz w:val="24"/>
          <w:szCs w:val="24"/>
        </w:rPr>
        <w:t>3.1 Порядок и последовательность проведения курсового обучения</w:t>
      </w:r>
    </w:p>
    <w:p w:rsidR="00F0293D" w:rsidRPr="00F0293D" w:rsidRDefault="00F0293D" w:rsidP="00F0293D">
      <w:pPr>
        <w:spacing w:after="0" w:line="240" w:lineRule="auto"/>
        <w:ind w:firstLine="709"/>
        <w:jc w:val="both"/>
        <w:rPr>
          <w:rFonts w:ascii="Times New Roman" w:hAnsi="Times New Roman"/>
          <w:sz w:val="24"/>
          <w:szCs w:val="24"/>
        </w:rPr>
      </w:pPr>
      <w:r w:rsidRPr="00F0293D">
        <w:rPr>
          <w:rFonts w:ascii="Times New Roman" w:hAnsi="Times New Roman"/>
          <w:sz w:val="24"/>
          <w:szCs w:val="24"/>
        </w:rPr>
        <w:t>Курсовое обучение личного состава НАСФ необходимо проводить ежегодно в соответствии с Программой и расписанием занятий на год.</w:t>
      </w:r>
    </w:p>
    <w:p w:rsidR="00F0293D" w:rsidRPr="00F0293D" w:rsidRDefault="00F0293D" w:rsidP="00F0293D">
      <w:pPr>
        <w:spacing w:after="0" w:line="240" w:lineRule="auto"/>
        <w:ind w:firstLine="709"/>
        <w:jc w:val="both"/>
        <w:rPr>
          <w:rFonts w:ascii="Times New Roman" w:hAnsi="Times New Roman"/>
          <w:sz w:val="24"/>
          <w:szCs w:val="24"/>
        </w:rPr>
      </w:pPr>
      <w:r w:rsidRPr="00F0293D">
        <w:rPr>
          <w:rFonts w:ascii="Times New Roman" w:hAnsi="Times New Roman"/>
          <w:sz w:val="24"/>
          <w:szCs w:val="24"/>
        </w:rPr>
        <w:t xml:space="preserve">Обучение личного состава НАСФ планируется и проводится в рабочее время в объеме не менее </w:t>
      </w:r>
      <w:r w:rsidRPr="00F0293D">
        <w:rPr>
          <w:rFonts w:ascii="Times New Roman" w:hAnsi="Times New Roman"/>
          <w:b/>
          <w:i/>
          <w:sz w:val="24"/>
          <w:szCs w:val="24"/>
        </w:rPr>
        <w:t>20 часов</w:t>
      </w:r>
      <w:r w:rsidRPr="00F0293D">
        <w:rPr>
          <w:rFonts w:ascii="Times New Roman" w:hAnsi="Times New Roman"/>
          <w:sz w:val="24"/>
          <w:szCs w:val="24"/>
        </w:rPr>
        <w:t>.</w:t>
      </w:r>
    </w:p>
    <w:p w:rsidR="00F0293D" w:rsidRPr="00F0293D" w:rsidRDefault="00F0293D" w:rsidP="00F0293D">
      <w:pPr>
        <w:spacing w:after="0" w:line="240" w:lineRule="auto"/>
        <w:ind w:firstLine="709"/>
        <w:jc w:val="both"/>
        <w:rPr>
          <w:rFonts w:ascii="Times New Roman" w:hAnsi="Times New Roman"/>
          <w:sz w:val="24"/>
          <w:szCs w:val="24"/>
        </w:rPr>
      </w:pPr>
      <w:r w:rsidRPr="00F0293D">
        <w:rPr>
          <w:rFonts w:ascii="Times New Roman" w:hAnsi="Times New Roman"/>
          <w:sz w:val="24"/>
          <w:szCs w:val="24"/>
        </w:rPr>
        <w:t>Форма курсового обучения личного состава НАСФ - очная в рамках рабочего времени.</w:t>
      </w:r>
    </w:p>
    <w:p w:rsidR="00F0293D" w:rsidRPr="00F0293D" w:rsidRDefault="00F0293D" w:rsidP="00F0293D">
      <w:pPr>
        <w:spacing w:after="0" w:line="240" w:lineRule="auto"/>
        <w:ind w:firstLine="709"/>
        <w:jc w:val="both"/>
        <w:rPr>
          <w:rFonts w:ascii="Times New Roman" w:hAnsi="Times New Roman"/>
          <w:sz w:val="24"/>
          <w:szCs w:val="24"/>
        </w:rPr>
      </w:pPr>
      <w:r w:rsidRPr="00F0293D">
        <w:rPr>
          <w:rFonts w:ascii="Times New Roman" w:hAnsi="Times New Roman"/>
          <w:sz w:val="24"/>
          <w:szCs w:val="24"/>
        </w:rPr>
        <w:t>Списки учебных групп, руководителей занятий и расписание проведения занятий определяется распорядительным документом, организации создающей НАСФ.</w:t>
      </w:r>
    </w:p>
    <w:p w:rsidR="00F0293D" w:rsidRPr="00F0293D" w:rsidRDefault="00F0293D" w:rsidP="00F0293D">
      <w:pPr>
        <w:spacing w:after="0" w:line="240" w:lineRule="auto"/>
        <w:ind w:firstLine="709"/>
        <w:jc w:val="both"/>
        <w:rPr>
          <w:rFonts w:ascii="Times New Roman" w:hAnsi="Times New Roman"/>
          <w:sz w:val="24"/>
          <w:szCs w:val="24"/>
        </w:rPr>
      </w:pPr>
      <w:r w:rsidRPr="00F0293D">
        <w:rPr>
          <w:rFonts w:ascii="Times New Roman" w:hAnsi="Times New Roman"/>
          <w:sz w:val="24"/>
          <w:szCs w:val="24"/>
        </w:rPr>
        <w:t>Программа включает модуль базовой подготовки и модуль специальной подготовки.</w:t>
      </w:r>
    </w:p>
    <w:p w:rsidR="00F0293D" w:rsidRPr="00F0293D" w:rsidRDefault="00F0293D" w:rsidP="00F0293D">
      <w:pPr>
        <w:spacing w:after="0" w:line="240" w:lineRule="auto"/>
        <w:ind w:firstLine="709"/>
        <w:jc w:val="both"/>
        <w:rPr>
          <w:rFonts w:ascii="Times New Roman" w:hAnsi="Times New Roman"/>
          <w:sz w:val="24"/>
          <w:szCs w:val="24"/>
        </w:rPr>
      </w:pPr>
      <w:r w:rsidRPr="00F0293D">
        <w:rPr>
          <w:rFonts w:ascii="Times New Roman" w:hAnsi="Times New Roman"/>
          <w:sz w:val="24"/>
          <w:szCs w:val="24"/>
        </w:rPr>
        <w:t xml:space="preserve">Темы модуля базовой подготовки личного состава НАСФ направлены на совершенствование знаний и навыков личного состава НАСФ при оповещении, сборе и приведении в готовность формирования, а также действий при опасностях, возникающих при военных конфликтах или вследствие этих конфликтов, а также при чрезвычайных ситуациях.  Темы базовой подготовки личного состава НАСФ отрабатываются в полном объеме </w:t>
      </w:r>
      <w:r w:rsidRPr="00F0293D">
        <w:rPr>
          <w:rFonts w:ascii="Times New Roman" w:hAnsi="Times New Roman"/>
          <w:b/>
          <w:i/>
          <w:sz w:val="24"/>
          <w:szCs w:val="24"/>
        </w:rPr>
        <w:t>(14 часов)</w:t>
      </w:r>
      <w:r w:rsidRPr="00F0293D">
        <w:rPr>
          <w:rFonts w:ascii="Times New Roman" w:hAnsi="Times New Roman"/>
          <w:i/>
          <w:sz w:val="24"/>
          <w:szCs w:val="24"/>
        </w:rPr>
        <w:t>.</w:t>
      </w:r>
      <w:r w:rsidRPr="00F0293D">
        <w:rPr>
          <w:rFonts w:ascii="Times New Roman" w:hAnsi="Times New Roman"/>
          <w:sz w:val="24"/>
          <w:szCs w:val="24"/>
        </w:rPr>
        <w:t xml:space="preserve"> Замена тем, уменьшение общего количества часов для их отработки не допускается.  Модуль специальной подготовки НАСФ направлен на совершенствование слаженности действий НАСФ при выполнении задач по предназначению. Темы подготовки отрабатываются с учетом предназначения НАСФ в объеме не менее </w:t>
      </w:r>
      <w:r w:rsidRPr="00F0293D">
        <w:rPr>
          <w:rFonts w:ascii="Times New Roman" w:hAnsi="Times New Roman"/>
          <w:b/>
          <w:i/>
          <w:sz w:val="24"/>
          <w:szCs w:val="24"/>
        </w:rPr>
        <w:t>6 часов</w:t>
      </w:r>
      <w:r w:rsidRPr="00F0293D">
        <w:rPr>
          <w:rFonts w:ascii="Times New Roman" w:hAnsi="Times New Roman"/>
          <w:sz w:val="24"/>
          <w:szCs w:val="24"/>
        </w:rPr>
        <w:t>.</w:t>
      </w:r>
    </w:p>
    <w:p w:rsidR="00F0293D" w:rsidRPr="00F0293D" w:rsidRDefault="00F0293D" w:rsidP="00F0293D">
      <w:pPr>
        <w:spacing w:after="0" w:line="240" w:lineRule="auto"/>
        <w:ind w:firstLine="709"/>
        <w:jc w:val="both"/>
        <w:rPr>
          <w:rFonts w:ascii="Times New Roman" w:hAnsi="Times New Roman"/>
          <w:sz w:val="24"/>
          <w:szCs w:val="24"/>
        </w:rPr>
      </w:pPr>
      <w:r w:rsidRPr="00F0293D">
        <w:rPr>
          <w:rFonts w:ascii="Times New Roman" w:hAnsi="Times New Roman"/>
          <w:sz w:val="24"/>
          <w:szCs w:val="24"/>
        </w:rPr>
        <w:t>Проверка индивидуальных знаний состава осуществляется в ходе проведения опроса или тестирования.</w:t>
      </w:r>
    </w:p>
    <w:p w:rsidR="00F0293D" w:rsidRPr="00F0293D" w:rsidRDefault="00F0293D" w:rsidP="00F0293D">
      <w:pPr>
        <w:spacing w:after="0" w:line="240" w:lineRule="auto"/>
        <w:ind w:firstLine="709"/>
        <w:jc w:val="both"/>
        <w:rPr>
          <w:rFonts w:ascii="Times New Roman" w:hAnsi="Times New Roman"/>
          <w:sz w:val="24"/>
          <w:szCs w:val="24"/>
        </w:rPr>
      </w:pPr>
      <w:r w:rsidRPr="00F0293D">
        <w:rPr>
          <w:rFonts w:ascii="Times New Roman" w:hAnsi="Times New Roman"/>
          <w:sz w:val="24"/>
          <w:szCs w:val="24"/>
        </w:rPr>
        <w:t>Практические и тактико-специальные занятия с личным составом НАСФ организуют и проводят руководители НАСФ, а на учебных местах командиры структурных подразделений НАСФ.</w:t>
      </w:r>
    </w:p>
    <w:p w:rsidR="00F0293D" w:rsidRPr="00F0293D" w:rsidRDefault="00F0293D" w:rsidP="00F0293D">
      <w:pPr>
        <w:spacing w:after="0" w:line="240" w:lineRule="auto"/>
        <w:ind w:firstLine="709"/>
        <w:jc w:val="both"/>
        <w:rPr>
          <w:rFonts w:ascii="Times New Roman" w:hAnsi="Times New Roman"/>
          <w:sz w:val="24"/>
          <w:szCs w:val="24"/>
        </w:rPr>
      </w:pPr>
      <w:r w:rsidRPr="00F0293D">
        <w:rPr>
          <w:rFonts w:ascii="Times New Roman" w:hAnsi="Times New Roman"/>
          <w:sz w:val="24"/>
          <w:szCs w:val="24"/>
        </w:rPr>
        <w:t xml:space="preserve"> Занятия с личным составом НАСФ проводятся на натурных участках местности или на территории организаций.</w:t>
      </w:r>
    </w:p>
    <w:p w:rsidR="00F0293D" w:rsidRPr="00F0293D" w:rsidRDefault="00F0293D" w:rsidP="00F0293D">
      <w:pPr>
        <w:spacing w:after="0" w:line="240" w:lineRule="auto"/>
        <w:ind w:firstLine="709"/>
        <w:jc w:val="both"/>
        <w:rPr>
          <w:rFonts w:ascii="Times New Roman" w:hAnsi="Times New Roman"/>
          <w:sz w:val="24"/>
          <w:szCs w:val="24"/>
        </w:rPr>
      </w:pPr>
      <w:r w:rsidRPr="00F0293D">
        <w:rPr>
          <w:rFonts w:ascii="Times New Roman" w:hAnsi="Times New Roman"/>
          <w:sz w:val="24"/>
          <w:szCs w:val="24"/>
        </w:rPr>
        <w:t xml:space="preserve"> На тактико-специальные занятия НАСФ выводятся в полном составе, с необходимым количеством специальной техники, оборудования, снаряжения, инструментов и материалов.</w:t>
      </w:r>
    </w:p>
    <w:p w:rsidR="00F0293D" w:rsidRPr="00F0293D" w:rsidRDefault="00F0293D" w:rsidP="00F0293D">
      <w:pPr>
        <w:spacing w:after="0" w:line="240" w:lineRule="auto"/>
        <w:ind w:firstLine="709"/>
        <w:jc w:val="both"/>
        <w:rPr>
          <w:rFonts w:ascii="Times New Roman" w:hAnsi="Times New Roman"/>
          <w:sz w:val="24"/>
          <w:szCs w:val="24"/>
        </w:rPr>
      </w:pPr>
      <w:r w:rsidRPr="00F0293D">
        <w:rPr>
          <w:rFonts w:ascii="Times New Roman" w:hAnsi="Times New Roman"/>
          <w:sz w:val="24"/>
          <w:szCs w:val="24"/>
        </w:rPr>
        <w:t>Тренировки и комплексные занятия с личным составом НАСФ возможно проводить по структурным подразделениям.</w:t>
      </w:r>
    </w:p>
    <w:p w:rsidR="00F0293D" w:rsidRPr="00F0293D" w:rsidRDefault="00F0293D" w:rsidP="00F0293D">
      <w:pPr>
        <w:spacing w:after="0" w:line="240" w:lineRule="auto"/>
        <w:ind w:firstLine="709"/>
        <w:jc w:val="both"/>
        <w:rPr>
          <w:rFonts w:ascii="Times New Roman" w:hAnsi="Times New Roman"/>
          <w:sz w:val="20"/>
          <w:szCs w:val="20"/>
        </w:rPr>
      </w:pPr>
    </w:p>
    <w:p w:rsidR="00F0293D" w:rsidRPr="00F0293D" w:rsidRDefault="00F0293D" w:rsidP="00F0293D">
      <w:pPr>
        <w:spacing w:after="0" w:line="240" w:lineRule="auto"/>
        <w:ind w:firstLine="709"/>
        <w:jc w:val="both"/>
        <w:rPr>
          <w:rFonts w:ascii="Times New Roman" w:hAnsi="Times New Roman"/>
          <w:b/>
          <w:sz w:val="24"/>
          <w:szCs w:val="24"/>
        </w:rPr>
      </w:pPr>
      <w:r w:rsidRPr="00F0293D">
        <w:rPr>
          <w:rFonts w:ascii="Times New Roman" w:hAnsi="Times New Roman"/>
          <w:b/>
          <w:sz w:val="24"/>
          <w:szCs w:val="24"/>
        </w:rPr>
        <w:t>3.2 Руководство обучением и учет результатов</w:t>
      </w:r>
    </w:p>
    <w:p w:rsidR="00F0293D" w:rsidRPr="00F0293D" w:rsidRDefault="00F0293D" w:rsidP="00F0293D">
      <w:pPr>
        <w:spacing w:after="0" w:line="240" w:lineRule="auto"/>
        <w:ind w:firstLine="709"/>
        <w:jc w:val="both"/>
        <w:rPr>
          <w:rFonts w:ascii="Times New Roman" w:hAnsi="Times New Roman"/>
          <w:sz w:val="24"/>
          <w:szCs w:val="24"/>
        </w:rPr>
      </w:pPr>
      <w:r w:rsidRPr="00F0293D">
        <w:rPr>
          <w:rFonts w:ascii="Times New Roman" w:hAnsi="Times New Roman"/>
          <w:sz w:val="24"/>
          <w:szCs w:val="24"/>
        </w:rPr>
        <w:t>Руководство обучением личного состава должно обеспечивать полное и качественное выполнение Программы.</w:t>
      </w:r>
    </w:p>
    <w:p w:rsidR="00F0293D" w:rsidRPr="00F0293D" w:rsidRDefault="00F0293D" w:rsidP="00F0293D">
      <w:pPr>
        <w:spacing w:after="0" w:line="240" w:lineRule="auto"/>
        <w:ind w:firstLine="709"/>
        <w:jc w:val="both"/>
        <w:rPr>
          <w:rFonts w:ascii="Times New Roman" w:hAnsi="Times New Roman"/>
          <w:sz w:val="24"/>
          <w:szCs w:val="24"/>
        </w:rPr>
      </w:pPr>
      <w:r w:rsidRPr="00F0293D">
        <w:rPr>
          <w:rFonts w:ascii="Times New Roman" w:hAnsi="Times New Roman"/>
          <w:sz w:val="24"/>
          <w:szCs w:val="24"/>
        </w:rPr>
        <w:t>Для достижения поставленных целей обучения необходимо:</w:t>
      </w:r>
    </w:p>
    <w:p w:rsidR="00F0293D" w:rsidRPr="00F0293D" w:rsidRDefault="00F0293D" w:rsidP="00F0293D">
      <w:pPr>
        <w:spacing w:after="0" w:line="240" w:lineRule="auto"/>
        <w:ind w:firstLine="709"/>
        <w:jc w:val="both"/>
        <w:rPr>
          <w:rFonts w:ascii="Times New Roman" w:hAnsi="Times New Roman"/>
          <w:sz w:val="24"/>
          <w:szCs w:val="24"/>
        </w:rPr>
      </w:pPr>
      <w:r w:rsidRPr="00F0293D">
        <w:rPr>
          <w:rFonts w:ascii="Times New Roman" w:hAnsi="Times New Roman"/>
          <w:sz w:val="24"/>
          <w:szCs w:val="24"/>
        </w:rPr>
        <w:t>качественное планирование учебного процесса;</w:t>
      </w:r>
    </w:p>
    <w:p w:rsidR="00F0293D" w:rsidRPr="00F0293D" w:rsidRDefault="00F0293D" w:rsidP="00F0293D">
      <w:pPr>
        <w:spacing w:after="0" w:line="240" w:lineRule="auto"/>
        <w:ind w:firstLine="709"/>
        <w:jc w:val="both"/>
        <w:rPr>
          <w:rFonts w:ascii="Times New Roman" w:hAnsi="Times New Roman"/>
          <w:sz w:val="24"/>
          <w:szCs w:val="24"/>
        </w:rPr>
      </w:pPr>
      <w:r w:rsidRPr="00F0293D">
        <w:rPr>
          <w:rFonts w:ascii="Times New Roman" w:hAnsi="Times New Roman"/>
          <w:sz w:val="24"/>
          <w:szCs w:val="24"/>
        </w:rPr>
        <w:t>систематический контроль за подготовкой командиров структурных подразделений НАСФ к занятиям, ходом курсового обучения и оказание действенной помощи руководителям занятий;</w:t>
      </w:r>
    </w:p>
    <w:p w:rsidR="00F0293D" w:rsidRPr="00F0293D" w:rsidRDefault="00F0293D" w:rsidP="00F0293D">
      <w:pPr>
        <w:spacing w:after="0" w:line="240" w:lineRule="auto"/>
        <w:ind w:firstLine="709"/>
        <w:jc w:val="both"/>
        <w:rPr>
          <w:rFonts w:ascii="Times New Roman" w:hAnsi="Times New Roman"/>
          <w:sz w:val="24"/>
          <w:szCs w:val="24"/>
        </w:rPr>
      </w:pPr>
      <w:r w:rsidRPr="00F0293D">
        <w:rPr>
          <w:rFonts w:ascii="Times New Roman" w:hAnsi="Times New Roman"/>
          <w:sz w:val="24"/>
          <w:szCs w:val="24"/>
        </w:rPr>
        <w:t>своевременное и объективное подведение итогов обучения;</w:t>
      </w:r>
    </w:p>
    <w:p w:rsidR="00F0293D" w:rsidRPr="00F0293D" w:rsidRDefault="00F0293D" w:rsidP="00F0293D">
      <w:pPr>
        <w:spacing w:after="0" w:line="240" w:lineRule="auto"/>
        <w:ind w:firstLine="709"/>
        <w:jc w:val="both"/>
        <w:rPr>
          <w:rFonts w:ascii="Times New Roman" w:hAnsi="Times New Roman"/>
          <w:sz w:val="24"/>
          <w:szCs w:val="24"/>
        </w:rPr>
      </w:pPr>
      <w:r w:rsidRPr="00F0293D">
        <w:rPr>
          <w:rFonts w:ascii="Times New Roman" w:hAnsi="Times New Roman"/>
          <w:sz w:val="24"/>
          <w:szCs w:val="24"/>
        </w:rPr>
        <w:t>эффективное использование имеющейся учебно-материальной базы и ее постоянное совершенствование.</w:t>
      </w:r>
    </w:p>
    <w:p w:rsidR="00F0293D" w:rsidRPr="00F0293D" w:rsidRDefault="00F0293D" w:rsidP="00F0293D">
      <w:pPr>
        <w:spacing w:after="0" w:line="240" w:lineRule="auto"/>
        <w:ind w:firstLine="709"/>
        <w:jc w:val="both"/>
        <w:rPr>
          <w:rFonts w:ascii="Times New Roman" w:hAnsi="Times New Roman"/>
          <w:sz w:val="24"/>
          <w:szCs w:val="24"/>
        </w:rPr>
      </w:pPr>
      <w:r w:rsidRPr="00F0293D">
        <w:rPr>
          <w:rFonts w:ascii="Times New Roman" w:hAnsi="Times New Roman"/>
          <w:sz w:val="24"/>
          <w:szCs w:val="24"/>
        </w:rPr>
        <w:t>Руководителям организаций, создающих НАСФ исходя из местных условий, с учетом предназначения НАСФ и степени подготовки личного состава необходимо уточнять содержание тем модулей базовой и специальной подготовки и количество часов на их изучение без уменьшения общего времени на подготовку, а также дополнительно включать темы для совершенствовании умений обучаемых по оказанию первой помощи и повышению  психологической устойчивости личного состава НАСФ при работе в зоне чрезвычайной ситуации.</w:t>
      </w:r>
    </w:p>
    <w:p w:rsidR="00F0293D" w:rsidRPr="00F0293D" w:rsidRDefault="00F0293D" w:rsidP="00F0293D">
      <w:pPr>
        <w:spacing w:after="0" w:line="240" w:lineRule="auto"/>
        <w:ind w:firstLine="709"/>
        <w:jc w:val="both"/>
        <w:rPr>
          <w:rFonts w:ascii="Times New Roman" w:hAnsi="Times New Roman"/>
          <w:sz w:val="24"/>
          <w:szCs w:val="24"/>
        </w:rPr>
      </w:pPr>
      <w:r w:rsidRPr="00F0293D">
        <w:rPr>
          <w:rFonts w:ascii="Times New Roman" w:hAnsi="Times New Roman"/>
          <w:sz w:val="24"/>
          <w:szCs w:val="24"/>
        </w:rPr>
        <w:t>Программу курсового обучения личного состава НАСФ, разрабатываемой в организации необходимо уточнять не реже одного раза в 5 лет.</w:t>
      </w:r>
    </w:p>
    <w:p w:rsidR="00F0293D" w:rsidRPr="00F0293D" w:rsidRDefault="00F0293D" w:rsidP="00F0293D">
      <w:pPr>
        <w:spacing w:after="0" w:line="240" w:lineRule="auto"/>
        <w:ind w:firstLine="709"/>
        <w:jc w:val="both"/>
        <w:rPr>
          <w:rFonts w:ascii="Times New Roman" w:hAnsi="Times New Roman"/>
          <w:sz w:val="24"/>
          <w:szCs w:val="24"/>
        </w:rPr>
      </w:pPr>
      <w:r w:rsidRPr="00F0293D">
        <w:rPr>
          <w:rFonts w:ascii="Times New Roman" w:hAnsi="Times New Roman"/>
          <w:sz w:val="24"/>
          <w:szCs w:val="24"/>
        </w:rPr>
        <w:lastRenderedPageBreak/>
        <w:t xml:space="preserve"> Руководители НАСФ организуют и проводят практические занятия, а также оценивают качество усвоения учебного материала личным составом в ходе тактико-специальных занятий.</w:t>
      </w:r>
    </w:p>
    <w:p w:rsidR="00F0293D" w:rsidRPr="00F0293D" w:rsidRDefault="00F0293D" w:rsidP="00F0293D">
      <w:pPr>
        <w:spacing w:after="0" w:line="240" w:lineRule="auto"/>
        <w:ind w:firstLine="709"/>
        <w:jc w:val="both"/>
        <w:rPr>
          <w:rFonts w:ascii="Times New Roman" w:hAnsi="Times New Roman"/>
          <w:sz w:val="24"/>
          <w:szCs w:val="24"/>
        </w:rPr>
      </w:pPr>
      <w:r w:rsidRPr="00F0293D">
        <w:rPr>
          <w:rFonts w:ascii="Times New Roman" w:hAnsi="Times New Roman"/>
          <w:sz w:val="24"/>
          <w:szCs w:val="24"/>
        </w:rPr>
        <w:t>Командиры структурных подразделений НАСФ проводят занятия с личным составом на учебных местах в ходе занятия, контролирую степень усвоения материала и готовность к действиям в составе подразделения.</w:t>
      </w:r>
    </w:p>
    <w:p w:rsidR="00F0293D" w:rsidRPr="00F0293D" w:rsidRDefault="00F0293D" w:rsidP="00F0293D">
      <w:pPr>
        <w:spacing w:after="0" w:line="240" w:lineRule="auto"/>
        <w:ind w:firstLine="709"/>
        <w:jc w:val="both"/>
        <w:rPr>
          <w:rFonts w:ascii="Times New Roman" w:hAnsi="Times New Roman"/>
          <w:sz w:val="24"/>
          <w:szCs w:val="24"/>
        </w:rPr>
      </w:pPr>
      <w:r w:rsidRPr="00F0293D">
        <w:rPr>
          <w:rFonts w:ascii="Times New Roman" w:hAnsi="Times New Roman"/>
          <w:sz w:val="24"/>
          <w:szCs w:val="24"/>
        </w:rPr>
        <w:t>При организации занятий командиры структурных подразделений НАСФ проводят занятия с личным составом на учебных местах в ходе занятия, контролируют степень усвоения материала и готовность к действиям в составе подразделения.</w:t>
      </w:r>
    </w:p>
    <w:p w:rsidR="00F0293D" w:rsidRPr="00F0293D" w:rsidRDefault="00F0293D" w:rsidP="00F0293D">
      <w:pPr>
        <w:spacing w:after="0" w:line="240" w:lineRule="auto"/>
        <w:ind w:firstLine="709"/>
        <w:jc w:val="both"/>
        <w:rPr>
          <w:rFonts w:ascii="Times New Roman" w:hAnsi="Times New Roman"/>
          <w:sz w:val="24"/>
          <w:szCs w:val="24"/>
        </w:rPr>
      </w:pPr>
      <w:r w:rsidRPr="00F0293D">
        <w:rPr>
          <w:rFonts w:ascii="Times New Roman" w:hAnsi="Times New Roman"/>
          <w:sz w:val="24"/>
          <w:szCs w:val="24"/>
        </w:rPr>
        <w:t>При организации занятий командиры структурных подразделений НАСФ должны предусматривать максимальное использование имеющегося учебного оборудования и средств обеспечения учебного процесса.</w:t>
      </w:r>
    </w:p>
    <w:p w:rsidR="00F0293D" w:rsidRPr="00F0293D" w:rsidRDefault="00F0293D" w:rsidP="00F0293D">
      <w:pPr>
        <w:spacing w:after="0" w:line="240" w:lineRule="auto"/>
        <w:ind w:firstLine="709"/>
        <w:jc w:val="both"/>
        <w:rPr>
          <w:rFonts w:ascii="Times New Roman" w:hAnsi="Times New Roman"/>
          <w:sz w:val="24"/>
          <w:szCs w:val="24"/>
        </w:rPr>
      </w:pPr>
      <w:r w:rsidRPr="00F0293D">
        <w:rPr>
          <w:rFonts w:ascii="Times New Roman" w:hAnsi="Times New Roman"/>
          <w:sz w:val="24"/>
          <w:szCs w:val="24"/>
        </w:rPr>
        <w:t>В ходе проведения занятий особое внимание должно уделяться морально-психологической подготовке личного состава, выработке уверенности в надежности и эффективности применения специальной техники, оборудования, снаряжения и инструментов, воспитанию стойкости, готовности выполнять должностные обязанности в сложной обстановке, при высокой  организованности и дисциплины.</w:t>
      </w:r>
    </w:p>
    <w:p w:rsidR="00F0293D" w:rsidRPr="00F0293D" w:rsidRDefault="00F0293D" w:rsidP="00F0293D">
      <w:pPr>
        <w:spacing w:after="0" w:line="240" w:lineRule="auto"/>
        <w:ind w:firstLine="709"/>
        <w:jc w:val="both"/>
        <w:rPr>
          <w:rFonts w:ascii="Times New Roman" w:hAnsi="Times New Roman"/>
          <w:sz w:val="24"/>
          <w:szCs w:val="24"/>
        </w:rPr>
      </w:pPr>
      <w:r w:rsidRPr="00F0293D">
        <w:rPr>
          <w:rFonts w:ascii="Times New Roman" w:hAnsi="Times New Roman"/>
          <w:sz w:val="24"/>
          <w:szCs w:val="24"/>
        </w:rPr>
        <w:t>Учет обучения личного состава НАСФ включает в себя сбор, систематизацию, хранение, обновление и анализ данных, раскрывающих посещаемость занятий, уровень знания и умения личного состава, полученных в ходе отработки тем Программы.</w:t>
      </w:r>
    </w:p>
    <w:p w:rsidR="00F0293D" w:rsidRPr="00F0293D" w:rsidRDefault="00F0293D" w:rsidP="00F0293D">
      <w:pPr>
        <w:spacing w:after="0" w:line="240" w:lineRule="auto"/>
        <w:ind w:firstLine="709"/>
        <w:jc w:val="both"/>
        <w:rPr>
          <w:rFonts w:ascii="Times New Roman" w:hAnsi="Times New Roman"/>
          <w:sz w:val="24"/>
          <w:szCs w:val="24"/>
        </w:rPr>
      </w:pPr>
      <w:r w:rsidRPr="00F0293D">
        <w:rPr>
          <w:rFonts w:ascii="Times New Roman" w:hAnsi="Times New Roman"/>
          <w:sz w:val="24"/>
          <w:szCs w:val="24"/>
        </w:rPr>
        <w:t>Учет проведения занятий, в соответствии с тематическим планом и расписанием занятий, и присутствия на них обучающихся осуществляют руководители занятия в журналах, которые ведутся на каждую учебную группу. Журналы хранятся в течение года после завершения обучения. Результаты обучения каждого работника, входящего в состав НАСФ заносятся в журнал учета.</w:t>
      </w:r>
    </w:p>
    <w:p w:rsidR="00F0293D" w:rsidRPr="00F0293D" w:rsidRDefault="00F0293D" w:rsidP="00F0293D">
      <w:pPr>
        <w:spacing w:after="0" w:line="240" w:lineRule="auto"/>
        <w:ind w:firstLine="709"/>
        <w:jc w:val="both"/>
        <w:rPr>
          <w:rFonts w:ascii="Times New Roman" w:hAnsi="Times New Roman"/>
          <w:sz w:val="20"/>
          <w:szCs w:val="20"/>
        </w:rPr>
      </w:pPr>
    </w:p>
    <w:p w:rsidR="00F0293D" w:rsidRPr="00F0293D" w:rsidRDefault="00F0293D" w:rsidP="00F0293D">
      <w:pPr>
        <w:spacing w:after="0" w:line="240" w:lineRule="auto"/>
        <w:ind w:firstLine="709"/>
        <w:jc w:val="both"/>
        <w:rPr>
          <w:rFonts w:ascii="Times New Roman" w:hAnsi="Times New Roman"/>
          <w:b/>
          <w:sz w:val="24"/>
          <w:szCs w:val="24"/>
        </w:rPr>
      </w:pPr>
      <w:r w:rsidRPr="00F0293D">
        <w:rPr>
          <w:rFonts w:ascii="Times New Roman" w:hAnsi="Times New Roman"/>
          <w:b/>
          <w:sz w:val="24"/>
          <w:szCs w:val="24"/>
        </w:rPr>
        <w:t>3.3 Мероприятия по обеспечению требований безопасности</w:t>
      </w:r>
    </w:p>
    <w:p w:rsidR="00F0293D" w:rsidRPr="00F0293D" w:rsidRDefault="00F0293D" w:rsidP="00F0293D">
      <w:pPr>
        <w:spacing w:after="0" w:line="240" w:lineRule="auto"/>
        <w:ind w:firstLine="709"/>
        <w:jc w:val="both"/>
        <w:rPr>
          <w:rFonts w:ascii="Times New Roman" w:hAnsi="Times New Roman"/>
          <w:sz w:val="24"/>
          <w:szCs w:val="24"/>
        </w:rPr>
      </w:pPr>
      <w:r w:rsidRPr="00F0293D">
        <w:rPr>
          <w:rFonts w:ascii="Times New Roman" w:hAnsi="Times New Roman"/>
          <w:sz w:val="24"/>
          <w:szCs w:val="24"/>
        </w:rPr>
        <w:t>Требования безопасности - комплекс мероприятий по обеспечению безопасности личного состава, недопущению травматизма, обеспечению сохранности техники. Оборудования, снаряжения и инструментов.</w:t>
      </w:r>
    </w:p>
    <w:p w:rsidR="00F0293D" w:rsidRPr="00F0293D" w:rsidRDefault="00F0293D" w:rsidP="00F0293D">
      <w:pPr>
        <w:spacing w:after="0" w:line="240" w:lineRule="auto"/>
        <w:ind w:firstLine="709"/>
        <w:jc w:val="both"/>
        <w:rPr>
          <w:rFonts w:ascii="Times New Roman" w:hAnsi="Times New Roman"/>
          <w:sz w:val="24"/>
          <w:szCs w:val="24"/>
        </w:rPr>
      </w:pPr>
      <w:r w:rsidRPr="00F0293D">
        <w:rPr>
          <w:rFonts w:ascii="Times New Roman" w:hAnsi="Times New Roman"/>
          <w:sz w:val="24"/>
          <w:szCs w:val="24"/>
        </w:rPr>
        <w:t>Безопасность при проведении занятий обеспечивается их четкой организацией. Точным соблюдением требований безопасности. Определенных положениями руководств, приказов и распоряжений прямых начальников, а также соблюдением дисциплины при подготовке и в ходе занятий.</w:t>
      </w:r>
    </w:p>
    <w:p w:rsidR="00F0293D" w:rsidRPr="00F0293D" w:rsidRDefault="00F0293D" w:rsidP="00F0293D">
      <w:pPr>
        <w:spacing w:after="0" w:line="240" w:lineRule="auto"/>
        <w:ind w:firstLine="709"/>
        <w:jc w:val="both"/>
        <w:rPr>
          <w:rFonts w:ascii="Times New Roman" w:hAnsi="Times New Roman"/>
          <w:sz w:val="24"/>
          <w:szCs w:val="24"/>
        </w:rPr>
      </w:pPr>
      <w:r w:rsidRPr="00F0293D">
        <w:rPr>
          <w:rFonts w:ascii="Times New Roman" w:hAnsi="Times New Roman"/>
          <w:sz w:val="24"/>
          <w:szCs w:val="24"/>
        </w:rPr>
        <w:t>Руководителю занятий необходимо принимать меры по предотвращению травматизма обучаемых, устанавливать необходимые требования безопасности при обращении с техникой, оборудованием, индивидуальными средствами  защиты и приборами на занятиях, своевременно доводить эти требования и добиваться строгого их выполнения.</w:t>
      </w:r>
    </w:p>
    <w:p w:rsidR="00F0293D" w:rsidRPr="00F0293D" w:rsidRDefault="00F0293D" w:rsidP="00F0293D">
      <w:pPr>
        <w:spacing w:after="0" w:line="240" w:lineRule="auto"/>
        <w:ind w:firstLine="709"/>
        <w:jc w:val="both"/>
        <w:rPr>
          <w:rFonts w:ascii="Times New Roman" w:hAnsi="Times New Roman"/>
          <w:sz w:val="24"/>
          <w:szCs w:val="24"/>
        </w:rPr>
      </w:pPr>
      <w:r w:rsidRPr="00F0293D">
        <w:rPr>
          <w:rFonts w:ascii="Times New Roman" w:hAnsi="Times New Roman"/>
          <w:sz w:val="24"/>
          <w:szCs w:val="24"/>
        </w:rPr>
        <w:t>Перед началом каждого занятия руководителю занятий необходимо лично убедиться, что для этого созданы безопасные условия, а обучаемые обладают достаточными практическими навыками в их выполнении.</w:t>
      </w:r>
    </w:p>
    <w:p w:rsidR="00F0293D" w:rsidRPr="00F0293D" w:rsidRDefault="00F0293D" w:rsidP="00F0293D">
      <w:pPr>
        <w:spacing w:after="0" w:line="240" w:lineRule="auto"/>
        <w:ind w:firstLine="709"/>
        <w:jc w:val="both"/>
        <w:rPr>
          <w:rFonts w:ascii="Times New Roman" w:hAnsi="Times New Roman"/>
          <w:sz w:val="24"/>
          <w:szCs w:val="24"/>
        </w:rPr>
      </w:pPr>
      <w:r w:rsidRPr="00F0293D">
        <w:rPr>
          <w:rFonts w:ascii="Times New Roman" w:hAnsi="Times New Roman"/>
          <w:sz w:val="24"/>
          <w:szCs w:val="24"/>
        </w:rPr>
        <w:t>Требования безопасности должны выполняться при любых условиях, независимо от выполняемых задач, наличия обучаемых и материальных средств, особое внимание при обучении необходимо обратить на безопасную эксплуатацию и обслуживание техники, гидравлического и электрифицированного аварийно-спасательного инструмента, электроустановок, компрессоров, работу в средствах защиты органов дыхания и кожи, а также при применении других технологий и специального снаряжения.</w:t>
      </w:r>
    </w:p>
    <w:p w:rsidR="00F0293D" w:rsidRPr="00F0293D" w:rsidRDefault="00F0293D" w:rsidP="00F0293D">
      <w:pPr>
        <w:spacing w:after="0" w:line="240" w:lineRule="auto"/>
        <w:ind w:firstLine="709"/>
        <w:jc w:val="both"/>
        <w:rPr>
          <w:rFonts w:ascii="Times New Roman" w:hAnsi="Times New Roman"/>
          <w:sz w:val="24"/>
          <w:szCs w:val="24"/>
        </w:rPr>
      </w:pPr>
    </w:p>
    <w:p w:rsidR="00F0293D" w:rsidRPr="00F0293D" w:rsidRDefault="00F0293D" w:rsidP="00F0293D">
      <w:pPr>
        <w:spacing w:after="0" w:line="240" w:lineRule="auto"/>
        <w:jc w:val="center"/>
        <w:rPr>
          <w:rFonts w:ascii="Times New Roman" w:hAnsi="Times New Roman"/>
          <w:b/>
          <w:sz w:val="24"/>
          <w:szCs w:val="24"/>
        </w:rPr>
      </w:pPr>
      <w:r w:rsidRPr="00F0293D">
        <w:rPr>
          <w:rFonts w:ascii="Times New Roman" w:hAnsi="Times New Roman"/>
          <w:b/>
          <w:sz w:val="24"/>
          <w:szCs w:val="24"/>
          <w:lang w:val="en-US"/>
        </w:rPr>
        <w:t>IV</w:t>
      </w:r>
      <w:r w:rsidRPr="00F0293D">
        <w:rPr>
          <w:rFonts w:ascii="Times New Roman" w:hAnsi="Times New Roman"/>
          <w:b/>
          <w:sz w:val="24"/>
          <w:szCs w:val="24"/>
        </w:rPr>
        <w:t>. Рекомендуемые результаты курсового обучения</w:t>
      </w:r>
    </w:p>
    <w:p w:rsidR="00F0293D" w:rsidRPr="00F0293D" w:rsidRDefault="00F0293D" w:rsidP="00F0293D">
      <w:pPr>
        <w:spacing w:after="0" w:line="240" w:lineRule="auto"/>
        <w:ind w:firstLine="709"/>
        <w:jc w:val="both"/>
        <w:rPr>
          <w:rFonts w:ascii="Times New Roman" w:hAnsi="Times New Roman"/>
          <w:sz w:val="24"/>
          <w:szCs w:val="24"/>
        </w:rPr>
      </w:pPr>
      <w:r w:rsidRPr="00F0293D">
        <w:rPr>
          <w:rFonts w:ascii="Times New Roman" w:hAnsi="Times New Roman"/>
          <w:sz w:val="24"/>
          <w:szCs w:val="24"/>
        </w:rPr>
        <w:t>В результате прохождения курсового обучения личный состав НАСФ должен:</w:t>
      </w:r>
    </w:p>
    <w:p w:rsidR="00F0293D" w:rsidRPr="00F0293D" w:rsidRDefault="00F0293D" w:rsidP="00F0293D">
      <w:pPr>
        <w:spacing w:after="0" w:line="240" w:lineRule="auto"/>
        <w:ind w:firstLine="709"/>
        <w:jc w:val="both"/>
        <w:rPr>
          <w:rFonts w:ascii="Times New Roman" w:hAnsi="Times New Roman"/>
          <w:b/>
          <w:i/>
          <w:sz w:val="24"/>
          <w:szCs w:val="24"/>
        </w:rPr>
      </w:pPr>
      <w:r w:rsidRPr="00F0293D">
        <w:rPr>
          <w:rFonts w:ascii="Times New Roman" w:hAnsi="Times New Roman"/>
          <w:b/>
          <w:i/>
          <w:sz w:val="24"/>
          <w:szCs w:val="24"/>
        </w:rPr>
        <w:t>знать:</w:t>
      </w:r>
    </w:p>
    <w:p w:rsidR="00F0293D" w:rsidRPr="00F0293D" w:rsidRDefault="00F0293D" w:rsidP="00F0293D">
      <w:pPr>
        <w:spacing w:after="0" w:line="240" w:lineRule="auto"/>
        <w:ind w:firstLine="709"/>
        <w:jc w:val="both"/>
        <w:rPr>
          <w:rFonts w:ascii="Times New Roman" w:hAnsi="Times New Roman"/>
          <w:sz w:val="24"/>
          <w:szCs w:val="24"/>
        </w:rPr>
      </w:pPr>
      <w:r w:rsidRPr="00F0293D">
        <w:rPr>
          <w:rFonts w:ascii="Times New Roman" w:hAnsi="Times New Roman"/>
          <w:sz w:val="24"/>
          <w:szCs w:val="24"/>
        </w:rPr>
        <w:t>характерные особенности опасностей, возникающих при ведении военных конфликтов или вследствие этих конфликтов, а также способы защиты от них;</w:t>
      </w:r>
    </w:p>
    <w:p w:rsidR="00F0293D" w:rsidRPr="00F0293D" w:rsidRDefault="00F0293D" w:rsidP="00F0293D">
      <w:pPr>
        <w:spacing w:after="0" w:line="240" w:lineRule="auto"/>
        <w:ind w:firstLine="709"/>
        <w:jc w:val="both"/>
        <w:rPr>
          <w:rFonts w:ascii="Times New Roman" w:hAnsi="Times New Roman"/>
          <w:sz w:val="24"/>
          <w:szCs w:val="24"/>
        </w:rPr>
      </w:pPr>
      <w:r w:rsidRPr="00F0293D">
        <w:rPr>
          <w:rFonts w:ascii="Times New Roman" w:hAnsi="Times New Roman"/>
          <w:sz w:val="24"/>
          <w:szCs w:val="24"/>
        </w:rPr>
        <w:t>поражающие свойства отравляющих веществ, аварийно - химически опасных веществ (далее — АХОВ), применяемых в организации, порядок и способы защиты при их утечке (выбросе);</w:t>
      </w:r>
    </w:p>
    <w:p w:rsidR="00F0293D" w:rsidRPr="00F0293D" w:rsidRDefault="00F0293D" w:rsidP="00F0293D">
      <w:pPr>
        <w:spacing w:after="0" w:line="240" w:lineRule="auto"/>
        <w:ind w:firstLine="709"/>
        <w:jc w:val="both"/>
        <w:rPr>
          <w:rFonts w:ascii="Times New Roman" w:hAnsi="Times New Roman"/>
          <w:sz w:val="24"/>
          <w:szCs w:val="24"/>
        </w:rPr>
      </w:pPr>
      <w:r w:rsidRPr="00F0293D">
        <w:rPr>
          <w:rFonts w:ascii="Times New Roman" w:hAnsi="Times New Roman"/>
          <w:sz w:val="24"/>
          <w:szCs w:val="24"/>
        </w:rPr>
        <w:t>предназначение НАСФ и свои функциональные обязанности;</w:t>
      </w:r>
    </w:p>
    <w:p w:rsidR="00F0293D" w:rsidRPr="00F0293D" w:rsidRDefault="00F0293D" w:rsidP="00F0293D">
      <w:pPr>
        <w:spacing w:after="0" w:line="240" w:lineRule="auto"/>
        <w:ind w:firstLine="709"/>
        <w:jc w:val="both"/>
        <w:rPr>
          <w:rFonts w:ascii="Times New Roman" w:hAnsi="Times New Roman"/>
          <w:sz w:val="24"/>
          <w:szCs w:val="24"/>
        </w:rPr>
      </w:pPr>
      <w:r w:rsidRPr="00F0293D">
        <w:rPr>
          <w:rFonts w:ascii="Times New Roman" w:hAnsi="Times New Roman"/>
          <w:sz w:val="24"/>
          <w:szCs w:val="24"/>
        </w:rPr>
        <w:t>порядок оповещения, сбора и приведения НАСФ в готовность;</w:t>
      </w:r>
    </w:p>
    <w:p w:rsidR="00F0293D" w:rsidRPr="00F0293D" w:rsidRDefault="00F0293D" w:rsidP="00F0293D">
      <w:pPr>
        <w:spacing w:after="0" w:line="240" w:lineRule="auto"/>
        <w:ind w:firstLine="709"/>
        <w:jc w:val="both"/>
        <w:rPr>
          <w:rFonts w:ascii="Times New Roman" w:hAnsi="Times New Roman"/>
          <w:sz w:val="24"/>
          <w:szCs w:val="24"/>
        </w:rPr>
      </w:pPr>
      <w:r w:rsidRPr="00F0293D">
        <w:rPr>
          <w:rFonts w:ascii="Times New Roman" w:hAnsi="Times New Roman"/>
          <w:sz w:val="24"/>
          <w:szCs w:val="24"/>
        </w:rPr>
        <w:t>производственные и технологические особенности функционирования организации, характер возможных АСДНР, вытекающих из содержания паспорта безопасности объекта;</w:t>
      </w:r>
    </w:p>
    <w:p w:rsidR="00F0293D" w:rsidRPr="00F0293D" w:rsidRDefault="00F0293D" w:rsidP="00F0293D">
      <w:pPr>
        <w:spacing w:after="0" w:line="240" w:lineRule="auto"/>
        <w:ind w:firstLine="709"/>
        <w:jc w:val="both"/>
        <w:rPr>
          <w:rFonts w:ascii="Times New Roman" w:hAnsi="Times New Roman"/>
          <w:sz w:val="24"/>
          <w:szCs w:val="24"/>
        </w:rPr>
      </w:pPr>
      <w:r w:rsidRPr="00F0293D">
        <w:rPr>
          <w:rFonts w:ascii="Times New Roman" w:hAnsi="Times New Roman"/>
          <w:sz w:val="24"/>
          <w:szCs w:val="24"/>
        </w:rPr>
        <w:lastRenderedPageBreak/>
        <w:t>назначение, правила безопасной эксплуатации и обслуживания, порядок применения и возможности техники, механизмов и приборов, а также специального снаряжения и средств защиты, состоящих на оснащении формирования;</w:t>
      </w:r>
    </w:p>
    <w:p w:rsidR="00F0293D" w:rsidRPr="00F0293D" w:rsidRDefault="00F0293D" w:rsidP="00F0293D">
      <w:pPr>
        <w:spacing w:after="0" w:line="240" w:lineRule="auto"/>
        <w:ind w:firstLine="709"/>
        <w:jc w:val="both"/>
        <w:rPr>
          <w:rFonts w:ascii="Times New Roman" w:hAnsi="Times New Roman"/>
          <w:sz w:val="24"/>
          <w:szCs w:val="24"/>
        </w:rPr>
      </w:pPr>
      <w:r w:rsidRPr="00F0293D">
        <w:rPr>
          <w:rFonts w:ascii="Times New Roman" w:hAnsi="Times New Roman"/>
          <w:sz w:val="24"/>
          <w:szCs w:val="24"/>
        </w:rPr>
        <w:t>порядок проведения санитарной обработки, специальной обработки техники, обеззараживания зданий и территорий;</w:t>
      </w:r>
    </w:p>
    <w:p w:rsidR="00F0293D" w:rsidRPr="00F0293D" w:rsidRDefault="00F0293D" w:rsidP="00F0293D">
      <w:pPr>
        <w:spacing w:after="0" w:line="240" w:lineRule="auto"/>
        <w:ind w:firstLine="709"/>
        <w:jc w:val="both"/>
        <w:rPr>
          <w:rFonts w:ascii="Times New Roman" w:hAnsi="Times New Roman"/>
          <w:b/>
          <w:i/>
          <w:sz w:val="24"/>
          <w:szCs w:val="24"/>
        </w:rPr>
      </w:pPr>
      <w:r w:rsidRPr="00F0293D">
        <w:rPr>
          <w:rFonts w:ascii="Times New Roman" w:hAnsi="Times New Roman"/>
          <w:b/>
          <w:i/>
          <w:sz w:val="24"/>
          <w:szCs w:val="24"/>
        </w:rPr>
        <w:t>уметь:</w:t>
      </w:r>
    </w:p>
    <w:p w:rsidR="00F0293D" w:rsidRPr="00F0293D" w:rsidRDefault="00F0293D" w:rsidP="00F0293D">
      <w:pPr>
        <w:spacing w:after="0" w:line="240" w:lineRule="auto"/>
        <w:ind w:firstLine="709"/>
        <w:jc w:val="both"/>
        <w:rPr>
          <w:rFonts w:ascii="Times New Roman" w:hAnsi="Times New Roman"/>
          <w:sz w:val="24"/>
          <w:szCs w:val="24"/>
        </w:rPr>
      </w:pPr>
      <w:r w:rsidRPr="00F0293D">
        <w:rPr>
          <w:rFonts w:ascii="Times New Roman" w:hAnsi="Times New Roman"/>
          <w:sz w:val="24"/>
          <w:szCs w:val="24"/>
        </w:rPr>
        <w:t>выполнять функциональные обязанности при проведении АСДНР;</w:t>
      </w:r>
    </w:p>
    <w:p w:rsidR="00F0293D" w:rsidRPr="00F0293D" w:rsidRDefault="00F0293D" w:rsidP="00F0293D">
      <w:pPr>
        <w:spacing w:after="0" w:line="240" w:lineRule="auto"/>
        <w:ind w:firstLine="709"/>
        <w:jc w:val="both"/>
        <w:rPr>
          <w:rFonts w:ascii="Times New Roman" w:hAnsi="Times New Roman"/>
          <w:sz w:val="24"/>
          <w:szCs w:val="24"/>
        </w:rPr>
      </w:pPr>
      <w:r w:rsidRPr="00F0293D">
        <w:rPr>
          <w:rFonts w:ascii="Times New Roman" w:hAnsi="Times New Roman"/>
          <w:sz w:val="24"/>
          <w:szCs w:val="24"/>
        </w:rPr>
        <w:t>работать в средствах индивидуальной защиты органов дыхания и кожи, проводить санитарную обработку, специальную обработку техники и приборов, стоящих на оснащении;</w:t>
      </w:r>
    </w:p>
    <w:p w:rsidR="00F0293D" w:rsidRPr="00F0293D" w:rsidRDefault="00F0293D" w:rsidP="00F0293D">
      <w:pPr>
        <w:spacing w:after="0" w:line="240" w:lineRule="auto"/>
        <w:ind w:firstLine="709"/>
        <w:jc w:val="both"/>
        <w:rPr>
          <w:rFonts w:ascii="Times New Roman" w:hAnsi="Times New Roman"/>
          <w:sz w:val="24"/>
          <w:szCs w:val="24"/>
        </w:rPr>
      </w:pPr>
      <w:r w:rsidRPr="00F0293D">
        <w:rPr>
          <w:rFonts w:ascii="Times New Roman" w:hAnsi="Times New Roman"/>
          <w:sz w:val="24"/>
          <w:szCs w:val="24"/>
        </w:rPr>
        <w:t>эксплуатировать, обслуживать и применять гидравлический и электрифицированный аварийно-спасательный инструмент, электроустановки, компрессоры и специальное снаряжение (альпинистское, водолазное), состоящие на оснащении формирования;</w:t>
      </w:r>
    </w:p>
    <w:p w:rsidR="00F0293D" w:rsidRPr="00F0293D" w:rsidRDefault="00F0293D" w:rsidP="00F0293D">
      <w:pPr>
        <w:spacing w:after="0" w:line="240" w:lineRule="auto"/>
        <w:ind w:firstLine="709"/>
        <w:jc w:val="both"/>
        <w:rPr>
          <w:rFonts w:ascii="Times New Roman" w:hAnsi="Times New Roman"/>
          <w:sz w:val="24"/>
          <w:szCs w:val="24"/>
        </w:rPr>
      </w:pPr>
      <w:r w:rsidRPr="00F0293D">
        <w:rPr>
          <w:rFonts w:ascii="Times New Roman" w:hAnsi="Times New Roman"/>
          <w:sz w:val="24"/>
          <w:szCs w:val="24"/>
        </w:rPr>
        <w:t>работать на штатных средствах связи;</w:t>
      </w:r>
    </w:p>
    <w:p w:rsidR="00F0293D" w:rsidRPr="00F0293D" w:rsidRDefault="00F0293D" w:rsidP="00F0293D">
      <w:pPr>
        <w:spacing w:after="0" w:line="240" w:lineRule="auto"/>
        <w:ind w:firstLine="709"/>
        <w:jc w:val="both"/>
        <w:rPr>
          <w:rFonts w:ascii="Times New Roman" w:hAnsi="Times New Roman"/>
          <w:sz w:val="24"/>
          <w:szCs w:val="24"/>
        </w:rPr>
      </w:pPr>
      <w:r w:rsidRPr="00F0293D">
        <w:rPr>
          <w:rFonts w:ascii="Times New Roman" w:hAnsi="Times New Roman"/>
          <w:sz w:val="24"/>
          <w:szCs w:val="24"/>
        </w:rPr>
        <w:t>оказывать первую помощь раненым и пораженным, а также эвакуировать их в безопасные места;</w:t>
      </w:r>
    </w:p>
    <w:p w:rsidR="00F0293D" w:rsidRPr="00F0293D" w:rsidRDefault="00F0293D" w:rsidP="00F0293D">
      <w:pPr>
        <w:spacing w:after="0" w:line="240" w:lineRule="auto"/>
        <w:ind w:firstLine="709"/>
        <w:jc w:val="both"/>
        <w:rPr>
          <w:rFonts w:ascii="Times New Roman" w:hAnsi="Times New Roman"/>
          <w:sz w:val="24"/>
          <w:szCs w:val="24"/>
        </w:rPr>
      </w:pPr>
      <w:r w:rsidRPr="00F0293D">
        <w:rPr>
          <w:rFonts w:ascii="Times New Roman" w:hAnsi="Times New Roman"/>
          <w:sz w:val="24"/>
          <w:szCs w:val="24"/>
        </w:rPr>
        <w:t>незамедлительно реагировать на возникновение аварийной ситуации на потенциально опасном объекте, принимать меры по ее локализации и ликвидации.</w:t>
      </w:r>
    </w:p>
    <w:p w:rsidR="00F0293D" w:rsidRPr="00F0293D" w:rsidRDefault="00F0293D" w:rsidP="00F0293D">
      <w:pPr>
        <w:spacing w:after="0" w:line="240" w:lineRule="auto"/>
        <w:ind w:firstLine="709"/>
        <w:jc w:val="both"/>
        <w:rPr>
          <w:rFonts w:ascii="Times New Roman" w:hAnsi="Times New Roman"/>
          <w:sz w:val="24"/>
          <w:szCs w:val="24"/>
        </w:rPr>
      </w:pPr>
    </w:p>
    <w:p w:rsidR="00F0293D" w:rsidRPr="00F0293D" w:rsidRDefault="00F0293D" w:rsidP="00F0293D">
      <w:pPr>
        <w:spacing w:after="0" w:line="240" w:lineRule="auto"/>
        <w:jc w:val="center"/>
        <w:rPr>
          <w:rFonts w:ascii="Times New Roman" w:hAnsi="Times New Roman"/>
          <w:b/>
          <w:sz w:val="24"/>
          <w:szCs w:val="24"/>
        </w:rPr>
      </w:pPr>
      <w:r w:rsidRPr="00F0293D">
        <w:rPr>
          <w:rFonts w:ascii="Times New Roman" w:hAnsi="Times New Roman"/>
          <w:b/>
          <w:sz w:val="24"/>
          <w:szCs w:val="24"/>
          <w:lang w:val="en-US"/>
        </w:rPr>
        <w:t>V</w:t>
      </w:r>
      <w:r w:rsidRPr="00F0293D">
        <w:rPr>
          <w:rFonts w:ascii="Times New Roman" w:hAnsi="Times New Roman"/>
          <w:b/>
          <w:sz w:val="24"/>
          <w:szCs w:val="24"/>
        </w:rPr>
        <w:t>. Учебно-тематический план</w:t>
      </w:r>
    </w:p>
    <w:p w:rsidR="00F0293D" w:rsidRPr="00F0293D" w:rsidRDefault="00F0293D" w:rsidP="00F0293D">
      <w:pPr>
        <w:spacing w:after="0" w:line="240" w:lineRule="auto"/>
        <w:jc w:val="center"/>
        <w:rPr>
          <w:rFonts w:ascii="Times New Roman" w:hAnsi="Times New Roman"/>
          <w:sz w:val="24"/>
          <w:szCs w:val="24"/>
        </w:rPr>
      </w:pPr>
      <w:r w:rsidRPr="00F0293D">
        <w:rPr>
          <w:rFonts w:ascii="Times New Roman" w:hAnsi="Times New Roman"/>
          <w:sz w:val="24"/>
          <w:szCs w:val="24"/>
        </w:rPr>
        <w:t>Таблица 1. Темы, форма и время модуля базовой подготовки</w:t>
      </w:r>
    </w:p>
    <w:tbl>
      <w:tblPr>
        <w:tblW w:w="9356"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09"/>
        <w:gridCol w:w="5954"/>
        <w:gridCol w:w="1701"/>
        <w:gridCol w:w="992"/>
      </w:tblGrid>
      <w:tr w:rsidR="00F0293D" w:rsidRPr="00F0293D" w:rsidTr="00B35C65">
        <w:tc>
          <w:tcPr>
            <w:tcW w:w="709" w:type="dxa"/>
            <w:vAlign w:val="center"/>
          </w:tcPr>
          <w:p w:rsidR="00F0293D" w:rsidRPr="00F0293D" w:rsidRDefault="00F0293D" w:rsidP="00F0293D">
            <w:pPr>
              <w:spacing w:after="0" w:line="240" w:lineRule="auto"/>
              <w:jc w:val="center"/>
              <w:rPr>
                <w:rFonts w:ascii="Times New Roman" w:hAnsi="Times New Roman"/>
                <w:b/>
                <w:sz w:val="24"/>
                <w:szCs w:val="24"/>
              </w:rPr>
            </w:pPr>
            <w:r w:rsidRPr="00F0293D">
              <w:rPr>
                <w:rFonts w:ascii="Times New Roman" w:hAnsi="Times New Roman"/>
                <w:b/>
                <w:sz w:val="24"/>
                <w:szCs w:val="24"/>
              </w:rPr>
              <w:t>№</w:t>
            </w:r>
          </w:p>
          <w:p w:rsidR="00F0293D" w:rsidRPr="00F0293D" w:rsidRDefault="00F0293D" w:rsidP="00F0293D">
            <w:pPr>
              <w:spacing w:after="0" w:line="240" w:lineRule="auto"/>
              <w:jc w:val="center"/>
              <w:rPr>
                <w:rFonts w:ascii="Times New Roman" w:hAnsi="Times New Roman"/>
                <w:b/>
                <w:sz w:val="24"/>
                <w:szCs w:val="24"/>
              </w:rPr>
            </w:pPr>
            <w:r w:rsidRPr="00F0293D">
              <w:rPr>
                <w:rFonts w:ascii="Times New Roman" w:hAnsi="Times New Roman"/>
                <w:b/>
                <w:sz w:val="24"/>
                <w:szCs w:val="24"/>
              </w:rPr>
              <w:t>тем</w:t>
            </w:r>
          </w:p>
        </w:tc>
        <w:tc>
          <w:tcPr>
            <w:tcW w:w="5954" w:type="dxa"/>
            <w:vAlign w:val="center"/>
          </w:tcPr>
          <w:p w:rsidR="00F0293D" w:rsidRPr="00F0293D" w:rsidRDefault="00F0293D" w:rsidP="00F0293D">
            <w:pPr>
              <w:spacing w:after="0" w:line="240" w:lineRule="auto"/>
              <w:jc w:val="center"/>
              <w:rPr>
                <w:rFonts w:ascii="Times New Roman" w:hAnsi="Times New Roman"/>
                <w:b/>
                <w:sz w:val="24"/>
                <w:szCs w:val="24"/>
              </w:rPr>
            </w:pPr>
            <w:r w:rsidRPr="00F0293D">
              <w:rPr>
                <w:rFonts w:ascii="Times New Roman" w:hAnsi="Times New Roman"/>
                <w:b/>
                <w:sz w:val="24"/>
                <w:szCs w:val="24"/>
              </w:rPr>
              <w:t>Наименование тем модуля базовой подготовки</w:t>
            </w:r>
          </w:p>
        </w:tc>
        <w:tc>
          <w:tcPr>
            <w:tcW w:w="1701" w:type="dxa"/>
            <w:vAlign w:val="center"/>
          </w:tcPr>
          <w:p w:rsidR="00F0293D" w:rsidRPr="00F0293D" w:rsidRDefault="00F0293D" w:rsidP="00F0293D">
            <w:pPr>
              <w:spacing w:after="0" w:line="240" w:lineRule="auto"/>
              <w:jc w:val="center"/>
              <w:rPr>
                <w:rFonts w:ascii="Times New Roman" w:hAnsi="Times New Roman"/>
                <w:b/>
                <w:sz w:val="24"/>
                <w:szCs w:val="24"/>
              </w:rPr>
            </w:pPr>
            <w:r w:rsidRPr="00F0293D">
              <w:rPr>
                <w:rFonts w:ascii="Times New Roman" w:hAnsi="Times New Roman"/>
                <w:b/>
                <w:sz w:val="24"/>
                <w:szCs w:val="24"/>
              </w:rPr>
              <w:t>Вид занятия</w:t>
            </w:r>
          </w:p>
        </w:tc>
        <w:tc>
          <w:tcPr>
            <w:tcW w:w="992" w:type="dxa"/>
            <w:vAlign w:val="center"/>
          </w:tcPr>
          <w:p w:rsidR="00F0293D" w:rsidRPr="00F0293D" w:rsidRDefault="00F0293D" w:rsidP="00F0293D">
            <w:pPr>
              <w:spacing w:after="0" w:line="240" w:lineRule="auto"/>
              <w:jc w:val="center"/>
              <w:rPr>
                <w:rFonts w:ascii="Times New Roman" w:hAnsi="Times New Roman"/>
                <w:b/>
                <w:sz w:val="24"/>
                <w:szCs w:val="24"/>
              </w:rPr>
            </w:pPr>
            <w:r w:rsidRPr="00F0293D">
              <w:rPr>
                <w:rFonts w:ascii="Times New Roman" w:hAnsi="Times New Roman"/>
                <w:b/>
                <w:sz w:val="24"/>
                <w:szCs w:val="24"/>
              </w:rPr>
              <w:t>Кол-во часов</w:t>
            </w:r>
          </w:p>
        </w:tc>
      </w:tr>
      <w:tr w:rsidR="00F0293D" w:rsidRPr="00F0293D" w:rsidTr="00B35C65">
        <w:tc>
          <w:tcPr>
            <w:tcW w:w="709" w:type="dxa"/>
            <w:vAlign w:val="center"/>
          </w:tcPr>
          <w:p w:rsidR="00F0293D" w:rsidRPr="00F0293D" w:rsidRDefault="00F0293D" w:rsidP="00F0293D">
            <w:pPr>
              <w:spacing w:after="0" w:line="240" w:lineRule="auto"/>
              <w:jc w:val="center"/>
              <w:rPr>
                <w:rFonts w:ascii="Times New Roman" w:hAnsi="Times New Roman"/>
                <w:sz w:val="24"/>
                <w:szCs w:val="24"/>
              </w:rPr>
            </w:pPr>
            <w:r w:rsidRPr="00F0293D">
              <w:rPr>
                <w:rFonts w:ascii="Times New Roman" w:hAnsi="Times New Roman"/>
                <w:sz w:val="24"/>
                <w:szCs w:val="24"/>
              </w:rPr>
              <w:t>1</w:t>
            </w:r>
          </w:p>
        </w:tc>
        <w:tc>
          <w:tcPr>
            <w:tcW w:w="5954" w:type="dxa"/>
            <w:vAlign w:val="center"/>
          </w:tcPr>
          <w:p w:rsidR="00F0293D" w:rsidRPr="00F0293D" w:rsidRDefault="00F0293D" w:rsidP="00F0293D">
            <w:pPr>
              <w:spacing w:after="0" w:line="240" w:lineRule="auto"/>
              <w:ind w:firstLine="317"/>
              <w:jc w:val="both"/>
              <w:rPr>
                <w:rFonts w:ascii="Times New Roman" w:hAnsi="Times New Roman"/>
                <w:sz w:val="24"/>
                <w:szCs w:val="24"/>
              </w:rPr>
            </w:pPr>
            <w:r w:rsidRPr="00F0293D">
              <w:rPr>
                <w:rFonts w:ascii="Times New Roman" w:hAnsi="Times New Roman"/>
                <w:sz w:val="24"/>
                <w:szCs w:val="24"/>
              </w:rPr>
              <w:t>Предназначение формирования, порядок оповещения и возможная обстановка в зоне ответственности НАСФ</w:t>
            </w:r>
          </w:p>
        </w:tc>
        <w:tc>
          <w:tcPr>
            <w:tcW w:w="1701" w:type="dxa"/>
            <w:vAlign w:val="center"/>
          </w:tcPr>
          <w:p w:rsidR="00F0293D" w:rsidRPr="00F0293D" w:rsidRDefault="00F0293D" w:rsidP="00F0293D">
            <w:pPr>
              <w:spacing w:after="0" w:line="240" w:lineRule="auto"/>
              <w:jc w:val="center"/>
              <w:rPr>
                <w:rFonts w:ascii="Times New Roman" w:hAnsi="Times New Roman"/>
                <w:sz w:val="24"/>
                <w:szCs w:val="24"/>
              </w:rPr>
            </w:pPr>
            <w:r w:rsidRPr="00F0293D">
              <w:rPr>
                <w:rFonts w:ascii="Times New Roman" w:hAnsi="Times New Roman"/>
                <w:sz w:val="24"/>
                <w:szCs w:val="24"/>
              </w:rPr>
              <w:t>Лекция</w:t>
            </w:r>
          </w:p>
        </w:tc>
        <w:tc>
          <w:tcPr>
            <w:tcW w:w="992" w:type="dxa"/>
            <w:vAlign w:val="center"/>
          </w:tcPr>
          <w:p w:rsidR="00F0293D" w:rsidRPr="00F0293D" w:rsidRDefault="00F0293D" w:rsidP="00F0293D">
            <w:pPr>
              <w:spacing w:after="0" w:line="240" w:lineRule="auto"/>
              <w:jc w:val="center"/>
              <w:rPr>
                <w:rFonts w:ascii="Times New Roman" w:hAnsi="Times New Roman"/>
                <w:sz w:val="24"/>
                <w:szCs w:val="24"/>
              </w:rPr>
            </w:pPr>
            <w:r w:rsidRPr="00F0293D">
              <w:rPr>
                <w:rFonts w:ascii="Times New Roman" w:hAnsi="Times New Roman"/>
                <w:sz w:val="24"/>
                <w:szCs w:val="24"/>
              </w:rPr>
              <w:t>2</w:t>
            </w:r>
          </w:p>
        </w:tc>
      </w:tr>
      <w:tr w:rsidR="00F0293D" w:rsidRPr="00F0293D" w:rsidTr="00B35C65">
        <w:tc>
          <w:tcPr>
            <w:tcW w:w="709" w:type="dxa"/>
            <w:vAlign w:val="center"/>
          </w:tcPr>
          <w:p w:rsidR="00F0293D" w:rsidRPr="00F0293D" w:rsidRDefault="00F0293D" w:rsidP="00F0293D">
            <w:pPr>
              <w:spacing w:after="0" w:line="240" w:lineRule="auto"/>
              <w:jc w:val="center"/>
              <w:rPr>
                <w:rFonts w:ascii="Times New Roman" w:hAnsi="Times New Roman"/>
                <w:sz w:val="24"/>
                <w:szCs w:val="24"/>
              </w:rPr>
            </w:pPr>
            <w:r w:rsidRPr="00F0293D">
              <w:rPr>
                <w:rFonts w:ascii="Times New Roman" w:hAnsi="Times New Roman"/>
                <w:sz w:val="24"/>
                <w:szCs w:val="24"/>
              </w:rPr>
              <w:t>2</w:t>
            </w:r>
          </w:p>
        </w:tc>
        <w:tc>
          <w:tcPr>
            <w:tcW w:w="5954" w:type="dxa"/>
            <w:vAlign w:val="center"/>
          </w:tcPr>
          <w:p w:rsidR="00F0293D" w:rsidRPr="00F0293D" w:rsidRDefault="00F0293D" w:rsidP="00F0293D">
            <w:pPr>
              <w:spacing w:after="0" w:line="240" w:lineRule="auto"/>
              <w:ind w:firstLine="317"/>
              <w:jc w:val="both"/>
              <w:rPr>
                <w:rFonts w:ascii="Times New Roman" w:hAnsi="Times New Roman"/>
                <w:sz w:val="24"/>
                <w:szCs w:val="24"/>
              </w:rPr>
            </w:pPr>
            <w:r w:rsidRPr="00F0293D">
              <w:rPr>
                <w:rFonts w:ascii="Times New Roman" w:hAnsi="Times New Roman"/>
                <w:sz w:val="24"/>
                <w:szCs w:val="24"/>
              </w:rPr>
              <w:t>Действия личного состава  при приведении НАСФ в готовность к выполнению задач в соответствии с предназначением</w:t>
            </w:r>
          </w:p>
        </w:tc>
        <w:tc>
          <w:tcPr>
            <w:tcW w:w="1701" w:type="dxa"/>
            <w:vAlign w:val="center"/>
          </w:tcPr>
          <w:p w:rsidR="00F0293D" w:rsidRPr="00F0293D" w:rsidRDefault="00F0293D" w:rsidP="00F0293D">
            <w:pPr>
              <w:spacing w:after="0" w:line="240" w:lineRule="auto"/>
              <w:jc w:val="center"/>
              <w:rPr>
                <w:rFonts w:ascii="Times New Roman" w:hAnsi="Times New Roman"/>
                <w:sz w:val="24"/>
                <w:szCs w:val="24"/>
              </w:rPr>
            </w:pPr>
            <w:r w:rsidRPr="00F0293D">
              <w:rPr>
                <w:rFonts w:ascii="Times New Roman" w:hAnsi="Times New Roman"/>
                <w:sz w:val="24"/>
                <w:szCs w:val="24"/>
              </w:rPr>
              <w:t>Комплексное</w:t>
            </w:r>
          </w:p>
          <w:p w:rsidR="00F0293D" w:rsidRPr="00F0293D" w:rsidRDefault="00F0293D" w:rsidP="00F0293D">
            <w:pPr>
              <w:spacing w:after="0" w:line="240" w:lineRule="auto"/>
              <w:jc w:val="center"/>
              <w:rPr>
                <w:rFonts w:ascii="Times New Roman" w:hAnsi="Times New Roman"/>
                <w:sz w:val="24"/>
                <w:szCs w:val="24"/>
              </w:rPr>
            </w:pPr>
            <w:r w:rsidRPr="00F0293D">
              <w:rPr>
                <w:rFonts w:ascii="Times New Roman" w:hAnsi="Times New Roman"/>
                <w:sz w:val="24"/>
                <w:szCs w:val="24"/>
              </w:rPr>
              <w:t>занятие</w:t>
            </w:r>
          </w:p>
        </w:tc>
        <w:tc>
          <w:tcPr>
            <w:tcW w:w="992" w:type="dxa"/>
            <w:vAlign w:val="center"/>
          </w:tcPr>
          <w:p w:rsidR="00F0293D" w:rsidRPr="00F0293D" w:rsidRDefault="00F0293D" w:rsidP="00F0293D">
            <w:pPr>
              <w:spacing w:after="0" w:line="240" w:lineRule="auto"/>
              <w:jc w:val="center"/>
              <w:rPr>
                <w:rFonts w:ascii="Times New Roman" w:hAnsi="Times New Roman"/>
                <w:sz w:val="24"/>
                <w:szCs w:val="24"/>
              </w:rPr>
            </w:pPr>
            <w:r w:rsidRPr="00F0293D">
              <w:rPr>
                <w:rFonts w:ascii="Times New Roman" w:hAnsi="Times New Roman"/>
                <w:sz w:val="24"/>
                <w:szCs w:val="24"/>
              </w:rPr>
              <w:t>4</w:t>
            </w:r>
          </w:p>
        </w:tc>
      </w:tr>
      <w:tr w:rsidR="00F0293D" w:rsidRPr="00F0293D" w:rsidTr="00B35C65">
        <w:tc>
          <w:tcPr>
            <w:tcW w:w="709" w:type="dxa"/>
            <w:vAlign w:val="center"/>
          </w:tcPr>
          <w:p w:rsidR="00F0293D" w:rsidRPr="00F0293D" w:rsidRDefault="00F0293D" w:rsidP="00F0293D">
            <w:pPr>
              <w:spacing w:after="0" w:line="240" w:lineRule="auto"/>
              <w:jc w:val="center"/>
              <w:rPr>
                <w:rFonts w:ascii="Times New Roman" w:hAnsi="Times New Roman"/>
                <w:sz w:val="24"/>
                <w:szCs w:val="24"/>
              </w:rPr>
            </w:pPr>
            <w:r w:rsidRPr="00F0293D">
              <w:rPr>
                <w:rFonts w:ascii="Times New Roman" w:hAnsi="Times New Roman"/>
                <w:sz w:val="24"/>
                <w:szCs w:val="24"/>
              </w:rPr>
              <w:t>3</w:t>
            </w:r>
          </w:p>
        </w:tc>
        <w:tc>
          <w:tcPr>
            <w:tcW w:w="5954" w:type="dxa"/>
            <w:vAlign w:val="center"/>
          </w:tcPr>
          <w:p w:rsidR="00F0293D" w:rsidRPr="00F0293D" w:rsidRDefault="00F0293D" w:rsidP="00F0293D">
            <w:pPr>
              <w:spacing w:after="0" w:line="240" w:lineRule="auto"/>
              <w:ind w:firstLine="317"/>
              <w:jc w:val="both"/>
              <w:rPr>
                <w:rFonts w:ascii="Times New Roman" w:hAnsi="Times New Roman"/>
                <w:sz w:val="24"/>
                <w:szCs w:val="24"/>
              </w:rPr>
            </w:pPr>
            <w:r w:rsidRPr="00F0293D">
              <w:rPr>
                <w:rFonts w:ascii="Times New Roman" w:hAnsi="Times New Roman"/>
                <w:sz w:val="24"/>
                <w:szCs w:val="24"/>
              </w:rPr>
              <w:t>Назначение и правила применения техники, оборудования, снаряжения и инструментов, стоящих на оснащении НАСФ</w:t>
            </w:r>
          </w:p>
        </w:tc>
        <w:tc>
          <w:tcPr>
            <w:tcW w:w="1701" w:type="dxa"/>
            <w:vAlign w:val="center"/>
          </w:tcPr>
          <w:p w:rsidR="00F0293D" w:rsidRPr="00F0293D" w:rsidRDefault="00F0293D" w:rsidP="00F0293D">
            <w:pPr>
              <w:spacing w:after="0" w:line="240" w:lineRule="auto"/>
              <w:jc w:val="center"/>
              <w:rPr>
                <w:rFonts w:ascii="Times New Roman" w:hAnsi="Times New Roman"/>
                <w:sz w:val="24"/>
                <w:szCs w:val="24"/>
              </w:rPr>
            </w:pPr>
            <w:r w:rsidRPr="00F0293D">
              <w:rPr>
                <w:rFonts w:ascii="Times New Roman" w:hAnsi="Times New Roman"/>
                <w:sz w:val="24"/>
                <w:szCs w:val="24"/>
              </w:rPr>
              <w:t>Тренировка</w:t>
            </w:r>
          </w:p>
        </w:tc>
        <w:tc>
          <w:tcPr>
            <w:tcW w:w="992" w:type="dxa"/>
            <w:vAlign w:val="center"/>
          </w:tcPr>
          <w:p w:rsidR="00F0293D" w:rsidRPr="00F0293D" w:rsidRDefault="00F0293D" w:rsidP="00F0293D">
            <w:pPr>
              <w:spacing w:after="0" w:line="240" w:lineRule="auto"/>
              <w:jc w:val="center"/>
              <w:rPr>
                <w:rFonts w:ascii="Times New Roman" w:hAnsi="Times New Roman"/>
                <w:sz w:val="24"/>
                <w:szCs w:val="24"/>
              </w:rPr>
            </w:pPr>
            <w:r w:rsidRPr="00F0293D">
              <w:rPr>
                <w:rFonts w:ascii="Times New Roman" w:hAnsi="Times New Roman"/>
                <w:sz w:val="24"/>
                <w:szCs w:val="24"/>
              </w:rPr>
              <w:t>4</w:t>
            </w:r>
          </w:p>
        </w:tc>
      </w:tr>
      <w:tr w:rsidR="00F0293D" w:rsidRPr="00F0293D" w:rsidTr="00B35C65">
        <w:tc>
          <w:tcPr>
            <w:tcW w:w="709" w:type="dxa"/>
            <w:vAlign w:val="center"/>
          </w:tcPr>
          <w:p w:rsidR="00F0293D" w:rsidRPr="00F0293D" w:rsidRDefault="00F0293D" w:rsidP="00F0293D">
            <w:pPr>
              <w:spacing w:after="0" w:line="240" w:lineRule="auto"/>
              <w:jc w:val="center"/>
              <w:rPr>
                <w:rFonts w:ascii="Times New Roman" w:hAnsi="Times New Roman"/>
                <w:sz w:val="24"/>
                <w:szCs w:val="24"/>
              </w:rPr>
            </w:pPr>
            <w:r w:rsidRPr="00F0293D">
              <w:rPr>
                <w:rFonts w:ascii="Times New Roman" w:hAnsi="Times New Roman"/>
                <w:sz w:val="24"/>
                <w:szCs w:val="24"/>
              </w:rPr>
              <w:t>4</w:t>
            </w:r>
          </w:p>
        </w:tc>
        <w:tc>
          <w:tcPr>
            <w:tcW w:w="5954" w:type="dxa"/>
            <w:vAlign w:val="center"/>
          </w:tcPr>
          <w:p w:rsidR="00F0293D" w:rsidRPr="00F0293D" w:rsidRDefault="00F0293D" w:rsidP="00F0293D">
            <w:pPr>
              <w:spacing w:after="0" w:line="240" w:lineRule="auto"/>
              <w:ind w:firstLine="317"/>
              <w:jc w:val="both"/>
              <w:rPr>
                <w:rFonts w:ascii="Times New Roman" w:hAnsi="Times New Roman"/>
                <w:sz w:val="24"/>
                <w:szCs w:val="24"/>
              </w:rPr>
            </w:pPr>
            <w:r w:rsidRPr="00F0293D">
              <w:rPr>
                <w:rFonts w:ascii="Times New Roman" w:hAnsi="Times New Roman"/>
                <w:sz w:val="24"/>
                <w:szCs w:val="24"/>
              </w:rPr>
              <w:t>Действия НАСФ в условиях радиоактивного и химического загрязнения (заражения) местности</w:t>
            </w:r>
          </w:p>
        </w:tc>
        <w:tc>
          <w:tcPr>
            <w:tcW w:w="1701" w:type="dxa"/>
            <w:vAlign w:val="center"/>
          </w:tcPr>
          <w:p w:rsidR="00F0293D" w:rsidRPr="00F0293D" w:rsidRDefault="00F0293D" w:rsidP="00F0293D">
            <w:pPr>
              <w:spacing w:after="0" w:line="240" w:lineRule="auto"/>
              <w:jc w:val="center"/>
              <w:rPr>
                <w:rFonts w:ascii="Times New Roman" w:hAnsi="Times New Roman"/>
                <w:sz w:val="24"/>
                <w:szCs w:val="24"/>
              </w:rPr>
            </w:pPr>
            <w:r w:rsidRPr="00F0293D">
              <w:rPr>
                <w:rFonts w:ascii="Times New Roman" w:hAnsi="Times New Roman"/>
                <w:sz w:val="24"/>
                <w:szCs w:val="24"/>
              </w:rPr>
              <w:t>Тренировка</w:t>
            </w:r>
          </w:p>
        </w:tc>
        <w:tc>
          <w:tcPr>
            <w:tcW w:w="992" w:type="dxa"/>
            <w:vAlign w:val="center"/>
          </w:tcPr>
          <w:p w:rsidR="00F0293D" w:rsidRPr="00F0293D" w:rsidRDefault="00F0293D" w:rsidP="00F0293D">
            <w:pPr>
              <w:spacing w:after="0" w:line="240" w:lineRule="auto"/>
              <w:jc w:val="center"/>
              <w:rPr>
                <w:rFonts w:ascii="Times New Roman" w:hAnsi="Times New Roman"/>
                <w:sz w:val="24"/>
                <w:szCs w:val="24"/>
              </w:rPr>
            </w:pPr>
            <w:r w:rsidRPr="00F0293D">
              <w:rPr>
                <w:rFonts w:ascii="Times New Roman" w:hAnsi="Times New Roman"/>
                <w:sz w:val="24"/>
                <w:szCs w:val="24"/>
              </w:rPr>
              <w:t>4</w:t>
            </w:r>
          </w:p>
        </w:tc>
      </w:tr>
      <w:tr w:rsidR="00F0293D" w:rsidRPr="00F0293D" w:rsidTr="00B35C65">
        <w:tc>
          <w:tcPr>
            <w:tcW w:w="709" w:type="dxa"/>
            <w:vAlign w:val="center"/>
          </w:tcPr>
          <w:p w:rsidR="00F0293D" w:rsidRPr="00F0293D" w:rsidRDefault="00F0293D" w:rsidP="00F0293D">
            <w:pPr>
              <w:spacing w:after="0" w:line="240" w:lineRule="auto"/>
              <w:rPr>
                <w:rFonts w:ascii="Times New Roman" w:hAnsi="Times New Roman"/>
                <w:sz w:val="24"/>
                <w:szCs w:val="24"/>
              </w:rPr>
            </w:pPr>
          </w:p>
        </w:tc>
        <w:tc>
          <w:tcPr>
            <w:tcW w:w="5954" w:type="dxa"/>
            <w:vAlign w:val="center"/>
          </w:tcPr>
          <w:p w:rsidR="00F0293D" w:rsidRPr="00F0293D" w:rsidRDefault="00F0293D" w:rsidP="00F0293D">
            <w:pPr>
              <w:spacing w:after="0" w:line="240" w:lineRule="auto"/>
              <w:ind w:firstLine="317"/>
              <w:jc w:val="both"/>
              <w:rPr>
                <w:rFonts w:ascii="Times New Roman" w:hAnsi="Times New Roman"/>
                <w:sz w:val="24"/>
                <w:szCs w:val="24"/>
              </w:rPr>
            </w:pPr>
            <w:r w:rsidRPr="00F0293D">
              <w:rPr>
                <w:rFonts w:ascii="Times New Roman" w:hAnsi="Times New Roman"/>
                <w:sz w:val="24"/>
                <w:szCs w:val="24"/>
              </w:rPr>
              <w:t>Итого:</w:t>
            </w:r>
          </w:p>
        </w:tc>
        <w:tc>
          <w:tcPr>
            <w:tcW w:w="1701" w:type="dxa"/>
            <w:vAlign w:val="center"/>
          </w:tcPr>
          <w:p w:rsidR="00F0293D" w:rsidRPr="00F0293D" w:rsidRDefault="00F0293D" w:rsidP="00F0293D">
            <w:pPr>
              <w:spacing w:after="0" w:line="240" w:lineRule="auto"/>
              <w:rPr>
                <w:rFonts w:ascii="Times New Roman" w:hAnsi="Times New Roman"/>
                <w:sz w:val="24"/>
                <w:szCs w:val="24"/>
              </w:rPr>
            </w:pPr>
          </w:p>
        </w:tc>
        <w:tc>
          <w:tcPr>
            <w:tcW w:w="992" w:type="dxa"/>
            <w:vAlign w:val="center"/>
          </w:tcPr>
          <w:p w:rsidR="00F0293D" w:rsidRPr="00F0293D" w:rsidRDefault="00F0293D" w:rsidP="00F0293D">
            <w:pPr>
              <w:spacing w:after="0" w:line="240" w:lineRule="auto"/>
              <w:jc w:val="center"/>
              <w:rPr>
                <w:rFonts w:ascii="Times New Roman" w:hAnsi="Times New Roman"/>
                <w:sz w:val="24"/>
                <w:szCs w:val="24"/>
              </w:rPr>
            </w:pPr>
            <w:r w:rsidRPr="00F0293D">
              <w:rPr>
                <w:rFonts w:ascii="Times New Roman" w:hAnsi="Times New Roman"/>
                <w:sz w:val="24"/>
                <w:szCs w:val="24"/>
              </w:rPr>
              <w:t>14</w:t>
            </w:r>
          </w:p>
        </w:tc>
      </w:tr>
    </w:tbl>
    <w:p w:rsidR="00F0293D" w:rsidRPr="00F0293D" w:rsidRDefault="00F0293D" w:rsidP="00F0293D">
      <w:pPr>
        <w:spacing w:after="0" w:line="240" w:lineRule="auto"/>
        <w:jc w:val="center"/>
        <w:rPr>
          <w:rFonts w:ascii="Times New Roman" w:hAnsi="Times New Roman"/>
          <w:sz w:val="24"/>
          <w:szCs w:val="24"/>
        </w:rPr>
      </w:pPr>
    </w:p>
    <w:p w:rsidR="00F0293D" w:rsidRPr="00F0293D" w:rsidRDefault="00F0293D" w:rsidP="00F0293D">
      <w:pPr>
        <w:spacing w:after="0" w:line="240" w:lineRule="auto"/>
        <w:jc w:val="center"/>
        <w:rPr>
          <w:rFonts w:ascii="Times New Roman" w:hAnsi="Times New Roman"/>
          <w:sz w:val="24"/>
          <w:szCs w:val="24"/>
        </w:rPr>
      </w:pPr>
      <w:r w:rsidRPr="00F0293D">
        <w:rPr>
          <w:rFonts w:ascii="Times New Roman" w:hAnsi="Times New Roman"/>
          <w:sz w:val="24"/>
          <w:szCs w:val="24"/>
        </w:rPr>
        <w:t>Таблица 2. Темы, форма и время модуля специальной подготовки</w:t>
      </w:r>
    </w:p>
    <w:tbl>
      <w:tblPr>
        <w:tblW w:w="939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27"/>
        <w:gridCol w:w="5954"/>
        <w:gridCol w:w="1701"/>
        <w:gridCol w:w="1008"/>
      </w:tblGrid>
      <w:tr w:rsidR="00F0293D" w:rsidRPr="00F0293D" w:rsidTr="00B35C65">
        <w:trPr>
          <w:jc w:val="center"/>
        </w:trPr>
        <w:tc>
          <w:tcPr>
            <w:tcW w:w="727" w:type="dxa"/>
            <w:vAlign w:val="center"/>
          </w:tcPr>
          <w:p w:rsidR="00F0293D" w:rsidRPr="00F0293D" w:rsidRDefault="00F0293D" w:rsidP="00F0293D">
            <w:pPr>
              <w:spacing w:after="0" w:line="240" w:lineRule="auto"/>
              <w:jc w:val="center"/>
              <w:rPr>
                <w:rFonts w:ascii="Times New Roman" w:hAnsi="Times New Roman"/>
                <w:b/>
                <w:sz w:val="24"/>
                <w:szCs w:val="24"/>
              </w:rPr>
            </w:pPr>
            <w:r w:rsidRPr="00F0293D">
              <w:rPr>
                <w:rFonts w:ascii="Times New Roman" w:hAnsi="Times New Roman"/>
                <w:b/>
                <w:sz w:val="24"/>
                <w:szCs w:val="24"/>
              </w:rPr>
              <w:t>№</w:t>
            </w:r>
          </w:p>
          <w:p w:rsidR="00F0293D" w:rsidRPr="00F0293D" w:rsidRDefault="00F0293D" w:rsidP="00F0293D">
            <w:pPr>
              <w:spacing w:after="0" w:line="240" w:lineRule="auto"/>
              <w:jc w:val="center"/>
              <w:rPr>
                <w:rFonts w:ascii="Times New Roman" w:hAnsi="Times New Roman"/>
                <w:b/>
                <w:sz w:val="24"/>
                <w:szCs w:val="24"/>
              </w:rPr>
            </w:pPr>
            <w:r w:rsidRPr="00F0293D">
              <w:rPr>
                <w:rFonts w:ascii="Times New Roman" w:hAnsi="Times New Roman"/>
                <w:b/>
                <w:sz w:val="24"/>
                <w:szCs w:val="24"/>
              </w:rPr>
              <w:t>тем</w:t>
            </w:r>
          </w:p>
        </w:tc>
        <w:tc>
          <w:tcPr>
            <w:tcW w:w="5954" w:type="dxa"/>
            <w:vAlign w:val="center"/>
          </w:tcPr>
          <w:p w:rsidR="00F0293D" w:rsidRPr="00F0293D" w:rsidRDefault="00F0293D" w:rsidP="00F0293D">
            <w:pPr>
              <w:spacing w:after="0" w:line="240" w:lineRule="auto"/>
              <w:jc w:val="center"/>
              <w:rPr>
                <w:rFonts w:ascii="Times New Roman" w:hAnsi="Times New Roman"/>
                <w:b/>
                <w:sz w:val="24"/>
                <w:szCs w:val="24"/>
              </w:rPr>
            </w:pPr>
            <w:r w:rsidRPr="00F0293D">
              <w:rPr>
                <w:rFonts w:ascii="Times New Roman" w:hAnsi="Times New Roman"/>
                <w:b/>
                <w:sz w:val="24"/>
                <w:szCs w:val="24"/>
              </w:rPr>
              <w:t>Наименование тем модуля специальной подготовки</w:t>
            </w:r>
          </w:p>
        </w:tc>
        <w:tc>
          <w:tcPr>
            <w:tcW w:w="1701" w:type="dxa"/>
            <w:vAlign w:val="center"/>
          </w:tcPr>
          <w:p w:rsidR="00F0293D" w:rsidRPr="00F0293D" w:rsidRDefault="00F0293D" w:rsidP="00F0293D">
            <w:pPr>
              <w:spacing w:after="0" w:line="240" w:lineRule="auto"/>
              <w:jc w:val="center"/>
              <w:rPr>
                <w:rFonts w:ascii="Times New Roman" w:hAnsi="Times New Roman"/>
                <w:b/>
                <w:sz w:val="24"/>
                <w:szCs w:val="24"/>
              </w:rPr>
            </w:pPr>
            <w:r w:rsidRPr="00F0293D">
              <w:rPr>
                <w:rFonts w:ascii="Times New Roman" w:hAnsi="Times New Roman"/>
                <w:b/>
                <w:sz w:val="24"/>
                <w:szCs w:val="24"/>
              </w:rPr>
              <w:t>Вид занятия</w:t>
            </w:r>
          </w:p>
        </w:tc>
        <w:tc>
          <w:tcPr>
            <w:tcW w:w="1008" w:type="dxa"/>
            <w:vAlign w:val="center"/>
          </w:tcPr>
          <w:p w:rsidR="00F0293D" w:rsidRPr="00F0293D" w:rsidRDefault="00F0293D" w:rsidP="00F0293D">
            <w:pPr>
              <w:spacing w:after="0" w:line="240" w:lineRule="auto"/>
              <w:jc w:val="center"/>
              <w:rPr>
                <w:rFonts w:ascii="Times New Roman" w:hAnsi="Times New Roman"/>
                <w:b/>
                <w:sz w:val="24"/>
                <w:szCs w:val="24"/>
              </w:rPr>
            </w:pPr>
            <w:r w:rsidRPr="00F0293D">
              <w:rPr>
                <w:rFonts w:ascii="Times New Roman" w:hAnsi="Times New Roman"/>
                <w:b/>
                <w:sz w:val="24"/>
                <w:szCs w:val="24"/>
              </w:rPr>
              <w:t>Кол-во часов</w:t>
            </w:r>
          </w:p>
        </w:tc>
      </w:tr>
      <w:tr w:rsidR="00F0293D" w:rsidRPr="00F0293D" w:rsidTr="00B35C65">
        <w:trPr>
          <w:jc w:val="center"/>
        </w:trPr>
        <w:tc>
          <w:tcPr>
            <w:tcW w:w="9390" w:type="dxa"/>
            <w:gridSpan w:val="4"/>
            <w:vAlign w:val="center"/>
          </w:tcPr>
          <w:p w:rsidR="00F0293D" w:rsidRPr="00F0293D" w:rsidRDefault="00F0293D" w:rsidP="00F0293D">
            <w:pPr>
              <w:spacing w:after="0" w:line="240" w:lineRule="auto"/>
              <w:jc w:val="center"/>
              <w:rPr>
                <w:rFonts w:ascii="Times New Roman" w:hAnsi="Times New Roman"/>
                <w:i/>
                <w:sz w:val="24"/>
                <w:szCs w:val="24"/>
              </w:rPr>
            </w:pPr>
            <w:r w:rsidRPr="00F0293D">
              <w:rPr>
                <w:rFonts w:ascii="Times New Roman" w:hAnsi="Times New Roman"/>
                <w:i/>
                <w:sz w:val="24"/>
                <w:szCs w:val="24"/>
              </w:rPr>
              <w:t>Аварийно-спасательный отряд (команда, группа, звено)</w:t>
            </w:r>
          </w:p>
        </w:tc>
      </w:tr>
      <w:tr w:rsidR="00F0293D" w:rsidRPr="00F0293D" w:rsidTr="00B35C65">
        <w:trPr>
          <w:jc w:val="center"/>
        </w:trPr>
        <w:tc>
          <w:tcPr>
            <w:tcW w:w="727" w:type="dxa"/>
            <w:vAlign w:val="center"/>
          </w:tcPr>
          <w:p w:rsidR="00F0293D" w:rsidRPr="00F0293D" w:rsidRDefault="00F0293D" w:rsidP="00F0293D">
            <w:pPr>
              <w:spacing w:after="0" w:line="240" w:lineRule="auto"/>
              <w:jc w:val="center"/>
              <w:rPr>
                <w:rFonts w:ascii="Times New Roman" w:hAnsi="Times New Roman"/>
                <w:sz w:val="24"/>
                <w:szCs w:val="24"/>
              </w:rPr>
            </w:pPr>
            <w:r w:rsidRPr="00F0293D">
              <w:rPr>
                <w:rFonts w:ascii="Times New Roman" w:hAnsi="Times New Roman"/>
                <w:sz w:val="24"/>
                <w:szCs w:val="24"/>
              </w:rPr>
              <w:t>1.</w:t>
            </w:r>
          </w:p>
        </w:tc>
        <w:tc>
          <w:tcPr>
            <w:tcW w:w="5954" w:type="dxa"/>
            <w:vAlign w:val="center"/>
          </w:tcPr>
          <w:p w:rsidR="00F0293D" w:rsidRPr="00F0293D" w:rsidRDefault="00F0293D" w:rsidP="00F0293D">
            <w:pPr>
              <w:spacing w:after="0" w:line="240" w:lineRule="auto"/>
              <w:ind w:firstLine="317"/>
              <w:jc w:val="both"/>
              <w:rPr>
                <w:rFonts w:ascii="Times New Roman" w:hAnsi="Times New Roman"/>
                <w:sz w:val="24"/>
                <w:szCs w:val="24"/>
              </w:rPr>
            </w:pPr>
            <w:r w:rsidRPr="00F0293D">
              <w:rPr>
                <w:rFonts w:ascii="Times New Roman" w:hAnsi="Times New Roman"/>
                <w:sz w:val="24"/>
                <w:szCs w:val="24"/>
              </w:rPr>
              <w:t xml:space="preserve">Действия НАСФ при проведении аварийно-спасательных и других неотложных работ в очагах поражения и зонах чрезвычайных ситуаций </w:t>
            </w:r>
          </w:p>
        </w:tc>
        <w:tc>
          <w:tcPr>
            <w:tcW w:w="1701" w:type="dxa"/>
            <w:vAlign w:val="center"/>
          </w:tcPr>
          <w:p w:rsidR="00F0293D" w:rsidRPr="00F0293D" w:rsidRDefault="00F0293D" w:rsidP="00F0293D">
            <w:pPr>
              <w:spacing w:after="0" w:line="240" w:lineRule="auto"/>
              <w:jc w:val="center"/>
              <w:rPr>
                <w:rFonts w:ascii="Times New Roman" w:hAnsi="Times New Roman"/>
                <w:sz w:val="24"/>
                <w:szCs w:val="24"/>
              </w:rPr>
            </w:pPr>
            <w:r w:rsidRPr="00F0293D">
              <w:rPr>
                <w:rFonts w:ascii="Times New Roman" w:hAnsi="Times New Roman"/>
                <w:sz w:val="24"/>
                <w:szCs w:val="24"/>
              </w:rPr>
              <w:t>Тактико-специальное</w:t>
            </w:r>
          </w:p>
          <w:p w:rsidR="00F0293D" w:rsidRPr="00F0293D" w:rsidRDefault="00F0293D" w:rsidP="00F0293D">
            <w:pPr>
              <w:spacing w:after="0" w:line="240" w:lineRule="auto"/>
              <w:jc w:val="center"/>
              <w:rPr>
                <w:rFonts w:ascii="Times New Roman" w:hAnsi="Times New Roman"/>
                <w:sz w:val="24"/>
                <w:szCs w:val="24"/>
              </w:rPr>
            </w:pPr>
            <w:r w:rsidRPr="00F0293D">
              <w:rPr>
                <w:rFonts w:ascii="Times New Roman" w:hAnsi="Times New Roman"/>
                <w:sz w:val="24"/>
                <w:szCs w:val="24"/>
              </w:rPr>
              <w:t>занятие</w:t>
            </w:r>
          </w:p>
        </w:tc>
        <w:tc>
          <w:tcPr>
            <w:tcW w:w="1008" w:type="dxa"/>
            <w:vAlign w:val="center"/>
          </w:tcPr>
          <w:p w:rsidR="00F0293D" w:rsidRPr="00F0293D" w:rsidRDefault="00F0293D" w:rsidP="00F0293D">
            <w:pPr>
              <w:spacing w:after="0" w:line="240" w:lineRule="auto"/>
              <w:jc w:val="center"/>
              <w:rPr>
                <w:rFonts w:ascii="Times New Roman" w:hAnsi="Times New Roman"/>
                <w:sz w:val="24"/>
                <w:szCs w:val="24"/>
              </w:rPr>
            </w:pPr>
            <w:r w:rsidRPr="00F0293D">
              <w:rPr>
                <w:rFonts w:ascii="Times New Roman" w:hAnsi="Times New Roman"/>
                <w:sz w:val="24"/>
                <w:szCs w:val="24"/>
              </w:rPr>
              <w:t>6</w:t>
            </w:r>
          </w:p>
        </w:tc>
      </w:tr>
      <w:tr w:rsidR="00F0293D" w:rsidRPr="00F0293D" w:rsidTr="00B35C65">
        <w:trPr>
          <w:jc w:val="center"/>
        </w:trPr>
        <w:tc>
          <w:tcPr>
            <w:tcW w:w="9390" w:type="dxa"/>
            <w:gridSpan w:val="4"/>
            <w:vAlign w:val="center"/>
          </w:tcPr>
          <w:p w:rsidR="00F0293D" w:rsidRPr="00F0293D" w:rsidRDefault="00F0293D" w:rsidP="00F0293D">
            <w:pPr>
              <w:spacing w:after="0" w:line="240" w:lineRule="auto"/>
              <w:jc w:val="center"/>
              <w:rPr>
                <w:rFonts w:ascii="Times New Roman" w:hAnsi="Times New Roman"/>
                <w:i/>
                <w:sz w:val="24"/>
                <w:szCs w:val="24"/>
              </w:rPr>
            </w:pPr>
            <w:r w:rsidRPr="00F0293D">
              <w:rPr>
                <w:rFonts w:ascii="Times New Roman" w:hAnsi="Times New Roman"/>
                <w:i/>
                <w:sz w:val="24"/>
                <w:szCs w:val="24"/>
              </w:rPr>
              <w:t>Аварийно-спасательный отряд (команда, группа, звено) радиационной, химической и</w:t>
            </w:r>
          </w:p>
          <w:p w:rsidR="00F0293D" w:rsidRPr="00F0293D" w:rsidRDefault="00F0293D" w:rsidP="00F0293D">
            <w:pPr>
              <w:spacing w:after="0" w:line="240" w:lineRule="auto"/>
              <w:jc w:val="center"/>
              <w:rPr>
                <w:rFonts w:ascii="Times New Roman" w:hAnsi="Times New Roman"/>
                <w:sz w:val="24"/>
                <w:szCs w:val="24"/>
              </w:rPr>
            </w:pPr>
            <w:r w:rsidRPr="00F0293D">
              <w:rPr>
                <w:rFonts w:ascii="Times New Roman" w:hAnsi="Times New Roman"/>
                <w:i/>
                <w:sz w:val="24"/>
                <w:szCs w:val="24"/>
              </w:rPr>
              <w:t>биологической защиты</w:t>
            </w:r>
          </w:p>
        </w:tc>
      </w:tr>
      <w:tr w:rsidR="00F0293D" w:rsidRPr="00F0293D" w:rsidTr="00B35C65">
        <w:trPr>
          <w:jc w:val="center"/>
        </w:trPr>
        <w:tc>
          <w:tcPr>
            <w:tcW w:w="727" w:type="dxa"/>
            <w:vAlign w:val="center"/>
          </w:tcPr>
          <w:p w:rsidR="00F0293D" w:rsidRPr="00F0293D" w:rsidRDefault="00F0293D" w:rsidP="00F0293D">
            <w:pPr>
              <w:spacing w:after="0" w:line="240" w:lineRule="auto"/>
              <w:jc w:val="center"/>
              <w:rPr>
                <w:rFonts w:ascii="Times New Roman" w:hAnsi="Times New Roman"/>
                <w:sz w:val="24"/>
                <w:szCs w:val="24"/>
              </w:rPr>
            </w:pPr>
            <w:r w:rsidRPr="00F0293D">
              <w:rPr>
                <w:rFonts w:ascii="Times New Roman" w:hAnsi="Times New Roman"/>
                <w:sz w:val="24"/>
                <w:szCs w:val="24"/>
              </w:rPr>
              <w:t>2.</w:t>
            </w:r>
          </w:p>
        </w:tc>
        <w:tc>
          <w:tcPr>
            <w:tcW w:w="5954" w:type="dxa"/>
            <w:vAlign w:val="center"/>
          </w:tcPr>
          <w:p w:rsidR="00F0293D" w:rsidRPr="00F0293D" w:rsidRDefault="00F0293D" w:rsidP="00F0293D">
            <w:pPr>
              <w:spacing w:after="0" w:line="240" w:lineRule="auto"/>
              <w:ind w:firstLine="317"/>
              <w:jc w:val="both"/>
              <w:rPr>
                <w:rFonts w:ascii="Times New Roman" w:hAnsi="Times New Roman"/>
                <w:sz w:val="24"/>
                <w:szCs w:val="24"/>
              </w:rPr>
            </w:pPr>
            <w:r w:rsidRPr="00F0293D">
              <w:rPr>
                <w:rFonts w:ascii="Times New Roman" w:hAnsi="Times New Roman"/>
                <w:sz w:val="24"/>
                <w:szCs w:val="24"/>
              </w:rPr>
              <w:t>Действия НАСФ при авариях на потенциально опасных объектах</w:t>
            </w:r>
          </w:p>
        </w:tc>
        <w:tc>
          <w:tcPr>
            <w:tcW w:w="1701" w:type="dxa"/>
            <w:vAlign w:val="center"/>
          </w:tcPr>
          <w:p w:rsidR="00F0293D" w:rsidRPr="00F0293D" w:rsidRDefault="00F0293D" w:rsidP="00F0293D">
            <w:pPr>
              <w:spacing w:after="0" w:line="240" w:lineRule="auto"/>
              <w:jc w:val="center"/>
              <w:rPr>
                <w:rFonts w:ascii="Times New Roman" w:hAnsi="Times New Roman"/>
                <w:sz w:val="24"/>
                <w:szCs w:val="24"/>
              </w:rPr>
            </w:pPr>
            <w:r w:rsidRPr="00F0293D">
              <w:rPr>
                <w:rFonts w:ascii="Times New Roman" w:hAnsi="Times New Roman"/>
                <w:sz w:val="24"/>
                <w:szCs w:val="24"/>
              </w:rPr>
              <w:t>Тактико-специальное</w:t>
            </w:r>
          </w:p>
          <w:p w:rsidR="00F0293D" w:rsidRPr="00F0293D" w:rsidRDefault="00F0293D" w:rsidP="00F0293D">
            <w:pPr>
              <w:spacing w:after="0" w:line="240" w:lineRule="auto"/>
              <w:jc w:val="center"/>
              <w:rPr>
                <w:rFonts w:ascii="Times New Roman" w:hAnsi="Times New Roman"/>
                <w:sz w:val="24"/>
                <w:szCs w:val="24"/>
              </w:rPr>
            </w:pPr>
            <w:r w:rsidRPr="00F0293D">
              <w:rPr>
                <w:rFonts w:ascii="Times New Roman" w:hAnsi="Times New Roman"/>
                <w:sz w:val="24"/>
                <w:szCs w:val="24"/>
              </w:rPr>
              <w:t>занятие</w:t>
            </w:r>
          </w:p>
        </w:tc>
        <w:tc>
          <w:tcPr>
            <w:tcW w:w="1008" w:type="dxa"/>
            <w:vAlign w:val="center"/>
          </w:tcPr>
          <w:p w:rsidR="00F0293D" w:rsidRPr="00F0293D" w:rsidRDefault="00F0293D" w:rsidP="00F0293D">
            <w:pPr>
              <w:spacing w:after="0" w:line="240" w:lineRule="auto"/>
              <w:jc w:val="center"/>
              <w:rPr>
                <w:rFonts w:ascii="Times New Roman" w:hAnsi="Times New Roman"/>
                <w:sz w:val="24"/>
                <w:szCs w:val="24"/>
              </w:rPr>
            </w:pPr>
            <w:r w:rsidRPr="00F0293D">
              <w:rPr>
                <w:rFonts w:ascii="Times New Roman" w:hAnsi="Times New Roman"/>
                <w:sz w:val="24"/>
                <w:szCs w:val="24"/>
              </w:rPr>
              <w:t>6</w:t>
            </w:r>
          </w:p>
        </w:tc>
      </w:tr>
      <w:tr w:rsidR="00F0293D" w:rsidRPr="00F0293D" w:rsidTr="00B35C65">
        <w:trPr>
          <w:jc w:val="center"/>
        </w:trPr>
        <w:tc>
          <w:tcPr>
            <w:tcW w:w="9390" w:type="dxa"/>
            <w:gridSpan w:val="4"/>
            <w:vAlign w:val="center"/>
          </w:tcPr>
          <w:p w:rsidR="00F0293D" w:rsidRPr="00F0293D" w:rsidRDefault="00F0293D" w:rsidP="00F0293D">
            <w:pPr>
              <w:spacing w:after="0" w:line="240" w:lineRule="auto"/>
              <w:jc w:val="center"/>
              <w:rPr>
                <w:rFonts w:ascii="Times New Roman" w:hAnsi="Times New Roman"/>
                <w:i/>
                <w:sz w:val="24"/>
                <w:szCs w:val="24"/>
              </w:rPr>
            </w:pPr>
            <w:r w:rsidRPr="00F0293D">
              <w:rPr>
                <w:rFonts w:ascii="Times New Roman" w:hAnsi="Times New Roman"/>
                <w:i/>
                <w:sz w:val="24"/>
                <w:szCs w:val="24"/>
              </w:rPr>
              <w:t>Пожарно-спасательная команда (группа, звено)</w:t>
            </w:r>
          </w:p>
        </w:tc>
      </w:tr>
      <w:tr w:rsidR="00F0293D" w:rsidRPr="00F0293D" w:rsidTr="00B35C65">
        <w:trPr>
          <w:jc w:val="center"/>
        </w:trPr>
        <w:tc>
          <w:tcPr>
            <w:tcW w:w="727" w:type="dxa"/>
            <w:vAlign w:val="center"/>
          </w:tcPr>
          <w:p w:rsidR="00F0293D" w:rsidRPr="00F0293D" w:rsidRDefault="00F0293D" w:rsidP="00F0293D">
            <w:pPr>
              <w:spacing w:after="0" w:line="240" w:lineRule="auto"/>
              <w:jc w:val="center"/>
              <w:rPr>
                <w:rFonts w:ascii="Times New Roman" w:hAnsi="Times New Roman"/>
                <w:sz w:val="24"/>
                <w:szCs w:val="24"/>
              </w:rPr>
            </w:pPr>
            <w:r w:rsidRPr="00F0293D">
              <w:rPr>
                <w:rFonts w:ascii="Times New Roman" w:hAnsi="Times New Roman"/>
                <w:sz w:val="24"/>
                <w:szCs w:val="24"/>
              </w:rPr>
              <w:t>3.</w:t>
            </w:r>
          </w:p>
        </w:tc>
        <w:tc>
          <w:tcPr>
            <w:tcW w:w="5954" w:type="dxa"/>
            <w:vAlign w:val="center"/>
          </w:tcPr>
          <w:p w:rsidR="00F0293D" w:rsidRPr="00F0293D" w:rsidRDefault="00F0293D" w:rsidP="00F0293D">
            <w:pPr>
              <w:spacing w:after="0" w:line="240" w:lineRule="auto"/>
              <w:ind w:firstLine="317"/>
              <w:jc w:val="both"/>
              <w:rPr>
                <w:rFonts w:ascii="Times New Roman" w:hAnsi="Times New Roman"/>
                <w:sz w:val="24"/>
                <w:szCs w:val="24"/>
              </w:rPr>
            </w:pPr>
            <w:r w:rsidRPr="00F0293D">
              <w:rPr>
                <w:rFonts w:ascii="Times New Roman" w:hAnsi="Times New Roman"/>
                <w:sz w:val="24"/>
                <w:szCs w:val="24"/>
              </w:rPr>
              <w:t>Действия НАСФ по тушению пожаров в различных условиях обстановки</w:t>
            </w:r>
          </w:p>
        </w:tc>
        <w:tc>
          <w:tcPr>
            <w:tcW w:w="1701" w:type="dxa"/>
            <w:vAlign w:val="center"/>
          </w:tcPr>
          <w:p w:rsidR="00F0293D" w:rsidRPr="00F0293D" w:rsidRDefault="00F0293D" w:rsidP="00F0293D">
            <w:pPr>
              <w:spacing w:after="0" w:line="240" w:lineRule="auto"/>
              <w:jc w:val="center"/>
              <w:rPr>
                <w:rFonts w:ascii="Times New Roman" w:hAnsi="Times New Roman"/>
                <w:sz w:val="24"/>
                <w:szCs w:val="24"/>
              </w:rPr>
            </w:pPr>
            <w:r w:rsidRPr="00F0293D">
              <w:rPr>
                <w:rFonts w:ascii="Times New Roman" w:hAnsi="Times New Roman"/>
                <w:sz w:val="24"/>
                <w:szCs w:val="24"/>
              </w:rPr>
              <w:t>Тактико-специальное</w:t>
            </w:r>
          </w:p>
          <w:p w:rsidR="00F0293D" w:rsidRPr="00F0293D" w:rsidRDefault="00F0293D" w:rsidP="00F0293D">
            <w:pPr>
              <w:spacing w:after="0" w:line="240" w:lineRule="auto"/>
              <w:jc w:val="center"/>
              <w:rPr>
                <w:rFonts w:ascii="Times New Roman" w:hAnsi="Times New Roman"/>
                <w:sz w:val="24"/>
                <w:szCs w:val="24"/>
              </w:rPr>
            </w:pPr>
            <w:r w:rsidRPr="00F0293D">
              <w:rPr>
                <w:rFonts w:ascii="Times New Roman" w:hAnsi="Times New Roman"/>
                <w:sz w:val="24"/>
                <w:szCs w:val="24"/>
              </w:rPr>
              <w:t>занятие</w:t>
            </w:r>
          </w:p>
        </w:tc>
        <w:tc>
          <w:tcPr>
            <w:tcW w:w="1008" w:type="dxa"/>
            <w:vAlign w:val="center"/>
          </w:tcPr>
          <w:p w:rsidR="00F0293D" w:rsidRPr="00F0293D" w:rsidRDefault="00F0293D" w:rsidP="00F0293D">
            <w:pPr>
              <w:spacing w:after="0" w:line="240" w:lineRule="auto"/>
              <w:jc w:val="center"/>
              <w:rPr>
                <w:rFonts w:ascii="Times New Roman" w:hAnsi="Times New Roman"/>
                <w:sz w:val="24"/>
                <w:szCs w:val="24"/>
              </w:rPr>
            </w:pPr>
            <w:r w:rsidRPr="00F0293D">
              <w:rPr>
                <w:rFonts w:ascii="Times New Roman" w:hAnsi="Times New Roman"/>
                <w:sz w:val="24"/>
                <w:szCs w:val="24"/>
              </w:rPr>
              <w:t>6</w:t>
            </w:r>
          </w:p>
        </w:tc>
      </w:tr>
      <w:tr w:rsidR="00F0293D" w:rsidRPr="00F0293D" w:rsidTr="00B35C65">
        <w:trPr>
          <w:jc w:val="center"/>
        </w:trPr>
        <w:tc>
          <w:tcPr>
            <w:tcW w:w="9390" w:type="dxa"/>
            <w:gridSpan w:val="4"/>
            <w:vAlign w:val="center"/>
          </w:tcPr>
          <w:p w:rsidR="00F0293D" w:rsidRPr="00F0293D" w:rsidRDefault="00F0293D" w:rsidP="00F0293D">
            <w:pPr>
              <w:spacing w:after="0" w:line="240" w:lineRule="auto"/>
              <w:jc w:val="center"/>
              <w:rPr>
                <w:rFonts w:ascii="Times New Roman" w:hAnsi="Times New Roman"/>
                <w:i/>
                <w:sz w:val="24"/>
                <w:szCs w:val="24"/>
              </w:rPr>
            </w:pPr>
            <w:r w:rsidRPr="00F0293D">
              <w:rPr>
                <w:rFonts w:ascii="Times New Roman" w:hAnsi="Times New Roman"/>
                <w:i/>
                <w:sz w:val="24"/>
                <w:szCs w:val="24"/>
              </w:rPr>
              <w:t>Аварийно-спасательная команда механизации работ</w:t>
            </w:r>
          </w:p>
        </w:tc>
      </w:tr>
      <w:tr w:rsidR="00F0293D" w:rsidRPr="00F0293D" w:rsidTr="00B35C65">
        <w:trPr>
          <w:jc w:val="center"/>
        </w:trPr>
        <w:tc>
          <w:tcPr>
            <w:tcW w:w="727" w:type="dxa"/>
            <w:vAlign w:val="center"/>
          </w:tcPr>
          <w:p w:rsidR="00F0293D" w:rsidRPr="00F0293D" w:rsidRDefault="00F0293D" w:rsidP="00F0293D">
            <w:pPr>
              <w:spacing w:after="0" w:line="240" w:lineRule="auto"/>
              <w:jc w:val="center"/>
              <w:rPr>
                <w:rFonts w:ascii="Times New Roman" w:hAnsi="Times New Roman"/>
                <w:sz w:val="24"/>
                <w:szCs w:val="24"/>
              </w:rPr>
            </w:pPr>
            <w:r w:rsidRPr="00F0293D">
              <w:rPr>
                <w:rFonts w:ascii="Times New Roman" w:hAnsi="Times New Roman"/>
                <w:sz w:val="24"/>
                <w:szCs w:val="24"/>
              </w:rPr>
              <w:t>4.</w:t>
            </w:r>
          </w:p>
        </w:tc>
        <w:tc>
          <w:tcPr>
            <w:tcW w:w="5954" w:type="dxa"/>
            <w:vAlign w:val="center"/>
          </w:tcPr>
          <w:p w:rsidR="00F0293D" w:rsidRPr="00F0293D" w:rsidRDefault="00F0293D" w:rsidP="00F0293D">
            <w:pPr>
              <w:spacing w:after="0" w:line="240" w:lineRule="auto"/>
              <w:ind w:firstLine="317"/>
              <w:jc w:val="both"/>
              <w:rPr>
                <w:rFonts w:ascii="Times New Roman" w:hAnsi="Times New Roman"/>
                <w:sz w:val="24"/>
                <w:szCs w:val="24"/>
              </w:rPr>
            </w:pPr>
            <w:r w:rsidRPr="00F0293D">
              <w:rPr>
                <w:rFonts w:ascii="Times New Roman" w:hAnsi="Times New Roman"/>
                <w:sz w:val="24"/>
                <w:szCs w:val="24"/>
              </w:rPr>
              <w:t>Действия НАСФ по устройству проездов, обрушению неустойчивых конструкций</w:t>
            </w:r>
          </w:p>
        </w:tc>
        <w:tc>
          <w:tcPr>
            <w:tcW w:w="1701" w:type="dxa"/>
            <w:vAlign w:val="center"/>
          </w:tcPr>
          <w:p w:rsidR="00F0293D" w:rsidRPr="00F0293D" w:rsidRDefault="00F0293D" w:rsidP="00F0293D">
            <w:pPr>
              <w:spacing w:after="0" w:line="240" w:lineRule="auto"/>
              <w:jc w:val="center"/>
              <w:rPr>
                <w:rFonts w:ascii="Times New Roman" w:hAnsi="Times New Roman"/>
                <w:sz w:val="24"/>
                <w:szCs w:val="24"/>
              </w:rPr>
            </w:pPr>
            <w:r w:rsidRPr="00F0293D">
              <w:rPr>
                <w:rFonts w:ascii="Times New Roman" w:hAnsi="Times New Roman"/>
                <w:sz w:val="24"/>
                <w:szCs w:val="24"/>
              </w:rPr>
              <w:t>Тактико-специальное</w:t>
            </w:r>
          </w:p>
          <w:p w:rsidR="00F0293D" w:rsidRPr="00F0293D" w:rsidRDefault="00F0293D" w:rsidP="00F0293D">
            <w:pPr>
              <w:spacing w:after="0" w:line="240" w:lineRule="auto"/>
              <w:jc w:val="center"/>
              <w:rPr>
                <w:rFonts w:ascii="Times New Roman" w:hAnsi="Times New Roman"/>
                <w:sz w:val="24"/>
                <w:szCs w:val="24"/>
              </w:rPr>
            </w:pPr>
            <w:r w:rsidRPr="00F0293D">
              <w:rPr>
                <w:rFonts w:ascii="Times New Roman" w:hAnsi="Times New Roman"/>
                <w:sz w:val="24"/>
                <w:szCs w:val="24"/>
              </w:rPr>
              <w:t>занятие</w:t>
            </w:r>
          </w:p>
        </w:tc>
        <w:tc>
          <w:tcPr>
            <w:tcW w:w="1008" w:type="dxa"/>
            <w:vAlign w:val="center"/>
          </w:tcPr>
          <w:p w:rsidR="00F0293D" w:rsidRPr="00F0293D" w:rsidRDefault="00F0293D" w:rsidP="00F0293D">
            <w:pPr>
              <w:spacing w:after="0" w:line="240" w:lineRule="auto"/>
              <w:jc w:val="center"/>
              <w:rPr>
                <w:rFonts w:ascii="Times New Roman" w:hAnsi="Times New Roman"/>
                <w:sz w:val="24"/>
                <w:szCs w:val="24"/>
              </w:rPr>
            </w:pPr>
            <w:r w:rsidRPr="00F0293D">
              <w:rPr>
                <w:rFonts w:ascii="Times New Roman" w:hAnsi="Times New Roman"/>
                <w:sz w:val="24"/>
                <w:szCs w:val="24"/>
              </w:rPr>
              <w:t>3</w:t>
            </w:r>
          </w:p>
        </w:tc>
      </w:tr>
      <w:tr w:rsidR="00F0293D" w:rsidRPr="00F0293D" w:rsidTr="00B35C65">
        <w:trPr>
          <w:jc w:val="center"/>
        </w:trPr>
        <w:tc>
          <w:tcPr>
            <w:tcW w:w="727" w:type="dxa"/>
            <w:vAlign w:val="center"/>
          </w:tcPr>
          <w:p w:rsidR="00F0293D" w:rsidRPr="00F0293D" w:rsidRDefault="00F0293D" w:rsidP="00F0293D">
            <w:pPr>
              <w:spacing w:after="0" w:line="240" w:lineRule="auto"/>
              <w:jc w:val="center"/>
              <w:rPr>
                <w:rFonts w:ascii="Times New Roman" w:hAnsi="Times New Roman"/>
                <w:sz w:val="24"/>
                <w:szCs w:val="24"/>
              </w:rPr>
            </w:pPr>
            <w:r w:rsidRPr="00F0293D">
              <w:rPr>
                <w:rFonts w:ascii="Times New Roman" w:hAnsi="Times New Roman"/>
                <w:sz w:val="24"/>
                <w:szCs w:val="24"/>
              </w:rPr>
              <w:lastRenderedPageBreak/>
              <w:t>5.</w:t>
            </w:r>
          </w:p>
        </w:tc>
        <w:tc>
          <w:tcPr>
            <w:tcW w:w="5954" w:type="dxa"/>
            <w:vAlign w:val="center"/>
          </w:tcPr>
          <w:p w:rsidR="00F0293D" w:rsidRPr="00F0293D" w:rsidRDefault="00F0293D" w:rsidP="00F0293D">
            <w:pPr>
              <w:spacing w:after="0" w:line="240" w:lineRule="auto"/>
              <w:ind w:firstLine="317"/>
              <w:jc w:val="both"/>
              <w:rPr>
                <w:rFonts w:ascii="Times New Roman" w:hAnsi="Times New Roman"/>
                <w:sz w:val="24"/>
                <w:szCs w:val="24"/>
              </w:rPr>
            </w:pPr>
            <w:r w:rsidRPr="00F0293D">
              <w:rPr>
                <w:rFonts w:ascii="Times New Roman" w:hAnsi="Times New Roman"/>
                <w:sz w:val="24"/>
                <w:szCs w:val="24"/>
              </w:rPr>
              <w:t>Действия НАСФ по вскрытию заваленных защитных сооружений и разборке завалов</w:t>
            </w:r>
          </w:p>
        </w:tc>
        <w:tc>
          <w:tcPr>
            <w:tcW w:w="1701" w:type="dxa"/>
            <w:vAlign w:val="center"/>
          </w:tcPr>
          <w:p w:rsidR="00F0293D" w:rsidRPr="00F0293D" w:rsidRDefault="00F0293D" w:rsidP="00F0293D">
            <w:pPr>
              <w:spacing w:after="0" w:line="240" w:lineRule="auto"/>
              <w:jc w:val="center"/>
              <w:rPr>
                <w:rFonts w:ascii="Times New Roman" w:hAnsi="Times New Roman"/>
                <w:sz w:val="24"/>
                <w:szCs w:val="24"/>
              </w:rPr>
            </w:pPr>
            <w:r w:rsidRPr="00F0293D">
              <w:rPr>
                <w:rFonts w:ascii="Times New Roman" w:hAnsi="Times New Roman"/>
                <w:sz w:val="24"/>
                <w:szCs w:val="24"/>
              </w:rPr>
              <w:t>Тактико-специальное</w:t>
            </w:r>
          </w:p>
          <w:p w:rsidR="00F0293D" w:rsidRPr="00F0293D" w:rsidRDefault="00F0293D" w:rsidP="00F0293D">
            <w:pPr>
              <w:spacing w:after="0" w:line="240" w:lineRule="auto"/>
              <w:jc w:val="center"/>
              <w:rPr>
                <w:rFonts w:ascii="Times New Roman" w:hAnsi="Times New Roman"/>
                <w:sz w:val="24"/>
                <w:szCs w:val="24"/>
              </w:rPr>
            </w:pPr>
            <w:r w:rsidRPr="00F0293D">
              <w:rPr>
                <w:rFonts w:ascii="Times New Roman" w:hAnsi="Times New Roman"/>
                <w:sz w:val="24"/>
                <w:szCs w:val="24"/>
              </w:rPr>
              <w:t>занятие</w:t>
            </w:r>
          </w:p>
        </w:tc>
        <w:tc>
          <w:tcPr>
            <w:tcW w:w="1008" w:type="dxa"/>
            <w:vAlign w:val="center"/>
          </w:tcPr>
          <w:p w:rsidR="00F0293D" w:rsidRPr="00F0293D" w:rsidRDefault="00F0293D" w:rsidP="00F0293D">
            <w:pPr>
              <w:spacing w:after="0" w:line="240" w:lineRule="auto"/>
              <w:jc w:val="center"/>
              <w:rPr>
                <w:rFonts w:ascii="Times New Roman" w:hAnsi="Times New Roman"/>
                <w:sz w:val="24"/>
                <w:szCs w:val="24"/>
              </w:rPr>
            </w:pPr>
            <w:r w:rsidRPr="00F0293D">
              <w:rPr>
                <w:rFonts w:ascii="Times New Roman" w:hAnsi="Times New Roman"/>
                <w:sz w:val="24"/>
                <w:szCs w:val="24"/>
              </w:rPr>
              <w:t>3</w:t>
            </w:r>
          </w:p>
        </w:tc>
      </w:tr>
      <w:tr w:rsidR="00F0293D" w:rsidRPr="00F0293D" w:rsidTr="00B35C65">
        <w:trPr>
          <w:jc w:val="center"/>
        </w:trPr>
        <w:tc>
          <w:tcPr>
            <w:tcW w:w="9390" w:type="dxa"/>
            <w:gridSpan w:val="4"/>
            <w:vAlign w:val="center"/>
          </w:tcPr>
          <w:p w:rsidR="00F0293D" w:rsidRPr="00F0293D" w:rsidRDefault="00F0293D" w:rsidP="00F0293D">
            <w:pPr>
              <w:spacing w:after="0" w:line="240" w:lineRule="auto"/>
              <w:jc w:val="center"/>
              <w:rPr>
                <w:rFonts w:ascii="Times New Roman" w:hAnsi="Times New Roman"/>
                <w:i/>
                <w:sz w:val="24"/>
                <w:szCs w:val="24"/>
              </w:rPr>
            </w:pPr>
            <w:r w:rsidRPr="00F0293D">
              <w:rPr>
                <w:rFonts w:ascii="Times New Roman" w:hAnsi="Times New Roman"/>
                <w:i/>
                <w:sz w:val="24"/>
                <w:szCs w:val="24"/>
              </w:rPr>
              <w:t>Аварийно-спасательное звено (группа) разведки</w:t>
            </w:r>
          </w:p>
        </w:tc>
      </w:tr>
      <w:tr w:rsidR="00F0293D" w:rsidRPr="00F0293D" w:rsidTr="00B35C65">
        <w:trPr>
          <w:jc w:val="center"/>
        </w:trPr>
        <w:tc>
          <w:tcPr>
            <w:tcW w:w="727" w:type="dxa"/>
            <w:vAlign w:val="center"/>
          </w:tcPr>
          <w:p w:rsidR="00F0293D" w:rsidRPr="00F0293D" w:rsidRDefault="00F0293D" w:rsidP="00F0293D">
            <w:pPr>
              <w:spacing w:after="0" w:line="240" w:lineRule="auto"/>
              <w:jc w:val="center"/>
              <w:rPr>
                <w:rFonts w:ascii="Times New Roman" w:hAnsi="Times New Roman"/>
                <w:sz w:val="24"/>
                <w:szCs w:val="24"/>
              </w:rPr>
            </w:pPr>
            <w:r w:rsidRPr="00F0293D">
              <w:rPr>
                <w:rFonts w:ascii="Times New Roman" w:hAnsi="Times New Roman"/>
                <w:sz w:val="24"/>
                <w:szCs w:val="24"/>
              </w:rPr>
              <w:t>6.</w:t>
            </w:r>
          </w:p>
        </w:tc>
        <w:tc>
          <w:tcPr>
            <w:tcW w:w="5954" w:type="dxa"/>
            <w:vAlign w:val="center"/>
          </w:tcPr>
          <w:p w:rsidR="00F0293D" w:rsidRPr="00F0293D" w:rsidRDefault="00F0293D" w:rsidP="00F0293D">
            <w:pPr>
              <w:spacing w:after="0" w:line="240" w:lineRule="auto"/>
              <w:ind w:firstLine="317"/>
              <w:jc w:val="both"/>
              <w:rPr>
                <w:rFonts w:ascii="Times New Roman" w:hAnsi="Times New Roman"/>
                <w:sz w:val="24"/>
                <w:szCs w:val="24"/>
              </w:rPr>
            </w:pPr>
            <w:r w:rsidRPr="00F0293D">
              <w:rPr>
                <w:rFonts w:ascii="Times New Roman" w:hAnsi="Times New Roman"/>
                <w:sz w:val="24"/>
                <w:szCs w:val="24"/>
              </w:rPr>
              <w:t>Действия формирования по ведению специфической в соответствии с предназначением НАСФ</w:t>
            </w:r>
          </w:p>
        </w:tc>
        <w:tc>
          <w:tcPr>
            <w:tcW w:w="1701" w:type="dxa"/>
            <w:vAlign w:val="center"/>
          </w:tcPr>
          <w:p w:rsidR="00F0293D" w:rsidRPr="00F0293D" w:rsidRDefault="00F0293D" w:rsidP="00F0293D">
            <w:pPr>
              <w:spacing w:after="0" w:line="240" w:lineRule="auto"/>
              <w:jc w:val="center"/>
              <w:rPr>
                <w:rFonts w:ascii="Times New Roman" w:hAnsi="Times New Roman"/>
                <w:sz w:val="24"/>
                <w:szCs w:val="24"/>
              </w:rPr>
            </w:pPr>
            <w:r w:rsidRPr="00F0293D">
              <w:rPr>
                <w:rFonts w:ascii="Times New Roman" w:hAnsi="Times New Roman"/>
                <w:sz w:val="24"/>
                <w:szCs w:val="24"/>
              </w:rPr>
              <w:t>Тактико-специальное</w:t>
            </w:r>
          </w:p>
          <w:p w:rsidR="00F0293D" w:rsidRPr="00F0293D" w:rsidRDefault="00F0293D" w:rsidP="00F0293D">
            <w:pPr>
              <w:spacing w:after="0" w:line="240" w:lineRule="auto"/>
              <w:jc w:val="center"/>
              <w:rPr>
                <w:rFonts w:ascii="Times New Roman" w:hAnsi="Times New Roman"/>
                <w:sz w:val="24"/>
                <w:szCs w:val="24"/>
              </w:rPr>
            </w:pPr>
            <w:r w:rsidRPr="00F0293D">
              <w:rPr>
                <w:rFonts w:ascii="Times New Roman" w:hAnsi="Times New Roman"/>
                <w:sz w:val="24"/>
                <w:szCs w:val="24"/>
              </w:rPr>
              <w:t>занятие</w:t>
            </w:r>
          </w:p>
        </w:tc>
        <w:tc>
          <w:tcPr>
            <w:tcW w:w="1008" w:type="dxa"/>
            <w:vAlign w:val="center"/>
          </w:tcPr>
          <w:p w:rsidR="00F0293D" w:rsidRPr="00F0293D" w:rsidRDefault="00F0293D" w:rsidP="00F0293D">
            <w:pPr>
              <w:spacing w:after="0" w:line="240" w:lineRule="auto"/>
              <w:jc w:val="center"/>
              <w:rPr>
                <w:rFonts w:ascii="Times New Roman" w:hAnsi="Times New Roman"/>
                <w:sz w:val="24"/>
                <w:szCs w:val="24"/>
              </w:rPr>
            </w:pPr>
            <w:r w:rsidRPr="00F0293D">
              <w:rPr>
                <w:rFonts w:ascii="Times New Roman" w:hAnsi="Times New Roman"/>
                <w:sz w:val="24"/>
                <w:szCs w:val="24"/>
              </w:rPr>
              <w:t>6</w:t>
            </w:r>
          </w:p>
        </w:tc>
      </w:tr>
      <w:tr w:rsidR="00F0293D" w:rsidRPr="00F0293D" w:rsidTr="00B35C65">
        <w:trPr>
          <w:jc w:val="center"/>
        </w:trPr>
        <w:tc>
          <w:tcPr>
            <w:tcW w:w="9390" w:type="dxa"/>
            <w:gridSpan w:val="4"/>
            <w:vAlign w:val="center"/>
          </w:tcPr>
          <w:p w:rsidR="00F0293D" w:rsidRPr="00F0293D" w:rsidRDefault="00F0293D" w:rsidP="00F0293D">
            <w:pPr>
              <w:spacing w:after="0" w:line="240" w:lineRule="auto"/>
              <w:jc w:val="center"/>
              <w:rPr>
                <w:rFonts w:ascii="Times New Roman" w:hAnsi="Times New Roman"/>
                <w:i/>
                <w:sz w:val="24"/>
                <w:szCs w:val="24"/>
              </w:rPr>
            </w:pPr>
            <w:r w:rsidRPr="00F0293D">
              <w:rPr>
                <w:rFonts w:ascii="Times New Roman" w:hAnsi="Times New Roman"/>
                <w:i/>
                <w:sz w:val="24"/>
                <w:szCs w:val="24"/>
              </w:rPr>
              <w:t>Пост радиационного и химического наблюдения (подвижный)</w:t>
            </w:r>
          </w:p>
        </w:tc>
      </w:tr>
      <w:tr w:rsidR="00F0293D" w:rsidRPr="00F0293D" w:rsidTr="00B35C65">
        <w:trPr>
          <w:jc w:val="center"/>
        </w:trPr>
        <w:tc>
          <w:tcPr>
            <w:tcW w:w="727" w:type="dxa"/>
            <w:vAlign w:val="center"/>
          </w:tcPr>
          <w:p w:rsidR="00F0293D" w:rsidRPr="00F0293D" w:rsidRDefault="00F0293D" w:rsidP="00F0293D">
            <w:pPr>
              <w:spacing w:after="0" w:line="240" w:lineRule="auto"/>
              <w:jc w:val="center"/>
              <w:rPr>
                <w:rFonts w:ascii="Times New Roman" w:hAnsi="Times New Roman"/>
                <w:sz w:val="24"/>
                <w:szCs w:val="24"/>
              </w:rPr>
            </w:pPr>
            <w:r w:rsidRPr="00F0293D">
              <w:rPr>
                <w:rFonts w:ascii="Times New Roman" w:hAnsi="Times New Roman"/>
                <w:sz w:val="24"/>
                <w:szCs w:val="24"/>
              </w:rPr>
              <w:t>7.</w:t>
            </w:r>
          </w:p>
        </w:tc>
        <w:tc>
          <w:tcPr>
            <w:tcW w:w="5954" w:type="dxa"/>
            <w:vAlign w:val="center"/>
          </w:tcPr>
          <w:p w:rsidR="00F0293D" w:rsidRPr="00F0293D" w:rsidRDefault="00F0293D" w:rsidP="00F0293D">
            <w:pPr>
              <w:spacing w:after="0" w:line="240" w:lineRule="auto"/>
              <w:ind w:firstLine="317"/>
              <w:jc w:val="both"/>
              <w:rPr>
                <w:rFonts w:ascii="Times New Roman" w:hAnsi="Times New Roman"/>
                <w:sz w:val="24"/>
                <w:szCs w:val="24"/>
              </w:rPr>
            </w:pPr>
            <w:r w:rsidRPr="00F0293D">
              <w:rPr>
                <w:rFonts w:ascii="Times New Roman" w:hAnsi="Times New Roman"/>
                <w:sz w:val="24"/>
                <w:szCs w:val="24"/>
              </w:rPr>
              <w:t>Действия личного состава при угрозе радиоактивного и химического загрязнения (заражения) местности</w:t>
            </w:r>
          </w:p>
        </w:tc>
        <w:tc>
          <w:tcPr>
            <w:tcW w:w="1701" w:type="dxa"/>
            <w:vAlign w:val="center"/>
          </w:tcPr>
          <w:p w:rsidR="00F0293D" w:rsidRPr="00F0293D" w:rsidRDefault="00F0293D" w:rsidP="00F0293D">
            <w:pPr>
              <w:spacing w:after="0" w:line="240" w:lineRule="auto"/>
              <w:jc w:val="center"/>
              <w:rPr>
                <w:rFonts w:ascii="Times New Roman" w:hAnsi="Times New Roman"/>
                <w:sz w:val="24"/>
                <w:szCs w:val="24"/>
              </w:rPr>
            </w:pPr>
            <w:r w:rsidRPr="00F0293D">
              <w:rPr>
                <w:rFonts w:ascii="Times New Roman" w:hAnsi="Times New Roman"/>
                <w:sz w:val="24"/>
                <w:szCs w:val="24"/>
              </w:rPr>
              <w:t>Комплексное</w:t>
            </w:r>
          </w:p>
          <w:p w:rsidR="00F0293D" w:rsidRPr="00F0293D" w:rsidRDefault="00F0293D" w:rsidP="00F0293D">
            <w:pPr>
              <w:spacing w:after="0" w:line="240" w:lineRule="auto"/>
              <w:jc w:val="center"/>
              <w:rPr>
                <w:rFonts w:ascii="Times New Roman" w:hAnsi="Times New Roman"/>
                <w:sz w:val="24"/>
                <w:szCs w:val="24"/>
              </w:rPr>
            </w:pPr>
            <w:r w:rsidRPr="00F0293D">
              <w:rPr>
                <w:rFonts w:ascii="Times New Roman" w:hAnsi="Times New Roman"/>
                <w:sz w:val="24"/>
                <w:szCs w:val="24"/>
              </w:rPr>
              <w:t>занятие</w:t>
            </w:r>
          </w:p>
        </w:tc>
        <w:tc>
          <w:tcPr>
            <w:tcW w:w="1008" w:type="dxa"/>
            <w:vAlign w:val="center"/>
          </w:tcPr>
          <w:p w:rsidR="00F0293D" w:rsidRPr="00F0293D" w:rsidRDefault="00F0293D" w:rsidP="00F0293D">
            <w:pPr>
              <w:spacing w:after="0" w:line="240" w:lineRule="auto"/>
              <w:jc w:val="center"/>
              <w:rPr>
                <w:rFonts w:ascii="Times New Roman" w:hAnsi="Times New Roman"/>
                <w:sz w:val="24"/>
                <w:szCs w:val="24"/>
              </w:rPr>
            </w:pPr>
            <w:r w:rsidRPr="00F0293D">
              <w:rPr>
                <w:rFonts w:ascii="Times New Roman" w:hAnsi="Times New Roman"/>
                <w:sz w:val="24"/>
                <w:szCs w:val="24"/>
              </w:rPr>
              <w:t>3</w:t>
            </w:r>
          </w:p>
        </w:tc>
      </w:tr>
      <w:tr w:rsidR="00F0293D" w:rsidRPr="00F0293D" w:rsidTr="00B35C65">
        <w:trPr>
          <w:jc w:val="center"/>
        </w:trPr>
        <w:tc>
          <w:tcPr>
            <w:tcW w:w="727" w:type="dxa"/>
            <w:vAlign w:val="center"/>
          </w:tcPr>
          <w:p w:rsidR="00F0293D" w:rsidRPr="00F0293D" w:rsidRDefault="00F0293D" w:rsidP="00F0293D">
            <w:pPr>
              <w:spacing w:after="0" w:line="240" w:lineRule="auto"/>
              <w:jc w:val="center"/>
              <w:rPr>
                <w:rFonts w:ascii="Times New Roman" w:hAnsi="Times New Roman"/>
                <w:sz w:val="24"/>
                <w:szCs w:val="24"/>
              </w:rPr>
            </w:pPr>
            <w:r w:rsidRPr="00F0293D">
              <w:rPr>
                <w:rFonts w:ascii="Times New Roman" w:hAnsi="Times New Roman"/>
                <w:sz w:val="24"/>
                <w:szCs w:val="24"/>
              </w:rPr>
              <w:t>8.</w:t>
            </w:r>
          </w:p>
        </w:tc>
        <w:tc>
          <w:tcPr>
            <w:tcW w:w="5954" w:type="dxa"/>
            <w:vAlign w:val="center"/>
          </w:tcPr>
          <w:p w:rsidR="00F0293D" w:rsidRPr="00F0293D" w:rsidRDefault="00F0293D" w:rsidP="00F0293D">
            <w:pPr>
              <w:spacing w:after="0" w:line="240" w:lineRule="auto"/>
              <w:ind w:firstLine="317"/>
              <w:jc w:val="both"/>
              <w:rPr>
                <w:rFonts w:ascii="Times New Roman" w:hAnsi="Times New Roman"/>
                <w:sz w:val="24"/>
                <w:szCs w:val="24"/>
              </w:rPr>
            </w:pPr>
            <w:r w:rsidRPr="00F0293D">
              <w:rPr>
                <w:rFonts w:ascii="Times New Roman" w:hAnsi="Times New Roman"/>
                <w:sz w:val="24"/>
                <w:szCs w:val="24"/>
              </w:rPr>
              <w:t>Действия личного состава поста по ведению радиационной и химической разведки</w:t>
            </w:r>
          </w:p>
        </w:tc>
        <w:tc>
          <w:tcPr>
            <w:tcW w:w="1701" w:type="dxa"/>
            <w:vAlign w:val="center"/>
          </w:tcPr>
          <w:p w:rsidR="00F0293D" w:rsidRPr="00F0293D" w:rsidRDefault="00F0293D" w:rsidP="00F0293D">
            <w:pPr>
              <w:spacing w:after="0" w:line="240" w:lineRule="auto"/>
              <w:jc w:val="center"/>
              <w:rPr>
                <w:rFonts w:ascii="Times New Roman" w:hAnsi="Times New Roman"/>
                <w:sz w:val="24"/>
                <w:szCs w:val="24"/>
              </w:rPr>
            </w:pPr>
            <w:r w:rsidRPr="00F0293D">
              <w:rPr>
                <w:rFonts w:ascii="Times New Roman" w:hAnsi="Times New Roman"/>
                <w:sz w:val="24"/>
                <w:szCs w:val="24"/>
              </w:rPr>
              <w:t>Комплексное</w:t>
            </w:r>
          </w:p>
          <w:p w:rsidR="00F0293D" w:rsidRPr="00F0293D" w:rsidRDefault="00F0293D" w:rsidP="00F0293D">
            <w:pPr>
              <w:spacing w:after="0" w:line="240" w:lineRule="auto"/>
              <w:jc w:val="center"/>
              <w:rPr>
                <w:rFonts w:ascii="Times New Roman" w:hAnsi="Times New Roman"/>
                <w:sz w:val="24"/>
                <w:szCs w:val="24"/>
              </w:rPr>
            </w:pPr>
            <w:r w:rsidRPr="00F0293D">
              <w:rPr>
                <w:rFonts w:ascii="Times New Roman" w:hAnsi="Times New Roman"/>
                <w:sz w:val="24"/>
                <w:szCs w:val="24"/>
              </w:rPr>
              <w:t>занятие</w:t>
            </w:r>
          </w:p>
        </w:tc>
        <w:tc>
          <w:tcPr>
            <w:tcW w:w="1008" w:type="dxa"/>
            <w:vAlign w:val="center"/>
          </w:tcPr>
          <w:p w:rsidR="00F0293D" w:rsidRPr="00F0293D" w:rsidRDefault="00F0293D" w:rsidP="00F0293D">
            <w:pPr>
              <w:spacing w:after="0" w:line="240" w:lineRule="auto"/>
              <w:jc w:val="center"/>
              <w:rPr>
                <w:rFonts w:ascii="Times New Roman" w:hAnsi="Times New Roman"/>
                <w:sz w:val="24"/>
                <w:szCs w:val="24"/>
              </w:rPr>
            </w:pPr>
            <w:r w:rsidRPr="00F0293D">
              <w:rPr>
                <w:rFonts w:ascii="Times New Roman" w:hAnsi="Times New Roman"/>
                <w:sz w:val="24"/>
                <w:szCs w:val="24"/>
              </w:rPr>
              <w:t>3</w:t>
            </w:r>
          </w:p>
        </w:tc>
      </w:tr>
      <w:tr w:rsidR="00F0293D" w:rsidRPr="00F0293D" w:rsidTr="00B35C65">
        <w:trPr>
          <w:jc w:val="center"/>
        </w:trPr>
        <w:tc>
          <w:tcPr>
            <w:tcW w:w="9390" w:type="dxa"/>
            <w:gridSpan w:val="4"/>
            <w:vAlign w:val="center"/>
          </w:tcPr>
          <w:p w:rsidR="00F0293D" w:rsidRPr="00F0293D" w:rsidRDefault="00F0293D" w:rsidP="00F0293D">
            <w:pPr>
              <w:spacing w:after="0" w:line="240" w:lineRule="auto"/>
              <w:jc w:val="center"/>
              <w:rPr>
                <w:rFonts w:ascii="Times New Roman" w:hAnsi="Times New Roman"/>
                <w:i/>
                <w:sz w:val="24"/>
                <w:szCs w:val="24"/>
              </w:rPr>
            </w:pPr>
            <w:r w:rsidRPr="00F0293D">
              <w:rPr>
                <w:rFonts w:ascii="Times New Roman" w:hAnsi="Times New Roman"/>
                <w:i/>
                <w:sz w:val="24"/>
                <w:szCs w:val="24"/>
              </w:rPr>
              <w:t>Вспомогательная горноспасательная команда</w:t>
            </w:r>
          </w:p>
        </w:tc>
      </w:tr>
      <w:tr w:rsidR="00F0293D" w:rsidRPr="00F0293D" w:rsidTr="00B35C65">
        <w:trPr>
          <w:jc w:val="center"/>
        </w:trPr>
        <w:tc>
          <w:tcPr>
            <w:tcW w:w="727" w:type="dxa"/>
            <w:vAlign w:val="center"/>
          </w:tcPr>
          <w:p w:rsidR="00F0293D" w:rsidRPr="00F0293D" w:rsidRDefault="00F0293D" w:rsidP="00F0293D">
            <w:pPr>
              <w:spacing w:after="0" w:line="240" w:lineRule="auto"/>
              <w:jc w:val="center"/>
              <w:rPr>
                <w:rFonts w:ascii="Times New Roman" w:hAnsi="Times New Roman"/>
                <w:sz w:val="24"/>
                <w:szCs w:val="24"/>
              </w:rPr>
            </w:pPr>
            <w:r w:rsidRPr="00F0293D">
              <w:rPr>
                <w:rFonts w:ascii="Times New Roman" w:hAnsi="Times New Roman"/>
                <w:sz w:val="24"/>
                <w:szCs w:val="24"/>
              </w:rPr>
              <w:t>9.</w:t>
            </w:r>
          </w:p>
        </w:tc>
        <w:tc>
          <w:tcPr>
            <w:tcW w:w="5954" w:type="dxa"/>
            <w:vAlign w:val="center"/>
          </w:tcPr>
          <w:p w:rsidR="00F0293D" w:rsidRPr="00F0293D" w:rsidRDefault="00F0293D" w:rsidP="00F0293D">
            <w:pPr>
              <w:spacing w:after="0" w:line="240" w:lineRule="auto"/>
              <w:ind w:firstLine="317"/>
              <w:jc w:val="both"/>
              <w:rPr>
                <w:rFonts w:ascii="Times New Roman" w:hAnsi="Times New Roman"/>
                <w:sz w:val="24"/>
                <w:szCs w:val="24"/>
              </w:rPr>
            </w:pPr>
            <w:r w:rsidRPr="00F0293D">
              <w:rPr>
                <w:rFonts w:ascii="Times New Roman" w:hAnsi="Times New Roman"/>
                <w:sz w:val="24"/>
                <w:szCs w:val="24"/>
              </w:rPr>
              <w:t xml:space="preserve">Действия по спасению пострадавших при авариях на объектах ведения подземных работ </w:t>
            </w:r>
          </w:p>
        </w:tc>
        <w:tc>
          <w:tcPr>
            <w:tcW w:w="1701" w:type="dxa"/>
            <w:vAlign w:val="center"/>
          </w:tcPr>
          <w:p w:rsidR="00F0293D" w:rsidRPr="00F0293D" w:rsidRDefault="00F0293D" w:rsidP="00F0293D">
            <w:pPr>
              <w:spacing w:after="0" w:line="240" w:lineRule="auto"/>
              <w:jc w:val="center"/>
              <w:rPr>
                <w:rFonts w:ascii="Times New Roman" w:hAnsi="Times New Roman"/>
                <w:sz w:val="24"/>
                <w:szCs w:val="24"/>
              </w:rPr>
            </w:pPr>
            <w:r w:rsidRPr="00F0293D">
              <w:rPr>
                <w:rFonts w:ascii="Times New Roman" w:hAnsi="Times New Roman"/>
                <w:sz w:val="24"/>
                <w:szCs w:val="24"/>
              </w:rPr>
              <w:t>Тренировка</w:t>
            </w:r>
          </w:p>
        </w:tc>
        <w:tc>
          <w:tcPr>
            <w:tcW w:w="1008" w:type="dxa"/>
            <w:vAlign w:val="center"/>
          </w:tcPr>
          <w:p w:rsidR="00F0293D" w:rsidRPr="00F0293D" w:rsidRDefault="00F0293D" w:rsidP="00F0293D">
            <w:pPr>
              <w:spacing w:after="0" w:line="240" w:lineRule="auto"/>
              <w:jc w:val="center"/>
              <w:rPr>
                <w:rFonts w:ascii="Times New Roman" w:hAnsi="Times New Roman"/>
                <w:sz w:val="24"/>
                <w:szCs w:val="24"/>
              </w:rPr>
            </w:pPr>
            <w:r w:rsidRPr="00F0293D">
              <w:rPr>
                <w:rFonts w:ascii="Times New Roman" w:hAnsi="Times New Roman"/>
                <w:sz w:val="24"/>
                <w:szCs w:val="24"/>
              </w:rPr>
              <w:t>3</w:t>
            </w:r>
          </w:p>
        </w:tc>
      </w:tr>
      <w:tr w:rsidR="00F0293D" w:rsidRPr="00F0293D" w:rsidTr="00B35C65">
        <w:trPr>
          <w:jc w:val="center"/>
        </w:trPr>
        <w:tc>
          <w:tcPr>
            <w:tcW w:w="727" w:type="dxa"/>
            <w:vAlign w:val="center"/>
          </w:tcPr>
          <w:p w:rsidR="00F0293D" w:rsidRPr="00F0293D" w:rsidRDefault="00F0293D" w:rsidP="00F0293D">
            <w:pPr>
              <w:spacing w:after="0" w:line="240" w:lineRule="auto"/>
              <w:jc w:val="center"/>
              <w:rPr>
                <w:rFonts w:ascii="Times New Roman" w:hAnsi="Times New Roman"/>
                <w:sz w:val="24"/>
                <w:szCs w:val="24"/>
              </w:rPr>
            </w:pPr>
            <w:r w:rsidRPr="00F0293D">
              <w:rPr>
                <w:rFonts w:ascii="Times New Roman" w:hAnsi="Times New Roman"/>
                <w:sz w:val="24"/>
                <w:szCs w:val="24"/>
              </w:rPr>
              <w:t>10.</w:t>
            </w:r>
          </w:p>
        </w:tc>
        <w:tc>
          <w:tcPr>
            <w:tcW w:w="5954" w:type="dxa"/>
            <w:vAlign w:val="center"/>
          </w:tcPr>
          <w:p w:rsidR="00F0293D" w:rsidRPr="00F0293D" w:rsidRDefault="00F0293D" w:rsidP="00F0293D">
            <w:pPr>
              <w:spacing w:after="0" w:line="240" w:lineRule="auto"/>
              <w:ind w:firstLine="317"/>
              <w:jc w:val="both"/>
              <w:rPr>
                <w:rFonts w:ascii="Times New Roman" w:hAnsi="Times New Roman"/>
                <w:sz w:val="24"/>
                <w:szCs w:val="24"/>
              </w:rPr>
            </w:pPr>
            <w:r w:rsidRPr="00F0293D">
              <w:rPr>
                <w:rFonts w:ascii="Times New Roman" w:hAnsi="Times New Roman"/>
                <w:sz w:val="24"/>
                <w:szCs w:val="24"/>
              </w:rPr>
              <w:t>Действия личного состава по локализации (ликвидации) последствий аварий на горнодобывающих предприятиях</w:t>
            </w:r>
          </w:p>
        </w:tc>
        <w:tc>
          <w:tcPr>
            <w:tcW w:w="1701" w:type="dxa"/>
            <w:vAlign w:val="center"/>
          </w:tcPr>
          <w:p w:rsidR="00F0293D" w:rsidRPr="00F0293D" w:rsidRDefault="00F0293D" w:rsidP="00F0293D">
            <w:pPr>
              <w:spacing w:after="0" w:line="240" w:lineRule="auto"/>
              <w:jc w:val="center"/>
              <w:rPr>
                <w:rFonts w:ascii="Times New Roman" w:hAnsi="Times New Roman"/>
                <w:sz w:val="24"/>
                <w:szCs w:val="24"/>
              </w:rPr>
            </w:pPr>
            <w:r w:rsidRPr="00F0293D">
              <w:rPr>
                <w:rFonts w:ascii="Times New Roman" w:hAnsi="Times New Roman"/>
                <w:sz w:val="24"/>
                <w:szCs w:val="24"/>
              </w:rPr>
              <w:t>Практическое занятие</w:t>
            </w:r>
          </w:p>
        </w:tc>
        <w:tc>
          <w:tcPr>
            <w:tcW w:w="1008" w:type="dxa"/>
            <w:vAlign w:val="center"/>
          </w:tcPr>
          <w:p w:rsidR="00F0293D" w:rsidRPr="00F0293D" w:rsidRDefault="00F0293D" w:rsidP="00F0293D">
            <w:pPr>
              <w:spacing w:after="0" w:line="240" w:lineRule="auto"/>
              <w:jc w:val="center"/>
              <w:rPr>
                <w:rFonts w:ascii="Times New Roman" w:hAnsi="Times New Roman"/>
                <w:sz w:val="24"/>
                <w:szCs w:val="24"/>
              </w:rPr>
            </w:pPr>
            <w:r w:rsidRPr="00F0293D">
              <w:rPr>
                <w:rFonts w:ascii="Times New Roman" w:hAnsi="Times New Roman"/>
                <w:sz w:val="24"/>
                <w:szCs w:val="24"/>
              </w:rPr>
              <w:t>3</w:t>
            </w:r>
          </w:p>
        </w:tc>
      </w:tr>
    </w:tbl>
    <w:p w:rsidR="00F0293D" w:rsidRPr="00F0293D" w:rsidRDefault="00F0293D" w:rsidP="00F0293D">
      <w:pPr>
        <w:ind w:left="181" w:hanging="196"/>
        <w:rPr>
          <w:color w:val="000000"/>
          <w:sz w:val="24"/>
          <w:szCs w:val="24"/>
        </w:rPr>
      </w:pPr>
    </w:p>
    <w:p w:rsidR="00F0293D" w:rsidRPr="00F0293D" w:rsidRDefault="00F0293D" w:rsidP="00F0293D">
      <w:pPr>
        <w:spacing w:after="0" w:line="240" w:lineRule="auto"/>
        <w:jc w:val="center"/>
        <w:rPr>
          <w:rFonts w:ascii="Times New Roman" w:hAnsi="Times New Roman"/>
          <w:b/>
          <w:sz w:val="24"/>
          <w:szCs w:val="24"/>
        </w:rPr>
      </w:pPr>
      <w:r w:rsidRPr="00F0293D">
        <w:rPr>
          <w:rFonts w:ascii="Times New Roman" w:hAnsi="Times New Roman"/>
          <w:b/>
          <w:sz w:val="24"/>
          <w:szCs w:val="24"/>
        </w:rPr>
        <w:t>VI. Содержание тем занятий</w:t>
      </w:r>
    </w:p>
    <w:p w:rsidR="00F0293D" w:rsidRPr="00F0293D" w:rsidRDefault="00F0293D" w:rsidP="00F0293D">
      <w:pPr>
        <w:spacing w:after="0" w:line="240" w:lineRule="auto"/>
        <w:ind w:firstLine="709"/>
        <w:jc w:val="both"/>
        <w:rPr>
          <w:rFonts w:ascii="Times New Roman" w:hAnsi="Times New Roman"/>
          <w:b/>
          <w:sz w:val="24"/>
          <w:szCs w:val="24"/>
        </w:rPr>
      </w:pPr>
      <w:r w:rsidRPr="00F0293D">
        <w:rPr>
          <w:rFonts w:ascii="Times New Roman" w:hAnsi="Times New Roman"/>
          <w:b/>
          <w:sz w:val="24"/>
          <w:szCs w:val="24"/>
        </w:rPr>
        <w:t>6.1 Содержание тем занятий модуля базовой подготовки</w:t>
      </w:r>
    </w:p>
    <w:p w:rsidR="00F0293D" w:rsidRPr="00F0293D" w:rsidRDefault="00F0293D" w:rsidP="00F0293D">
      <w:pPr>
        <w:spacing w:after="0" w:line="240" w:lineRule="auto"/>
        <w:ind w:firstLine="709"/>
        <w:jc w:val="both"/>
        <w:rPr>
          <w:rFonts w:ascii="Times New Roman" w:hAnsi="Times New Roman"/>
          <w:b/>
          <w:color w:val="000000"/>
          <w:sz w:val="24"/>
          <w:szCs w:val="24"/>
        </w:rPr>
      </w:pPr>
      <w:r w:rsidRPr="00F0293D">
        <w:rPr>
          <w:rFonts w:ascii="Times New Roman" w:hAnsi="Times New Roman"/>
          <w:b/>
          <w:color w:val="000000"/>
          <w:sz w:val="24"/>
          <w:szCs w:val="24"/>
        </w:rPr>
        <w:t>Тема № 1. Предназначение НАСФ, порядок оповещения и возможная обстановка в зоне ответственности.</w:t>
      </w:r>
    </w:p>
    <w:p w:rsidR="00F0293D" w:rsidRPr="00F0293D" w:rsidRDefault="00F0293D" w:rsidP="00F0293D">
      <w:pPr>
        <w:spacing w:after="0" w:line="240" w:lineRule="auto"/>
        <w:ind w:firstLine="709"/>
        <w:jc w:val="both"/>
        <w:rPr>
          <w:rFonts w:ascii="Times New Roman" w:hAnsi="Times New Roman"/>
          <w:color w:val="000000"/>
          <w:sz w:val="24"/>
          <w:szCs w:val="24"/>
        </w:rPr>
      </w:pPr>
      <w:r w:rsidRPr="00F0293D">
        <w:rPr>
          <w:rFonts w:ascii="Times New Roman" w:hAnsi="Times New Roman"/>
          <w:color w:val="000000"/>
          <w:sz w:val="24"/>
          <w:szCs w:val="24"/>
        </w:rPr>
        <w:t>Нормативно-правовые основы создания, деятельности и оснащения НАСФ. Спасатели и их статус. Права, обязанности, аттестация и страховые гарантии спасателей НАСФ.</w:t>
      </w:r>
    </w:p>
    <w:p w:rsidR="00F0293D" w:rsidRPr="00F0293D" w:rsidRDefault="00F0293D" w:rsidP="00F0293D">
      <w:pPr>
        <w:spacing w:after="0" w:line="240" w:lineRule="auto"/>
        <w:ind w:firstLine="709"/>
        <w:jc w:val="both"/>
        <w:rPr>
          <w:rFonts w:ascii="Times New Roman" w:hAnsi="Times New Roman"/>
          <w:color w:val="000000"/>
          <w:sz w:val="24"/>
          <w:szCs w:val="24"/>
        </w:rPr>
      </w:pPr>
      <w:r w:rsidRPr="00F0293D">
        <w:rPr>
          <w:rFonts w:ascii="Times New Roman" w:hAnsi="Times New Roman"/>
          <w:color w:val="000000"/>
          <w:sz w:val="24"/>
          <w:szCs w:val="24"/>
        </w:rPr>
        <w:t>Предназначение и состав НАСФ. Функциональные обязанности личного состава НАСФ. Порядок оповещения личного состава НАСФ.</w:t>
      </w:r>
    </w:p>
    <w:p w:rsidR="00F0293D" w:rsidRPr="00F0293D" w:rsidRDefault="00F0293D" w:rsidP="00F0293D">
      <w:pPr>
        <w:spacing w:after="0" w:line="240" w:lineRule="auto"/>
        <w:ind w:firstLine="709"/>
        <w:jc w:val="both"/>
        <w:rPr>
          <w:rFonts w:ascii="Times New Roman" w:hAnsi="Times New Roman"/>
          <w:color w:val="000000"/>
          <w:sz w:val="24"/>
          <w:szCs w:val="24"/>
        </w:rPr>
      </w:pPr>
      <w:r w:rsidRPr="00F0293D">
        <w:rPr>
          <w:rFonts w:ascii="Times New Roman" w:hAnsi="Times New Roman"/>
          <w:color w:val="000000"/>
          <w:sz w:val="24"/>
          <w:szCs w:val="24"/>
        </w:rPr>
        <w:t>Краткая характеристика возможной обстановки в зоне ответственности НАСФ в случае возникновения военных конфликтов, а также при чрезвычайных ситуациях.</w:t>
      </w:r>
    </w:p>
    <w:p w:rsidR="00F0293D" w:rsidRPr="00F0293D" w:rsidRDefault="00F0293D" w:rsidP="00F0293D">
      <w:pPr>
        <w:spacing w:after="0" w:line="240" w:lineRule="auto"/>
        <w:ind w:firstLine="709"/>
        <w:jc w:val="both"/>
        <w:rPr>
          <w:rFonts w:ascii="Times New Roman" w:hAnsi="Times New Roman"/>
          <w:color w:val="000000"/>
          <w:sz w:val="24"/>
          <w:szCs w:val="24"/>
        </w:rPr>
      </w:pPr>
      <w:r w:rsidRPr="00F0293D">
        <w:rPr>
          <w:rFonts w:ascii="Times New Roman" w:hAnsi="Times New Roman"/>
          <w:color w:val="000000"/>
          <w:sz w:val="24"/>
          <w:szCs w:val="24"/>
        </w:rPr>
        <w:t>Ориентировочный объем предстоящих АСДНР и решаемые задачи при планомерном выполнении мероприятий ГО. При внезапном нападении противника. А также при чрезвычайной ситуации.</w:t>
      </w:r>
    </w:p>
    <w:p w:rsidR="00F0293D" w:rsidRPr="00F0293D" w:rsidRDefault="00F0293D" w:rsidP="00F0293D">
      <w:pPr>
        <w:spacing w:after="0" w:line="240" w:lineRule="auto"/>
        <w:ind w:firstLine="709"/>
        <w:jc w:val="both"/>
        <w:rPr>
          <w:rFonts w:ascii="Times New Roman" w:hAnsi="Times New Roman"/>
          <w:color w:val="000000"/>
          <w:sz w:val="20"/>
          <w:szCs w:val="20"/>
        </w:rPr>
      </w:pPr>
    </w:p>
    <w:p w:rsidR="00F0293D" w:rsidRPr="00F0293D" w:rsidRDefault="00F0293D" w:rsidP="00F0293D">
      <w:pPr>
        <w:spacing w:after="0" w:line="240" w:lineRule="auto"/>
        <w:ind w:firstLine="709"/>
        <w:jc w:val="both"/>
        <w:rPr>
          <w:rFonts w:ascii="Times New Roman" w:hAnsi="Times New Roman"/>
          <w:b/>
          <w:color w:val="000000"/>
          <w:sz w:val="24"/>
          <w:szCs w:val="24"/>
        </w:rPr>
      </w:pPr>
      <w:r w:rsidRPr="00F0293D">
        <w:rPr>
          <w:rFonts w:ascii="Times New Roman" w:hAnsi="Times New Roman"/>
          <w:b/>
          <w:color w:val="000000"/>
          <w:sz w:val="24"/>
          <w:szCs w:val="24"/>
        </w:rPr>
        <w:t>Тема № 2. Действия личного состава при приведении НАСФ в готовность к выполнению задач в соответствии с предназначением.</w:t>
      </w:r>
    </w:p>
    <w:p w:rsidR="00F0293D" w:rsidRPr="00F0293D" w:rsidRDefault="00F0293D" w:rsidP="00F0293D">
      <w:pPr>
        <w:spacing w:after="0" w:line="240" w:lineRule="auto"/>
        <w:ind w:firstLine="709"/>
        <w:jc w:val="both"/>
        <w:rPr>
          <w:rFonts w:ascii="Times New Roman" w:hAnsi="Times New Roman"/>
          <w:color w:val="000000"/>
          <w:sz w:val="24"/>
          <w:szCs w:val="24"/>
        </w:rPr>
      </w:pPr>
      <w:r w:rsidRPr="00F0293D">
        <w:rPr>
          <w:rFonts w:ascii="Times New Roman" w:hAnsi="Times New Roman"/>
          <w:color w:val="000000"/>
          <w:sz w:val="24"/>
          <w:szCs w:val="24"/>
        </w:rPr>
        <w:t>Порядок приведения НАСФ в готовность. Обязанности личного состава при приведении в готовность, выдвижении в район сбора и подготовке к выполнению задач.</w:t>
      </w:r>
    </w:p>
    <w:p w:rsidR="00F0293D" w:rsidRPr="00F0293D" w:rsidRDefault="00F0293D" w:rsidP="00F0293D">
      <w:pPr>
        <w:spacing w:after="0" w:line="240" w:lineRule="auto"/>
        <w:ind w:firstLine="709"/>
        <w:jc w:val="both"/>
        <w:rPr>
          <w:rFonts w:ascii="Times New Roman" w:hAnsi="Times New Roman"/>
          <w:color w:val="000000"/>
          <w:sz w:val="24"/>
          <w:szCs w:val="24"/>
        </w:rPr>
      </w:pPr>
      <w:r w:rsidRPr="00F0293D">
        <w:rPr>
          <w:rFonts w:ascii="Times New Roman" w:hAnsi="Times New Roman"/>
          <w:color w:val="000000"/>
          <w:sz w:val="24"/>
          <w:szCs w:val="24"/>
        </w:rPr>
        <w:t>Порядок оповещения, получения табельного имущества, подгонки средств индивидуальной защиты.</w:t>
      </w:r>
    </w:p>
    <w:p w:rsidR="00F0293D" w:rsidRPr="00F0293D" w:rsidRDefault="00F0293D" w:rsidP="00F0293D">
      <w:pPr>
        <w:spacing w:after="0" w:line="240" w:lineRule="auto"/>
        <w:ind w:firstLine="709"/>
        <w:jc w:val="both"/>
        <w:rPr>
          <w:rFonts w:ascii="Times New Roman" w:hAnsi="Times New Roman"/>
          <w:color w:val="000000"/>
          <w:sz w:val="24"/>
          <w:szCs w:val="24"/>
        </w:rPr>
      </w:pPr>
      <w:r w:rsidRPr="00F0293D">
        <w:rPr>
          <w:rFonts w:ascii="Times New Roman" w:hAnsi="Times New Roman"/>
          <w:color w:val="000000"/>
          <w:sz w:val="24"/>
          <w:szCs w:val="24"/>
        </w:rPr>
        <w:t>Порядок получения и приведения в готовность к использованию техники, имущества и инструмента, состоящего на оснащении формирования.</w:t>
      </w:r>
    </w:p>
    <w:p w:rsidR="00F0293D" w:rsidRPr="00F0293D" w:rsidRDefault="00F0293D" w:rsidP="00F0293D">
      <w:pPr>
        <w:spacing w:after="0" w:line="240" w:lineRule="auto"/>
        <w:ind w:firstLine="709"/>
        <w:jc w:val="both"/>
        <w:rPr>
          <w:rFonts w:ascii="Times New Roman" w:hAnsi="Times New Roman"/>
          <w:color w:val="000000"/>
          <w:sz w:val="24"/>
          <w:szCs w:val="24"/>
        </w:rPr>
      </w:pPr>
      <w:r w:rsidRPr="00F0293D">
        <w:rPr>
          <w:rFonts w:ascii="Times New Roman" w:hAnsi="Times New Roman"/>
          <w:color w:val="000000"/>
          <w:sz w:val="24"/>
          <w:szCs w:val="24"/>
        </w:rPr>
        <w:t>Порядок выдвижения в район сбора (для ВГК - на подземные и их поверхностные пункты).</w:t>
      </w:r>
    </w:p>
    <w:p w:rsidR="00F0293D" w:rsidRPr="00F0293D" w:rsidRDefault="00F0293D" w:rsidP="00F0293D">
      <w:pPr>
        <w:spacing w:after="0" w:line="240" w:lineRule="auto"/>
        <w:ind w:firstLine="709"/>
        <w:jc w:val="both"/>
        <w:rPr>
          <w:rFonts w:ascii="Times New Roman" w:hAnsi="Times New Roman"/>
          <w:color w:val="000000"/>
          <w:sz w:val="24"/>
          <w:szCs w:val="24"/>
        </w:rPr>
      </w:pPr>
      <w:r w:rsidRPr="00F0293D">
        <w:rPr>
          <w:rFonts w:ascii="Times New Roman" w:hAnsi="Times New Roman"/>
          <w:color w:val="000000"/>
          <w:sz w:val="24"/>
          <w:szCs w:val="24"/>
        </w:rPr>
        <w:t>Ознакомление с маршрутом и районом сбора (для ВГК - к возможным местам аварий с учетом свежей струи воздуха).</w:t>
      </w:r>
    </w:p>
    <w:p w:rsidR="00F0293D" w:rsidRPr="00F0293D" w:rsidRDefault="00F0293D" w:rsidP="00F0293D">
      <w:pPr>
        <w:spacing w:after="0" w:line="240" w:lineRule="auto"/>
        <w:ind w:firstLine="709"/>
        <w:jc w:val="both"/>
        <w:rPr>
          <w:rFonts w:ascii="Times New Roman" w:hAnsi="Times New Roman"/>
          <w:b/>
          <w:color w:val="000000"/>
          <w:sz w:val="24"/>
          <w:szCs w:val="24"/>
        </w:rPr>
      </w:pPr>
      <w:r w:rsidRPr="00F0293D">
        <w:rPr>
          <w:rFonts w:ascii="Times New Roman" w:hAnsi="Times New Roman"/>
          <w:color w:val="000000"/>
          <w:sz w:val="24"/>
          <w:szCs w:val="24"/>
        </w:rPr>
        <w:t>Действия личного состава при практическом приведении формирований в готовность и выходе в район сбора.</w:t>
      </w:r>
    </w:p>
    <w:p w:rsidR="00F0293D" w:rsidRPr="00F0293D" w:rsidRDefault="00F0293D" w:rsidP="00F0293D">
      <w:pPr>
        <w:spacing w:after="0" w:line="240" w:lineRule="auto"/>
        <w:ind w:firstLine="709"/>
        <w:jc w:val="both"/>
        <w:rPr>
          <w:rFonts w:ascii="Times New Roman" w:hAnsi="Times New Roman"/>
          <w:b/>
          <w:color w:val="000000"/>
          <w:sz w:val="20"/>
          <w:szCs w:val="20"/>
        </w:rPr>
      </w:pPr>
    </w:p>
    <w:p w:rsidR="00F0293D" w:rsidRPr="00F0293D" w:rsidRDefault="00F0293D" w:rsidP="00F0293D">
      <w:pPr>
        <w:spacing w:after="0" w:line="240" w:lineRule="auto"/>
        <w:ind w:firstLine="709"/>
        <w:jc w:val="both"/>
        <w:rPr>
          <w:rFonts w:ascii="Times New Roman" w:hAnsi="Times New Roman"/>
          <w:b/>
          <w:color w:val="000000"/>
          <w:sz w:val="24"/>
          <w:szCs w:val="24"/>
        </w:rPr>
      </w:pPr>
      <w:r w:rsidRPr="00F0293D">
        <w:rPr>
          <w:rFonts w:ascii="Times New Roman" w:hAnsi="Times New Roman"/>
          <w:b/>
          <w:color w:val="000000"/>
          <w:sz w:val="24"/>
          <w:szCs w:val="24"/>
        </w:rPr>
        <w:t>Тема № 3. Назначение и правила применения техники, оборудования, снаряжения и инструментов, стоящих на оснащении НАСФ.</w:t>
      </w:r>
    </w:p>
    <w:p w:rsidR="00F0293D" w:rsidRPr="00F0293D" w:rsidRDefault="00F0293D" w:rsidP="00F0293D">
      <w:pPr>
        <w:spacing w:after="0" w:line="240" w:lineRule="auto"/>
        <w:ind w:firstLine="709"/>
        <w:jc w:val="both"/>
        <w:rPr>
          <w:rFonts w:ascii="Times New Roman" w:hAnsi="Times New Roman"/>
          <w:color w:val="000000"/>
          <w:sz w:val="24"/>
          <w:szCs w:val="24"/>
        </w:rPr>
      </w:pPr>
      <w:r w:rsidRPr="00F0293D">
        <w:rPr>
          <w:rFonts w:ascii="Times New Roman" w:hAnsi="Times New Roman"/>
          <w:color w:val="000000"/>
          <w:sz w:val="24"/>
          <w:szCs w:val="24"/>
        </w:rPr>
        <w:t>Подготовка техники, приборов и инструментов к проведению АСДНР.</w:t>
      </w:r>
    </w:p>
    <w:p w:rsidR="00F0293D" w:rsidRPr="00F0293D" w:rsidRDefault="00F0293D" w:rsidP="00F0293D">
      <w:pPr>
        <w:spacing w:after="0" w:line="240" w:lineRule="auto"/>
        <w:ind w:firstLine="709"/>
        <w:jc w:val="both"/>
        <w:rPr>
          <w:rFonts w:ascii="Times New Roman" w:hAnsi="Times New Roman"/>
          <w:color w:val="000000"/>
          <w:sz w:val="24"/>
          <w:szCs w:val="24"/>
        </w:rPr>
      </w:pPr>
      <w:r w:rsidRPr="00F0293D">
        <w:rPr>
          <w:rFonts w:ascii="Times New Roman" w:hAnsi="Times New Roman"/>
          <w:color w:val="000000"/>
          <w:sz w:val="24"/>
          <w:szCs w:val="24"/>
        </w:rPr>
        <w:t>Применение, обслуживание и хранение техники, оборудования, снаряжения и инструментов, стоящих на оснащении НАСФ.</w:t>
      </w:r>
    </w:p>
    <w:p w:rsidR="00F0293D" w:rsidRPr="00F0293D" w:rsidRDefault="00F0293D" w:rsidP="00F0293D">
      <w:pPr>
        <w:spacing w:after="0" w:line="240" w:lineRule="auto"/>
        <w:ind w:firstLine="709"/>
        <w:jc w:val="both"/>
        <w:rPr>
          <w:rFonts w:ascii="Times New Roman" w:hAnsi="Times New Roman"/>
          <w:color w:val="000000"/>
          <w:sz w:val="24"/>
          <w:szCs w:val="24"/>
        </w:rPr>
      </w:pPr>
      <w:r w:rsidRPr="00F0293D">
        <w:rPr>
          <w:rFonts w:ascii="Times New Roman" w:hAnsi="Times New Roman"/>
          <w:color w:val="000000"/>
          <w:sz w:val="24"/>
          <w:szCs w:val="24"/>
        </w:rPr>
        <w:t>Меры безопасности при использовании специальной техники, оборудования, снаряжения, инструмента и материалов, находящихся на оснащении НАСФ.</w:t>
      </w:r>
    </w:p>
    <w:p w:rsidR="00F0293D" w:rsidRPr="00F0293D" w:rsidRDefault="00F0293D" w:rsidP="00F0293D">
      <w:pPr>
        <w:spacing w:after="0" w:line="240" w:lineRule="auto"/>
        <w:ind w:firstLine="709"/>
        <w:jc w:val="both"/>
        <w:rPr>
          <w:rFonts w:ascii="Times New Roman" w:hAnsi="Times New Roman"/>
          <w:color w:val="000000"/>
          <w:sz w:val="20"/>
          <w:szCs w:val="20"/>
        </w:rPr>
      </w:pPr>
    </w:p>
    <w:p w:rsidR="00F0293D" w:rsidRPr="00F0293D" w:rsidRDefault="00F0293D" w:rsidP="00F0293D">
      <w:pPr>
        <w:spacing w:after="0" w:line="240" w:lineRule="auto"/>
        <w:ind w:firstLine="709"/>
        <w:jc w:val="both"/>
        <w:rPr>
          <w:rFonts w:ascii="Times New Roman" w:hAnsi="Times New Roman"/>
          <w:b/>
          <w:color w:val="000000"/>
          <w:sz w:val="24"/>
          <w:szCs w:val="24"/>
        </w:rPr>
      </w:pPr>
      <w:r w:rsidRPr="00F0293D">
        <w:rPr>
          <w:rFonts w:ascii="Times New Roman" w:hAnsi="Times New Roman"/>
          <w:b/>
          <w:color w:val="000000"/>
          <w:sz w:val="24"/>
          <w:szCs w:val="24"/>
        </w:rPr>
        <w:lastRenderedPageBreak/>
        <w:t>Тема № 4. Действия НАСФ в условиях радиоактивного и химического загрязнения (заражения) местности.</w:t>
      </w:r>
    </w:p>
    <w:p w:rsidR="00F0293D" w:rsidRPr="00F0293D" w:rsidRDefault="00F0293D" w:rsidP="00F0293D">
      <w:pPr>
        <w:spacing w:after="0" w:line="240" w:lineRule="auto"/>
        <w:ind w:firstLine="709"/>
        <w:jc w:val="both"/>
        <w:rPr>
          <w:rFonts w:ascii="Times New Roman" w:hAnsi="Times New Roman"/>
          <w:color w:val="000000"/>
          <w:sz w:val="24"/>
          <w:szCs w:val="24"/>
        </w:rPr>
      </w:pPr>
      <w:r w:rsidRPr="00F0293D">
        <w:rPr>
          <w:rFonts w:ascii="Times New Roman" w:hAnsi="Times New Roman"/>
          <w:color w:val="000000"/>
          <w:sz w:val="24"/>
          <w:szCs w:val="24"/>
        </w:rPr>
        <w:t>Практическое применение средств индивидуальной защиты кожи и органов дыхания, выполнение нормативов.</w:t>
      </w:r>
    </w:p>
    <w:p w:rsidR="00F0293D" w:rsidRPr="00F0293D" w:rsidRDefault="00F0293D" w:rsidP="00F0293D">
      <w:pPr>
        <w:spacing w:after="0" w:line="240" w:lineRule="auto"/>
        <w:ind w:firstLine="709"/>
        <w:jc w:val="both"/>
        <w:rPr>
          <w:rFonts w:ascii="Times New Roman" w:hAnsi="Times New Roman"/>
          <w:color w:val="000000"/>
          <w:sz w:val="24"/>
          <w:szCs w:val="24"/>
        </w:rPr>
      </w:pPr>
      <w:r w:rsidRPr="00F0293D">
        <w:rPr>
          <w:rFonts w:ascii="Times New Roman" w:hAnsi="Times New Roman"/>
          <w:color w:val="000000"/>
          <w:sz w:val="24"/>
          <w:szCs w:val="24"/>
        </w:rPr>
        <w:t>Организация защиты личного состава НАСФ в ходе выполнения АСДНР. Особенности выполнения задач личным составом формирований в условиях загрязнения (заражения) местности радиоактивными, отравляющими, аварийно- химически опасными веществами. Меры безопасности.</w:t>
      </w:r>
    </w:p>
    <w:p w:rsidR="00F0293D" w:rsidRPr="00F0293D" w:rsidRDefault="00F0293D" w:rsidP="00F0293D">
      <w:pPr>
        <w:spacing w:after="0" w:line="240" w:lineRule="auto"/>
        <w:ind w:firstLine="709"/>
        <w:jc w:val="both"/>
        <w:rPr>
          <w:rFonts w:ascii="Times New Roman" w:hAnsi="Times New Roman"/>
          <w:color w:val="000000"/>
          <w:sz w:val="24"/>
          <w:szCs w:val="24"/>
        </w:rPr>
      </w:pPr>
      <w:r w:rsidRPr="00F0293D">
        <w:rPr>
          <w:rFonts w:ascii="Times New Roman" w:hAnsi="Times New Roman"/>
          <w:color w:val="000000"/>
          <w:sz w:val="24"/>
          <w:szCs w:val="24"/>
        </w:rPr>
        <w:t>Порядок выдачи индивидуальных дозиметров и снятия показаний.</w:t>
      </w:r>
    </w:p>
    <w:p w:rsidR="00F0293D" w:rsidRPr="00F0293D" w:rsidRDefault="00F0293D" w:rsidP="00F0293D">
      <w:pPr>
        <w:spacing w:after="0" w:line="240" w:lineRule="auto"/>
        <w:ind w:firstLine="709"/>
        <w:jc w:val="both"/>
        <w:rPr>
          <w:rFonts w:ascii="Times New Roman" w:hAnsi="Times New Roman"/>
          <w:color w:val="000000"/>
          <w:sz w:val="24"/>
          <w:szCs w:val="24"/>
        </w:rPr>
      </w:pPr>
      <w:r w:rsidRPr="00F0293D">
        <w:rPr>
          <w:rFonts w:ascii="Times New Roman" w:hAnsi="Times New Roman"/>
          <w:color w:val="000000"/>
          <w:sz w:val="24"/>
          <w:szCs w:val="24"/>
        </w:rPr>
        <w:t>Действия личного состава при частичной и полной специальной обработке.</w:t>
      </w:r>
    </w:p>
    <w:p w:rsidR="00F0293D" w:rsidRPr="00F0293D" w:rsidRDefault="00F0293D" w:rsidP="00F0293D">
      <w:pPr>
        <w:spacing w:after="0" w:line="240" w:lineRule="auto"/>
        <w:ind w:firstLine="709"/>
        <w:jc w:val="both"/>
        <w:rPr>
          <w:rFonts w:ascii="Times New Roman" w:hAnsi="Times New Roman"/>
          <w:color w:val="000000"/>
          <w:sz w:val="24"/>
          <w:szCs w:val="24"/>
        </w:rPr>
      </w:pPr>
      <w:r w:rsidRPr="00F0293D">
        <w:rPr>
          <w:rFonts w:ascii="Times New Roman" w:hAnsi="Times New Roman"/>
          <w:color w:val="000000"/>
          <w:sz w:val="24"/>
          <w:szCs w:val="24"/>
        </w:rPr>
        <w:t>Порядок действий при обнаружении пострадавших, оказания первой помощи и транспортировке их в безопасное место.</w:t>
      </w:r>
    </w:p>
    <w:p w:rsidR="00F0293D" w:rsidRPr="00F0293D" w:rsidRDefault="00F0293D" w:rsidP="00F0293D">
      <w:pPr>
        <w:spacing w:after="0" w:line="240" w:lineRule="auto"/>
        <w:ind w:firstLine="709"/>
        <w:jc w:val="both"/>
        <w:rPr>
          <w:rFonts w:ascii="Times New Roman" w:hAnsi="Times New Roman"/>
          <w:color w:val="000000"/>
          <w:sz w:val="20"/>
          <w:szCs w:val="20"/>
        </w:rPr>
      </w:pPr>
    </w:p>
    <w:p w:rsidR="00F0293D" w:rsidRPr="00F0293D" w:rsidRDefault="00F0293D" w:rsidP="00F0293D">
      <w:pPr>
        <w:spacing w:after="0" w:line="240" w:lineRule="auto"/>
        <w:ind w:firstLine="709"/>
        <w:jc w:val="both"/>
        <w:rPr>
          <w:rFonts w:ascii="Times New Roman" w:hAnsi="Times New Roman"/>
          <w:b/>
          <w:sz w:val="24"/>
          <w:szCs w:val="24"/>
        </w:rPr>
      </w:pPr>
      <w:r w:rsidRPr="00F0293D">
        <w:rPr>
          <w:rFonts w:ascii="Times New Roman" w:hAnsi="Times New Roman"/>
          <w:b/>
          <w:sz w:val="24"/>
          <w:szCs w:val="24"/>
        </w:rPr>
        <w:t>6.2 Содержание тем занятий модуля специальной подготовки.</w:t>
      </w:r>
    </w:p>
    <w:p w:rsidR="00F0293D" w:rsidRPr="00F0293D" w:rsidRDefault="00F0293D" w:rsidP="00F0293D">
      <w:pPr>
        <w:spacing w:after="0" w:line="240" w:lineRule="auto"/>
        <w:ind w:firstLine="709"/>
        <w:jc w:val="both"/>
        <w:rPr>
          <w:rFonts w:ascii="Times New Roman" w:hAnsi="Times New Roman"/>
          <w:b/>
          <w:sz w:val="24"/>
          <w:szCs w:val="24"/>
        </w:rPr>
      </w:pPr>
      <w:r w:rsidRPr="00F0293D">
        <w:rPr>
          <w:rFonts w:ascii="Times New Roman" w:hAnsi="Times New Roman"/>
          <w:b/>
          <w:sz w:val="24"/>
          <w:szCs w:val="24"/>
        </w:rPr>
        <w:t>6.2.1 Аварийно-спасательный отряд (команда, группа, звено)</w:t>
      </w:r>
    </w:p>
    <w:p w:rsidR="00F0293D" w:rsidRPr="00F0293D" w:rsidRDefault="00F0293D" w:rsidP="00F0293D">
      <w:pPr>
        <w:spacing w:after="0" w:line="240" w:lineRule="auto"/>
        <w:ind w:firstLine="709"/>
        <w:jc w:val="both"/>
        <w:rPr>
          <w:rFonts w:ascii="Times New Roman" w:hAnsi="Times New Roman"/>
          <w:color w:val="000000"/>
          <w:sz w:val="24"/>
          <w:szCs w:val="24"/>
        </w:rPr>
      </w:pPr>
      <w:r w:rsidRPr="00F0293D">
        <w:rPr>
          <w:rFonts w:ascii="Times New Roman" w:hAnsi="Times New Roman"/>
          <w:color w:val="000000"/>
          <w:sz w:val="24"/>
          <w:szCs w:val="24"/>
        </w:rPr>
        <w:t>Тема: Действия НАСФ при проведении аварийно-спасательных и других неотложных работ в очагах поражения и зонах чрезвычайной ситуации.</w:t>
      </w:r>
    </w:p>
    <w:p w:rsidR="00F0293D" w:rsidRPr="00F0293D" w:rsidRDefault="00F0293D" w:rsidP="00F0293D">
      <w:pPr>
        <w:spacing w:after="0" w:line="240" w:lineRule="auto"/>
        <w:ind w:firstLine="709"/>
        <w:jc w:val="both"/>
        <w:rPr>
          <w:rFonts w:ascii="Times New Roman" w:hAnsi="Times New Roman"/>
          <w:color w:val="000000"/>
          <w:sz w:val="24"/>
          <w:szCs w:val="24"/>
        </w:rPr>
      </w:pPr>
      <w:r w:rsidRPr="00F0293D">
        <w:rPr>
          <w:rFonts w:ascii="Times New Roman" w:hAnsi="Times New Roman"/>
          <w:color w:val="000000"/>
          <w:sz w:val="24"/>
          <w:szCs w:val="24"/>
        </w:rPr>
        <w:t>Действия НАСФ по ведению разведки и поиску пострадавшим.</w:t>
      </w:r>
    </w:p>
    <w:p w:rsidR="00F0293D" w:rsidRPr="00F0293D" w:rsidRDefault="00F0293D" w:rsidP="00F0293D">
      <w:pPr>
        <w:spacing w:after="0" w:line="240" w:lineRule="auto"/>
        <w:ind w:firstLine="709"/>
        <w:jc w:val="both"/>
        <w:rPr>
          <w:rFonts w:ascii="Times New Roman" w:hAnsi="Times New Roman"/>
          <w:color w:val="000000"/>
          <w:sz w:val="24"/>
          <w:szCs w:val="24"/>
        </w:rPr>
      </w:pPr>
      <w:r w:rsidRPr="00F0293D">
        <w:rPr>
          <w:rFonts w:ascii="Times New Roman" w:hAnsi="Times New Roman"/>
          <w:color w:val="000000"/>
          <w:sz w:val="24"/>
          <w:szCs w:val="24"/>
        </w:rPr>
        <w:t>Действия НАСФ по спасению пострадавших в очагах поражения и зонах чрезвычайной ситуации.</w:t>
      </w:r>
    </w:p>
    <w:p w:rsidR="00F0293D" w:rsidRPr="00F0293D" w:rsidRDefault="00F0293D" w:rsidP="00F0293D">
      <w:pPr>
        <w:spacing w:after="0" w:line="240" w:lineRule="auto"/>
        <w:ind w:firstLine="709"/>
        <w:jc w:val="both"/>
        <w:rPr>
          <w:rFonts w:ascii="Times New Roman" w:hAnsi="Times New Roman"/>
          <w:color w:val="000000"/>
          <w:sz w:val="24"/>
          <w:szCs w:val="24"/>
        </w:rPr>
      </w:pPr>
      <w:r w:rsidRPr="00F0293D">
        <w:rPr>
          <w:rFonts w:ascii="Times New Roman" w:hAnsi="Times New Roman"/>
          <w:color w:val="000000"/>
          <w:sz w:val="24"/>
          <w:szCs w:val="24"/>
        </w:rPr>
        <w:t>Действия НАСФ при проведении АСДНР с учетом возможной обстановки.</w:t>
      </w:r>
    </w:p>
    <w:p w:rsidR="00F0293D" w:rsidRPr="00F0293D" w:rsidRDefault="00F0293D" w:rsidP="00F0293D">
      <w:pPr>
        <w:spacing w:after="0" w:line="240" w:lineRule="auto"/>
        <w:ind w:firstLine="709"/>
        <w:jc w:val="both"/>
        <w:rPr>
          <w:rFonts w:ascii="Times New Roman" w:hAnsi="Times New Roman"/>
          <w:color w:val="000000"/>
          <w:sz w:val="24"/>
          <w:szCs w:val="24"/>
        </w:rPr>
      </w:pPr>
      <w:r w:rsidRPr="00F0293D">
        <w:rPr>
          <w:rFonts w:ascii="Times New Roman" w:hAnsi="Times New Roman"/>
          <w:color w:val="000000"/>
          <w:sz w:val="24"/>
          <w:szCs w:val="24"/>
        </w:rPr>
        <w:t>Действия НАСФ при авариях на гидротехнических сооружениях.</w:t>
      </w:r>
    </w:p>
    <w:p w:rsidR="00F0293D" w:rsidRPr="00F0293D" w:rsidRDefault="00F0293D" w:rsidP="00F0293D">
      <w:pPr>
        <w:spacing w:after="0" w:line="240" w:lineRule="auto"/>
        <w:ind w:firstLine="709"/>
        <w:jc w:val="both"/>
        <w:rPr>
          <w:rFonts w:ascii="Times New Roman" w:hAnsi="Times New Roman"/>
          <w:color w:val="000000"/>
          <w:sz w:val="24"/>
          <w:szCs w:val="24"/>
        </w:rPr>
      </w:pPr>
      <w:r w:rsidRPr="00F0293D">
        <w:rPr>
          <w:rFonts w:ascii="Times New Roman" w:hAnsi="Times New Roman"/>
          <w:color w:val="000000"/>
          <w:sz w:val="24"/>
          <w:szCs w:val="24"/>
        </w:rPr>
        <w:t>Меры безопасности.</w:t>
      </w:r>
    </w:p>
    <w:p w:rsidR="00F0293D" w:rsidRPr="00F0293D" w:rsidRDefault="00F0293D" w:rsidP="00F0293D">
      <w:pPr>
        <w:spacing w:after="0" w:line="240" w:lineRule="auto"/>
        <w:ind w:firstLine="709"/>
        <w:jc w:val="both"/>
        <w:rPr>
          <w:rFonts w:ascii="Times New Roman" w:hAnsi="Times New Roman"/>
          <w:color w:val="000000"/>
          <w:sz w:val="20"/>
          <w:szCs w:val="20"/>
        </w:rPr>
      </w:pPr>
    </w:p>
    <w:p w:rsidR="00F0293D" w:rsidRPr="00F0293D" w:rsidRDefault="00F0293D" w:rsidP="00F0293D">
      <w:pPr>
        <w:spacing w:after="0" w:line="240" w:lineRule="auto"/>
        <w:ind w:firstLine="709"/>
        <w:jc w:val="both"/>
        <w:rPr>
          <w:rFonts w:ascii="Times New Roman" w:hAnsi="Times New Roman"/>
          <w:b/>
          <w:sz w:val="24"/>
          <w:szCs w:val="24"/>
        </w:rPr>
      </w:pPr>
      <w:r w:rsidRPr="00F0293D">
        <w:rPr>
          <w:rFonts w:ascii="Times New Roman" w:hAnsi="Times New Roman"/>
          <w:b/>
          <w:sz w:val="24"/>
          <w:szCs w:val="24"/>
        </w:rPr>
        <w:t>6.2.2 Аварийно-спасательный отряд (команда, группа, звено) радиационной, химической и биологической защиты.</w:t>
      </w:r>
    </w:p>
    <w:p w:rsidR="00F0293D" w:rsidRPr="00F0293D" w:rsidRDefault="00F0293D" w:rsidP="00F0293D">
      <w:pPr>
        <w:spacing w:after="0" w:line="240" w:lineRule="auto"/>
        <w:ind w:firstLine="709"/>
        <w:jc w:val="both"/>
        <w:rPr>
          <w:rFonts w:ascii="Times New Roman" w:hAnsi="Times New Roman"/>
          <w:b/>
          <w:color w:val="000000"/>
          <w:sz w:val="24"/>
          <w:szCs w:val="24"/>
        </w:rPr>
      </w:pPr>
      <w:r w:rsidRPr="00F0293D">
        <w:rPr>
          <w:rFonts w:ascii="Times New Roman" w:hAnsi="Times New Roman"/>
          <w:b/>
          <w:color w:val="000000"/>
          <w:sz w:val="24"/>
          <w:szCs w:val="24"/>
        </w:rPr>
        <w:t>Тема: Действия НАСФ  при авариях на потенциально опасных объектах.</w:t>
      </w:r>
    </w:p>
    <w:p w:rsidR="00F0293D" w:rsidRPr="00F0293D" w:rsidRDefault="00F0293D" w:rsidP="00F0293D">
      <w:pPr>
        <w:spacing w:after="0" w:line="240" w:lineRule="auto"/>
        <w:ind w:firstLine="709"/>
        <w:jc w:val="both"/>
        <w:rPr>
          <w:rFonts w:ascii="Times New Roman" w:hAnsi="Times New Roman"/>
          <w:b/>
          <w:color w:val="000000"/>
          <w:sz w:val="24"/>
          <w:szCs w:val="24"/>
        </w:rPr>
      </w:pPr>
      <w:r w:rsidRPr="00F0293D">
        <w:rPr>
          <w:rFonts w:ascii="Times New Roman" w:hAnsi="Times New Roman"/>
          <w:b/>
          <w:color w:val="000000"/>
          <w:sz w:val="24"/>
          <w:szCs w:val="24"/>
        </w:rPr>
        <w:t>Занятие 1. Действия НАСФ при авариях с выбросом (разливом) АХОВ.</w:t>
      </w:r>
    </w:p>
    <w:p w:rsidR="00F0293D" w:rsidRPr="00F0293D" w:rsidRDefault="00F0293D" w:rsidP="00F0293D">
      <w:pPr>
        <w:spacing w:after="0" w:line="240" w:lineRule="auto"/>
        <w:ind w:firstLine="709"/>
        <w:jc w:val="both"/>
        <w:rPr>
          <w:rFonts w:ascii="Times New Roman" w:hAnsi="Times New Roman"/>
          <w:color w:val="000000"/>
          <w:sz w:val="24"/>
          <w:szCs w:val="24"/>
        </w:rPr>
      </w:pPr>
      <w:r w:rsidRPr="00F0293D">
        <w:rPr>
          <w:rFonts w:ascii="Times New Roman" w:hAnsi="Times New Roman"/>
          <w:color w:val="000000"/>
          <w:sz w:val="24"/>
          <w:szCs w:val="24"/>
        </w:rPr>
        <w:t>Соблюдение режима личного состава НАСФ в условиях химического заражения.</w:t>
      </w:r>
    </w:p>
    <w:p w:rsidR="00F0293D" w:rsidRPr="00F0293D" w:rsidRDefault="00F0293D" w:rsidP="00F0293D">
      <w:pPr>
        <w:spacing w:after="0" w:line="240" w:lineRule="auto"/>
        <w:ind w:firstLine="709"/>
        <w:jc w:val="both"/>
        <w:rPr>
          <w:rFonts w:ascii="Times New Roman" w:hAnsi="Times New Roman"/>
          <w:color w:val="000000"/>
          <w:sz w:val="24"/>
          <w:szCs w:val="24"/>
        </w:rPr>
      </w:pPr>
      <w:r w:rsidRPr="00F0293D">
        <w:rPr>
          <w:rFonts w:ascii="Times New Roman" w:hAnsi="Times New Roman"/>
          <w:color w:val="000000"/>
          <w:sz w:val="24"/>
          <w:szCs w:val="24"/>
        </w:rPr>
        <w:t>Действия НАСФ по ведению химической разведки.</w:t>
      </w:r>
    </w:p>
    <w:p w:rsidR="00F0293D" w:rsidRPr="00F0293D" w:rsidRDefault="00F0293D" w:rsidP="00F0293D">
      <w:pPr>
        <w:spacing w:after="0" w:line="240" w:lineRule="auto"/>
        <w:ind w:firstLine="709"/>
        <w:jc w:val="both"/>
        <w:rPr>
          <w:rFonts w:ascii="Times New Roman" w:hAnsi="Times New Roman"/>
          <w:color w:val="000000"/>
          <w:sz w:val="24"/>
          <w:szCs w:val="24"/>
        </w:rPr>
      </w:pPr>
      <w:r w:rsidRPr="00F0293D">
        <w:rPr>
          <w:rFonts w:ascii="Times New Roman" w:hAnsi="Times New Roman"/>
          <w:color w:val="000000"/>
          <w:sz w:val="24"/>
          <w:szCs w:val="24"/>
        </w:rPr>
        <w:t>Действия НАСФ по локализации и ликвидации очагов АХОВ. Проведение дегазации.</w:t>
      </w:r>
    </w:p>
    <w:p w:rsidR="00F0293D" w:rsidRPr="00F0293D" w:rsidRDefault="00F0293D" w:rsidP="00F0293D">
      <w:pPr>
        <w:spacing w:after="0" w:line="240" w:lineRule="auto"/>
        <w:ind w:firstLine="709"/>
        <w:jc w:val="both"/>
        <w:rPr>
          <w:rFonts w:ascii="Times New Roman" w:hAnsi="Times New Roman"/>
          <w:color w:val="000000"/>
          <w:sz w:val="24"/>
          <w:szCs w:val="24"/>
        </w:rPr>
      </w:pPr>
      <w:r w:rsidRPr="00F0293D">
        <w:rPr>
          <w:rFonts w:ascii="Times New Roman" w:hAnsi="Times New Roman"/>
          <w:color w:val="000000"/>
          <w:sz w:val="24"/>
          <w:szCs w:val="24"/>
        </w:rPr>
        <w:t>Защита личного состава НАСФ при ведении АСДНР при авариях на химически опасном объекте. Меры безопасности.</w:t>
      </w:r>
    </w:p>
    <w:p w:rsidR="00F0293D" w:rsidRPr="00F0293D" w:rsidRDefault="00F0293D" w:rsidP="00F0293D">
      <w:pPr>
        <w:spacing w:after="0" w:line="240" w:lineRule="auto"/>
        <w:ind w:firstLine="709"/>
        <w:jc w:val="both"/>
        <w:rPr>
          <w:rFonts w:ascii="Times New Roman" w:hAnsi="Times New Roman"/>
          <w:b/>
          <w:color w:val="000000"/>
          <w:sz w:val="20"/>
          <w:szCs w:val="20"/>
        </w:rPr>
      </w:pPr>
    </w:p>
    <w:p w:rsidR="00F0293D" w:rsidRPr="00F0293D" w:rsidRDefault="00F0293D" w:rsidP="00F0293D">
      <w:pPr>
        <w:spacing w:after="0" w:line="240" w:lineRule="auto"/>
        <w:ind w:firstLine="709"/>
        <w:jc w:val="both"/>
        <w:rPr>
          <w:rFonts w:ascii="Times New Roman" w:hAnsi="Times New Roman"/>
          <w:b/>
          <w:color w:val="000000"/>
          <w:sz w:val="24"/>
          <w:szCs w:val="24"/>
        </w:rPr>
      </w:pPr>
      <w:r w:rsidRPr="00F0293D">
        <w:rPr>
          <w:rFonts w:ascii="Times New Roman" w:hAnsi="Times New Roman"/>
          <w:b/>
          <w:color w:val="000000"/>
          <w:sz w:val="24"/>
          <w:szCs w:val="24"/>
        </w:rPr>
        <w:t>Занятие 2. Действия НАСФ при радиационных авариях.</w:t>
      </w:r>
    </w:p>
    <w:p w:rsidR="00F0293D" w:rsidRPr="00F0293D" w:rsidRDefault="00F0293D" w:rsidP="00F0293D">
      <w:pPr>
        <w:spacing w:after="0" w:line="240" w:lineRule="auto"/>
        <w:ind w:firstLine="709"/>
        <w:jc w:val="both"/>
        <w:rPr>
          <w:rFonts w:ascii="Times New Roman" w:hAnsi="Times New Roman"/>
          <w:color w:val="000000"/>
          <w:sz w:val="24"/>
          <w:szCs w:val="24"/>
        </w:rPr>
      </w:pPr>
      <w:r w:rsidRPr="00F0293D">
        <w:rPr>
          <w:rFonts w:ascii="Times New Roman" w:hAnsi="Times New Roman"/>
          <w:color w:val="000000"/>
          <w:sz w:val="24"/>
          <w:szCs w:val="24"/>
        </w:rPr>
        <w:t>Действия личного состава НАСФ при эвакуации работников объекта и населения из зоны радиоактивного загрязнения.</w:t>
      </w:r>
    </w:p>
    <w:p w:rsidR="00F0293D" w:rsidRPr="00F0293D" w:rsidRDefault="00F0293D" w:rsidP="00F0293D">
      <w:pPr>
        <w:spacing w:after="0" w:line="240" w:lineRule="auto"/>
        <w:ind w:firstLine="709"/>
        <w:jc w:val="both"/>
        <w:rPr>
          <w:rFonts w:ascii="Times New Roman" w:hAnsi="Times New Roman"/>
          <w:color w:val="000000"/>
          <w:sz w:val="24"/>
          <w:szCs w:val="24"/>
        </w:rPr>
      </w:pPr>
      <w:r w:rsidRPr="00F0293D">
        <w:rPr>
          <w:rFonts w:ascii="Times New Roman" w:hAnsi="Times New Roman"/>
          <w:color w:val="000000"/>
          <w:sz w:val="24"/>
          <w:szCs w:val="24"/>
        </w:rPr>
        <w:t>Действия личного состава НАСФ при проведении дезактивации территории и дорог.</w:t>
      </w:r>
    </w:p>
    <w:p w:rsidR="00F0293D" w:rsidRPr="00F0293D" w:rsidRDefault="00F0293D" w:rsidP="00F0293D">
      <w:pPr>
        <w:spacing w:after="0" w:line="240" w:lineRule="auto"/>
        <w:ind w:firstLine="709"/>
        <w:jc w:val="both"/>
        <w:rPr>
          <w:rFonts w:ascii="Times New Roman" w:hAnsi="Times New Roman"/>
          <w:color w:val="000000"/>
          <w:sz w:val="24"/>
          <w:szCs w:val="24"/>
        </w:rPr>
      </w:pPr>
      <w:r w:rsidRPr="00F0293D">
        <w:rPr>
          <w:rFonts w:ascii="Times New Roman" w:hAnsi="Times New Roman"/>
          <w:color w:val="000000"/>
          <w:sz w:val="24"/>
          <w:szCs w:val="24"/>
        </w:rPr>
        <w:t>Проведение специальной обработки техники, приборов и инвентаря, использовавшихся в ходе ликвидации аварии, а также санитарной обработки личного состава с применением табельных и подручных средств.</w:t>
      </w:r>
    </w:p>
    <w:p w:rsidR="00F0293D" w:rsidRPr="00F0293D" w:rsidRDefault="00F0293D" w:rsidP="00F0293D">
      <w:pPr>
        <w:spacing w:after="0" w:line="240" w:lineRule="auto"/>
        <w:ind w:firstLine="709"/>
        <w:jc w:val="both"/>
        <w:rPr>
          <w:rFonts w:ascii="Times New Roman" w:hAnsi="Times New Roman"/>
          <w:color w:val="000000"/>
          <w:sz w:val="24"/>
          <w:szCs w:val="24"/>
        </w:rPr>
      </w:pPr>
      <w:r w:rsidRPr="00F0293D">
        <w:rPr>
          <w:rFonts w:ascii="Times New Roman" w:hAnsi="Times New Roman"/>
          <w:color w:val="000000"/>
          <w:sz w:val="24"/>
          <w:szCs w:val="24"/>
        </w:rPr>
        <w:t>Меры безопасности при выполнении задач на радиоактивно загрязненной местности. Мероприятия по обеспечению радиационной безопасности личного состава сил и персонала объекта (йодная профилактика, применение радиопротекторов).</w:t>
      </w:r>
    </w:p>
    <w:p w:rsidR="00F0293D" w:rsidRPr="00F0293D" w:rsidRDefault="00F0293D" w:rsidP="00F0293D">
      <w:pPr>
        <w:spacing w:after="0" w:line="240" w:lineRule="auto"/>
        <w:ind w:firstLine="709"/>
        <w:jc w:val="both"/>
        <w:rPr>
          <w:rFonts w:ascii="Times New Roman" w:hAnsi="Times New Roman"/>
          <w:b/>
          <w:color w:val="000000"/>
          <w:sz w:val="20"/>
          <w:szCs w:val="20"/>
        </w:rPr>
      </w:pPr>
    </w:p>
    <w:p w:rsidR="00F0293D" w:rsidRPr="00F0293D" w:rsidRDefault="00F0293D" w:rsidP="00F0293D">
      <w:pPr>
        <w:spacing w:after="0" w:line="240" w:lineRule="auto"/>
        <w:ind w:firstLine="709"/>
        <w:jc w:val="both"/>
        <w:rPr>
          <w:rFonts w:ascii="Times New Roman" w:hAnsi="Times New Roman"/>
          <w:b/>
          <w:color w:val="000000"/>
          <w:sz w:val="24"/>
          <w:szCs w:val="24"/>
        </w:rPr>
      </w:pPr>
      <w:r w:rsidRPr="00F0293D">
        <w:rPr>
          <w:rFonts w:ascii="Times New Roman" w:hAnsi="Times New Roman"/>
          <w:b/>
          <w:color w:val="000000"/>
          <w:sz w:val="24"/>
          <w:szCs w:val="24"/>
        </w:rPr>
        <w:t>Занятие 3. Действия НАСФ при авариях на биологически опасном объекте.</w:t>
      </w:r>
    </w:p>
    <w:p w:rsidR="00F0293D" w:rsidRPr="00F0293D" w:rsidRDefault="00F0293D" w:rsidP="00F0293D">
      <w:pPr>
        <w:spacing w:after="0" w:line="240" w:lineRule="auto"/>
        <w:ind w:firstLine="709"/>
        <w:jc w:val="both"/>
        <w:rPr>
          <w:rFonts w:ascii="Times New Roman" w:hAnsi="Times New Roman"/>
          <w:color w:val="000000"/>
          <w:sz w:val="24"/>
          <w:szCs w:val="24"/>
        </w:rPr>
      </w:pPr>
      <w:r w:rsidRPr="00F0293D">
        <w:rPr>
          <w:rFonts w:ascii="Times New Roman" w:hAnsi="Times New Roman"/>
          <w:color w:val="000000"/>
          <w:sz w:val="24"/>
          <w:szCs w:val="24"/>
        </w:rPr>
        <w:t>Основные свойства биологических средств, их воздействие на организм человека, животных, растения.</w:t>
      </w:r>
    </w:p>
    <w:p w:rsidR="00F0293D" w:rsidRPr="00F0293D" w:rsidRDefault="00F0293D" w:rsidP="00F0293D">
      <w:pPr>
        <w:spacing w:after="0" w:line="240" w:lineRule="auto"/>
        <w:ind w:firstLine="709"/>
        <w:jc w:val="both"/>
        <w:rPr>
          <w:rFonts w:ascii="Times New Roman" w:hAnsi="Times New Roman"/>
          <w:color w:val="000000"/>
          <w:sz w:val="24"/>
          <w:szCs w:val="24"/>
        </w:rPr>
      </w:pPr>
      <w:r w:rsidRPr="00F0293D">
        <w:rPr>
          <w:rFonts w:ascii="Times New Roman" w:hAnsi="Times New Roman"/>
          <w:color w:val="000000"/>
          <w:sz w:val="24"/>
          <w:szCs w:val="24"/>
        </w:rPr>
        <w:t>Особенности поражающего действия токсинов.</w:t>
      </w:r>
    </w:p>
    <w:p w:rsidR="00F0293D" w:rsidRPr="00F0293D" w:rsidRDefault="00F0293D" w:rsidP="00F0293D">
      <w:pPr>
        <w:spacing w:after="0" w:line="240" w:lineRule="auto"/>
        <w:ind w:firstLine="709"/>
        <w:jc w:val="both"/>
        <w:rPr>
          <w:rFonts w:ascii="Times New Roman" w:hAnsi="Times New Roman"/>
          <w:color w:val="000000"/>
          <w:sz w:val="24"/>
          <w:szCs w:val="24"/>
        </w:rPr>
      </w:pPr>
      <w:r w:rsidRPr="00F0293D">
        <w:rPr>
          <w:rFonts w:ascii="Times New Roman" w:hAnsi="Times New Roman"/>
          <w:color w:val="000000"/>
          <w:sz w:val="24"/>
          <w:szCs w:val="24"/>
        </w:rPr>
        <w:t xml:space="preserve"> Основные мероприятия медико-биологической защиты населения, сил гражданской обороны. Правила поведения в очаге поражения.</w:t>
      </w:r>
    </w:p>
    <w:p w:rsidR="00F0293D" w:rsidRPr="00F0293D" w:rsidRDefault="00F0293D" w:rsidP="00F0293D">
      <w:pPr>
        <w:spacing w:after="0" w:line="240" w:lineRule="auto"/>
        <w:ind w:firstLine="709"/>
        <w:jc w:val="both"/>
        <w:rPr>
          <w:rFonts w:ascii="Times New Roman" w:hAnsi="Times New Roman"/>
          <w:color w:val="000000"/>
          <w:sz w:val="24"/>
          <w:szCs w:val="24"/>
        </w:rPr>
      </w:pPr>
      <w:r w:rsidRPr="00F0293D">
        <w:rPr>
          <w:rFonts w:ascii="Times New Roman" w:hAnsi="Times New Roman"/>
          <w:color w:val="000000"/>
          <w:sz w:val="24"/>
          <w:szCs w:val="24"/>
        </w:rPr>
        <w:t>Отработка приемов локализации и ликвидации источника заражения.</w:t>
      </w:r>
    </w:p>
    <w:p w:rsidR="00F0293D" w:rsidRPr="00F0293D" w:rsidRDefault="00F0293D" w:rsidP="00F0293D">
      <w:pPr>
        <w:spacing w:after="0" w:line="240" w:lineRule="auto"/>
        <w:ind w:firstLine="709"/>
        <w:jc w:val="both"/>
        <w:rPr>
          <w:rFonts w:ascii="Times New Roman" w:hAnsi="Times New Roman"/>
          <w:color w:val="000000"/>
          <w:sz w:val="24"/>
          <w:szCs w:val="24"/>
        </w:rPr>
      </w:pPr>
      <w:r w:rsidRPr="00F0293D">
        <w:rPr>
          <w:rFonts w:ascii="Times New Roman" w:hAnsi="Times New Roman"/>
          <w:color w:val="000000"/>
          <w:sz w:val="24"/>
          <w:szCs w:val="24"/>
        </w:rPr>
        <w:t>Особенности организации жизнедеятельности спасателей в зоне чрезвычайной ситуации.</w:t>
      </w:r>
    </w:p>
    <w:p w:rsidR="00F0293D" w:rsidRPr="00F0293D" w:rsidRDefault="00F0293D" w:rsidP="00F0293D">
      <w:pPr>
        <w:spacing w:after="0" w:line="240" w:lineRule="auto"/>
        <w:ind w:firstLine="709"/>
        <w:jc w:val="both"/>
        <w:rPr>
          <w:rFonts w:ascii="Times New Roman" w:hAnsi="Times New Roman"/>
          <w:color w:val="000000"/>
          <w:sz w:val="24"/>
          <w:szCs w:val="24"/>
        </w:rPr>
      </w:pPr>
      <w:r w:rsidRPr="00F0293D">
        <w:rPr>
          <w:rFonts w:ascii="Times New Roman" w:hAnsi="Times New Roman"/>
          <w:color w:val="000000"/>
          <w:sz w:val="24"/>
          <w:szCs w:val="24"/>
        </w:rPr>
        <w:t>Отработка приемов оказания первой помощи пострадавшим в очаге биологического поражения.</w:t>
      </w:r>
    </w:p>
    <w:p w:rsidR="00F0293D" w:rsidRPr="00F0293D" w:rsidRDefault="00F0293D" w:rsidP="00F0293D">
      <w:pPr>
        <w:spacing w:after="0" w:line="240" w:lineRule="auto"/>
        <w:ind w:firstLine="709"/>
        <w:jc w:val="both"/>
        <w:rPr>
          <w:rFonts w:ascii="Times New Roman" w:hAnsi="Times New Roman"/>
          <w:color w:val="000000"/>
          <w:sz w:val="24"/>
          <w:szCs w:val="24"/>
        </w:rPr>
      </w:pPr>
      <w:r w:rsidRPr="00F0293D">
        <w:rPr>
          <w:rFonts w:ascii="Times New Roman" w:hAnsi="Times New Roman"/>
          <w:color w:val="000000"/>
          <w:sz w:val="24"/>
          <w:szCs w:val="24"/>
        </w:rPr>
        <w:t>Особенности действий НАСФ в условиях карантина. Обращение с больными животными. Меры безопасности. Проведение дезинфекционных мероприятий.</w:t>
      </w:r>
    </w:p>
    <w:p w:rsidR="00F0293D" w:rsidRPr="00F0293D" w:rsidRDefault="00F0293D" w:rsidP="00F0293D">
      <w:pPr>
        <w:spacing w:after="0" w:line="240" w:lineRule="auto"/>
        <w:ind w:firstLine="709"/>
        <w:jc w:val="both"/>
        <w:rPr>
          <w:rFonts w:ascii="Times New Roman" w:hAnsi="Times New Roman"/>
          <w:color w:val="000000"/>
          <w:sz w:val="20"/>
          <w:szCs w:val="20"/>
        </w:rPr>
      </w:pPr>
    </w:p>
    <w:p w:rsidR="00F0293D" w:rsidRPr="00F0293D" w:rsidRDefault="00F0293D" w:rsidP="00F0293D">
      <w:pPr>
        <w:spacing w:after="0" w:line="240" w:lineRule="auto"/>
        <w:ind w:firstLine="709"/>
        <w:jc w:val="both"/>
        <w:rPr>
          <w:rFonts w:ascii="Times New Roman" w:hAnsi="Times New Roman"/>
          <w:b/>
          <w:sz w:val="24"/>
          <w:szCs w:val="24"/>
        </w:rPr>
      </w:pPr>
      <w:r w:rsidRPr="00F0293D">
        <w:rPr>
          <w:rFonts w:ascii="Times New Roman" w:hAnsi="Times New Roman"/>
          <w:b/>
          <w:sz w:val="24"/>
          <w:szCs w:val="24"/>
        </w:rPr>
        <w:lastRenderedPageBreak/>
        <w:t>6.2.3 Пожарно-спасательная команда (группа, звено).</w:t>
      </w:r>
    </w:p>
    <w:p w:rsidR="00F0293D" w:rsidRPr="00F0293D" w:rsidRDefault="00F0293D" w:rsidP="00F0293D">
      <w:pPr>
        <w:spacing w:after="0" w:line="240" w:lineRule="auto"/>
        <w:ind w:firstLine="709"/>
        <w:jc w:val="both"/>
        <w:rPr>
          <w:rFonts w:ascii="Times New Roman" w:hAnsi="Times New Roman"/>
          <w:b/>
          <w:sz w:val="24"/>
          <w:szCs w:val="24"/>
        </w:rPr>
      </w:pPr>
      <w:r w:rsidRPr="00F0293D">
        <w:rPr>
          <w:rFonts w:ascii="Times New Roman" w:hAnsi="Times New Roman"/>
          <w:b/>
          <w:sz w:val="24"/>
          <w:szCs w:val="24"/>
        </w:rPr>
        <w:t xml:space="preserve">Тема: Действия НАСФ по тушению пожаров в различных условиях обстановки. </w:t>
      </w:r>
    </w:p>
    <w:p w:rsidR="00F0293D" w:rsidRPr="00F0293D" w:rsidRDefault="00F0293D" w:rsidP="00F0293D">
      <w:pPr>
        <w:spacing w:after="0" w:line="240" w:lineRule="auto"/>
        <w:ind w:firstLine="709"/>
        <w:jc w:val="both"/>
        <w:rPr>
          <w:rFonts w:ascii="Times New Roman" w:hAnsi="Times New Roman"/>
          <w:sz w:val="24"/>
          <w:szCs w:val="24"/>
        </w:rPr>
      </w:pPr>
      <w:r w:rsidRPr="00F0293D">
        <w:rPr>
          <w:rFonts w:ascii="Times New Roman" w:hAnsi="Times New Roman"/>
          <w:sz w:val="24"/>
          <w:szCs w:val="24"/>
        </w:rPr>
        <w:t>Действия НАСФ по выполнению мероприятий в соответствии с Планом противопожарной защиты объекта.</w:t>
      </w:r>
    </w:p>
    <w:p w:rsidR="00F0293D" w:rsidRPr="00F0293D" w:rsidRDefault="00F0293D" w:rsidP="00F0293D">
      <w:pPr>
        <w:spacing w:after="0" w:line="240" w:lineRule="auto"/>
        <w:ind w:firstLine="709"/>
        <w:jc w:val="both"/>
        <w:rPr>
          <w:rFonts w:ascii="Times New Roman" w:hAnsi="Times New Roman"/>
          <w:sz w:val="24"/>
          <w:szCs w:val="24"/>
        </w:rPr>
      </w:pPr>
      <w:r w:rsidRPr="00F0293D">
        <w:rPr>
          <w:rFonts w:ascii="Times New Roman" w:hAnsi="Times New Roman"/>
          <w:sz w:val="24"/>
          <w:szCs w:val="24"/>
        </w:rPr>
        <w:t>Практическое развертывание и применение средств пожаротушения, состоящих на оснащении НАСФ. Действия по использованию средств защиты (изолирующих противогазов, дыхательных аппаратов).</w:t>
      </w:r>
    </w:p>
    <w:p w:rsidR="00F0293D" w:rsidRPr="00F0293D" w:rsidRDefault="00F0293D" w:rsidP="00F0293D">
      <w:pPr>
        <w:spacing w:after="0" w:line="240" w:lineRule="auto"/>
        <w:ind w:firstLine="709"/>
        <w:jc w:val="both"/>
        <w:rPr>
          <w:rFonts w:ascii="Times New Roman" w:hAnsi="Times New Roman"/>
          <w:sz w:val="24"/>
          <w:szCs w:val="24"/>
        </w:rPr>
      </w:pPr>
      <w:r w:rsidRPr="00F0293D">
        <w:rPr>
          <w:rFonts w:ascii="Times New Roman" w:hAnsi="Times New Roman"/>
          <w:sz w:val="24"/>
          <w:szCs w:val="24"/>
        </w:rPr>
        <w:t>Действия НАСФ при ведении разведки, поиск и спасение людей в задымленных помещениях и эвакуации имущества.</w:t>
      </w:r>
    </w:p>
    <w:p w:rsidR="00F0293D" w:rsidRPr="00F0293D" w:rsidRDefault="00F0293D" w:rsidP="00F0293D">
      <w:pPr>
        <w:spacing w:after="0" w:line="240" w:lineRule="auto"/>
        <w:ind w:firstLine="709"/>
        <w:jc w:val="both"/>
        <w:rPr>
          <w:rFonts w:ascii="Times New Roman" w:hAnsi="Times New Roman"/>
          <w:sz w:val="24"/>
          <w:szCs w:val="24"/>
        </w:rPr>
      </w:pPr>
      <w:r w:rsidRPr="00F0293D">
        <w:rPr>
          <w:rFonts w:ascii="Times New Roman" w:hAnsi="Times New Roman"/>
          <w:sz w:val="24"/>
          <w:szCs w:val="24"/>
        </w:rPr>
        <w:t>Действия НАСФ при вскрытии и разборке инструкций на пожаре.</w:t>
      </w:r>
    </w:p>
    <w:p w:rsidR="00F0293D" w:rsidRPr="00F0293D" w:rsidRDefault="00F0293D" w:rsidP="00F0293D">
      <w:pPr>
        <w:spacing w:after="0" w:line="240" w:lineRule="auto"/>
        <w:ind w:firstLine="709"/>
        <w:jc w:val="both"/>
        <w:rPr>
          <w:rFonts w:ascii="Times New Roman" w:hAnsi="Times New Roman"/>
          <w:sz w:val="24"/>
          <w:szCs w:val="24"/>
        </w:rPr>
      </w:pPr>
      <w:r w:rsidRPr="00F0293D">
        <w:rPr>
          <w:rFonts w:ascii="Times New Roman" w:hAnsi="Times New Roman"/>
          <w:sz w:val="24"/>
          <w:szCs w:val="24"/>
        </w:rPr>
        <w:t>Особенности действий по тушению пожаров в подземных сооружениях, на электростанциях и подстанциях, на транспорте, при наличии на объекте взрывчатых веществ, в условиях массового разлива нефтепродуктов, при авариях на магистральных газо- и нефтепроводах. Меры безопасности.</w:t>
      </w:r>
    </w:p>
    <w:p w:rsidR="00F0293D" w:rsidRPr="00F0293D" w:rsidRDefault="00F0293D" w:rsidP="00F0293D">
      <w:pPr>
        <w:spacing w:after="0" w:line="240" w:lineRule="auto"/>
        <w:ind w:firstLine="709"/>
        <w:jc w:val="both"/>
        <w:rPr>
          <w:rFonts w:ascii="Times New Roman" w:hAnsi="Times New Roman"/>
          <w:b/>
          <w:sz w:val="20"/>
          <w:szCs w:val="20"/>
        </w:rPr>
      </w:pPr>
    </w:p>
    <w:p w:rsidR="00F0293D" w:rsidRPr="00F0293D" w:rsidRDefault="00F0293D" w:rsidP="00F0293D">
      <w:pPr>
        <w:spacing w:after="0" w:line="240" w:lineRule="auto"/>
        <w:ind w:firstLine="709"/>
        <w:jc w:val="both"/>
        <w:rPr>
          <w:rFonts w:ascii="Times New Roman" w:hAnsi="Times New Roman"/>
          <w:b/>
          <w:sz w:val="24"/>
          <w:szCs w:val="24"/>
        </w:rPr>
      </w:pPr>
      <w:r w:rsidRPr="00F0293D">
        <w:rPr>
          <w:rFonts w:ascii="Times New Roman" w:hAnsi="Times New Roman"/>
          <w:b/>
          <w:sz w:val="24"/>
          <w:szCs w:val="24"/>
        </w:rPr>
        <w:t>6.2.4 Аварийно-спасательная команда механизации работ.</w:t>
      </w:r>
    </w:p>
    <w:p w:rsidR="00F0293D" w:rsidRPr="00F0293D" w:rsidRDefault="00F0293D" w:rsidP="00F0293D">
      <w:pPr>
        <w:spacing w:after="0" w:line="240" w:lineRule="auto"/>
        <w:ind w:firstLine="709"/>
        <w:jc w:val="both"/>
        <w:rPr>
          <w:rFonts w:ascii="Times New Roman" w:hAnsi="Times New Roman"/>
          <w:b/>
          <w:sz w:val="24"/>
          <w:szCs w:val="24"/>
        </w:rPr>
      </w:pPr>
      <w:r w:rsidRPr="00F0293D">
        <w:rPr>
          <w:rFonts w:ascii="Times New Roman" w:hAnsi="Times New Roman"/>
          <w:b/>
          <w:sz w:val="24"/>
          <w:szCs w:val="24"/>
        </w:rPr>
        <w:t>Тема 1. Действия НАСФ по устройству проездов, обрушению неустойчивых конструкций.</w:t>
      </w:r>
    </w:p>
    <w:p w:rsidR="00F0293D" w:rsidRPr="00F0293D" w:rsidRDefault="00F0293D" w:rsidP="00F0293D">
      <w:pPr>
        <w:spacing w:after="0" w:line="240" w:lineRule="auto"/>
        <w:ind w:firstLine="709"/>
        <w:jc w:val="both"/>
        <w:rPr>
          <w:rFonts w:ascii="Times New Roman" w:hAnsi="Times New Roman"/>
          <w:sz w:val="24"/>
          <w:szCs w:val="24"/>
        </w:rPr>
      </w:pPr>
      <w:r w:rsidRPr="00F0293D">
        <w:rPr>
          <w:rFonts w:ascii="Times New Roman" w:hAnsi="Times New Roman"/>
          <w:sz w:val="24"/>
          <w:szCs w:val="24"/>
        </w:rPr>
        <w:t>Действия НАСФ по оборудованию проходов (проездов) в завалах.</w:t>
      </w:r>
    </w:p>
    <w:p w:rsidR="00F0293D" w:rsidRPr="00F0293D" w:rsidRDefault="00F0293D" w:rsidP="00F0293D">
      <w:pPr>
        <w:spacing w:after="0" w:line="240" w:lineRule="auto"/>
        <w:ind w:firstLine="709"/>
        <w:jc w:val="both"/>
        <w:rPr>
          <w:rFonts w:ascii="Times New Roman" w:hAnsi="Times New Roman"/>
          <w:sz w:val="24"/>
          <w:szCs w:val="24"/>
        </w:rPr>
      </w:pPr>
      <w:r w:rsidRPr="00F0293D">
        <w:rPr>
          <w:rFonts w:ascii="Times New Roman" w:hAnsi="Times New Roman"/>
          <w:sz w:val="24"/>
          <w:szCs w:val="24"/>
        </w:rPr>
        <w:t>Действия НАСФ по креплению и усилению конструкций.</w:t>
      </w:r>
    </w:p>
    <w:p w:rsidR="00F0293D" w:rsidRPr="00F0293D" w:rsidRDefault="00F0293D" w:rsidP="00F0293D">
      <w:pPr>
        <w:spacing w:after="0" w:line="240" w:lineRule="auto"/>
        <w:ind w:firstLine="709"/>
        <w:jc w:val="both"/>
        <w:rPr>
          <w:rFonts w:ascii="Times New Roman" w:hAnsi="Times New Roman"/>
          <w:sz w:val="24"/>
          <w:szCs w:val="24"/>
        </w:rPr>
      </w:pPr>
      <w:r w:rsidRPr="00F0293D">
        <w:rPr>
          <w:rFonts w:ascii="Times New Roman" w:hAnsi="Times New Roman"/>
          <w:sz w:val="24"/>
          <w:szCs w:val="24"/>
        </w:rPr>
        <w:t>Действия НАСФ по обрушению неустойчивых конструкций: ударной нагрузкой, канатной тягой, вручную с использованием различного инструмента, взрывным способом.</w:t>
      </w:r>
    </w:p>
    <w:p w:rsidR="00F0293D" w:rsidRPr="00F0293D" w:rsidRDefault="00F0293D" w:rsidP="00F0293D">
      <w:pPr>
        <w:spacing w:after="0" w:line="240" w:lineRule="auto"/>
        <w:ind w:firstLine="709"/>
        <w:jc w:val="both"/>
        <w:rPr>
          <w:rFonts w:ascii="Times New Roman" w:hAnsi="Times New Roman"/>
          <w:sz w:val="24"/>
          <w:szCs w:val="24"/>
        </w:rPr>
      </w:pPr>
      <w:r w:rsidRPr="00F0293D">
        <w:rPr>
          <w:rFonts w:ascii="Times New Roman" w:hAnsi="Times New Roman"/>
          <w:sz w:val="24"/>
          <w:szCs w:val="24"/>
        </w:rPr>
        <w:t>Взаимодействие НАСФ с силами, действующими в очаге поражения. Меры безопасности.</w:t>
      </w:r>
    </w:p>
    <w:p w:rsidR="00F0293D" w:rsidRPr="00F0293D" w:rsidRDefault="00F0293D" w:rsidP="00F0293D">
      <w:pPr>
        <w:spacing w:after="0" w:line="240" w:lineRule="auto"/>
        <w:ind w:firstLine="709"/>
        <w:jc w:val="both"/>
        <w:rPr>
          <w:rFonts w:ascii="Times New Roman" w:hAnsi="Times New Roman"/>
          <w:sz w:val="20"/>
          <w:szCs w:val="20"/>
        </w:rPr>
      </w:pPr>
    </w:p>
    <w:p w:rsidR="00F0293D" w:rsidRPr="00F0293D" w:rsidRDefault="00F0293D" w:rsidP="00F0293D">
      <w:pPr>
        <w:spacing w:after="0" w:line="240" w:lineRule="auto"/>
        <w:ind w:firstLine="709"/>
        <w:jc w:val="both"/>
        <w:rPr>
          <w:rFonts w:ascii="Times New Roman" w:hAnsi="Times New Roman"/>
          <w:b/>
          <w:sz w:val="24"/>
          <w:szCs w:val="24"/>
        </w:rPr>
      </w:pPr>
      <w:r w:rsidRPr="00F0293D">
        <w:rPr>
          <w:rFonts w:ascii="Times New Roman" w:hAnsi="Times New Roman"/>
          <w:b/>
          <w:sz w:val="24"/>
          <w:szCs w:val="24"/>
        </w:rPr>
        <w:t>Тема 2. Действия НАСФ по вскрытию заваленных защитных сооружений и разборке завалов.</w:t>
      </w:r>
    </w:p>
    <w:p w:rsidR="00F0293D" w:rsidRPr="00F0293D" w:rsidRDefault="00F0293D" w:rsidP="00F0293D">
      <w:pPr>
        <w:spacing w:after="0" w:line="240" w:lineRule="auto"/>
        <w:ind w:firstLine="709"/>
        <w:jc w:val="both"/>
        <w:rPr>
          <w:rFonts w:ascii="Times New Roman" w:hAnsi="Times New Roman"/>
          <w:sz w:val="24"/>
          <w:szCs w:val="24"/>
        </w:rPr>
      </w:pPr>
      <w:r w:rsidRPr="00F0293D">
        <w:rPr>
          <w:rFonts w:ascii="Times New Roman" w:hAnsi="Times New Roman"/>
          <w:sz w:val="24"/>
          <w:szCs w:val="24"/>
        </w:rPr>
        <w:t>Разборка завалов, поврежденных и горящих зданий.</w:t>
      </w:r>
    </w:p>
    <w:p w:rsidR="00F0293D" w:rsidRPr="00F0293D" w:rsidRDefault="00F0293D" w:rsidP="00F0293D">
      <w:pPr>
        <w:spacing w:after="0" w:line="240" w:lineRule="auto"/>
        <w:ind w:firstLine="709"/>
        <w:jc w:val="both"/>
        <w:rPr>
          <w:rFonts w:ascii="Times New Roman" w:hAnsi="Times New Roman"/>
          <w:sz w:val="24"/>
          <w:szCs w:val="24"/>
        </w:rPr>
      </w:pPr>
      <w:r w:rsidRPr="00F0293D">
        <w:rPr>
          <w:rFonts w:ascii="Times New Roman" w:hAnsi="Times New Roman"/>
          <w:sz w:val="24"/>
          <w:szCs w:val="24"/>
        </w:rPr>
        <w:t>Вскрытие заваленных защитных сооружений, основные способы, последовательность выполнения работ. Обеспечение подачи воздуха в заваленное защитное сооружение. Расчистка завала над аварийными или основными выходами и вскрытие защитного сооружения. Вскрытие защитного сооружения путем отрывков приямка с наружной стены убежища или путем устройства прохода через смежные подвальные помещения. Вскрытие защитного сооружения путем устройства вертикальной или наклонной шахты с проходом под завалом и пробивкой проема в стене.</w:t>
      </w:r>
    </w:p>
    <w:p w:rsidR="00F0293D" w:rsidRPr="00F0293D" w:rsidRDefault="00F0293D" w:rsidP="00F0293D">
      <w:pPr>
        <w:spacing w:after="0" w:line="240" w:lineRule="auto"/>
        <w:ind w:firstLine="709"/>
        <w:jc w:val="both"/>
        <w:rPr>
          <w:rFonts w:ascii="Times New Roman" w:hAnsi="Times New Roman"/>
          <w:sz w:val="24"/>
          <w:szCs w:val="24"/>
        </w:rPr>
      </w:pPr>
      <w:r w:rsidRPr="00F0293D">
        <w:rPr>
          <w:rFonts w:ascii="Times New Roman" w:hAnsi="Times New Roman"/>
          <w:sz w:val="24"/>
          <w:szCs w:val="24"/>
        </w:rPr>
        <w:t>Действия НАСФ по расчистке территорий от обломков разрушенного здания.</w:t>
      </w:r>
    </w:p>
    <w:p w:rsidR="00F0293D" w:rsidRPr="00F0293D" w:rsidRDefault="00F0293D" w:rsidP="00F0293D">
      <w:pPr>
        <w:spacing w:after="0" w:line="240" w:lineRule="auto"/>
        <w:ind w:firstLine="709"/>
        <w:jc w:val="both"/>
        <w:rPr>
          <w:rFonts w:ascii="Times New Roman" w:hAnsi="Times New Roman"/>
          <w:sz w:val="24"/>
          <w:szCs w:val="24"/>
        </w:rPr>
      </w:pPr>
      <w:r w:rsidRPr="00F0293D">
        <w:rPr>
          <w:rFonts w:ascii="Times New Roman" w:hAnsi="Times New Roman"/>
          <w:sz w:val="24"/>
          <w:szCs w:val="24"/>
        </w:rPr>
        <w:t>Взаимодействие НАСФ с силами, действующими в очаге поражения. Меры безопасности.</w:t>
      </w:r>
    </w:p>
    <w:p w:rsidR="00F0293D" w:rsidRPr="00F0293D" w:rsidRDefault="00F0293D" w:rsidP="00F0293D">
      <w:pPr>
        <w:spacing w:after="0" w:line="240" w:lineRule="auto"/>
        <w:ind w:firstLine="709"/>
        <w:jc w:val="both"/>
        <w:rPr>
          <w:rFonts w:ascii="Times New Roman" w:hAnsi="Times New Roman"/>
          <w:sz w:val="20"/>
          <w:szCs w:val="20"/>
        </w:rPr>
      </w:pPr>
    </w:p>
    <w:p w:rsidR="00F0293D" w:rsidRPr="00F0293D" w:rsidRDefault="00F0293D" w:rsidP="00F0293D">
      <w:pPr>
        <w:spacing w:after="0" w:line="240" w:lineRule="auto"/>
        <w:ind w:firstLine="709"/>
        <w:jc w:val="both"/>
        <w:rPr>
          <w:rFonts w:ascii="Times New Roman" w:hAnsi="Times New Roman"/>
          <w:b/>
          <w:sz w:val="24"/>
          <w:szCs w:val="24"/>
        </w:rPr>
      </w:pPr>
      <w:r w:rsidRPr="00F0293D">
        <w:rPr>
          <w:rFonts w:ascii="Times New Roman" w:hAnsi="Times New Roman"/>
          <w:b/>
          <w:sz w:val="24"/>
          <w:szCs w:val="24"/>
        </w:rPr>
        <w:t>6.2.5 Аварийно-спасательное звено (группа) разведки.</w:t>
      </w:r>
    </w:p>
    <w:p w:rsidR="00F0293D" w:rsidRPr="00F0293D" w:rsidRDefault="00F0293D" w:rsidP="00F0293D">
      <w:pPr>
        <w:spacing w:after="0" w:line="240" w:lineRule="auto"/>
        <w:ind w:firstLine="709"/>
        <w:jc w:val="both"/>
        <w:rPr>
          <w:rFonts w:ascii="Times New Roman" w:hAnsi="Times New Roman"/>
          <w:b/>
          <w:sz w:val="24"/>
          <w:szCs w:val="24"/>
        </w:rPr>
      </w:pPr>
      <w:r w:rsidRPr="00F0293D">
        <w:rPr>
          <w:rFonts w:ascii="Times New Roman" w:hAnsi="Times New Roman"/>
          <w:b/>
          <w:sz w:val="24"/>
          <w:szCs w:val="24"/>
        </w:rPr>
        <w:t>Тема: Действия формирования по ведению специфической разведки в соответствии с предназначением НАСФ.</w:t>
      </w:r>
    </w:p>
    <w:p w:rsidR="00F0293D" w:rsidRPr="00F0293D" w:rsidRDefault="00F0293D" w:rsidP="00F0293D">
      <w:pPr>
        <w:spacing w:after="0" w:line="240" w:lineRule="auto"/>
        <w:ind w:firstLine="709"/>
        <w:jc w:val="both"/>
        <w:rPr>
          <w:rFonts w:ascii="Times New Roman" w:hAnsi="Times New Roman"/>
          <w:sz w:val="24"/>
          <w:szCs w:val="24"/>
        </w:rPr>
      </w:pPr>
      <w:r w:rsidRPr="00F0293D">
        <w:rPr>
          <w:rFonts w:ascii="Times New Roman" w:hAnsi="Times New Roman"/>
          <w:sz w:val="24"/>
          <w:szCs w:val="24"/>
        </w:rPr>
        <w:t>Действия НАСФ по ведению инженерной разведки: дорог, проходов (проездов), завалов, разрушенных зданий, защитных сооружений, коммунально-энергетических сетей и др. сооружений, имеющихся на объекте.</w:t>
      </w:r>
    </w:p>
    <w:p w:rsidR="00F0293D" w:rsidRPr="00F0293D" w:rsidRDefault="00F0293D" w:rsidP="00F0293D">
      <w:pPr>
        <w:spacing w:after="0" w:line="240" w:lineRule="auto"/>
        <w:ind w:firstLine="709"/>
        <w:jc w:val="both"/>
        <w:rPr>
          <w:rFonts w:ascii="Times New Roman" w:hAnsi="Times New Roman"/>
          <w:sz w:val="24"/>
          <w:szCs w:val="24"/>
        </w:rPr>
      </w:pPr>
      <w:r w:rsidRPr="00F0293D">
        <w:rPr>
          <w:rFonts w:ascii="Times New Roman" w:hAnsi="Times New Roman"/>
          <w:sz w:val="24"/>
          <w:szCs w:val="24"/>
        </w:rPr>
        <w:t>Действия НАСФ по ведению радиационной и химической разведки.</w:t>
      </w:r>
    </w:p>
    <w:p w:rsidR="00F0293D" w:rsidRPr="00F0293D" w:rsidRDefault="00F0293D" w:rsidP="00F0293D">
      <w:pPr>
        <w:spacing w:after="0" w:line="240" w:lineRule="auto"/>
        <w:ind w:firstLine="709"/>
        <w:jc w:val="both"/>
        <w:rPr>
          <w:rFonts w:ascii="Times New Roman" w:hAnsi="Times New Roman"/>
          <w:sz w:val="24"/>
          <w:szCs w:val="24"/>
        </w:rPr>
      </w:pPr>
      <w:r w:rsidRPr="00F0293D">
        <w:rPr>
          <w:rFonts w:ascii="Times New Roman" w:hAnsi="Times New Roman"/>
          <w:sz w:val="24"/>
          <w:szCs w:val="24"/>
        </w:rPr>
        <w:t>Особенности действия НАСФ при ведении разведки на речной акватории.</w:t>
      </w:r>
    </w:p>
    <w:p w:rsidR="00F0293D" w:rsidRPr="00F0293D" w:rsidRDefault="00F0293D" w:rsidP="00F0293D">
      <w:pPr>
        <w:spacing w:after="0" w:line="240" w:lineRule="auto"/>
        <w:ind w:firstLine="709"/>
        <w:jc w:val="both"/>
        <w:rPr>
          <w:rFonts w:ascii="Times New Roman" w:hAnsi="Times New Roman"/>
          <w:sz w:val="24"/>
          <w:szCs w:val="24"/>
        </w:rPr>
      </w:pPr>
      <w:r w:rsidRPr="00F0293D">
        <w:rPr>
          <w:rFonts w:ascii="Times New Roman" w:hAnsi="Times New Roman"/>
          <w:sz w:val="24"/>
          <w:szCs w:val="24"/>
        </w:rPr>
        <w:t>Особенности действия НАСФ при ведении разведки на автомобильном транспорте.</w:t>
      </w:r>
    </w:p>
    <w:p w:rsidR="00F0293D" w:rsidRPr="00F0293D" w:rsidRDefault="00F0293D" w:rsidP="00F0293D">
      <w:pPr>
        <w:spacing w:after="0" w:line="240" w:lineRule="auto"/>
        <w:ind w:firstLine="709"/>
        <w:jc w:val="both"/>
        <w:rPr>
          <w:rFonts w:ascii="Times New Roman" w:hAnsi="Times New Roman"/>
          <w:sz w:val="24"/>
          <w:szCs w:val="24"/>
        </w:rPr>
      </w:pPr>
      <w:r w:rsidRPr="00F0293D">
        <w:rPr>
          <w:rFonts w:ascii="Times New Roman" w:hAnsi="Times New Roman"/>
          <w:sz w:val="24"/>
          <w:szCs w:val="24"/>
        </w:rPr>
        <w:t>Особенности действия НАСФ при ведении разведки на средствах железнодорожного транспорта.</w:t>
      </w:r>
    </w:p>
    <w:p w:rsidR="00F0293D" w:rsidRPr="00F0293D" w:rsidRDefault="00F0293D" w:rsidP="00F0293D">
      <w:pPr>
        <w:spacing w:after="0" w:line="240" w:lineRule="auto"/>
        <w:ind w:firstLine="709"/>
        <w:jc w:val="both"/>
        <w:rPr>
          <w:rFonts w:ascii="Times New Roman" w:hAnsi="Times New Roman"/>
          <w:sz w:val="20"/>
          <w:szCs w:val="20"/>
        </w:rPr>
      </w:pPr>
    </w:p>
    <w:p w:rsidR="00F0293D" w:rsidRPr="00F0293D" w:rsidRDefault="00F0293D" w:rsidP="00F0293D">
      <w:pPr>
        <w:spacing w:after="0" w:line="240" w:lineRule="auto"/>
        <w:ind w:firstLine="709"/>
        <w:jc w:val="both"/>
        <w:rPr>
          <w:rFonts w:ascii="Times New Roman" w:hAnsi="Times New Roman"/>
          <w:b/>
          <w:sz w:val="24"/>
          <w:szCs w:val="24"/>
        </w:rPr>
      </w:pPr>
      <w:r w:rsidRPr="00F0293D">
        <w:rPr>
          <w:rFonts w:ascii="Times New Roman" w:hAnsi="Times New Roman"/>
          <w:b/>
          <w:sz w:val="24"/>
          <w:szCs w:val="24"/>
        </w:rPr>
        <w:t>6.2.6 Пост радиационного и химического наблюдения (подвижный).</w:t>
      </w:r>
    </w:p>
    <w:p w:rsidR="00F0293D" w:rsidRPr="00F0293D" w:rsidRDefault="00F0293D" w:rsidP="00F0293D">
      <w:pPr>
        <w:spacing w:after="0" w:line="240" w:lineRule="auto"/>
        <w:ind w:firstLine="709"/>
        <w:jc w:val="both"/>
        <w:rPr>
          <w:rFonts w:ascii="Times New Roman" w:hAnsi="Times New Roman"/>
          <w:b/>
          <w:sz w:val="24"/>
          <w:szCs w:val="24"/>
        </w:rPr>
      </w:pPr>
      <w:r w:rsidRPr="00F0293D">
        <w:rPr>
          <w:rFonts w:ascii="Times New Roman" w:hAnsi="Times New Roman"/>
          <w:b/>
          <w:sz w:val="24"/>
          <w:szCs w:val="24"/>
        </w:rPr>
        <w:t>Тема 1. Действия личного состава при угрозе радиоактивного и химического загрязнения (заражения) местности.</w:t>
      </w:r>
    </w:p>
    <w:p w:rsidR="00F0293D" w:rsidRPr="00F0293D" w:rsidRDefault="00F0293D" w:rsidP="00F0293D">
      <w:pPr>
        <w:spacing w:after="0" w:line="240" w:lineRule="auto"/>
        <w:ind w:firstLine="709"/>
        <w:jc w:val="both"/>
        <w:rPr>
          <w:rFonts w:ascii="Times New Roman" w:hAnsi="Times New Roman"/>
          <w:sz w:val="24"/>
          <w:szCs w:val="24"/>
        </w:rPr>
      </w:pPr>
      <w:r w:rsidRPr="00F0293D">
        <w:rPr>
          <w:rFonts w:ascii="Times New Roman" w:hAnsi="Times New Roman"/>
          <w:sz w:val="24"/>
          <w:szCs w:val="24"/>
        </w:rPr>
        <w:t>Подготовка и работа со средствами радиационной, химической разведки и контроля, а также метеорологическим комплектом и другим оборудованием, стоящем на оснащении НАСФ.</w:t>
      </w:r>
    </w:p>
    <w:p w:rsidR="00F0293D" w:rsidRPr="00F0293D" w:rsidRDefault="00F0293D" w:rsidP="00F0293D">
      <w:pPr>
        <w:spacing w:after="0" w:line="240" w:lineRule="auto"/>
        <w:ind w:firstLine="709"/>
        <w:jc w:val="both"/>
        <w:rPr>
          <w:rFonts w:ascii="Times New Roman" w:hAnsi="Times New Roman"/>
          <w:sz w:val="24"/>
          <w:szCs w:val="24"/>
        </w:rPr>
      </w:pPr>
      <w:r w:rsidRPr="00F0293D">
        <w:rPr>
          <w:rFonts w:ascii="Times New Roman" w:hAnsi="Times New Roman"/>
          <w:sz w:val="24"/>
          <w:szCs w:val="24"/>
        </w:rPr>
        <w:t>Практическая работа по определению наличия отравляющих веществ на местности, технике и сыпучих материалах. Особенности работы в зимних условиях.</w:t>
      </w:r>
    </w:p>
    <w:p w:rsidR="00F0293D" w:rsidRPr="00F0293D" w:rsidRDefault="00F0293D" w:rsidP="00F0293D">
      <w:pPr>
        <w:spacing w:after="0" w:line="240" w:lineRule="auto"/>
        <w:ind w:firstLine="709"/>
        <w:jc w:val="both"/>
        <w:rPr>
          <w:rFonts w:ascii="Times New Roman" w:hAnsi="Times New Roman"/>
          <w:sz w:val="24"/>
          <w:szCs w:val="24"/>
        </w:rPr>
      </w:pPr>
      <w:r w:rsidRPr="00F0293D">
        <w:rPr>
          <w:rFonts w:ascii="Times New Roman" w:hAnsi="Times New Roman"/>
          <w:sz w:val="24"/>
          <w:szCs w:val="24"/>
        </w:rPr>
        <w:t>Выполнение нормативов в средствах индивидуальной защиты.</w:t>
      </w:r>
    </w:p>
    <w:p w:rsidR="00F0293D" w:rsidRPr="00F0293D" w:rsidRDefault="00F0293D" w:rsidP="00F0293D">
      <w:pPr>
        <w:spacing w:after="0" w:line="240" w:lineRule="auto"/>
        <w:ind w:firstLine="709"/>
        <w:jc w:val="both"/>
        <w:rPr>
          <w:rFonts w:ascii="Times New Roman" w:hAnsi="Times New Roman"/>
          <w:sz w:val="20"/>
          <w:szCs w:val="20"/>
        </w:rPr>
      </w:pPr>
    </w:p>
    <w:p w:rsidR="00F0293D" w:rsidRPr="00F0293D" w:rsidRDefault="00F0293D" w:rsidP="00F0293D">
      <w:pPr>
        <w:spacing w:after="0" w:line="240" w:lineRule="auto"/>
        <w:ind w:firstLine="709"/>
        <w:jc w:val="both"/>
        <w:rPr>
          <w:rFonts w:ascii="Times New Roman" w:hAnsi="Times New Roman"/>
          <w:b/>
          <w:sz w:val="24"/>
          <w:szCs w:val="24"/>
        </w:rPr>
      </w:pPr>
      <w:r w:rsidRPr="00F0293D">
        <w:rPr>
          <w:rFonts w:ascii="Times New Roman" w:hAnsi="Times New Roman"/>
          <w:b/>
          <w:sz w:val="24"/>
          <w:szCs w:val="24"/>
        </w:rPr>
        <w:t>Тема 2. Действия личного состава по ведению радиационной и химической разведки.</w:t>
      </w:r>
    </w:p>
    <w:p w:rsidR="00F0293D" w:rsidRPr="00F0293D" w:rsidRDefault="00F0293D" w:rsidP="00F0293D">
      <w:pPr>
        <w:spacing w:after="0" w:line="240" w:lineRule="auto"/>
        <w:ind w:firstLine="709"/>
        <w:jc w:val="both"/>
        <w:rPr>
          <w:rFonts w:ascii="Times New Roman" w:hAnsi="Times New Roman"/>
          <w:sz w:val="24"/>
          <w:szCs w:val="24"/>
        </w:rPr>
      </w:pPr>
      <w:r w:rsidRPr="00F0293D">
        <w:rPr>
          <w:rFonts w:ascii="Times New Roman" w:hAnsi="Times New Roman"/>
          <w:sz w:val="24"/>
          <w:szCs w:val="24"/>
        </w:rPr>
        <w:lastRenderedPageBreak/>
        <w:t>Действия личного состава по ведению радиационной и химической разведки на маршруте выдвижения.</w:t>
      </w:r>
    </w:p>
    <w:p w:rsidR="00F0293D" w:rsidRPr="00F0293D" w:rsidRDefault="00F0293D" w:rsidP="00F0293D">
      <w:pPr>
        <w:spacing w:after="0" w:line="240" w:lineRule="auto"/>
        <w:ind w:firstLine="709"/>
        <w:jc w:val="both"/>
        <w:rPr>
          <w:rFonts w:ascii="Times New Roman" w:hAnsi="Times New Roman"/>
          <w:sz w:val="24"/>
          <w:szCs w:val="24"/>
        </w:rPr>
      </w:pPr>
      <w:r w:rsidRPr="00F0293D">
        <w:rPr>
          <w:rFonts w:ascii="Times New Roman" w:hAnsi="Times New Roman"/>
          <w:sz w:val="24"/>
          <w:szCs w:val="24"/>
        </w:rPr>
        <w:t>Действия личного состава поста по ведению радиационной и химической разведки на объекте.</w:t>
      </w:r>
    </w:p>
    <w:p w:rsidR="00F0293D" w:rsidRPr="00F0293D" w:rsidRDefault="00F0293D" w:rsidP="00F0293D">
      <w:pPr>
        <w:spacing w:after="0" w:line="240" w:lineRule="auto"/>
        <w:ind w:firstLine="709"/>
        <w:jc w:val="both"/>
        <w:rPr>
          <w:rFonts w:ascii="Times New Roman" w:hAnsi="Times New Roman"/>
          <w:sz w:val="24"/>
          <w:szCs w:val="24"/>
        </w:rPr>
      </w:pPr>
      <w:r w:rsidRPr="00F0293D">
        <w:rPr>
          <w:rFonts w:ascii="Times New Roman" w:hAnsi="Times New Roman"/>
          <w:sz w:val="24"/>
          <w:szCs w:val="24"/>
        </w:rPr>
        <w:t>Определение степени зараженности техники после проведения специальной обработки.</w:t>
      </w:r>
    </w:p>
    <w:p w:rsidR="00F0293D" w:rsidRPr="00F0293D" w:rsidRDefault="00F0293D" w:rsidP="00F0293D">
      <w:pPr>
        <w:spacing w:after="0" w:line="240" w:lineRule="auto"/>
        <w:ind w:firstLine="709"/>
        <w:jc w:val="both"/>
        <w:rPr>
          <w:rFonts w:ascii="Times New Roman" w:hAnsi="Times New Roman"/>
          <w:sz w:val="20"/>
          <w:szCs w:val="20"/>
        </w:rPr>
      </w:pPr>
    </w:p>
    <w:p w:rsidR="00F0293D" w:rsidRPr="00F0293D" w:rsidRDefault="00F0293D" w:rsidP="00F0293D">
      <w:pPr>
        <w:spacing w:after="0" w:line="240" w:lineRule="auto"/>
        <w:ind w:firstLine="709"/>
        <w:jc w:val="both"/>
        <w:rPr>
          <w:rFonts w:ascii="Times New Roman" w:hAnsi="Times New Roman"/>
          <w:b/>
          <w:sz w:val="24"/>
          <w:szCs w:val="24"/>
        </w:rPr>
      </w:pPr>
      <w:r w:rsidRPr="00F0293D">
        <w:rPr>
          <w:rFonts w:ascii="Times New Roman" w:hAnsi="Times New Roman"/>
          <w:b/>
          <w:sz w:val="24"/>
          <w:szCs w:val="24"/>
        </w:rPr>
        <w:t>6.2.7 Вспомогательная горноспасательная команда.</w:t>
      </w:r>
    </w:p>
    <w:p w:rsidR="00F0293D" w:rsidRPr="00F0293D" w:rsidRDefault="00F0293D" w:rsidP="00F0293D">
      <w:pPr>
        <w:spacing w:after="0" w:line="240" w:lineRule="auto"/>
        <w:ind w:firstLine="709"/>
        <w:jc w:val="both"/>
        <w:rPr>
          <w:rFonts w:ascii="Times New Roman" w:hAnsi="Times New Roman"/>
          <w:b/>
          <w:sz w:val="24"/>
          <w:szCs w:val="24"/>
        </w:rPr>
      </w:pPr>
      <w:r w:rsidRPr="00F0293D">
        <w:rPr>
          <w:rFonts w:ascii="Times New Roman" w:hAnsi="Times New Roman"/>
          <w:b/>
          <w:sz w:val="24"/>
          <w:szCs w:val="24"/>
        </w:rPr>
        <w:t>Тема 1. Действия по спасению пострадавших при авариях на объектах ведения подземных работ.</w:t>
      </w:r>
    </w:p>
    <w:p w:rsidR="00F0293D" w:rsidRPr="00F0293D" w:rsidRDefault="00F0293D" w:rsidP="00F0293D">
      <w:pPr>
        <w:spacing w:after="0" w:line="240" w:lineRule="auto"/>
        <w:ind w:firstLine="709"/>
        <w:jc w:val="both"/>
        <w:rPr>
          <w:rFonts w:ascii="Times New Roman" w:hAnsi="Times New Roman"/>
          <w:sz w:val="24"/>
          <w:szCs w:val="24"/>
        </w:rPr>
      </w:pPr>
      <w:r w:rsidRPr="00F0293D">
        <w:rPr>
          <w:rFonts w:ascii="Times New Roman" w:hAnsi="Times New Roman"/>
          <w:sz w:val="24"/>
          <w:szCs w:val="24"/>
        </w:rPr>
        <w:t>Поиск пострадавших и оказание им первой помощи.</w:t>
      </w:r>
    </w:p>
    <w:p w:rsidR="00F0293D" w:rsidRPr="00F0293D" w:rsidRDefault="00F0293D" w:rsidP="00F0293D">
      <w:pPr>
        <w:spacing w:after="0" w:line="240" w:lineRule="auto"/>
        <w:ind w:firstLine="709"/>
        <w:jc w:val="both"/>
        <w:rPr>
          <w:rFonts w:ascii="Times New Roman" w:hAnsi="Times New Roman"/>
          <w:sz w:val="24"/>
          <w:szCs w:val="24"/>
        </w:rPr>
      </w:pPr>
      <w:r w:rsidRPr="00F0293D">
        <w:rPr>
          <w:rFonts w:ascii="Times New Roman" w:hAnsi="Times New Roman"/>
          <w:sz w:val="24"/>
          <w:szCs w:val="24"/>
        </w:rPr>
        <w:t>Эвакуация пострадавших с аварийных участков.</w:t>
      </w:r>
    </w:p>
    <w:p w:rsidR="00F0293D" w:rsidRPr="00F0293D" w:rsidRDefault="00F0293D" w:rsidP="00F0293D">
      <w:pPr>
        <w:spacing w:after="0" w:line="240" w:lineRule="auto"/>
        <w:ind w:firstLine="709"/>
        <w:jc w:val="both"/>
        <w:rPr>
          <w:rFonts w:ascii="Times New Roman" w:hAnsi="Times New Roman"/>
          <w:sz w:val="24"/>
          <w:szCs w:val="24"/>
        </w:rPr>
      </w:pPr>
      <w:r w:rsidRPr="00F0293D">
        <w:rPr>
          <w:rFonts w:ascii="Times New Roman" w:hAnsi="Times New Roman"/>
          <w:sz w:val="24"/>
          <w:szCs w:val="24"/>
        </w:rPr>
        <w:t>Особенности действий по спасению людей в условиях задымленности.</w:t>
      </w:r>
    </w:p>
    <w:p w:rsidR="00F0293D" w:rsidRPr="00F0293D" w:rsidRDefault="00F0293D" w:rsidP="00F0293D">
      <w:pPr>
        <w:spacing w:after="0" w:line="240" w:lineRule="auto"/>
        <w:ind w:firstLine="709"/>
        <w:jc w:val="both"/>
        <w:rPr>
          <w:rFonts w:ascii="Times New Roman" w:hAnsi="Times New Roman"/>
          <w:sz w:val="20"/>
          <w:szCs w:val="20"/>
        </w:rPr>
      </w:pPr>
    </w:p>
    <w:p w:rsidR="00F0293D" w:rsidRPr="00F0293D" w:rsidRDefault="00F0293D" w:rsidP="00F0293D">
      <w:pPr>
        <w:spacing w:after="0" w:line="240" w:lineRule="auto"/>
        <w:ind w:firstLine="709"/>
        <w:jc w:val="both"/>
        <w:rPr>
          <w:rFonts w:ascii="Times New Roman" w:hAnsi="Times New Roman"/>
          <w:b/>
          <w:sz w:val="24"/>
          <w:szCs w:val="24"/>
        </w:rPr>
      </w:pPr>
      <w:r w:rsidRPr="00F0293D">
        <w:rPr>
          <w:rFonts w:ascii="Times New Roman" w:hAnsi="Times New Roman"/>
          <w:b/>
          <w:sz w:val="24"/>
          <w:szCs w:val="24"/>
        </w:rPr>
        <w:t>Тема 2. Действия личного состава по локализации (ликвидации) последствий аварий на горнодобывающих предприятиях.</w:t>
      </w:r>
    </w:p>
    <w:p w:rsidR="00F0293D" w:rsidRPr="00F0293D" w:rsidRDefault="00F0293D" w:rsidP="00F0293D">
      <w:pPr>
        <w:spacing w:after="0" w:line="240" w:lineRule="auto"/>
        <w:ind w:firstLine="709"/>
        <w:jc w:val="both"/>
        <w:rPr>
          <w:rFonts w:ascii="Times New Roman" w:hAnsi="Times New Roman"/>
          <w:sz w:val="24"/>
          <w:szCs w:val="24"/>
        </w:rPr>
      </w:pPr>
      <w:r w:rsidRPr="00F0293D">
        <w:rPr>
          <w:rFonts w:ascii="Times New Roman" w:hAnsi="Times New Roman"/>
          <w:sz w:val="24"/>
          <w:szCs w:val="24"/>
        </w:rPr>
        <w:t>Действия личного состава ВГК при локализации аварий в начальной период ее возникновения.</w:t>
      </w:r>
    </w:p>
    <w:p w:rsidR="00F0293D" w:rsidRPr="00F0293D" w:rsidRDefault="00F0293D" w:rsidP="00F0293D">
      <w:pPr>
        <w:spacing w:after="0" w:line="240" w:lineRule="auto"/>
        <w:ind w:firstLine="709"/>
        <w:jc w:val="both"/>
        <w:rPr>
          <w:rFonts w:ascii="Times New Roman" w:hAnsi="Times New Roman"/>
          <w:sz w:val="24"/>
          <w:szCs w:val="24"/>
        </w:rPr>
      </w:pPr>
      <w:r w:rsidRPr="00F0293D">
        <w:rPr>
          <w:rFonts w:ascii="Times New Roman" w:hAnsi="Times New Roman"/>
          <w:sz w:val="24"/>
          <w:szCs w:val="24"/>
        </w:rPr>
        <w:t>Использование средств пожаротушения, стоящих на оснащении ВГК, при тушении горящей крепи, конвейерных лент, электрооборудования, угля, масел и других горючих материалов, имеющихся на объекте ведения подземных работ.</w:t>
      </w:r>
    </w:p>
    <w:p w:rsidR="00F0293D" w:rsidRPr="00F0293D" w:rsidRDefault="00F0293D" w:rsidP="00F0293D">
      <w:pPr>
        <w:spacing w:after="0" w:line="240" w:lineRule="auto"/>
        <w:ind w:firstLine="709"/>
        <w:jc w:val="both"/>
        <w:rPr>
          <w:rFonts w:ascii="Times New Roman" w:hAnsi="Times New Roman"/>
          <w:sz w:val="24"/>
          <w:szCs w:val="24"/>
        </w:rPr>
      </w:pPr>
      <w:r w:rsidRPr="00F0293D">
        <w:rPr>
          <w:rFonts w:ascii="Times New Roman" w:hAnsi="Times New Roman"/>
          <w:sz w:val="24"/>
          <w:szCs w:val="24"/>
        </w:rPr>
        <w:t>Действия по ликвидации последствий аварий совместно с профессиональными аварийно- спасательными службами (формированиями).</w:t>
      </w:r>
    </w:p>
    <w:p w:rsidR="00F0293D" w:rsidRPr="00F0293D" w:rsidRDefault="00F0293D" w:rsidP="00F0293D">
      <w:pPr>
        <w:spacing w:after="0" w:line="240" w:lineRule="auto"/>
        <w:ind w:firstLine="709"/>
        <w:jc w:val="both"/>
        <w:rPr>
          <w:rFonts w:ascii="Times New Roman" w:hAnsi="Times New Roman"/>
          <w:sz w:val="24"/>
          <w:szCs w:val="24"/>
        </w:rPr>
      </w:pPr>
    </w:p>
    <w:p w:rsidR="00F0293D" w:rsidRPr="00F0293D" w:rsidRDefault="00F0293D" w:rsidP="00F0293D">
      <w:pPr>
        <w:spacing w:after="0" w:line="240" w:lineRule="auto"/>
        <w:jc w:val="center"/>
        <w:rPr>
          <w:rFonts w:ascii="Times New Roman" w:hAnsi="Times New Roman"/>
          <w:b/>
          <w:sz w:val="24"/>
          <w:szCs w:val="24"/>
        </w:rPr>
      </w:pPr>
      <w:r w:rsidRPr="00F0293D">
        <w:rPr>
          <w:rFonts w:ascii="Times New Roman" w:hAnsi="Times New Roman"/>
          <w:b/>
          <w:sz w:val="24"/>
          <w:szCs w:val="24"/>
        </w:rPr>
        <w:t>VI</w:t>
      </w:r>
      <w:r w:rsidRPr="00F0293D">
        <w:rPr>
          <w:rFonts w:ascii="Times New Roman" w:hAnsi="Times New Roman"/>
          <w:b/>
          <w:sz w:val="24"/>
          <w:szCs w:val="24"/>
          <w:lang w:val="en-US"/>
        </w:rPr>
        <w:t>I</w:t>
      </w:r>
      <w:r w:rsidRPr="00F0293D">
        <w:rPr>
          <w:rFonts w:ascii="Times New Roman" w:hAnsi="Times New Roman"/>
          <w:b/>
          <w:sz w:val="24"/>
          <w:szCs w:val="24"/>
        </w:rPr>
        <w:t>. Учебно-материальная база</w:t>
      </w:r>
    </w:p>
    <w:p w:rsidR="00F0293D" w:rsidRPr="00F0293D" w:rsidRDefault="00F0293D" w:rsidP="00F0293D">
      <w:pPr>
        <w:spacing w:after="0" w:line="240" w:lineRule="auto"/>
        <w:ind w:firstLine="709"/>
        <w:jc w:val="both"/>
        <w:rPr>
          <w:rFonts w:ascii="Times New Roman" w:hAnsi="Times New Roman"/>
          <w:b/>
          <w:sz w:val="24"/>
          <w:szCs w:val="24"/>
        </w:rPr>
      </w:pPr>
      <w:r w:rsidRPr="00F0293D">
        <w:rPr>
          <w:rFonts w:ascii="Times New Roman" w:hAnsi="Times New Roman"/>
          <w:b/>
          <w:sz w:val="24"/>
          <w:szCs w:val="24"/>
        </w:rPr>
        <w:t>7.1 Учебные объекты</w:t>
      </w:r>
    </w:p>
    <w:p w:rsidR="00F0293D" w:rsidRPr="00F0293D" w:rsidRDefault="00F0293D" w:rsidP="00F0293D">
      <w:pPr>
        <w:spacing w:after="0" w:line="240" w:lineRule="auto"/>
        <w:ind w:firstLine="709"/>
        <w:jc w:val="both"/>
        <w:rPr>
          <w:rFonts w:ascii="Times New Roman" w:hAnsi="Times New Roman"/>
          <w:sz w:val="24"/>
          <w:szCs w:val="24"/>
        </w:rPr>
      </w:pPr>
      <w:r w:rsidRPr="00F0293D">
        <w:rPr>
          <w:rFonts w:ascii="Times New Roman" w:hAnsi="Times New Roman"/>
          <w:sz w:val="24"/>
          <w:szCs w:val="24"/>
        </w:rPr>
        <w:t>В целях эффективной реализации данной Программы в организациях, создающих НАСФ необходимо иметь: комплект средств обеспечения учебного процесса в области гражданской обороны и защиты от чрезвычайных ситуаций, учебный кабинет (многопрофильный), натурный участок местности и  (или) учебные площадки.</w:t>
      </w:r>
    </w:p>
    <w:p w:rsidR="00F0293D" w:rsidRPr="00F0293D" w:rsidRDefault="00F0293D" w:rsidP="00F0293D">
      <w:pPr>
        <w:spacing w:after="0" w:line="240" w:lineRule="auto"/>
        <w:ind w:firstLine="709"/>
        <w:jc w:val="both"/>
        <w:rPr>
          <w:rFonts w:ascii="Times New Roman" w:hAnsi="Times New Roman"/>
          <w:sz w:val="24"/>
          <w:szCs w:val="24"/>
        </w:rPr>
      </w:pPr>
      <w:r w:rsidRPr="00F0293D">
        <w:rPr>
          <w:rFonts w:ascii="Times New Roman" w:hAnsi="Times New Roman"/>
          <w:sz w:val="24"/>
          <w:szCs w:val="24"/>
        </w:rPr>
        <w:t>Средства обеспечения учебного процесса в области гражданской обороны и защиты от чрезвычайных ситуаций:</w:t>
      </w:r>
    </w:p>
    <w:p w:rsidR="00F0293D" w:rsidRPr="00F0293D" w:rsidRDefault="00F0293D" w:rsidP="00F0293D">
      <w:pPr>
        <w:spacing w:after="0" w:line="240" w:lineRule="auto"/>
        <w:ind w:firstLine="709"/>
        <w:jc w:val="both"/>
        <w:rPr>
          <w:rFonts w:ascii="Times New Roman" w:hAnsi="Times New Roman"/>
          <w:sz w:val="24"/>
          <w:szCs w:val="24"/>
        </w:rPr>
      </w:pPr>
      <w:r w:rsidRPr="00F0293D">
        <w:rPr>
          <w:rFonts w:ascii="Times New Roman" w:hAnsi="Times New Roman"/>
          <w:sz w:val="24"/>
          <w:szCs w:val="24"/>
        </w:rPr>
        <w:t>- приборы, оборудование, инструменты, учебно-наглядные пособия, компьютеры, информационно-телекоммуникационные сети, аппаратно-программные и аудиовизуальные средства, печатные и электронные образовательные и информационные ресурсы и другие материальные ресурсы, необходимые для организации подготовки различных групп населения в области гражданской обороны и защиты от чрезвычайных ситуаций.</w:t>
      </w:r>
    </w:p>
    <w:p w:rsidR="00F0293D" w:rsidRPr="00F0293D" w:rsidRDefault="00F0293D" w:rsidP="00F0293D">
      <w:pPr>
        <w:spacing w:after="0" w:line="240" w:lineRule="auto"/>
        <w:ind w:firstLine="709"/>
        <w:jc w:val="both"/>
        <w:rPr>
          <w:rFonts w:ascii="Times New Roman" w:hAnsi="Times New Roman"/>
          <w:sz w:val="24"/>
          <w:szCs w:val="24"/>
        </w:rPr>
      </w:pPr>
      <w:r w:rsidRPr="00F0293D">
        <w:rPr>
          <w:rFonts w:ascii="Times New Roman" w:hAnsi="Times New Roman"/>
          <w:sz w:val="24"/>
          <w:szCs w:val="24"/>
        </w:rPr>
        <w:t>Учебный кабинет-помещение, укомплектованное мебелью и оснащенное средствами учебного процесса для проведения занятий.</w:t>
      </w:r>
    </w:p>
    <w:p w:rsidR="00F0293D" w:rsidRPr="00F0293D" w:rsidRDefault="00F0293D" w:rsidP="00F0293D">
      <w:pPr>
        <w:spacing w:after="0" w:line="240" w:lineRule="auto"/>
        <w:ind w:firstLine="709"/>
        <w:jc w:val="both"/>
        <w:rPr>
          <w:rFonts w:ascii="Times New Roman" w:hAnsi="Times New Roman"/>
          <w:sz w:val="24"/>
          <w:szCs w:val="24"/>
        </w:rPr>
      </w:pPr>
      <w:r w:rsidRPr="00F0293D">
        <w:rPr>
          <w:rFonts w:ascii="Times New Roman" w:hAnsi="Times New Roman"/>
          <w:sz w:val="24"/>
          <w:szCs w:val="24"/>
        </w:rPr>
        <w:t>Учебная площадка - специально оборудованная территория для отработки практических навыков по действиям при угрозе и возникновении чрезвычайной ситуации и военных конфликтов.</w:t>
      </w:r>
    </w:p>
    <w:p w:rsidR="00F0293D" w:rsidRPr="00F0293D" w:rsidRDefault="00F0293D" w:rsidP="00F0293D">
      <w:pPr>
        <w:spacing w:after="0" w:line="240" w:lineRule="auto"/>
        <w:ind w:firstLine="709"/>
        <w:jc w:val="both"/>
        <w:rPr>
          <w:rFonts w:ascii="Times New Roman" w:hAnsi="Times New Roman"/>
          <w:sz w:val="24"/>
          <w:szCs w:val="24"/>
        </w:rPr>
      </w:pPr>
      <w:r w:rsidRPr="00F0293D">
        <w:rPr>
          <w:rFonts w:ascii="Times New Roman" w:hAnsi="Times New Roman"/>
          <w:sz w:val="24"/>
          <w:szCs w:val="24"/>
        </w:rPr>
        <w:t>Натурный участок местности - участок местности с расположенными на нем объектами, обеспечивающими отработку личным составом сил гражданской обороны и РСЧС навыков действий по выполнению АСДНР в соответствии с их предназначением.</w:t>
      </w:r>
    </w:p>
    <w:p w:rsidR="00F0293D" w:rsidRPr="00F0293D" w:rsidRDefault="00F0293D" w:rsidP="00F0293D">
      <w:pPr>
        <w:spacing w:after="0" w:line="240" w:lineRule="auto"/>
        <w:ind w:firstLine="709"/>
        <w:jc w:val="both"/>
        <w:rPr>
          <w:rFonts w:ascii="Times New Roman" w:hAnsi="Times New Roman"/>
          <w:sz w:val="24"/>
          <w:szCs w:val="24"/>
        </w:rPr>
      </w:pPr>
      <w:r w:rsidRPr="00F0293D">
        <w:rPr>
          <w:rFonts w:ascii="Times New Roman" w:hAnsi="Times New Roman"/>
          <w:sz w:val="24"/>
          <w:szCs w:val="24"/>
        </w:rPr>
        <w:t>Учебный кабинет рекомендуется оснастить стендами, раскрывающие вопросы:</w:t>
      </w:r>
    </w:p>
    <w:p w:rsidR="00F0293D" w:rsidRPr="00F0293D" w:rsidRDefault="00F0293D" w:rsidP="00F0293D">
      <w:pPr>
        <w:spacing w:after="0" w:line="240" w:lineRule="auto"/>
        <w:ind w:firstLine="709"/>
        <w:jc w:val="both"/>
        <w:rPr>
          <w:rFonts w:ascii="Times New Roman" w:hAnsi="Times New Roman"/>
          <w:sz w:val="24"/>
          <w:szCs w:val="24"/>
        </w:rPr>
      </w:pPr>
      <w:r w:rsidRPr="00F0293D">
        <w:rPr>
          <w:rFonts w:ascii="Times New Roman" w:hAnsi="Times New Roman"/>
          <w:sz w:val="24"/>
          <w:szCs w:val="24"/>
        </w:rPr>
        <w:t>действия личного состава НАСФ при приведении в готовность, выдвижении в район сбора и участия в выполнении работ согласно предназначению НАСФ;</w:t>
      </w:r>
    </w:p>
    <w:p w:rsidR="00F0293D" w:rsidRPr="00F0293D" w:rsidRDefault="00F0293D" w:rsidP="00F0293D">
      <w:pPr>
        <w:spacing w:after="0" w:line="240" w:lineRule="auto"/>
        <w:ind w:firstLine="709"/>
        <w:jc w:val="both"/>
        <w:rPr>
          <w:rFonts w:ascii="Times New Roman" w:hAnsi="Times New Roman"/>
          <w:sz w:val="24"/>
          <w:szCs w:val="24"/>
        </w:rPr>
      </w:pPr>
      <w:r w:rsidRPr="00F0293D">
        <w:rPr>
          <w:rFonts w:ascii="Times New Roman" w:hAnsi="Times New Roman"/>
          <w:sz w:val="24"/>
          <w:szCs w:val="24"/>
        </w:rPr>
        <w:t>характеристики и порядок применения специальной техники, оборудования, снаряжения и инструментов.</w:t>
      </w:r>
    </w:p>
    <w:p w:rsidR="00F0293D" w:rsidRPr="00F0293D" w:rsidRDefault="00F0293D" w:rsidP="00F0293D">
      <w:pPr>
        <w:spacing w:after="0" w:line="240" w:lineRule="auto"/>
        <w:ind w:firstLine="709"/>
        <w:jc w:val="both"/>
        <w:rPr>
          <w:rFonts w:ascii="Times New Roman" w:hAnsi="Times New Roman"/>
          <w:sz w:val="24"/>
          <w:szCs w:val="24"/>
        </w:rPr>
      </w:pPr>
      <w:r w:rsidRPr="00F0293D">
        <w:rPr>
          <w:rFonts w:ascii="Times New Roman" w:hAnsi="Times New Roman"/>
          <w:sz w:val="24"/>
          <w:szCs w:val="24"/>
        </w:rPr>
        <w:t xml:space="preserve"> В учебном кабинете должны быть макеты и образцы оборудования, снаряжения, инструментов и имущества, определенные приказом МЧС России от 23.12.2005 № 999 «Об утверждении Порядка создания нештатных аварийно-спасательных формирований».</w:t>
      </w:r>
    </w:p>
    <w:p w:rsidR="00F0293D" w:rsidRPr="00F0293D" w:rsidRDefault="00F0293D" w:rsidP="00F0293D">
      <w:pPr>
        <w:spacing w:after="0" w:line="240" w:lineRule="auto"/>
        <w:ind w:firstLine="709"/>
        <w:jc w:val="both"/>
        <w:rPr>
          <w:rFonts w:ascii="Times New Roman" w:hAnsi="Times New Roman"/>
          <w:sz w:val="24"/>
          <w:szCs w:val="24"/>
        </w:rPr>
      </w:pPr>
      <w:r w:rsidRPr="00F0293D">
        <w:rPr>
          <w:rFonts w:ascii="Times New Roman" w:hAnsi="Times New Roman"/>
          <w:sz w:val="24"/>
          <w:szCs w:val="24"/>
        </w:rPr>
        <w:t>Практические занятия необходимо проводить на натурном участке местности (учебных площадках) или на территории организации для отработки практических действий по выполнению личным составом НАСФ задач в соответствии с предназначением.</w:t>
      </w:r>
    </w:p>
    <w:p w:rsidR="00F0293D" w:rsidRPr="00F0293D" w:rsidRDefault="00F0293D" w:rsidP="00F0293D">
      <w:pPr>
        <w:spacing w:after="0" w:line="240" w:lineRule="auto"/>
        <w:ind w:firstLine="709"/>
        <w:jc w:val="both"/>
        <w:rPr>
          <w:rFonts w:ascii="Times New Roman" w:hAnsi="Times New Roman"/>
          <w:sz w:val="20"/>
          <w:szCs w:val="20"/>
        </w:rPr>
      </w:pPr>
    </w:p>
    <w:p w:rsidR="00F0293D" w:rsidRPr="00F0293D" w:rsidRDefault="00F0293D" w:rsidP="00F0293D">
      <w:pPr>
        <w:spacing w:after="0" w:line="240" w:lineRule="auto"/>
        <w:ind w:firstLine="709"/>
        <w:jc w:val="both"/>
        <w:rPr>
          <w:rFonts w:ascii="Times New Roman" w:hAnsi="Times New Roman"/>
          <w:b/>
          <w:sz w:val="24"/>
          <w:szCs w:val="24"/>
        </w:rPr>
      </w:pPr>
      <w:r w:rsidRPr="00F0293D">
        <w:rPr>
          <w:rFonts w:ascii="Times New Roman" w:hAnsi="Times New Roman"/>
          <w:b/>
          <w:sz w:val="24"/>
          <w:szCs w:val="24"/>
        </w:rPr>
        <w:t>7.2 Средства обеспечения учебного процесса в области гражданской обороны и защиты от чрезвычайных ситуаций.</w:t>
      </w:r>
    </w:p>
    <w:p w:rsidR="00F0293D" w:rsidRPr="00F0293D" w:rsidRDefault="00F0293D" w:rsidP="00F0293D">
      <w:pPr>
        <w:spacing w:after="0" w:line="240" w:lineRule="auto"/>
        <w:ind w:firstLine="709"/>
        <w:jc w:val="both"/>
        <w:rPr>
          <w:rFonts w:ascii="Times New Roman" w:hAnsi="Times New Roman"/>
          <w:b/>
          <w:sz w:val="24"/>
          <w:szCs w:val="24"/>
        </w:rPr>
      </w:pPr>
      <w:r w:rsidRPr="00F0293D">
        <w:rPr>
          <w:rFonts w:ascii="Times New Roman" w:hAnsi="Times New Roman"/>
          <w:b/>
          <w:sz w:val="24"/>
          <w:szCs w:val="24"/>
        </w:rPr>
        <w:t>7.2.1. Нормативно-правовое обеспечение:</w:t>
      </w:r>
    </w:p>
    <w:p w:rsidR="00F0293D" w:rsidRPr="00F0293D" w:rsidRDefault="00F0293D" w:rsidP="00F0293D">
      <w:pPr>
        <w:spacing w:after="0" w:line="240" w:lineRule="auto"/>
        <w:ind w:firstLine="709"/>
        <w:jc w:val="both"/>
        <w:rPr>
          <w:rFonts w:ascii="Times New Roman" w:hAnsi="Times New Roman"/>
          <w:sz w:val="24"/>
          <w:szCs w:val="24"/>
        </w:rPr>
      </w:pPr>
      <w:r w:rsidRPr="00F0293D">
        <w:rPr>
          <w:rFonts w:ascii="Times New Roman" w:hAnsi="Times New Roman"/>
          <w:sz w:val="24"/>
          <w:szCs w:val="24"/>
        </w:rPr>
        <w:t>1. Конституция Российской Федерации;</w:t>
      </w:r>
    </w:p>
    <w:p w:rsidR="00F0293D" w:rsidRPr="00F0293D" w:rsidRDefault="00F0293D" w:rsidP="00F0293D">
      <w:pPr>
        <w:spacing w:after="0" w:line="240" w:lineRule="auto"/>
        <w:ind w:firstLine="709"/>
        <w:jc w:val="both"/>
        <w:rPr>
          <w:rFonts w:ascii="Times New Roman" w:hAnsi="Times New Roman"/>
          <w:sz w:val="24"/>
          <w:szCs w:val="24"/>
        </w:rPr>
      </w:pPr>
      <w:r w:rsidRPr="00F0293D">
        <w:rPr>
          <w:rFonts w:ascii="Times New Roman" w:hAnsi="Times New Roman"/>
          <w:sz w:val="24"/>
          <w:szCs w:val="24"/>
        </w:rPr>
        <w:lastRenderedPageBreak/>
        <w:t>2. Федеральный закон от 12 февраля 1998 г. № 28-ФЗ «О гражданской обороне»;</w:t>
      </w:r>
    </w:p>
    <w:p w:rsidR="00F0293D" w:rsidRPr="00F0293D" w:rsidRDefault="00F0293D" w:rsidP="00F0293D">
      <w:pPr>
        <w:spacing w:after="0" w:line="240" w:lineRule="auto"/>
        <w:ind w:firstLine="709"/>
        <w:jc w:val="both"/>
        <w:rPr>
          <w:rFonts w:ascii="Times New Roman" w:hAnsi="Times New Roman"/>
          <w:sz w:val="24"/>
          <w:szCs w:val="24"/>
        </w:rPr>
      </w:pPr>
      <w:r w:rsidRPr="00F0293D">
        <w:rPr>
          <w:rFonts w:ascii="Times New Roman" w:hAnsi="Times New Roman"/>
          <w:sz w:val="24"/>
          <w:szCs w:val="24"/>
        </w:rPr>
        <w:t>3. Федеральный закон от 21 декабря 1994 г. № 68-ФЗ «О защите населения и территорий от чрезвычайных ситуаций природного и техногенного характера»;</w:t>
      </w:r>
    </w:p>
    <w:p w:rsidR="00F0293D" w:rsidRPr="00F0293D" w:rsidRDefault="00F0293D" w:rsidP="00F0293D">
      <w:pPr>
        <w:spacing w:after="0" w:line="240" w:lineRule="auto"/>
        <w:ind w:firstLine="709"/>
        <w:jc w:val="both"/>
        <w:rPr>
          <w:rFonts w:ascii="Times New Roman" w:hAnsi="Times New Roman"/>
          <w:sz w:val="24"/>
          <w:szCs w:val="24"/>
        </w:rPr>
      </w:pPr>
      <w:r w:rsidRPr="00F0293D">
        <w:rPr>
          <w:rFonts w:ascii="Times New Roman" w:hAnsi="Times New Roman"/>
          <w:sz w:val="24"/>
          <w:szCs w:val="24"/>
        </w:rPr>
        <w:t>4. Федеральный закон от 22 августа 1995 г. № 151-ФЗ «Об аварийно-спасательных службах и статусе спасателей»;</w:t>
      </w:r>
    </w:p>
    <w:p w:rsidR="00F0293D" w:rsidRPr="00F0293D" w:rsidRDefault="00F0293D" w:rsidP="00F0293D">
      <w:pPr>
        <w:spacing w:after="0" w:line="240" w:lineRule="auto"/>
        <w:ind w:firstLine="709"/>
        <w:jc w:val="both"/>
        <w:rPr>
          <w:rFonts w:ascii="Times New Roman" w:hAnsi="Times New Roman"/>
          <w:sz w:val="24"/>
          <w:szCs w:val="24"/>
        </w:rPr>
      </w:pPr>
      <w:r w:rsidRPr="00F0293D">
        <w:rPr>
          <w:rFonts w:ascii="Times New Roman" w:hAnsi="Times New Roman"/>
          <w:sz w:val="24"/>
          <w:szCs w:val="24"/>
        </w:rPr>
        <w:t xml:space="preserve">5. Постановление Правительства РФ от 18 сентября 2020 г. № 1485 “Об утверждении Положения о подготовке граждан Российской Федерации, иностранных граждан и лиц без гражданства в области защиты от чрезвычайных ситуаций природного и техногенного характера; </w:t>
      </w:r>
    </w:p>
    <w:p w:rsidR="00F0293D" w:rsidRPr="00F0293D" w:rsidRDefault="00F0293D" w:rsidP="00F0293D">
      <w:pPr>
        <w:spacing w:after="0" w:line="240" w:lineRule="auto"/>
        <w:ind w:firstLine="709"/>
        <w:jc w:val="both"/>
        <w:rPr>
          <w:rFonts w:ascii="Times New Roman" w:hAnsi="Times New Roman"/>
          <w:sz w:val="24"/>
          <w:szCs w:val="24"/>
        </w:rPr>
      </w:pPr>
      <w:r w:rsidRPr="00F0293D">
        <w:rPr>
          <w:rFonts w:ascii="Times New Roman" w:hAnsi="Times New Roman"/>
          <w:sz w:val="24"/>
          <w:szCs w:val="24"/>
        </w:rPr>
        <w:t>6. Постановление Правительства Российской Федерации от 2 ноября 2000 г. № 841 «Об утверждении положения об организации подготовки населения в области гражданской обороны»;</w:t>
      </w:r>
    </w:p>
    <w:p w:rsidR="00F0293D" w:rsidRPr="00F0293D" w:rsidRDefault="00F0293D" w:rsidP="00F0293D">
      <w:pPr>
        <w:spacing w:after="0" w:line="240" w:lineRule="auto"/>
        <w:ind w:firstLine="709"/>
        <w:jc w:val="both"/>
        <w:rPr>
          <w:rFonts w:ascii="Times New Roman" w:hAnsi="Times New Roman"/>
          <w:sz w:val="24"/>
          <w:szCs w:val="24"/>
        </w:rPr>
      </w:pPr>
      <w:r w:rsidRPr="00F0293D">
        <w:rPr>
          <w:rFonts w:ascii="Times New Roman" w:hAnsi="Times New Roman"/>
          <w:sz w:val="24"/>
          <w:szCs w:val="24"/>
        </w:rPr>
        <w:t>7. Постановление Правительства Российской Федерации от 22 декабря 2011 г. № 1091 «О некоторых вопросах аттестации аварийно-спасательных служб, аварийно-спасательных формирований, спасателей и граждан, приобретающих статус спасателя;</w:t>
      </w:r>
    </w:p>
    <w:p w:rsidR="00F0293D" w:rsidRPr="00F0293D" w:rsidRDefault="00F0293D" w:rsidP="00F0293D">
      <w:pPr>
        <w:spacing w:after="0" w:line="240" w:lineRule="auto"/>
        <w:ind w:firstLine="709"/>
        <w:jc w:val="both"/>
        <w:rPr>
          <w:rFonts w:ascii="Times New Roman" w:hAnsi="Times New Roman"/>
          <w:sz w:val="24"/>
          <w:szCs w:val="24"/>
        </w:rPr>
      </w:pPr>
      <w:r w:rsidRPr="00F0293D">
        <w:rPr>
          <w:rFonts w:ascii="Times New Roman" w:hAnsi="Times New Roman"/>
          <w:sz w:val="24"/>
          <w:szCs w:val="24"/>
        </w:rPr>
        <w:t>8. Приказ МЧС России от 23 декабря 2005 г. № 999 «Об утверждении Порядка создания нештатных аварийно-спасательных формирований».</w:t>
      </w:r>
    </w:p>
    <w:p w:rsidR="00F0293D" w:rsidRPr="00F0293D" w:rsidRDefault="00F0293D" w:rsidP="00F0293D">
      <w:pPr>
        <w:spacing w:after="0" w:line="240" w:lineRule="auto"/>
        <w:ind w:firstLine="709"/>
        <w:jc w:val="both"/>
        <w:rPr>
          <w:rFonts w:ascii="Times New Roman" w:hAnsi="Times New Roman"/>
          <w:sz w:val="20"/>
          <w:szCs w:val="20"/>
        </w:rPr>
      </w:pPr>
    </w:p>
    <w:p w:rsidR="00F0293D" w:rsidRPr="00F0293D" w:rsidRDefault="00F0293D" w:rsidP="00F0293D">
      <w:pPr>
        <w:spacing w:after="0" w:line="240" w:lineRule="auto"/>
        <w:ind w:firstLine="709"/>
        <w:jc w:val="both"/>
        <w:rPr>
          <w:rFonts w:ascii="Times New Roman" w:hAnsi="Times New Roman"/>
          <w:b/>
          <w:sz w:val="24"/>
          <w:szCs w:val="24"/>
        </w:rPr>
      </w:pPr>
      <w:r w:rsidRPr="00F0293D">
        <w:rPr>
          <w:rFonts w:ascii="Times New Roman" w:hAnsi="Times New Roman"/>
          <w:b/>
          <w:sz w:val="24"/>
          <w:szCs w:val="24"/>
        </w:rPr>
        <w:t>7.2.2 Учебно-методическое и информационное обеспечение.</w:t>
      </w:r>
    </w:p>
    <w:p w:rsidR="00F0293D" w:rsidRPr="00F0293D" w:rsidRDefault="00F0293D" w:rsidP="00F0293D">
      <w:pPr>
        <w:spacing w:after="0" w:line="240" w:lineRule="auto"/>
        <w:ind w:firstLine="709"/>
        <w:jc w:val="both"/>
        <w:rPr>
          <w:rFonts w:ascii="Times New Roman" w:hAnsi="Times New Roman"/>
          <w:sz w:val="24"/>
          <w:szCs w:val="24"/>
        </w:rPr>
      </w:pPr>
      <w:r w:rsidRPr="00F0293D">
        <w:rPr>
          <w:rFonts w:ascii="Times New Roman" w:hAnsi="Times New Roman"/>
          <w:sz w:val="24"/>
          <w:szCs w:val="24"/>
        </w:rPr>
        <w:t>Учебно-методические пособия, содержащие материалы, необходимые для реализации обучения темам и учебным вопросам, указанным в данной Программе, должны быть представлены в виде печатных изданий, электронных учебных материалов, тематических фильмов.</w:t>
      </w:r>
    </w:p>
    <w:p w:rsidR="00F0293D" w:rsidRPr="00F0293D" w:rsidRDefault="00F0293D" w:rsidP="00F0293D">
      <w:pPr>
        <w:spacing w:after="0" w:line="240" w:lineRule="auto"/>
        <w:ind w:firstLine="709"/>
        <w:jc w:val="both"/>
        <w:rPr>
          <w:rFonts w:ascii="Times New Roman" w:hAnsi="Times New Roman"/>
          <w:sz w:val="20"/>
          <w:szCs w:val="20"/>
        </w:rPr>
      </w:pPr>
    </w:p>
    <w:p w:rsidR="00F0293D" w:rsidRPr="00F0293D" w:rsidRDefault="00F0293D" w:rsidP="00F0293D">
      <w:pPr>
        <w:spacing w:after="0" w:line="240" w:lineRule="auto"/>
        <w:ind w:firstLine="709"/>
        <w:jc w:val="both"/>
        <w:rPr>
          <w:rFonts w:ascii="Times New Roman" w:hAnsi="Times New Roman"/>
          <w:b/>
          <w:sz w:val="24"/>
          <w:szCs w:val="24"/>
        </w:rPr>
      </w:pPr>
      <w:r w:rsidRPr="00F0293D">
        <w:rPr>
          <w:rFonts w:ascii="Times New Roman" w:hAnsi="Times New Roman"/>
          <w:b/>
          <w:sz w:val="24"/>
          <w:szCs w:val="24"/>
        </w:rPr>
        <w:t>7.2.3 Материально-техническое обеспечение:</w:t>
      </w:r>
    </w:p>
    <w:p w:rsidR="00F0293D" w:rsidRPr="00F0293D" w:rsidRDefault="00F0293D" w:rsidP="00F0293D">
      <w:pPr>
        <w:spacing w:after="0" w:line="240" w:lineRule="auto"/>
        <w:ind w:firstLine="709"/>
        <w:jc w:val="both"/>
        <w:rPr>
          <w:rFonts w:ascii="Times New Roman" w:hAnsi="Times New Roman"/>
          <w:sz w:val="24"/>
          <w:szCs w:val="24"/>
        </w:rPr>
      </w:pPr>
      <w:r w:rsidRPr="00F0293D">
        <w:rPr>
          <w:rFonts w:ascii="Times New Roman" w:hAnsi="Times New Roman"/>
          <w:sz w:val="24"/>
          <w:szCs w:val="24"/>
        </w:rPr>
        <w:t>компьютеры с установленным ПО;</w:t>
      </w:r>
    </w:p>
    <w:p w:rsidR="00F0293D" w:rsidRPr="00F0293D" w:rsidRDefault="00F0293D" w:rsidP="00F0293D">
      <w:pPr>
        <w:spacing w:after="0" w:line="240" w:lineRule="auto"/>
        <w:ind w:firstLine="709"/>
        <w:jc w:val="both"/>
        <w:rPr>
          <w:rFonts w:ascii="Times New Roman" w:hAnsi="Times New Roman"/>
          <w:sz w:val="24"/>
          <w:szCs w:val="24"/>
        </w:rPr>
      </w:pPr>
      <w:r w:rsidRPr="00F0293D">
        <w:rPr>
          <w:rFonts w:ascii="Times New Roman" w:hAnsi="Times New Roman"/>
          <w:sz w:val="24"/>
          <w:szCs w:val="24"/>
        </w:rPr>
        <w:t xml:space="preserve">мультимедийный проектор, экран и интерактивная доска; </w:t>
      </w:r>
    </w:p>
    <w:p w:rsidR="00F0293D" w:rsidRPr="00F0293D" w:rsidRDefault="00F0293D" w:rsidP="00F0293D">
      <w:pPr>
        <w:spacing w:after="0" w:line="240" w:lineRule="auto"/>
        <w:ind w:firstLine="709"/>
        <w:jc w:val="both"/>
        <w:rPr>
          <w:rFonts w:ascii="Times New Roman" w:hAnsi="Times New Roman"/>
          <w:sz w:val="24"/>
          <w:szCs w:val="24"/>
        </w:rPr>
      </w:pPr>
      <w:r w:rsidRPr="00F0293D">
        <w:rPr>
          <w:rFonts w:ascii="Times New Roman" w:hAnsi="Times New Roman"/>
          <w:sz w:val="24"/>
          <w:szCs w:val="24"/>
        </w:rPr>
        <w:t>робот-тренажер, манекен для отработки приемов оказания первой помощи;</w:t>
      </w:r>
    </w:p>
    <w:p w:rsidR="00F0293D" w:rsidRPr="00F0293D" w:rsidRDefault="00F0293D" w:rsidP="00F0293D">
      <w:pPr>
        <w:spacing w:after="0" w:line="240" w:lineRule="auto"/>
        <w:ind w:firstLine="709"/>
        <w:jc w:val="both"/>
        <w:rPr>
          <w:rFonts w:ascii="Times New Roman" w:hAnsi="Times New Roman"/>
          <w:sz w:val="24"/>
          <w:szCs w:val="24"/>
        </w:rPr>
      </w:pPr>
      <w:r w:rsidRPr="00F0293D">
        <w:rPr>
          <w:rFonts w:ascii="Times New Roman" w:hAnsi="Times New Roman"/>
          <w:sz w:val="24"/>
          <w:szCs w:val="24"/>
        </w:rPr>
        <w:t>макеты защитных сооружений, систем связи и оповещения, оборудования для проведения АСНДР;</w:t>
      </w:r>
    </w:p>
    <w:p w:rsidR="00F0293D" w:rsidRPr="00F0293D" w:rsidRDefault="00F0293D" w:rsidP="00F0293D">
      <w:pPr>
        <w:spacing w:after="0" w:line="240" w:lineRule="auto"/>
        <w:ind w:firstLine="709"/>
        <w:jc w:val="both"/>
        <w:rPr>
          <w:rFonts w:ascii="Times New Roman" w:hAnsi="Times New Roman"/>
          <w:sz w:val="24"/>
          <w:szCs w:val="24"/>
        </w:rPr>
      </w:pPr>
      <w:r w:rsidRPr="00F0293D">
        <w:rPr>
          <w:rFonts w:ascii="Times New Roman" w:hAnsi="Times New Roman"/>
          <w:sz w:val="24"/>
          <w:szCs w:val="24"/>
        </w:rPr>
        <w:t>плакаты;</w:t>
      </w:r>
    </w:p>
    <w:p w:rsidR="00F0293D" w:rsidRPr="00BA31B1" w:rsidRDefault="00F0293D" w:rsidP="00BA31B1">
      <w:pPr>
        <w:spacing w:after="0" w:line="240" w:lineRule="auto"/>
        <w:ind w:firstLine="709"/>
        <w:jc w:val="both"/>
        <w:rPr>
          <w:rFonts w:ascii="Times New Roman" w:hAnsi="Times New Roman"/>
          <w:sz w:val="24"/>
          <w:szCs w:val="24"/>
        </w:rPr>
      </w:pPr>
      <w:r w:rsidRPr="00F0293D">
        <w:rPr>
          <w:rFonts w:ascii="Times New Roman" w:hAnsi="Times New Roman"/>
          <w:sz w:val="24"/>
          <w:szCs w:val="24"/>
        </w:rPr>
        <w:t>презентации лекций.</w:t>
      </w:r>
      <w:r w:rsidR="00BA31B1">
        <w:rPr>
          <w:rFonts w:ascii="Times New Roman" w:hAnsi="Times New Roman"/>
          <w:sz w:val="24"/>
          <w:szCs w:val="24"/>
        </w:rPr>
        <w:t xml:space="preserve">  </w:t>
      </w:r>
    </w:p>
    <w:p w:rsidR="00F0293D" w:rsidRPr="00F0293D" w:rsidRDefault="00F0293D" w:rsidP="00F0293D">
      <w:pPr>
        <w:widowControl w:val="0"/>
        <w:autoSpaceDE w:val="0"/>
        <w:autoSpaceDN w:val="0"/>
        <w:adjustRightInd w:val="0"/>
        <w:spacing w:after="0" w:line="240" w:lineRule="auto"/>
        <w:ind w:left="4253"/>
        <w:jc w:val="right"/>
        <w:rPr>
          <w:rFonts w:ascii="Times New Roman" w:hAnsi="Times New Roman"/>
          <w:bCs/>
          <w:sz w:val="24"/>
          <w:szCs w:val="24"/>
        </w:rPr>
      </w:pPr>
    </w:p>
    <w:p w:rsidR="00F0293D" w:rsidRPr="00F0293D" w:rsidRDefault="00F0293D" w:rsidP="00BA31B1">
      <w:pPr>
        <w:widowControl w:val="0"/>
        <w:autoSpaceDE w:val="0"/>
        <w:autoSpaceDN w:val="0"/>
        <w:adjustRightInd w:val="0"/>
        <w:spacing w:after="0" w:line="240" w:lineRule="auto"/>
        <w:rPr>
          <w:rFonts w:ascii="Times New Roman" w:hAnsi="Times New Roman"/>
          <w:bCs/>
          <w:sz w:val="24"/>
          <w:szCs w:val="24"/>
        </w:rPr>
      </w:pPr>
    </w:p>
    <w:p w:rsidR="00F0293D" w:rsidRPr="00F0293D" w:rsidRDefault="00F0293D" w:rsidP="00F0293D">
      <w:pPr>
        <w:widowControl w:val="0"/>
        <w:autoSpaceDE w:val="0"/>
        <w:autoSpaceDN w:val="0"/>
        <w:adjustRightInd w:val="0"/>
        <w:spacing w:after="0" w:line="240" w:lineRule="auto"/>
        <w:ind w:left="4253"/>
        <w:jc w:val="right"/>
        <w:rPr>
          <w:rFonts w:ascii="Times New Roman" w:hAnsi="Times New Roman"/>
          <w:bCs/>
          <w:sz w:val="24"/>
          <w:szCs w:val="24"/>
        </w:rPr>
      </w:pPr>
    </w:p>
    <w:p w:rsidR="00F0293D" w:rsidRPr="00F0293D" w:rsidRDefault="00F0293D" w:rsidP="00F0293D">
      <w:pPr>
        <w:widowControl w:val="0"/>
        <w:autoSpaceDE w:val="0"/>
        <w:autoSpaceDN w:val="0"/>
        <w:adjustRightInd w:val="0"/>
        <w:spacing w:after="0" w:line="240" w:lineRule="auto"/>
        <w:ind w:left="4253"/>
        <w:jc w:val="right"/>
        <w:rPr>
          <w:rFonts w:ascii="Times New Roman" w:hAnsi="Times New Roman"/>
          <w:bCs/>
          <w:sz w:val="24"/>
          <w:szCs w:val="24"/>
        </w:rPr>
      </w:pPr>
      <w:r w:rsidRPr="00F0293D">
        <w:rPr>
          <w:rFonts w:ascii="Times New Roman" w:hAnsi="Times New Roman"/>
          <w:bCs/>
          <w:sz w:val="24"/>
          <w:szCs w:val="24"/>
        </w:rPr>
        <w:t>Приложение № 3</w:t>
      </w:r>
    </w:p>
    <w:p w:rsidR="00F0293D" w:rsidRPr="00F0293D" w:rsidRDefault="00F0293D" w:rsidP="00F0293D">
      <w:pPr>
        <w:widowControl w:val="0"/>
        <w:autoSpaceDE w:val="0"/>
        <w:autoSpaceDN w:val="0"/>
        <w:adjustRightInd w:val="0"/>
        <w:spacing w:after="0" w:line="240" w:lineRule="auto"/>
        <w:ind w:left="4253"/>
        <w:jc w:val="right"/>
        <w:rPr>
          <w:rFonts w:ascii="Times New Roman" w:hAnsi="Times New Roman"/>
          <w:bCs/>
          <w:sz w:val="24"/>
          <w:szCs w:val="24"/>
        </w:rPr>
      </w:pPr>
      <w:r w:rsidRPr="00F0293D">
        <w:rPr>
          <w:rFonts w:ascii="Times New Roman" w:hAnsi="Times New Roman"/>
          <w:bCs/>
          <w:sz w:val="24"/>
          <w:szCs w:val="24"/>
        </w:rPr>
        <w:t>к постановлению администрации Дубровского района</w:t>
      </w:r>
    </w:p>
    <w:p w:rsidR="00F0293D" w:rsidRPr="00F0293D" w:rsidRDefault="00F0293D" w:rsidP="00F0293D">
      <w:pPr>
        <w:widowControl w:val="0"/>
        <w:autoSpaceDE w:val="0"/>
        <w:autoSpaceDN w:val="0"/>
        <w:adjustRightInd w:val="0"/>
        <w:spacing w:after="0" w:line="240" w:lineRule="auto"/>
        <w:ind w:left="4253"/>
        <w:jc w:val="right"/>
        <w:rPr>
          <w:rFonts w:ascii="Times New Roman" w:hAnsi="Times New Roman"/>
          <w:bCs/>
          <w:sz w:val="24"/>
          <w:szCs w:val="24"/>
        </w:rPr>
      </w:pPr>
      <w:r w:rsidRPr="00F0293D">
        <w:rPr>
          <w:rFonts w:ascii="Times New Roman" w:hAnsi="Times New Roman"/>
          <w:bCs/>
          <w:sz w:val="24"/>
          <w:szCs w:val="24"/>
        </w:rPr>
        <w:t>от «_</w:t>
      </w:r>
      <w:r w:rsidR="00BA31B1">
        <w:rPr>
          <w:rFonts w:ascii="Times New Roman" w:hAnsi="Times New Roman"/>
          <w:bCs/>
          <w:sz w:val="24"/>
          <w:szCs w:val="24"/>
        </w:rPr>
        <w:t>_18__»  _03_2021г. № 129</w:t>
      </w:r>
    </w:p>
    <w:p w:rsidR="00F0293D" w:rsidRPr="00F0293D" w:rsidRDefault="00F0293D" w:rsidP="00F0293D">
      <w:pPr>
        <w:spacing w:after="0" w:line="240" w:lineRule="auto"/>
        <w:ind w:firstLine="709"/>
        <w:jc w:val="center"/>
        <w:rPr>
          <w:rFonts w:ascii="Times New Roman" w:hAnsi="Times New Roman"/>
          <w:b/>
          <w:sz w:val="24"/>
          <w:szCs w:val="24"/>
        </w:rPr>
      </w:pPr>
    </w:p>
    <w:p w:rsidR="00F0293D" w:rsidRPr="00F0293D" w:rsidRDefault="00F0293D" w:rsidP="00F0293D">
      <w:pPr>
        <w:spacing w:after="0" w:line="240" w:lineRule="auto"/>
        <w:ind w:firstLine="709"/>
        <w:jc w:val="center"/>
        <w:rPr>
          <w:rFonts w:ascii="Times New Roman" w:hAnsi="Times New Roman"/>
          <w:b/>
          <w:sz w:val="24"/>
          <w:szCs w:val="24"/>
        </w:rPr>
      </w:pPr>
      <w:r w:rsidRPr="00F0293D">
        <w:rPr>
          <w:rFonts w:ascii="Times New Roman" w:hAnsi="Times New Roman"/>
          <w:b/>
          <w:sz w:val="24"/>
          <w:szCs w:val="24"/>
        </w:rPr>
        <w:t>Программа</w:t>
      </w:r>
    </w:p>
    <w:p w:rsidR="00F0293D" w:rsidRPr="00F0293D" w:rsidRDefault="00F0293D" w:rsidP="00F0293D">
      <w:pPr>
        <w:spacing w:after="0" w:line="240" w:lineRule="auto"/>
        <w:ind w:firstLine="709"/>
        <w:jc w:val="center"/>
        <w:rPr>
          <w:rFonts w:ascii="Times New Roman" w:hAnsi="Times New Roman"/>
          <w:b/>
          <w:spacing w:val="1"/>
          <w:sz w:val="24"/>
          <w:szCs w:val="24"/>
        </w:rPr>
      </w:pPr>
      <w:r w:rsidRPr="00F0293D">
        <w:rPr>
          <w:rFonts w:ascii="Times New Roman" w:hAnsi="Times New Roman"/>
          <w:b/>
          <w:sz w:val="24"/>
          <w:szCs w:val="24"/>
        </w:rPr>
        <w:t xml:space="preserve">курсового обучения личного состава нештатных формирований по обеспечению выполнения мероприятий по гражданской обороне организаций, учреждений и предприятий, </w:t>
      </w:r>
      <w:r w:rsidRPr="00F0293D">
        <w:rPr>
          <w:rFonts w:ascii="Times New Roman" w:eastAsia="Calibri" w:hAnsi="Times New Roman"/>
          <w:b/>
          <w:sz w:val="24"/>
          <w:szCs w:val="24"/>
          <w:lang w:eastAsia="en-US"/>
        </w:rPr>
        <w:t>независимо от форм собственности</w:t>
      </w:r>
      <w:r w:rsidRPr="00F0293D">
        <w:rPr>
          <w:rFonts w:ascii="Times New Roman" w:hAnsi="Times New Roman"/>
          <w:b/>
          <w:sz w:val="24"/>
          <w:szCs w:val="24"/>
        </w:rPr>
        <w:t xml:space="preserve"> </w:t>
      </w:r>
      <w:r w:rsidRPr="00F0293D">
        <w:rPr>
          <w:rFonts w:ascii="Times New Roman" w:eastAsia="Calibri" w:hAnsi="Times New Roman"/>
          <w:b/>
          <w:sz w:val="24"/>
          <w:szCs w:val="24"/>
          <w:lang w:eastAsia="en-US"/>
        </w:rPr>
        <w:t xml:space="preserve">функционирующих на территории </w:t>
      </w:r>
      <w:r w:rsidRPr="00F0293D">
        <w:rPr>
          <w:rFonts w:ascii="Times New Roman" w:hAnsi="Times New Roman"/>
          <w:b/>
          <w:spacing w:val="1"/>
          <w:sz w:val="24"/>
          <w:szCs w:val="24"/>
        </w:rPr>
        <w:t>Дубровского района</w:t>
      </w:r>
    </w:p>
    <w:p w:rsidR="00F0293D" w:rsidRPr="00F0293D" w:rsidRDefault="00F0293D" w:rsidP="00F0293D">
      <w:pPr>
        <w:spacing w:after="0" w:line="240" w:lineRule="auto"/>
        <w:ind w:firstLine="709"/>
        <w:jc w:val="center"/>
        <w:rPr>
          <w:rFonts w:ascii="Times New Roman" w:hAnsi="Times New Roman"/>
          <w:b/>
          <w:sz w:val="24"/>
          <w:szCs w:val="24"/>
        </w:rPr>
      </w:pPr>
    </w:p>
    <w:p w:rsidR="00F0293D" w:rsidRPr="00F0293D" w:rsidRDefault="00F0293D" w:rsidP="00F0293D">
      <w:pPr>
        <w:spacing w:after="0" w:line="240" w:lineRule="auto"/>
        <w:jc w:val="center"/>
        <w:rPr>
          <w:rFonts w:ascii="Times New Roman" w:hAnsi="Times New Roman"/>
          <w:b/>
          <w:sz w:val="24"/>
          <w:szCs w:val="24"/>
        </w:rPr>
      </w:pPr>
      <w:r w:rsidRPr="00F0293D">
        <w:rPr>
          <w:rFonts w:ascii="Times New Roman" w:hAnsi="Times New Roman"/>
          <w:b/>
          <w:sz w:val="24"/>
          <w:szCs w:val="24"/>
          <w:lang w:val="en-US"/>
        </w:rPr>
        <w:t>I</w:t>
      </w:r>
      <w:r w:rsidRPr="00F0293D">
        <w:rPr>
          <w:rFonts w:ascii="Times New Roman" w:hAnsi="Times New Roman"/>
          <w:b/>
          <w:sz w:val="24"/>
          <w:szCs w:val="24"/>
        </w:rPr>
        <w:t>. Общие положения</w:t>
      </w:r>
    </w:p>
    <w:p w:rsidR="00F0293D" w:rsidRPr="00F0293D" w:rsidRDefault="00F0293D" w:rsidP="00F0293D">
      <w:pPr>
        <w:spacing w:after="0" w:line="240" w:lineRule="auto"/>
        <w:ind w:firstLine="709"/>
        <w:jc w:val="both"/>
        <w:rPr>
          <w:rFonts w:ascii="Times New Roman" w:hAnsi="Times New Roman"/>
          <w:sz w:val="24"/>
          <w:szCs w:val="24"/>
        </w:rPr>
      </w:pPr>
      <w:r w:rsidRPr="00F0293D">
        <w:rPr>
          <w:rFonts w:ascii="Times New Roman" w:hAnsi="Times New Roman"/>
          <w:sz w:val="24"/>
          <w:szCs w:val="24"/>
        </w:rPr>
        <w:t xml:space="preserve"> Программа курсового обучения личного состава нештатных формирований по обеспечению выполнения мероприятий по гражданской обороне (далее - НФГО) в области гражданской обороны (далее - Программа) разработана на основании Примерной программы курсового обучения нештатных формирований по обеспечению выполнения мероприятий по гражданской обороне в области гражданской обороны, утв. МЧС России от 20.11.2020 года №2-4-71-26-11.</w:t>
      </w:r>
    </w:p>
    <w:p w:rsidR="00F0293D" w:rsidRPr="00F0293D" w:rsidRDefault="00F0293D" w:rsidP="00F0293D">
      <w:pPr>
        <w:spacing w:after="0" w:line="240" w:lineRule="auto"/>
        <w:ind w:firstLine="709"/>
        <w:jc w:val="both"/>
        <w:rPr>
          <w:rFonts w:ascii="Times New Roman" w:hAnsi="Times New Roman"/>
          <w:sz w:val="24"/>
          <w:szCs w:val="24"/>
        </w:rPr>
      </w:pPr>
      <w:r w:rsidRPr="00F0293D">
        <w:rPr>
          <w:rFonts w:ascii="Times New Roman" w:hAnsi="Times New Roman"/>
          <w:sz w:val="24"/>
          <w:szCs w:val="24"/>
        </w:rPr>
        <w:t xml:space="preserve"> Подготовка НФГО организуется и осуществляется в соответствии с требованиями  постановления Правительства Российской Федерации от 2 ноября 2000 г. №841 «Об утверждении Положения о подготовке населения в области гражданской обороны», </w:t>
      </w:r>
      <w:hyperlink r:id="rId42" w:anchor="dst100041" w:history="1">
        <w:r w:rsidRPr="00F0293D">
          <w:rPr>
            <w:rFonts w:ascii="Times New Roman" w:hAnsi="Times New Roman"/>
            <w:sz w:val="24"/>
            <w:szCs w:val="24"/>
            <w:u w:val="single"/>
            <w:shd w:val="clear" w:color="auto" w:fill="FFFFFF"/>
          </w:rPr>
          <w:t>приказом</w:t>
        </w:r>
      </w:hyperlink>
      <w:r w:rsidRPr="00F0293D">
        <w:rPr>
          <w:rFonts w:ascii="Times New Roman" w:hAnsi="Times New Roman"/>
          <w:sz w:val="24"/>
          <w:szCs w:val="24"/>
          <w:shd w:val="clear" w:color="auto" w:fill="FFFFFF"/>
        </w:rPr>
        <w:t xml:space="preserve"> МЧС России от 18 декабря 2014 г. № 701 "Об утверждении Типового порядка создания нештатных формирований по обеспечению выполнения мероприятий по гражданской обороне", </w:t>
      </w:r>
      <w:r w:rsidRPr="00F0293D">
        <w:rPr>
          <w:rFonts w:ascii="Times New Roman" w:hAnsi="Times New Roman"/>
          <w:sz w:val="24"/>
          <w:szCs w:val="24"/>
        </w:rPr>
        <w:t xml:space="preserve"> ежегодных организационно-методических указаний по подготовке органов управления, сил гражданской обороны и муниципального звена Брянской территориальной подсистемы единой государственной системы предупреждения и ликвидации чрезвычайных ситуаций, а также организационно-методических указаний по подготовке населения Брянской области в области гражданской обороны и  защиты от чрезвычайных ситуаций на 2021-2025 годы. </w:t>
      </w:r>
    </w:p>
    <w:p w:rsidR="00F0293D" w:rsidRPr="00F0293D" w:rsidRDefault="00F0293D" w:rsidP="00F0293D">
      <w:pPr>
        <w:spacing w:after="0" w:line="240" w:lineRule="auto"/>
        <w:ind w:firstLine="709"/>
        <w:jc w:val="both"/>
        <w:rPr>
          <w:rFonts w:ascii="Times New Roman" w:hAnsi="Times New Roman"/>
          <w:sz w:val="24"/>
          <w:szCs w:val="24"/>
        </w:rPr>
      </w:pPr>
      <w:r w:rsidRPr="00F0293D">
        <w:rPr>
          <w:rFonts w:ascii="Times New Roman" w:hAnsi="Times New Roman"/>
          <w:sz w:val="24"/>
          <w:szCs w:val="24"/>
        </w:rPr>
        <w:lastRenderedPageBreak/>
        <w:t xml:space="preserve">Программа предназначена для руководителей организаций, которые в соответствии с нормативными правовыми актами Российской Федерации, Брянской области и администрации Дубровского района создают и поддерживают в состоянии готовности НФГО, в качестве методической основы при разработке программ курсового обучения личного состава НФГО организации по месту работы, в соответствии с подпунктом «г» пункта 5 Положения о подготовке населения в области гражданской обороны, утвержденного постановлением Правительства российской Федерации от 2 ноября 2000 г. № 841. </w:t>
      </w:r>
    </w:p>
    <w:p w:rsidR="00F0293D" w:rsidRPr="00F0293D" w:rsidRDefault="00F0293D" w:rsidP="00F0293D">
      <w:pPr>
        <w:spacing w:after="0" w:line="240" w:lineRule="auto"/>
        <w:ind w:firstLine="709"/>
        <w:jc w:val="both"/>
        <w:rPr>
          <w:rFonts w:ascii="Times New Roman" w:hAnsi="Times New Roman"/>
          <w:sz w:val="24"/>
          <w:szCs w:val="24"/>
        </w:rPr>
      </w:pPr>
      <w:r w:rsidRPr="00F0293D">
        <w:rPr>
          <w:rFonts w:ascii="Times New Roman" w:hAnsi="Times New Roman"/>
          <w:sz w:val="24"/>
          <w:szCs w:val="24"/>
        </w:rPr>
        <w:t>Программа раскрывает организацию и порядок проведения курсового обучения, и результаты обучения.</w:t>
      </w:r>
    </w:p>
    <w:p w:rsidR="00F0293D" w:rsidRPr="00F0293D" w:rsidRDefault="00F0293D" w:rsidP="00F0293D">
      <w:pPr>
        <w:spacing w:after="0" w:line="240" w:lineRule="auto"/>
        <w:jc w:val="both"/>
        <w:rPr>
          <w:rFonts w:ascii="Times New Roman" w:hAnsi="Times New Roman"/>
          <w:sz w:val="24"/>
          <w:szCs w:val="24"/>
        </w:rPr>
      </w:pPr>
    </w:p>
    <w:p w:rsidR="00F0293D" w:rsidRPr="00F0293D" w:rsidRDefault="00F0293D" w:rsidP="00F0293D">
      <w:pPr>
        <w:spacing w:after="0" w:line="240" w:lineRule="auto"/>
        <w:jc w:val="center"/>
        <w:rPr>
          <w:rFonts w:ascii="Times New Roman" w:hAnsi="Times New Roman"/>
          <w:b/>
          <w:sz w:val="24"/>
          <w:szCs w:val="24"/>
        </w:rPr>
      </w:pPr>
      <w:r w:rsidRPr="00F0293D">
        <w:rPr>
          <w:rFonts w:ascii="Times New Roman" w:hAnsi="Times New Roman"/>
          <w:b/>
          <w:sz w:val="24"/>
          <w:szCs w:val="24"/>
          <w:lang w:val="en-US"/>
        </w:rPr>
        <w:t>II</w:t>
      </w:r>
      <w:r w:rsidRPr="00F0293D">
        <w:rPr>
          <w:rFonts w:ascii="Times New Roman" w:hAnsi="Times New Roman"/>
          <w:b/>
          <w:sz w:val="24"/>
          <w:szCs w:val="24"/>
        </w:rPr>
        <w:t>. Цель и основные задачи курсового обучения</w:t>
      </w:r>
    </w:p>
    <w:p w:rsidR="00F0293D" w:rsidRPr="00F0293D" w:rsidRDefault="00F0293D" w:rsidP="00F0293D">
      <w:pPr>
        <w:spacing w:after="0" w:line="240" w:lineRule="auto"/>
        <w:ind w:firstLine="709"/>
        <w:jc w:val="both"/>
        <w:rPr>
          <w:rFonts w:ascii="Times New Roman" w:hAnsi="Times New Roman"/>
          <w:sz w:val="24"/>
          <w:szCs w:val="24"/>
        </w:rPr>
      </w:pPr>
      <w:r w:rsidRPr="00F0293D">
        <w:rPr>
          <w:rFonts w:ascii="Times New Roman" w:hAnsi="Times New Roman"/>
          <w:sz w:val="24"/>
          <w:szCs w:val="24"/>
        </w:rPr>
        <w:t>Целью курсового обучения по данной Программе является передача обучаемым знаний и навыков по умелым, слаженным и наиболее эффективным приемам и способам коллективных действий при приведении НФГО в готовность, участии в обеспечении выполнения мероприятий по гражданской обороне и проведении не связанных с угрозой жизни и здоровью людей неотложных работ при ликвидации чрезвычайных ситуаций.</w:t>
      </w:r>
    </w:p>
    <w:p w:rsidR="00F0293D" w:rsidRPr="00F0293D" w:rsidRDefault="00F0293D" w:rsidP="00F0293D">
      <w:pPr>
        <w:spacing w:after="0" w:line="240" w:lineRule="auto"/>
        <w:ind w:firstLine="709"/>
        <w:jc w:val="both"/>
        <w:rPr>
          <w:rFonts w:ascii="Times New Roman" w:hAnsi="Times New Roman"/>
          <w:b/>
          <w:sz w:val="24"/>
          <w:szCs w:val="24"/>
        </w:rPr>
      </w:pPr>
      <w:r w:rsidRPr="00F0293D">
        <w:rPr>
          <w:rFonts w:ascii="Times New Roman" w:hAnsi="Times New Roman"/>
          <w:b/>
          <w:color w:val="000000"/>
          <w:sz w:val="24"/>
          <w:szCs w:val="24"/>
        </w:rPr>
        <w:t>Основными задачами обучения являются:</w:t>
      </w:r>
    </w:p>
    <w:p w:rsidR="00F0293D" w:rsidRPr="00F0293D" w:rsidRDefault="00F0293D" w:rsidP="00F0293D">
      <w:pPr>
        <w:spacing w:after="0" w:line="240" w:lineRule="auto"/>
        <w:ind w:firstLine="709"/>
        <w:jc w:val="both"/>
        <w:rPr>
          <w:rFonts w:ascii="Times New Roman" w:hAnsi="Times New Roman"/>
          <w:sz w:val="24"/>
          <w:szCs w:val="24"/>
        </w:rPr>
      </w:pPr>
      <w:bookmarkStart w:id="117" w:name="dst100016"/>
      <w:bookmarkEnd w:id="117"/>
      <w:r w:rsidRPr="00F0293D">
        <w:rPr>
          <w:rFonts w:ascii="Times New Roman" w:hAnsi="Times New Roman"/>
          <w:color w:val="000000"/>
          <w:sz w:val="24"/>
          <w:szCs w:val="24"/>
        </w:rPr>
        <w:t>получение знаний о назначении, структуре и задачах выполняемых НФГО;</w:t>
      </w:r>
    </w:p>
    <w:p w:rsidR="00F0293D" w:rsidRPr="00F0293D" w:rsidRDefault="00F0293D" w:rsidP="00F0293D">
      <w:pPr>
        <w:spacing w:after="0" w:line="240" w:lineRule="auto"/>
        <w:ind w:firstLine="709"/>
        <w:jc w:val="both"/>
        <w:rPr>
          <w:rFonts w:ascii="Times New Roman" w:hAnsi="Times New Roman"/>
          <w:sz w:val="24"/>
          <w:szCs w:val="24"/>
        </w:rPr>
      </w:pPr>
      <w:bookmarkStart w:id="118" w:name="dst100017"/>
      <w:bookmarkEnd w:id="118"/>
      <w:r w:rsidRPr="00F0293D">
        <w:rPr>
          <w:rFonts w:ascii="Times New Roman" w:hAnsi="Times New Roman"/>
          <w:color w:val="000000"/>
          <w:sz w:val="24"/>
          <w:szCs w:val="24"/>
        </w:rPr>
        <w:t>совершенствование слаженности действий в составе НФГО при приведении его в готовность;</w:t>
      </w:r>
    </w:p>
    <w:p w:rsidR="00F0293D" w:rsidRPr="00F0293D" w:rsidRDefault="00F0293D" w:rsidP="00F0293D">
      <w:pPr>
        <w:spacing w:after="0" w:line="240" w:lineRule="auto"/>
        <w:ind w:firstLine="709"/>
        <w:jc w:val="both"/>
        <w:rPr>
          <w:rFonts w:ascii="Times New Roman" w:hAnsi="Times New Roman"/>
          <w:sz w:val="24"/>
          <w:szCs w:val="24"/>
        </w:rPr>
      </w:pPr>
      <w:bookmarkStart w:id="119" w:name="dst100018"/>
      <w:bookmarkEnd w:id="119"/>
      <w:r w:rsidRPr="00F0293D">
        <w:rPr>
          <w:rFonts w:ascii="Times New Roman" w:hAnsi="Times New Roman"/>
          <w:color w:val="000000"/>
          <w:sz w:val="24"/>
          <w:szCs w:val="24"/>
        </w:rPr>
        <w:t>подготовка личного состава к выполнению своих функциональных обязанностей в составе НФГО при выполнении ими задач по предназначению;</w:t>
      </w:r>
    </w:p>
    <w:p w:rsidR="00F0293D" w:rsidRPr="00F0293D" w:rsidRDefault="00F0293D" w:rsidP="00F0293D">
      <w:pPr>
        <w:spacing w:after="0" w:line="240" w:lineRule="auto"/>
        <w:ind w:firstLine="709"/>
        <w:jc w:val="both"/>
        <w:rPr>
          <w:rFonts w:ascii="Times New Roman" w:hAnsi="Times New Roman"/>
          <w:sz w:val="24"/>
          <w:szCs w:val="24"/>
        </w:rPr>
      </w:pPr>
      <w:bookmarkStart w:id="120" w:name="dst100019"/>
      <w:bookmarkEnd w:id="120"/>
      <w:r w:rsidRPr="00F0293D">
        <w:rPr>
          <w:rFonts w:ascii="Times New Roman" w:hAnsi="Times New Roman"/>
          <w:color w:val="000000"/>
          <w:sz w:val="24"/>
          <w:szCs w:val="24"/>
        </w:rPr>
        <w:t>изучение порядка применения, правил эксплуатации, мер безопасности и совершенствование навыков при использовании техники, оборудования, снаряжения и инструментов, находящихся на оснащении НФГО;</w:t>
      </w:r>
    </w:p>
    <w:p w:rsidR="00F0293D" w:rsidRPr="00F0293D" w:rsidRDefault="00F0293D" w:rsidP="00F0293D">
      <w:pPr>
        <w:spacing w:after="0" w:line="240" w:lineRule="auto"/>
        <w:ind w:firstLine="709"/>
        <w:jc w:val="both"/>
        <w:rPr>
          <w:rFonts w:ascii="Times New Roman" w:hAnsi="Times New Roman"/>
          <w:sz w:val="24"/>
          <w:szCs w:val="24"/>
        </w:rPr>
      </w:pPr>
      <w:bookmarkStart w:id="121" w:name="dst100020"/>
      <w:bookmarkEnd w:id="121"/>
      <w:r w:rsidRPr="00F0293D">
        <w:rPr>
          <w:rFonts w:ascii="Times New Roman" w:hAnsi="Times New Roman"/>
          <w:color w:val="000000"/>
          <w:sz w:val="24"/>
          <w:szCs w:val="24"/>
        </w:rPr>
        <w:t>совершенствование навыков в выполнении задач в средствах индивидуальной защиты;</w:t>
      </w:r>
    </w:p>
    <w:p w:rsidR="00F0293D" w:rsidRPr="00F0293D" w:rsidRDefault="00F0293D" w:rsidP="00F0293D">
      <w:pPr>
        <w:spacing w:after="0" w:line="240" w:lineRule="auto"/>
        <w:ind w:firstLine="709"/>
        <w:jc w:val="both"/>
        <w:rPr>
          <w:rFonts w:ascii="Times New Roman" w:hAnsi="Times New Roman"/>
          <w:sz w:val="24"/>
          <w:szCs w:val="24"/>
        </w:rPr>
      </w:pPr>
      <w:bookmarkStart w:id="122" w:name="dst100021"/>
      <w:bookmarkEnd w:id="122"/>
      <w:r w:rsidRPr="00F0293D">
        <w:rPr>
          <w:rFonts w:ascii="Times New Roman" w:hAnsi="Times New Roman"/>
          <w:color w:val="000000"/>
          <w:sz w:val="24"/>
          <w:szCs w:val="24"/>
        </w:rPr>
        <w:t>изучение приемов оказания первой помощи пострадавшим.</w:t>
      </w:r>
    </w:p>
    <w:p w:rsidR="00F0293D" w:rsidRPr="00F0293D" w:rsidRDefault="00F0293D" w:rsidP="00F0293D">
      <w:pPr>
        <w:spacing w:after="0" w:line="240" w:lineRule="auto"/>
        <w:ind w:firstLine="709"/>
        <w:jc w:val="both"/>
        <w:rPr>
          <w:rFonts w:ascii="Times New Roman" w:hAnsi="Times New Roman"/>
          <w:b/>
          <w:sz w:val="24"/>
          <w:szCs w:val="24"/>
        </w:rPr>
      </w:pPr>
      <w:bookmarkStart w:id="123" w:name="dst100022"/>
      <w:bookmarkEnd w:id="123"/>
      <w:r w:rsidRPr="00F0293D">
        <w:rPr>
          <w:rFonts w:ascii="Times New Roman" w:hAnsi="Times New Roman"/>
          <w:b/>
          <w:color w:val="000000"/>
          <w:sz w:val="24"/>
          <w:szCs w:val="24"/>
        </w:rPr>
        <w:t>Основными принципами курсового обучения являются:</w:t>
      </w:r>
    </w:p>
    <w:p w:rsidR="00F0293D" w:rsidRPr="00F0293D" w:rsidRDefault="00F0293D" w:rsidP="00F0293D">
      <w:pPr>
        <w:spacing w:after="0" w:line="240" w:lineRule="auto"/>
        <w:ind w:firstLine="709"/>
        <w:jc w:val="both"/>
        <w:rPr>
          <w:rFonts w:ascii="Times New Roman" w:hAnsi="Times New Roman"/>
          <w:sz w:val="24"/>
          <w:szCs w:val="24"/>
        </w:rPr>
      </w:pPr>
      <w:bookmarkStart w:id="124" w:name="dst100023"/>
      <w:bookmarkEnd w:id="124"/>
      <w:r w:rsidRPr="00F0293D">
        <w:rPr>
          <w:rFonts w:ascii="Times New Roman" w:hAnsi="Times New Roman"/>
          <w:color w:val="000000"/>
          <w:sz w:val="24"/>
          <w:szCs w:val="24"/>
        </w:rPr>
        <w:t>учить личный состав тому, что необходимо для выполнения конкретных функциональных обязанностей;</w:t>
      </w:r>
    </w:p>
    <w:p w:rsidR="00F0293D" w:rsidRPr="00F0293D" w:rsidRDefault="00F0293D" w:rsidP="00F0293D">
      <w:pPr>
        <w:spacing w:after="0" w:line="240" w:lineRule="auto"/>
        <w:ind w:firstLine="709"/>
        <w:jc w:val="both"/>
        <w:rPr>
          <w:rFonts w:ascii="Times New Roman" w:hAnsi="Times New Roman"/>
          <w:sz w:val="24"/>
          <w:szCs w:val="24"/>
        </w:rPr>
      </w:pPr>
      <w:bookmarkStart w:id="125" w:name="dst100024"/>
      <w:bookmarkEnd w:id="125"/>
      <w:r w:rsidRPr="00F0293D">
        <w:rPr>
          <w:rFonts w:ascii="Times New Roman" w:hAnsi="Times New Roman"/>
          <w:color w:val="000000"/>
          <w:sz w:val="24"/>
          <w:szCs w:val="24"/>
        </w:rPr>
        <w:t>наглядность и максимальное приближение к реальной обстановке;</w:t>
      </w:r>
    </w:p>
    <w:p w:rsidR="00F0293D" w:rsidRPr="00F0293D" w:rsidRDefault="00F0293D" w:rsidP="00F0293D">
      <w:pPr>
        <w:spacing w:after="0" w:line="240" w:lineRule="auto"/>
        <w:ind w:firstLine="709"/>
        <w:jc w:val="both"/>
        <w:rPr>
          <w:rFonts w:ascii="Times New Roman" w:hAnsi="Times New Roman"/>
          <w:sz w:val="24"/>
          <w:szCs w:val="24"/>
        </w:rPr>
      </w:pPr>
      <w:bookmarkStart w:id="126" w:name="dst100025"/>
      <w:bookmarkEnd w:id="126"/>
      <w:r w:rsidRPr="00F0293D">
        <w:rPr>
          <w:rFonts w:ascii="Times New Roman" w:hAnsi="Times New Roman"/>
          <w:color w:val="000000"/>
          <w:sz w:val="24"/>
          <w:szCs w:val="24"/>
        </w:rPr>
        <w:t>каждый руководитель (командир) обучает своих подчиненных;</w:t>
      </w:r>
    </w:p>
    <w:p w:rsidR="00F0293D" w:rsidRPr="00F0293D" w:rsidRDefault="00F0293D" w:rsidP="00F0293D">
      <w:pPr>
        <w:spacing w:after="0" w:line="240" w:lineRule="auto"/>
        <w:ind w:firstLine="709"/>
        <w:jc w:val="both"/>
        <w:rPr>
          <w:rFonts w:ascii="Times New Roman" w:hAnsi="Times New Roman"/>
          <w:sz w:val="24"/>
          <w:szCs w:val="24"/>
        </w:rPr>
      </w:pPr>
      <w:bookmarkStart w:id="127" w:name="dst100026"/>
      <w:bookmarkEnd w:id="127"/>
      <w:r w:rsidRPr="00F0293D">
        <w:rPr>
          <w:rFonts w:ascii="Times New Roman" w:hAnsi="Times New Roman"/>
          <w:color w:val="000000"/>
          <w:sz w:val="24"/>
          <w:szCs w:val="24"/>
        </w:rPr>
        <w:t>умелое сочетание различных форм и методов обучения;</w:t>
      </w:r>
    </w:p>
    <w:p w:rsidR="00F0293D" w:rsidRPr="00F0293D" w:rsidRDefault="00F0293D" w:rsidP="00F0293D">
      <w:pPr>
        <w:spacing w:after="0" w:line="240" w:lineRule="auto"/>
        <w:ind w:firstLine="709"/>
        <w:jc w:val="both"/>
        <w:rPr>
          <w:rFonts w:ascii="Times New Roman" w:hAnsi="Times New Roman"/>
          <w:sz w:val="24"/>
          <w:szCs w:val="24"/>
        </w:rPr>
      </w:pPr>
      <w:bookmarkStart w:id="128" w:name="dst100027"/>
      <w:bookmarkEnd w:id="128"/>
      <w:r w:rsidRPr="00F0293D">
        <w:rPr>
          <w:rFonts w:ascii="Times New Roman" w:hAnsi="Times New Roman"/>
          <w:color w:val="000000"/>
          <w:sz w:val="24"/>
          <w:szCs w:val="24"/>
        </w:rPr>
        <w:t>системность и методическая последовательность обучения ("от простого к сложному, от известного к неизвестному");</w:t>
      </w:r>
    </w:p>
    <w:p w:rsidR="00F0293D" w:rsidRPr="00F0293D" w:rsidRDefault="00F0293D" w:rsidP="00F0293D">
      <w:pPr>
        <w:spacing w:after="0" w:line="240" w:lineRule="auto"/>
        <w:ind w:firstLine="709"/>
        <w:jc w:val="both"/>
        <w:rPr>
          <w:rFonts w:ascii="Times New Roman" w:hAnsi="Times New Roman"/>
          <w:sz w:val="24"/>
          <w:szCs w:val="24"/>
        </w:rPr>
      </w:pPr>
      <w:bookmarkStart w:id="129" w:name="dst100028"/>
      <w:bookmarkEnd w:id="129"/>
      <w:r w:rsidRPr="00F0293D">
        <w:rPr>
          <w:rFonts w:ascii="Times New Roman" w:hAnsi="Times New Roman"/>
          <w:color w:val="000000"/>
          <w:sz w:val="24"/>
          <w:szCs w:val="24"/>
        </w:rPr>
        <w:t>коллективный и индивидуальный подход в обучении;</w:t>
      </w:r>
    </w:p>
    <w:p w:rsidR="00F0293D" w:rsidRPr="00F0293D" w:rsidRDefault="00F0293D" w:rsidP="00F0293D">
      <w:pPr>
        <w:spacing w:after="0" w:line="240" w:lineRule="auto"/>
        <w:ind w:firstLine="709"/>
        <w:jc w:val="both"/>
        <w:rPr>
          <w:rFonts w:ascii="Times New Roman" w:hAnsi="Times New Roman"/>
          <w:sz w:val="24"/>
          <w:szCs w:val="24"/>
        </w:rPr>
      </w:pPr>
      <w:bookmarkStart w:id="130" w:name="dst100029"/>
      <w:bookmarkEnd w:id="130"/>
      <w:r w:rsidRPr="00F0293D">
        <w:rPr>
          <w:rFonts w:ascii="Times New Roman" w:hAnsi="Times New Roman"/>
          <w:color w:val="000000"/>
          <w:sz w:val="24"/>
          <w:szCs w:val="24"/>
        </w:rPr>
        <w:t>сознательность и активность обучения;</w:t>
      </w:r>
    </w:p>
    <w:p w:rsidR="00F0293D" w:rsidRPr="00F0293D" w:rsidRDefault="00F0293D" w:rsidP="00F0293D">
      <w:pPr>
        <w:spacing w:after="0" w:line="240" w:lineRule="auto"/>
        <w:ind w:firstLine="709"/>
        <w:jc w:val="both"/>
        <w:rPr>
          <w:rFonts w:ascii="Times New Roman" w:hAnsi="Times New Roman"/>
          <w:sz w:val="24"/>
          <w:szCs w:val="24"/>
        </w:rPr>
      </w:pPr>
      <w:bookmarkStart w:id="131" w:name="dst100030"/>
      <w:bookmarkEnd w:id="131"/>
      <w:r w:rsidRPr="00F0293D">
        <w:rPr>
          <w:rFonts w:ascii="Times New Roman" w:hAnsi="Times New Roman"/>
          <w:color w:val="000000"/>
          <w:sz w:val="24"/>
          <w:szCs w:val="24"/>
        </w:rPr>
        <w:t>доступность обучения.</w:t>
      </w:r>
    </w:p>
    <w:p w:rsidR="00F0293D" w:rsidRPr="00F0293D" w:rsidRDefault="00F0293D" w:rsidP="00F0293D">
      <w:pPr>
        <w:spacing w:after="0" w:line="240" w:lineRule="auto"/>
        <w:ind w:firstLine="709"/>
        <w:jc w:val="both"/>
        <w:rPr>
          <w:rFonts w:ascii="Times New Roman" w:hAnsi="Times New Roman"/>
          <w:sz w:val="24"/>
          <w:szCs w:val="24"/>
        </w:rPr>
      </w:pPr>
      <w:bookmarkStart w:id="132" w:name="dst100031"/>
      <w:bookmarkEnd w:id="132"/>
      <w:r w:rsidRPr="00F0293D">
        <w:rPr>
          <w:rFonts w:ascii="Times New Roman" w:hAnsi="Times New Roman"/>
          <w:color w:val="000000"/>
          <w:sz w:val="24"/>
          <w:szCs w:val="24"/>
        </w:rPr>
        <w:t>По характеру учебной деятельности занятия, проводимые в ходе курсового обучения, подразделяются на теоретические и практические.</w:t>
      </w:r>
    </w:p>
    <w:p w:rsidR="00F0293D" w:rsidRPr="00F0293D" w:rsidRDefault="00F0293D" w:rsidP="00F0293D">
      <w:pPr>
        <w:spacing w:after="0" w:line="240" w:lineRule="auto"/>
        <w:ind w:firstLine="709"/>
        <w:jc w:val="both"/>
        <w:rPr>
          <w:rFonts w:ascii="Times New Roman" w:hAnsi="Times New Roman"/>
          <w:sz w:val="24"/>
          <w:szCs w:val="24"/>
        </w:rPr>
      </w:pPr>
      <w:bookmarkStart w:id="133" w:name="dst100032"/>
      <w:bookmarkEnd w:id="133"/>
      <w:r w:rsidRPr="00F0293D">
        <w:rPr>
          <w:rFonts w:ascii="Times New Roman" w:hAnsi="Times New Roman"/>
          <w:color w:val="000000"/>
          <w:sz w:val="24"/>
          <w:szCs w:val="24"/>
        </w:rPr>
        <w:t>Целью теоретической части обучения является усвоение личным составом НФГО своих функциональных обязанностей, а также возможной обстановки в предполагаемых районах выполнения задач.</w:t>
      </w:r>
    </w:p>
    <w:p w:rsidR="00F0293D" w:rsidRPr="00F0293D" w:rsidRDefault="00F0293D" w:rsidP="00F0293D">
      <w:pPr>
        <w:spacing w:after="0" w:line="240" w:lineRule="auto"/>
        <w:ind w:firstLine="709"/>
        <w:jc w:val="both"/>
        <w:rPr>
          <w:rFonts w:ascii="Times New Roman" w:hAnsi="Times New Roman"/>
          <w:sz w:val="24"/>
          <w:szCs w:val="24"/>
        </w:rPr>
      </w:pPr>
      <w:bookmarkStart w:id="134" w:name="dst100033"/>
      <w:bookmarkEnd w:id="134"/>
      <w:r w:rsidRPr="00F0293D">
        <w:rPr>
          <w:rFonts w:ascii="Times New Roman" w:hAnsi="Times New Roman"/>
          <w:color w:val="000000"/>
          <w:sz w:val="24"/>
          <w:szCs w:val="24"/>
        </w:rPr>
        <w:t>Теоретический материал изучается путем рассказа или объяснения с использованием современных обучающих программ, видеофильмов, плакатов и других наглядных пособий.</w:t>
      </w:r>
    </w:p>
    <w:p w:rsidR="00F0293D" w:rsidRPr="00F0293D" w:rsidRDefault="00F0293D" w:rsidP="00F0293D">
      <w:pPr>
        <w:spacing w:after="0" w:line="240" w:lineRule="auto"/>
        <w:ind w:firstLine="709"/>
        <w:jc w:val="both"/>
        <w:rPr>
          <w:rFonts w:ascii="Times New Roman" w:hAnsi="Times New Roman"/>
          <w:sz w:val="24"/>
          <w:szCs w:val="24"/>
        </w:rPr>
      </w:pPr>
      <w:bookmarkStart w:id="135" w:name="dst100034"/>
      <w:bookmarkEnd w:id="135"/>
      <w:r w:rsidRPr="00F0293D">
        <w:rPr>
          <w:rFonts w:ascii="Times New Roman" w:hAnsi="Times New Roman"/>
          <w:color w:val="000000"/>
          <w:sz w:val="24"/>
          <w:szCs w:val="24"/>
        </w:rPr>
        <w:t>Основной формой теоретических занятий при обучении личного состава НФГО является беседа.</w:t>
      </w:r>
    </w:p>
    <w:p w:rsidR="00F0293D" w:rsidRPr="00F0293D" w:rsidRDefault="00F0293D" w:rsidP="00F0293D">
      <w:pPr>
        <w:spacing w:after="0" w:line="240" w:lineRule="auto"/>
        <w:ind w:firstLine="709"/>
        <w:jc w:val="both"/>
        <w:rPr>
          <w:rFonts w:ascii="Times New Roman" w:hAnsi="Times New Roman"/>
          <w:sz w:val="24"/>
          <w:szCs w:val="24"/>
        </w:rPr>
      </w:pPr>
      <w:bookmarkStart w:id="136" w:name="dst100035"/>
      <w:bookmarkEnd w:id="136"/>
      <w:r w:rsidRPr="00F0293D">
        <w:rPr>
          <w:rFonts w:ascii="Times New Roman" w:hAnsi="Times New Roman"/>
          <w:color w:val="000000"/>
          <w:sz w:val="24"/>
          <w:szCs w:val="24"/>
        </w:rPr>
        <w:t>В ходе беседы руководитель занятия передает знания обучаемым в процессе обсуждения именно тех вопросов, по которым обучаемые недостаточно подготовлены, а также определяет уровень их подготовки по ключевым темам.</w:t>
      </w:r>
    </w:p>
    <w:p w:rsidR="00F0293D" w:rsidRPr="00F0293D" w:rsidRDefault="00F0293D" w:rsidP="00F0293D">
      <w:pPr>
        <w:spacing w:after="0" w:line="240" w:lineRule="auto"/>
        <w:ind w:firstLine="709"/>
        <w:jc w:val="both"/>
        <w:rPr>
          <w:rFonts w:ascii="Times New Roman" w:hAnsi="Times New Roman"/>
          <w:sz w:val="24"/>
          <w:szCs w:val="24"/>
        </w:rPr>
      </w:pPr>
      <w:bookmarkStart w:id="137" w:name="dst100036"/>
      <w:bookmarkEnd w:id="137"/>
      <w:r w:rsidRPr="00F0293D">
        <w:rPr>
          <w:rFonts w:ascii="Times New Roman" w:hAnsi="Times New Roman"/>
          <w:color w:val="000000"/>
          <w:sz w:val="24"/>
          <w:szCs w:val="24"/>
        </w:rPr>
        <w:t>Главная составляющая обучения личного состава НФГО - проведение практических занятий (тренировки, комплексные и тактико-специальные занятия).</w:t>
      </w:r>
    </w:p>
    <w:p w:rsidR="00F0293D" w:rsidRPr="00F0293D" w:rsidRDefault="00F0293D" w:rsidP="00F0293D">
      <w:pPr>
        <w:spacing w:after="0" w:line="240" w:lineRule="auto"/>
        <w:ind w:firstLine="709"/>
        <w:jc w:val="both"/>
        <w:rPr>
          <w:rFonts w:ascii="Times New Roman" w:hAnsi="Times New Roman"/>
          <w:sz w:val="24"/>
          <w:szCs w:val="24"/>
        </w:rPr>
      </w:pPr>
      <w:bookmarkStart w:id="138" w:name="dst100037"/>
      <w:bookmarkEnd w:id="138"/>
      <w:r w:rsidRPr="00F0293D">
        <w:rPr>
          <w:rFonts w:ascii="Times New Roman" w:hAnsi="Times New Roman"/>
          <w:color w:val="000000"/>
          <w:sz w:val="24"/>
          <w:szCs w:val="24"/>
        </w:rPr>
        <w:t>Цель практических занятий - освоение приемов и способов действий при приведении НФГО в готовность и слаженным действиям при выполнении задач по предназначению.</w:t>
      </w:r>
    </w:p>
    <w:p w:rsidR="00F0293D" w:rsidRPr="00F0293D" w:rsidRDefault="00F0293D" w:rsidP="00F0293D">
      <w:pPr>
        <w:spacing w:after="0" w:line="240" w:lineRule="auto"/>
        <w:ind w:firstLine="709"/>
        <w:jc w:val="both"/>
        <w:rPr>
          <w:rFonts w:ascii="Times New Roman" w:hAnsi="Times New Roman"/>
          <w:sz w:val="24"/>
          <w:szCs w:val="24"/>
        </w:rPr>
      </w:pPr>
      <w:bookmarkStart w:id="139" w:name="dst100038"/>
      <w:bookmarkEnd w:id="139"/>
      <w:r w:rsidRPr="00F0293D">
        <w:rPr>
          <w:rFonts w:ascii="Times New Roman" w:hAnsi="Times New Roman"/>
          <w:color w:val="000000"/>
          <w:sz w:val="24"/>
          <w:szCs w:val="24"/>
        </w:rPr>
        <w:t>Тренировка - проводится с целью выработки, поддержания и совершенствования личным составом необходимых практических навыков и слаженных действий по выполнению задач в составе структурных подразделений НФГО.</w:t>
      </w:r>
    </w:p>
    <w:p w:rsidR="00F0293D" w:rsidRPr="00F0293D" w:rsidRDefault="00F0293D" w:rsidP="00F0293D">
      <w:pPr>
        <w:spacing w:after="0" w:line="240" w:lineRule="auto"/>
        <w:ind w:firstLine="709"/>
        <w:jc w:val="both"/>
        <w:rPr>
          <w:rFonts w:ascii="Times New Roman" w:hAnsi="Times New Roman"/>
          <w:sz w:val="24"/>
          <w:szCs w:val="24"/>
        </w:rPr>
      </w:pPr>
      <w:bookmarkStart w:id="140" w:name="dst100039"/>
      <w:bookmarkEnd w:id="140"/>
      <w:r w:rsidRPr="00F0293D">
        <w:rPr>
          <w:rFonts w:ascii="Times New Roman" w:hAnsi="Times New Roman"/>
          <w:color w:val="000000"/>
          <w:sz w:val="24"/>
          <w:szCs w:val="24"/>
        </w:rPr>
        <w:lastRenderedPageBreak/>
        <w:t>Комплексное занятие - основной вид практической подготовки структурных подразделений НФГО по выполнению всего объема обязанностей в ходе выполнения задач по предназначению.</w:t>
      </w:r>
    </w:p>
    <w:p w:rsidR="00F0293D" w:rsidRPr="00F0293D" w:rsidRDefault="00F0293D" w:rsidP="00F0293D">
      <w:pPr>
        <w:spacing w:after="0" w:line="240" w:lineRule="auto"/>
        <w:ind w:firstLine="709"/>
        <w:jc w:val="both"/>
        <w:rPr>
          <w:rFonts w:ascii="Times New Roman" w:hAnsi="Times New Roman"/>
          <w:sz w:val="24"/>
          <w:szCs w:val="24"/>
        </w:rPr>
      </w:pPr>
      <w:bookmarkStart w:id="141" w:name="dst100040"/>
      <w:bookmarkEnd w:id="141"/>
      <w:r w:rsidRPr="00F0293D">
        <w:rPr>
          <w:rFonts w:ascii="Times New Roman" w:hAnsi="Times New Roman"/>
          <w:color w:val="000000"/>
          <w:sz w:val="24"/>
          <w:szCs w:val="24"/>
        </w:rPr>
        <w:t>В ходе комплексного занятия весь личный состав НФГО, независимо от занимаемых должностей, обучается по единому замыслу правильному и однообразному выполнению действий (приемов).</w:t>
      </w:r>
    </w:p>
    <w:p w:rsidR="00F0293D" w:rsidRPr="00F0293D" w:rsidRDefault="00F0293D" w:rsidP="00F0293D">
      <w:pPr>
        <w:spacing w:after="0" w:line="240" w:lineRule="auto"/>
        <w:ind w:firstLine="709"/>
        <w:jc w:val="both"/>
        <w:rPr>
          <w:rFonts w:ascii="Times New Roman" w:hAnsi="Times New Roman"/>
          <w:sz w:val="24"/>
          <w:szCs w:val="24"/>
        </w:rPr>
      </w:pPr>
      <w:bookmarkStart w:id="142" w:name="dst100041"/>
      <w:bookmarkEnd w:id="142"/>
      <w:r w:rsidRPr="00F0293D">
        <w:rPr>
          <w:rFonts w:ascii="Times New Roman" w:hAnsi="Times New Roman"/>
          <w:color w:val="000000"/>
          <w:sz w:val="24"/>
          <w:szCs w:val="24"/>
        </w:rPr>
        <w:t>На комплексном занятии практические действия обучаемые отрабатывают последовательно по вводным, выдаваемым руководителем занятия. При необходимости руководитель занятия может объяснять и показывать правильный порядок выполнения тех или иных приемов и действий перед началом их отработки или после.</w:t>
      </w:r>
    </w:p>
    <w:p w:rsidR="00F0293D" w:rsidRPr="00F0293D" w:rsidRDefault="00F0293D" w:rsidP="00F0293D">
      <w:pPr>
        <w:spacing w:after="0" w:line="240" w:lineRule="auto"/>
        <w:ind w:firstLine="709"/>
        <w:jc w:val="both"/>
        <w:rPr>
          <w:rFonts w:ascii="Times New Roman" w:hAnsi="Times New Roman"/>
          <w:sz w:val="24"/>
          <w:szCs w:val="24"/>
        </w:rPr>
      </w:pPr>
      <w:bookmarkStart w:id="143" w:name="dst100042"/>
      <w:bookmarkEnd w:id="143"/>
      <w:r w:rsidRPr="00F0293D">
        <w:rPr>
          <w:rFonts w:ascii="Times New Roman" w:hAnsi="Times New Roman"/>
          <w:color w:val="000000"/>
          <w:sz w:val="24"/>
          <w:szCs w:val="24"/>
        </w:rPr>
        <w:t>Для обеспечения высокого качества проведения комплексного занятия и максимальной загрузки обучаемых, руководитель занятия привлекает необходимое количество помощников (инструкторов).</w:t>
      </w:r>
    </w:p>
    <w:p w:rsidR="00F0293D" w:rsidRPr="00F0293D" w:rsidRDefault="00F0293D" w:rsidP="00F0293D">
      <w:pPr>
        <w:spacing w:after="0" w:line="240" w:lineRule="auto"/>
        <w:ind w:firstLine="709"/>
        <w:jc w:val="both"/>
        <w:rPr>
          <w:rFonts w:ascii="Times New Roman" w:hAnsi="Times New Roman"/>
          <w:sz w:val="24"/>
          <w:szCs w:val="24"/>
        </w:rPr>
      </w:pPr>
      <w:bookmarkStart w:id="144" w:name="dst100043"/>
      <w:bookmarkEnd w:id="144"/>
      <w:r w:rsidRPr="00F0293D">
        <w:rPr>
          <w:rFonts w:ascii="Times New Roman" w:hAnsi="Times New Roman"/>
          <w:color w:val="000000"/>
          <w:sz w:val="24"/>
          <w:szCs w:val="24"/>
        </w:rPr>
        <w:t>Тактико-специальное занятие - является высшей формой обучения и предназначено для слаживания НФГО и совершенствования навыков руководителей и командиров структурных подразделений в организации действий и управлении личным составом, практической отработки в комплексе проведения мероприятий по ГО и проведению не связанных с угрозой жизни и здоровью людей неотложных работ при ликвидации ЧС.</w:t>
      </w:r>
    </w:p>
    <w:p w:rsidR="00F0293D" w:rsidRPr="00F0293D" w:rsidRDefault="00F0293D" w:rsidP="00F0293D">
      <w:pPr>
        <w:spacing w:after="0" w:line="240" w:lineRule="auto"/>
        <w:ind w:firstLine="709"/>
        <w:jc w:val="both"/>
        <w:rPr>
          <w:rFonts w:ascii="Times New Roman" w:hAnsi="Times New Roman"/>
          <w:color w:val="000000"/>
          <w:sz w:val="24"/>
          <w:szCs w:val="24"/>
        </w:rPr>
      </w:pPr>
      <w:bookmarkStart w:id="145" w:name="dst100044"/>
      <w:bookmarkEnd w:id="145"/>
      <w:r w:rsidRPr="00F0293D">
        <w:rPr>
          <w:rFonts w:ascii="Times New Roman" w:hAnsi="Times New Roman"/>
          <w:color w:val="000000"/>
          <w:sz w:val="24"/>
          <w:szCs w:val="24"/>
        </w:rPr>
        <w:t>На тактико-специальном занятии отрабатываются учебные задачи в условиях максимально приближенных к реальным возможным опасностям возникающих при военных конфликтах или вследствие этих конфликтов, а также при ЧС природного и техногенного характера, без пауз и перерывов, со всем личным составом НФГО и штатной специальной техникой, оборудованием, снаряжением и инструментами.</w:t>
      </w:r>
    </w:p>
    <w:p w:rsidR="00F0293D" w:rsidRPr="00F0293D" w:rsidRDefault="00F0293D" w:rsidP="00F0293D">
      <w:pPr>
        <w:spacing w:after="0" w:line="240" w:lineRule="auto"/>
        <w:jc w:val="center"/>
        <w:rPr>
          <w:rFonts w:ascii="Times New Roman" w:hAnsi="Times New Roman"/>
          <w:b/>
          <w:sz w:val="24"/>
          <w:szCs w:val="24"/>
        </w:rPr>
      </w:pPr>
      <w:r w:rsidRPr="00F0293D">
        <w:rPr>
          <w:rFonts w:ascii="Times New Roman" w:hAnsi="Times New Roman"/>
          <w:b/>
          <w:sz w:val="24"/>
          <w:szCs w:val="24"/>
          <w:lang w:val="en-US"/>
        </w:rPr>
        <w:t>III</w:t>
      </w:r>
      <w:r w:rsidRPr="00F0293D">
        <w:rPr>
          <w:rFonts w:ascii="Times New Roman" w:hAnsi="Times New Roman"/>
          <w:b/>
          <w:sz w:val="24"/>
          <w:szCs w:val="24"/>
        </w:rPr>
        <w:t>. Организация курсового обучения</w:t>
      </w:r>
    </w:p>
    <w:p w:rsidR="00F0293D" w:rsidRPr="00F0293D" w:rsidRDefault="00F0293D" w:rsidP="00F0293D">
      <w:pPr>
        <w:spacing w:after="0" w:line="240" w:lineRule="auto"/>
        <w:ind w:firstLine="709"/>
        <w:jc w:val="both"/>
        <w:rPr>
          <w:rFonts w:ascii="Times New Roman" w:hAnsi="Times New Roman"/>
          <w:b/>
          <w:sz w:val="24"/>
          <w:szCs w:val="24"/>
        </w:rPr>
      </w:pPr>
      <w:r w:rsidRPr="00F0293D">
        <w:rPr>
          <w:rFonts w:ascii="Times New Roman" w:hAnsi="Times New Roman"/>
          <w:b/>
          <w:sz w:val="24"/>
          <w:szCs w:val="24"/>
        </w:rPr>
        <w:t>3.1 Порядок и последовательность проведения курсового обучения</w:t>
      </w:r>
    </w:p>
    <w:p w:rsidR="00F0293D" w:rsidRPr="00F0293D" w:rsidRDefault="00F0293D" w:rsidP="00F0293D">
      <w:pPr>
        <w:spacing w:after="0" w:line="240" w:lineRule="auto"/>
        <w:ind w:firstLine="709"/>
        <w:jc w:val="both"/>
        <w:rPr>
          <w:rFonts w:ascii="Times New Roman" w:hAnsi="Times New Roman"/>
          <w:sz w:val="24"/>
          <w:szCs w:val="24"/>
        </w:rPr>
      </w:pPr>
      <w:r w:rsidRPr="00F0293D">
        <w:rPr>
          <w:rFonts w:ascii="Times New Roman" w:hAnsi="Times New Roman"/>
          <w:sz w:val="24"/>
          <w:szCs w:val="24"/>
        </w:rPr>
        <w:t>Курсовое обучение личного состава НФГО необходимо проводить ежегодно в соответствии с Программой и расписанием занятий на год.</w:t>
      </w:r>
    </w:p>
    <w:p w:rsidR="00F0293D" w:rsidRPr="00F0293D" w:rsidRDefault="00F0293D" w:rsidP="00F0293D">
      <w:pPr>
        <w:spacing w:after="0" w:line="240" w:lineRule="auto"/>
        <w:ind w:firstLine="709"/>
        <w:jc w:val="both"/>
        <w:rPr>
          <w:rFonts w:ascii="Times New Roman" w:hAnsi="Times New Roman"/>
          <w:sz w:val="24"/>
          <w:szCs w:val="24"/>
        </w:rPr>
      </w:pPr>
      <w:r w:rsidRPr="00F0293D">
        <w:rPr>
          <w:rFonts w:ascii="Times New Roman" w:hAnsi="Times New Roman"/>
          <w:sz w:val="24"/>
          <w:szCs w:val="24"/>
        </w:rPr>
        <w:t xml:space="preserve">Обучение личного состава НФГО планируется и проводится в рабочее время в объеме  не менее </w:t>
      </w:r>
      <w:r w:rsidRPr="00F0293D">
        <w:rPr>
          <w:rFonts w:ascii="Times New Roman" w:hAnsi="Times New Roman"/>
          <w:b/>
          <w:i/>
          <w:sz w:val="24"/>
          <w:szCs w:val="24"/>
        </w:rPr>
        <w:t>15 часов</w:t>
      </w:r>
      <w:r w:rsidRPr="00F0293D">
        <w:rPr>
          <w:rFonts w:ascii="Times New Roman" w:hAnsi="Times New Roman"/>
          <w:sz w:val="24"/>
          <w:szCs w:val="24"/>
        </w:rPr>
        <w:t>.</w:t>
      </w:r>
    </w:p>
    <w:p w:rsidR="00F0293D" w:rsidRPr="00F0293D" w:rsidRDefault="00F0293D" w:rsidP="00F0293D">
      <w:pPr>
        <w:spacing w:after="0" w:line="240" w:lineRule="auto"/>
        <w:ind w:firstLine="709"/>
        <w:jc w:val="both"/>
        <w:rPr>
          <w:rFonts w:ascii="Times New Roman" w:hAnsi="Times New Roman"/>
          <w:sz w:val="24"/>
          <w:szCs w:val="24"/>
        </w:rPr>
      </w:pPr>
      <w:r w:rsidRPr="00F0293D">
        <w:rPr>
          <w:rFonts w:ascii="Times New Roman" w:hAnsi="Times New Roman"/>
          <w:sz w:val="24"/>
          <w:szCs w:val="24"/>
        </w:rPr>
        <w:t>Форма курсового обучения личного состава НФГО - очная в рамках рабочего времени.</w:t>
      </w:r>
    </w:p>
    <w:p w:rsidR="00F0293D" w:rsidRPr="00F0293D" w:rsidRDefault="00F0293D" w:rsidP="00F0293D">
      <w:pPr>
        <w:spacing w:after="0" w:line="240" w:lineRule="auto"/>
        <w:ind w:firstLine="709"/>
        <w:jc w:val="both"/>
        <w:rPr>
          <w:rFonts w:ascii="Times New Roman" w:hAnsi="Times New Roman"/>
          <w:sz w:val="24"/>
          <w:szCs w:val="24"/>
        </w:rPr>
      </w:pPr>
      <w:r w:rsidRPr="00F0293D">
        <w:rPr>
          <w:rFonts w:ascii="Times New Roman" w:hAnsi="Times New Roman"/>
          <w:sz w:val="24"/>
          <w:szCs w:val="24"/>
        </w:rPr>
        <w:t>Списки учебных групп, руководителей занятий и расписание проведения занятий определяется распорядительным документом, организации создающей НФГО.</w:t>
      </w:r>
    </w:p>
    <w:p w:rsidR="00F0293D" w:rsidRPr="00F0293D" w:rsidRDefault="00F0293D" w:rsidP="00F0293D">
      <w:pPr>
        <w:spacing w:after="0" w:line="240" w:lineRule="auto"/>
        <w:ind w:firstLine="709"/>
        <w:jc w:val="both"/>
        <w:rPr>
          <w:rFonts w:ascii="Times New Roman" w:hAnsi="Times New Roman"/>
          <w:sz w:val="24"/>
          <w:szCs w:val="24"/>
        </w:rPr>
      </w:pPr>
      <w:r w:rsidRPr="00F0293D">
        <w:rPr>
          <w:rFonts w:ascii="Times New Roman" w:hAnsi="Times New Roman"/>
          <w:sz w:val="24"/>
          <w:szCs w:val="24"/>
        </w:rPr>
        <w:t>Программа включает модуль базовой подготовки и модуль специальной подготовки.</w:t>
      </w:r>
    </w:p>
    <w:p w:rsidR="00F0293D" w:rsidRPr="00F0293D" w:rsidRDefault="00F0293D" w:rsidP="00F0293D">
      <w:pPr>
        <w:spacing w:after="0" w:line="240" w:lineRule="auto"/>
        <w:ind w:firstLine="709"/>
        <w:jc w:val="both"/>
        <w:rPr>
          <w:rFonts w:ascii="Times New Roman" w:hAnsi="Times New Roman"/>
          <w:sz w:val="24"/>
          <w:szCs w:val="24"/>
        </w:rPr>
      </w:pPr>
      <w:r w:rsidRPr="00F0293D">
        <w:rPr>
          <w:rFonts w:ascii="Times New Roman" w:hAnsi="Times New Roman"/>
          <w:sz w:val="24"/>
          <w:szCs w:val="24"/>
        </w:rPr>
        <w:t xml:space="preserve">Темы модуля базовой подготовки отрабатываются всеми видами НФГО в объеме не менее </w:t>
      </w:r>
      <w:r w:rsidRPr="00F0293D">
        <w:rPr>
          <w:rFonts w:ascii="Times New Roman" w:hAnsi="Times New Roman"/>
          <w:b/>
          <w:i/>
          <w:sz w:val="24"/>
          <w:szCs w:val="24"/>
        </w:rPr>
        <w:t>9 часов</w:t>
      </w:r>
      <w:r w:rsidRPr="00F0293D">
        <w:rPr>
          <w:rFonts w:ascii="Times New Roman" w:hAnsi="Times New Roman"/>
          <w:sz w:val="24"/>
          <w:szCs w:val="24"/>
        </w:rPr>
        <w:t>.</w:t>
      </w:r>
    </w:p>
    <w:p w:rsidR="00F0293D" w:rsidRPr="00F0293D" w:rsidRDefault="00F0293D" w:rsidP="00F0293D">
      <w:pPr>
        <w:spacing w:after="0" w:line="240" w:lineRule="auto"/>
        <w:ind w:firstLine="709"/>
        <w:jc w:val="both"/>
        <w:rPr>
          <w:rFonts w:ascii="Times New Roman" w:hAnsi="Times New Roman"/>
          <w:sz w:val="24"/>
          <w:szCs w:val="24"/>
        </w:rPr>
      </w:pPr>
      <w:r w:rsidRPr="00F0293D">
        <w:rPr>
          <w:rFonts w:ascii="Times New Roman" w:hAnsi="Times New Roman"/>
          <w:sz w:val="24"/>
          <w:szCs w:val="24"/>
        </w:rPr>
        <w:t xml:space="preserve">Модуль специальной подготовки НФГО направлен на совершенствование слаженности действий  личного состава НФГО при выполнении задач по предназначению, в том числе в условиях загрязнения (заражения) местности радиоактивными, отравляющими, аварийно - химически опасными веществами. Темы подготовки отрабатываются с учетом предназначения НФГО в объеме не менее </w:t>
      </w:r>
      <w:r w:rsidRPr="00F0293D">
        <w:rPr>
          <w:rFonts w:ascii="Times New Roman" w:hAnsi="Times New Roman"/>
          <w:b/>
          <w:i/>
          <w:sz w:val="24"/>
          <w:szCs w:val="24"/>
        </w:rPr>
        <w:t>6 часов</w:t>
      </w:r>
      <w:r w:rsidRPr="00F0293D">
        <w:rPr>
          <w:rFonts w:ascii="Times New Roman" w:hAnsi="Times New Roman"/>
          <w:sz w:val="24"/>
          <w:szCs w:val="24"/>
        </w:rPr>
        <w:t>.</w:t>
      </w:r>
    </w:p>
    <w:p w:rsidR="00F0293D" w:rsidRPr="00F0293D" w:rsidRDefault="00F0293D" w:rsidP="00F0293D">
      <w:pPr>
        <w:spacing w:after="0" w:line="240" w:lineRule="auto"/>
        <w:ind w:firstLine="709"/>
        <w:jc w:val="both"/>
        <w:rPr>
          <w:rFonts w:ascii="Times New Roman" w:hAnsi="Times New Roman"/>
          <w:sz w:val="24"/>
          <w:szCs w:val="24"/>
        </w:rPr>
      </w:pPr>
      <w:r w:rsidRPr="00F0293D">
        <w:rPr>
          <w:rFonts w:ascii="Times New Roman" w:hAnsi="Times New Roman"/>
          <w:sz w:val="24"/>
          <w:szCs w:val="24"/>
        </w:rPr>
        <w:t>Проверка индивидуальных знаний состава осуществляется в ходе проведения опроса или тестирования. Проверку знаний личного состава НФГО проводит руководитель НФГО.</w:t>
      </w:r>
    </w:p>
    <w:p w:rsidR="00F0293D" w:rsidRPr="00F0293D" w:rsidRDefault="00F0293D" w:rsidP="00F0293D">
      <w:pPr>
        <w:spacing w:after="0" w:line="240" w:lineRule="auto"/>
        <w:ind w:firstLine="709"/>
        <w:jc w:val="both"/>
        <w:rPr>
          <w:rFonts w:ascii="Times New Roman" w:hAnsi="Times New Roman"/>
          <w:sz w:val="24"/>
          <w:szCs w:val="24"/>
        </w:rPr>
      </w:pPr>
      <w:r w:rsidRPr="00F0293D">
        <w:rPr>
          <w:rFonts w:ascii="Times New Roman" w:hAnsi="Times New Roman"/>
          <w:sz w:val="24"/>
          <w:szCs w:val="24"/>
        </w:rPr>
        <w:t>Практические и тактико-специальные занятия с личным составом НФГО организуют и проводят руководители НФГО, а на учебных местах командиры структурных подразделений НФГО.</w:t>
      </w:r>
    </w:p>
    <w:p w:rsidR="00F0293D" w:rsidRPr="00F0293D" w:rsidRDefault="00F0293D" w:rsidP="00F0293D">
      <w:pPr>
        <w:spacing w:after="0" w:line="240" w:lineRule="auto"/>
        <w:ind w:firstLine="709"/>
        <w:jc w:val="both"/>
        <w:rPr>
          <w:rFonts w:ascii="Times New Roman" w:hAnsi="Times New Roman"/>
          <w:sz w:val="24"/>
          <w:szCs w:val="24"/>
        </w:rPr>
      </w:pPr>
      <w:r w:rsidRPr="00F0293D">
        <w:rPr>
          <w:rFonts w:ascii="Times New Roman" w:hAnsi="Times New Roman"/>
          <w:sz w:val="24"/>
          <w:szCs w:val="24"/>
        </w:rPr>
        <w:t xml:space="preserve"> Занятия с личным составом НФГО проводятся на натурных участках местности или на территории организаций.</w:t>
      </w:r>
    </w:p>
    <w:p w:rsidR="00F0293D" w:rsidRPr="00F0293D" w:rsidRDefault="00F0293D" w:rsidP="00F0293D">
      <w:pPr>
        <w:spacing w:after="0" w:line="240" w:lineRule="auto"/>
        <w:ind w:firstLine="709"/>
        <w:jc w:val="both"/>
        <w:rPr>
          <w:rFonts w:ascii="Times New Roman" w:hAnsi="Times New Roman"/>
          <w:sz w:val="24"/>
          <w:szCs w:val="24"/>
        </w:rPr>
      </w:pPr>
      <w:r w:rsidRPr="00F0293D">
        <w:rPr>
          <w:rFonts w:ascii="Times New Roman" w:hAnsi="Times New Roman"/>
          <w:sz w:val="24"/>
          <w:szCs w:val="24"/>
        </w:rPr>
        <w:t xml:space="preserve"> На тактико-специальные занятия НФГО выводятся в полном составе, с необходимым количеством специальной техники, оборудования, снаряжения, инструментов и материалов.</w:t>
      </w:r>
    </w:p>
    <w:p w:rsidR="00F0293D" w:rsidRPr="00F0293D" w:rsidRDefault="00F0293D" w:rsidP="00F0293D">
      <w:pPr>
        <w:spacing w:after="0" w:line="240" w:lineRule="auto"/>
        <w:ind w:firstLine="709"/>
        <w:jc w:val="both"/>
        <w:rPr>
          <w:rFonts w:ascii="Times New Roman" w:hAnsi="Times New Roman"/>
          <w:sz w:val="24"/>
          <w:szCs w:val="24"/>
        </w:rPr>
      </w:pPr>
      <w:r w:rsidRPr="00F0293D">
        <w:rPr>
          <w:rFonts w:ascii="Times New Roman" w:hAnsi="Times New Roman"/>
          <w:sz w:val="24"/>
          <w:szCs w:val="24"/>
        </w:rPr>
        <w:t>Тренировки и комплексные занятия с личным составом НФГО возможно проводить по структурным подразделениям.</w:t>
      </w:r>
    </w:p>
    <w:p w:rsidR="00F0293D" w:rsidRPr="00F0293D" w:rsidRDefault="00F0293D" w:rsidP="00F0293D">
      <w:pPr>
        <w:spacing w:after="0" w:line="240" w:lineRule="auto"/>
        <w:ind w:firstLine="709"/>
        <w:jc w:val="both"/>
        <w:rPr>
          <w:rFonts w:ascii="Times New Roman" w:hAnsi="Times New Roman"/>
          <w:sz w:val="20"/>
          <w:szCs w:val="20"/>
        </w:rPr>
      </w:pPr>
    </w:p>
    <w:p w:rsidR="00F0293D" w:rsidRPr="00F0293D" w:rsidRDefault="00F0293D" w:rsidP="00F0293D">
      <w:pPr>
        <w:spacing w:after="0" w:line="240" w:lineRule="auto"/>
        <w:ind w:firstLine="709"/>
        <w:jc w:val="both"/>
        <w:rPr>
          <w:rFonts w:ascii="Times New Roman" w:hAnsi="Times New Roman"/>
          <w:b/>
          <w:sz w:val="24"/>
          <w:szCs w:val="24"/>
        </w:rPr>
      </w:pPr>
      <w:r w:rsidRPr="00F0293D">
        <w:rPr>
          <w:rFonts w:ascii="Times New Roman" w:hAnsi="Times New Roman"/>
          <w:b/>
          <w:sz w:val="24"/>
          <w:szCs w:val="24"/>
        </w:rPr>
        <w:t>3.2 Руководство обучением и учет результатов</w:t>
      </w:r>
    </w:p>
    <w:p w:rsidR="00F0293D" w:rsidRPr="00F0293D" w:rsidRDefault="00F0293D" w:rsidP="00F0293D">
      <w:pPr>
        <w:spacing w:after="0" w:line="240" w:lineRule="auto"/>
        <w:ind w:firstLine="709"/>
        <w:jc w:val="both"/>
        <w:rPr>
          <w:rFonts w:ascii="Times New Roman" w:hAnsi="Times New Roman"/>
          <w:sz w:val="24"/>
          <w:szCs w:val="24"/>
        </w:rPr>
      </w:pPr>
      <w:r w:rsidRPr="00F0293D">
        <w:rPr>
          <w:rFonts w:ascii="Times New Roman" w:hAnsi="Times New Roman"/>
          <w:sz w:val="24"/>
          <w:szCs w:val="24"/>
        </w:rPr>
        <w:t>Руководство обучением личного состава должно обеспечивать полное и качественное выполнение Программы.</w:t>
      </w:r>
    </w:p>
    <w:p w:rsidR="00F0293D" w:rsidRPr="00F0293D" w:rsidRDefault="00F0293D" w:rsidP="00F0293D">
      <w:pPr>
        <w:spacing w:after="0" w:line="240" w:lineRule="auto"/>
        <w:ind w:firstLine="709"/>
        <w:jc w:val="both"/>
        <w:rPr>
          <w:rFonts w:ascii="Times New Roman" w:hAnsi="Times New Roman"/>
          <w:sz w:val="24"/>
          <w:szCs w:val="24"/>
        </w:rPr>
      </w:pPr>
      <w:r w:rsidRPr="00F0293D">
        <w:rPr>
          <w:rFonts w:ascii="Times New Roman" w:hAnsi="Times New Roman"/>
          <w:sz w:val="24"/>
          <w:szCs w:val="24"/>
        </w:rPr>
        <w:t>Для достижения поставленных целей обучения необходимо:</w:t>
      </w:r>
    </w:p>
    <w:p w:rsidR="00F0293D" w:rsidRPr="00F0293D" w:rsidRDefault="00F0293D" w:rsidP="00F0293D">
      <w:pPr>
        <w:spacing w:after="0" w:line="240" w:lineRule="auto"/>
        <w:ind w:firstLine="709"/>
        <w:jc w:val="both"/>
        <w:rPr>
          <w:rFonts w:ascii="Times New Roman" w:hAnsi="Times New Roman"/>
          <w:sz w:val="24"/>
          <w:szCs w:val="24"/>
        </w:rPr>
      </w:pPr>
      <w:r w:rsidRPr="00F0293D">
        <w:rPr>
          <w:rFonts w:ascii="Times New Roman" w:hAnsi="Times New Roman"/>
          <w:sz w:val="24"/>
          <w:szCs w:val="24"/>
        </w:rPr>
        <w:t>качественное планирование учебного процесса;</w:t>
      </w:r>
    </w:p>
    <w:p w:rsidR="00F0293D" w:rsidRPr="00F0293D" w:rsidRDefault="00F0293D" w:rsidP="00F0293D">
      <w:pPr>
        <w:spacing w:after="0" w:line="240" w:lineRule="auto"/>
        <w:ind w:firstLine="709"/>
        <w:jc w:val="both"/>
        <w:rPr>
          <w:rFonts w:ascii="Times New Roman" w:hAnsi="Times New Roman"/>
          <w:sz w:val="24"/>
          <w:szCs w:val="24"/>
        </w:rPr>
      </w:pPr>
      <w:r w:rsidRPr="00F0293D">
        <w:rPr>
          <w:rFonts w:ascii="Times New Roman" w:hAnsi="Times New Roman"/>
          <w:sz w:val="24"/>
          <w:szCs w:val="24"/>
        </w:rPr>
        <w:t>систематический контроль за подготовкой командиров структурных подразделений НФГО к занятиям, ходом курсового обучения и оказание действенной помощи руководителям занятий;</w:t>
      </w:r>
    </w:p>
    <w:p w:rsidR="00F0293D" w:rsidRPr="00F0293D" w:rsidRDefault="00F0293D" w:rsidP="00F0293D">
      <w:pPr>
        <w:spacing w:after="0" w:line="240" w:lineRule="auto"/>
        <w:ind w:firstLine="709"/>
        <w:jc w:val="both"/>
        <w:rPr>
          <w:rFonts w:ascii="Times New Roman" w:hAnsi="Times New Roman"/>
          <w:sz w:val="24"/>
          <w:szCs w:val="24"/>
        </w:rPr>
      </w:pPr>
      <w:r w:rsidRPr="00F0293D">
        <w:rPr>
          <w:rFonts w:ascii="Times New Roman" w:hAnsi="Times New Roman"/>
          <w:sz w:val="24"/>
          <w:szCs w:val="24"/>
        </w:rPr>
        <w:lastRenderedPageBreak/>
        <w:t>своевременное и объективное подведение итогов обучения;</w:t>
      </w:r>
    </w:p>
    <w:p w:rsidR="00F0293D" w:rsidRPr="00F0293D" w:rsidRDefault="00F0293D" w:rsidP="00F0293D">
      <w:pPr>
        <w:spacing w:after="0" w:line="240" w:lineRule="auto"/>
        <w:ind w:firstLine="709"/>
        <w:jc w:val="both"/>
        <w:rPr>
          <w:rFonts w:ascii="Times New Roman" w:hAnsi="Times New Roman"/>
          <w:sz w:val="24"/>
          <w:szCs w:val="24"/>
        </w:rPr>
      </w:pPr>
      <w:r w:rsidRPr="00F0293D">
        <w:rPr>
          <w:rFonts w:ascii="Times New Roman" w:hAnsi="Times New Roman"/>
          <w:sz w:val="24"/>
          <w:szCs w:val="24"/>
        </w:rPr>
        <w:t>эффективное использование имеющейся учебно-материальной базы и ее постоянное совершенствование.</w:t>
      </w:r>
    </w:p>
    <w:p w:rsidR="00F0293D" w:rsidRPr="00F0293D" w:rsidRDefault="00F0293D" w:rsidP="00F0293D">
      <w:pPr>
        <w:spacing w:after="0" w:line="240" w:lineRule="auto"/>
        <w:ind w:firstLine="709"/>
        <w:jc w:val="both"/>
        <w:rPr>
          <w:rFonts w:ascii="Times New Roman" w:hAnsi="Times New Roman"/>
          <w:sz w:val="24"/>
          <w:szCs w:val="24"/>
        </w:rPr>
      </w:pPr>
      <w:r w:rsidRPr="00F0293D">
        <w:rPr>
          <w:rFonts w:ascii="Times New Roman" w:hAnsi="Times New Roman"/>
          <w:sz w:val="24"/>
          <w:szCs w:val="24"/>
        </w:rPr>
        <w:t xml:space="preserve">Руководителям организаций, создающей НФГО исходя из местных условий, с учетом предназначения НФГО и степени подготовки личного состава необходимо уточнять содержание тем модулей базовой и специальной подготовки и количество часов на их изучение без уменьшения общего времени на подготовку. </w:t>
      </w:r>
    </w:p>
    <w:p w:rsidR="00F0293D" w:rsidRPr="00F0293D" w:rsidRDefault="00F0293D" w:rsidP="00F0293D">
      <w:pPr>
        <w:spacing w:after="0" w:line="240" w:lineRule="auto"/>
        <w:ind w:firstLine="709"/>
        <w:jc w:val="both"/>
        <w:rPr>
          <w:rFonts w:ascii="Times New Roman" w:hAnsi="Times New Roman"/>
          <w:sz w:val="24"/>
          <w:szCs w:val="24"/>
        </w:rPr>
      </w:pPr>
      <w:r w:rsidRPr="00F0293D">
        <w:rPr>
          <w:rFonts w:ascii="Times New Roman" w:hAnsi="Times New Roman"/>
          <w:sz w:val="24"/>
          <w:szCs w:val="24"/>
        </w:rPr>
        <w:t>Программу курсового обучения личного состава НФГО, разрабатываемой в организации, необходимо уточнять не реже одного раза в 5 лет.</w:t>
      </w:r>
    </w:p>
    <w:p w:rsidR="00F0293D" w:rsidRPr="00F0293D" w:rsidRDefault="00F0293D" w:rsidP="00F0293D">
      <w:pPr>
        <w:spacing w:after="0" w:line="240" w:lineRule="auto"/>
        <w:ind w:firstLine="709"/>
        <w:jc w:val="both"/>
        <w:rPr>
          <w:rFonts w:ascii="Times New Roman" w:hAnsi="Times New Roman"/>
          <w:sz w:val="24"/>
          <w:szCs w:val="24"/>
        </w:rPr>
      </w:pPr>
      <w:r w:rsidRPr="00F0293D">
        <w:rPr>
          <w:rFonts w:ascii="Times New Roman" w:hAnsi="Times New Roman"/>
          <w:sz w:val="24"/>
          <w:szCs w:val="24"/>
        </w:rPr>
        <w:t xml:space="preserve"> Руководители НФГО организуют и проводят практические занятия, а также оценивают качество усвоения учебного материала личным составом в ходе тактико-специальных занятий.</w:t>
      </w:r>
    </w:p>
    <w:p w:rsidR="00F0293D" w:rsidRPr="00F0293D" w:rsidRDefault="00F0293D" w:rsidP="00F0293D">
      <w:pPr>
        <w:spacing w:after="0" w:line="240" w:lineRule="auto"/>
        <w:ind w:firstLine="709"/>
        <w:jc w:val="both"/>
        <w:rPr>
          <w:rFonts w:ascii="Times New Roman" w:hAnsi="Times New Roman"/>
          <w:sz w:val="24"/>
          <w:szCs w:val="24"/>
        </w:rPr>
      </w:pPr>
      <w:r w:rsidRPr="00F0293D">
        <w:rPr>
          <w:rFonts w:ascii="Times New Roman" w:hAnsi="Times New Roman"/>
          <w:sz w:val="24"/>
          <w:szCs w:val="24"/>
        </w:rPr>
        <w:t>Командиры структурных подразделений НФГО проводят занятия с личным составом на учебных местах в ходе занятия, контролирую степень усвоения материала и готовность к действиям в составе подразделения.</w:t>
      </w:r>
    </w:p>
    <w:p w:rsidR="00F0293D" w:rsidRPr="00F0293D" w:rsidRDefault="00F0293D" w:rsidP="00F0293D">
      <w:pPr>
        <w:spacing w:after="0" w:line="240" w:lineRule="auto"/>
        <w:ind w:firstLine="709"/>
        <w:jc w:val="both"/>
        <w:rPr>
          <w:rFonts w:ascii="Times New Roman" w:hAnsi="Times New Roman"/>
          <w:sz w:val="24"/>
          <w:szCs w:val="24"/>
        </w:rPr>
      </w:pPr>
      <w:r w:rsidRPr="00F0293D">
        <w:rPr>
          <w:rFonts w:ascii="Times New Roman" w:hAnsi="Times New Roman"/>
          <w:sz w:val="24"/>
          <w:szCs w:val="24"/>
        </w:rPr>
        <w:t>При организации занятий командиры структурных подразделений НФГО должны предусматривать максимальное использование имеющегося учебного оборудования и средств обеспечения учебного процесса.</w:t>
      </w:r>
    </w:p>
    <w:p w:rsidR="00F0293D" w:rsidRPr="00F0293D" w:rsidRDefault="00F0293D" w:rsidP="00F0293D">
      <w:pPr>
        <w:spacing w:after="0" w:line="240" w:lineRule="auto"/>
        <w:ind w:firstLine="709"/>
        <w:jc w:val="both"/>
        <w:rPr>
          <w:rFonts w:ascii="Times New Roman" w:hAnsi="Times New Roman"/>
          <w:sz w:val="24"/>
          <w:szCs w:val="24"/>
        </w:rPr>
      </w:pPr>
      <w:r w:rsidRPr="00F0293D">
        <w:rPr>
          <w:rFonts w:ascii="Times New Roman" w:hAnsi="Times New Roman"/>
          <w:sz w:val="24"/>
          <w:szCs w:val="24"/>
        </w:rPr>
        <w:t>В ходе проведения занятий особое внимание должно уделяться морально-психологической подготовке личного состава, выработке уверенности в надежности и эффективности применения специальной техники, оборудования, снаряжения и инструментов, воспитанию стойкости, готовности выполнять  должностные обязанности в сложной обстановке, при высокой  организованности и дисциплины.</w:t>
      </w:r>
    </w:p>
    <w:p w:rsidR="00F0293D" w:rsidRPr="00F0293D" w:rsidRDefault="00F0293D" w:rsidP="00F0293D">
      <w:pPr>
        <w:spacing w:after="0" w:line="240" w:lineRule="auto"/>
        <w:ind w:firstLine="709"/>
        <w:jc w:val="both"/>
        <w:rPr>
          <w:rFonts w:ascii="Times New Roman" w:hAnsi="Times New Roman"/>
          <w:sz w:val="24"/>
          <w:szCs w:val="24"/>
        </w:rPr>
      </w:pPr>
      <w:r w:rsidRPr="00F0293D">
        <w:rPr>
          <w:rFonts w:ascii="Times New Roman" w:hAnsi="Times New Roman"/>
          <w:sz w:val="24"/>
          <w:szCs w:val="24"/>
        </w:rPr>
        <w:t>Учет обучения личного состава НФГО включает в себя сбор, систематизацию, хранение, обновление и анализ данных, раскрывающих посещаемость занятий, уровень знания и умения личного состава, полученных в ходе отработки тем Программы.</w:t>
      </w:r>
    </w:p>
    <w:p w:rsidR="00F0293D" w:rsidRPr="00F0293D" w:rsidRDefault="00F0293D" w:rsidP="00F0293D">
      <w:pPr>
        <w:spacing w:after="0" w:line="240" w:lineRule="auto"/>
        <w:ind w:firstLine="709"/>
        <w:jc w:val="both"/>
        <w:rPr>
          <w:rFonts w:ascii="Times New Roman" w:hAnsi="Times New Roman"/>
          <w:sz w:val="24"/>
          <w:szCs w:val="24"/>
        </w:rPr>
      </w:pPr>
      <w:r w:rsidRPr="00F0293D">
        <w:rPr>
          <w:rFonts w:ascii="Times New Roman" w:hAnsi="Times New Roman"/>
          <w:sz w:val="24"/>
          <w:szCs w:val="24"/>
        </w:rPr>
        <w:t>Учет проведения занятий, в соответствии с тематическим планом и расписанием занятий, и присутствия на них обучающихся осуществляют руководители занятия в журналах, которые ведутся на каждую учебную группу. Журналы хранятся в течение года после завершения обучения. Результаты обучения каждого работника, входящего в состав НФГО вносятся в журнал учета.</w:t>
      </w:r>
    </w:p>
    <w:p w:rsidR="00F0293D" w:rsidRPr="00F0293D" w:rsidRDefault="00F0293D" w:rsidP="00F0293D">
      <w:pPr>
        <w:spacing w:after="0" w:line="240" w:lineRule="auto"/>
        <w:ind w:firstLine="709"/>
        <w:jc w:val="both"/>
        <w:rPr>
          <w:rFonts w:ascii="Times New Roman" w:hAnsi="Times New Roman"/>
          <w:sz w:val="20"/>
          <w:szCs w:val="20"/>
        </w:rPr>
      </w:pPr>
    </w:p>
    <w:p w:rsidR="00F0293D" w:rsidRPr="00F0293D" w:rsidRDefault="00F0293D" w:rsidP="00F0293D">
      <w:pPr>
        <w:spacing w:after="0" w:line="240" w:lineRule="auto"/>
        <w:ind w:firstLine="709"/>
        <w:jc w:val="both"/>
        <w:rPr>
          <w:rFonts w:ascii="Times New Roman" w:hAnsi="Times New Roman"/>
          <w:b/>
          <w:sz w:val="24"/>
          <w:szCs w:val="24"/>
        </w:rPr>
      </w:pPr>
      <w:r w:rsidRPr="00F0293D">
        <w:rPr>
          <w:rFonts w:ascii="Times New Roman" w:hAnsi="Times New Roman"/>
          <w:b/>
          <w:sz w:val="24"/>
          <w:szCs w:val="24"/>
        </w:rPr>
        <w:t>3.3 Мероприятия по обеспечению требований безопасности.</w:t>
      </w:r>
    </w:p>
    <w:p w:rsidR="00F0293D" w:rsidRPr="00F0293D" w:rsidRDefault="00F0293D" w:rsidP="00F0293D">
      <w:pPr>
        <w:spacing w:after="0" w:line="240" w:lineRule="auto"/>
        <w:ind w:firstLine="709"/>
        <w:jc w:val="both"/>
        <w:rPr>
          <w:rFonts w:ascii="Times New Roman" w:hAnsi="Times New Roman"/>
          <w:sz w:val="24"/>
          <w:szCs w:val="24"/>
        </w:rPr>
      </w:pPr>
      <w:r w:rsidRPr="00F0293D">
        <w:rPr>
          <w:rFonts w:ascii="Times New Roman" w:hAnsi="Times New Roman"/>
          <w:sz w:val="24"/>
          <w:szCs w:val="24"/>
        </w:rPr>
        <w:t>Требования безопасности- комплекс мероприятий по обеспечению безопасности личного состава, недопущению травматизма, обеспечению сохранности техники. Оборудования, снаряжения и инструментов.</w:t>
      </w:r>
    </w:p>
    <w:p w:rsidR="00F0293D" w:rsidRPr="00F0293D" w:rsidRDefault="00F0293D" w:rsidP="00F0293D">
      <w:pPr>
        <w:spacing w:after="0" w:line="240" w:lineRule="auto"/>
        <w:ind w:firstLine="709"/>
        <w:jc w:val="both"/>
        <w:rPr>
          <w:rFonts w:ascii="Times New Roman" w:hAnsi="Times New Roman"/>
          <w:sz w:val="24"/>
          <w:szCs w:val="24"/>
        </w:rPr>
      </w:pPr>
      <w:r w:rsidRPr="00F0293D">
        <w:rPr>
          <w:rFonts w:ascii="Times New Roman" w:hAnsi="Times New Roman"/>
          <w:sz w:val="24"/>
          <w:szCs w:val="24"/>
        </w:rPr>
        <w:t>Безопасность при проведении занятий обеспечивается их четкой организацией. Точным соблюдением требований безопасности. Определенных положениями руководств, приказов и распоряжений прямых начальников, а также соблюдением дисциплины при подготовке и в ходе занятий.</w:t>
      </w:r>
    </w:p>
    <w:p w:rsidR="00F0293D" w:rsidRPr="00F0293D" w:rsidRDefault="00F0293D" w:rsidP="00F0293D">
      <w:pPr>
        <w:spacing w:after="0" w:line="240" w:lineRule="auto"/>
        <w:ind w:firstLine="709"/>
        <w:jc w:val="both"/>
        <w:rPr>
          <w:rFonts w:ascii="Times New Roman" w:hAnsi="Times New Roman"/>
          <w:sz w:val="24"/>
          <w:szCs w:val="24"/>
        </w:rPr>
      </w:pPr>
      <w:r w:rsidRPr="00F0293D">
        <w:rPr>
          <w:rFonts w:ascii="Times New Roman" w:hAnsi="Times New Roman"/>
          <w:sz w:val="24"/>
          <w:szCs w:val="24"/>
        </w:rPr>
        <w:t>Руководителю занятий необходимо принимать меры по предотвращению травматизма обучаемых, устанавливать необходимые требования безопасности при обращении с техникой, оборудованием, индивидуальными средствами защиты и приборами на занятиях, своевременно доводить эти требования и добиваться строгого их выполнения.</w:t>
      </w:r>
    </w:p>
    <w:p w:rsidR="00F0293D" w:rsidRPr="00F0293D" w:rsidRDefault="00F0293D" w:rsidP="00F0293D">
      <w:pPr>
        <w:spacing w:after="0" w:line="240" w:lineRule="auto"/>
        <w:ind w:firstLine="709"/>
        <w:jc w:val="both"/>
        <w:rPr>
          <w:rFonts w:ascii="Times New Roman" w:hAnsi="Times New Roman"/>
          <w:sz w:val="24"/>
          <w:szCs w:val="24"/>
        </w:rPr>
      </w:pPr>
      <w:r w:rsidRPr="00F0293D">
        <w:rPr>
          <w:rFonts w:ascii="Times New Roman" w:hAnsi="Times New Roman"/>
          <w:sz w:val="24"/>
          <w:szCs w:val="24"/>
        </w:rPr>
        <w:t>Перед началом каждого занятия руководителю занятий необходимо лично убедиться, что для этого созданы безопасные условия, а обучаемые обладают достаточными практическими навыками в их выполнении.</w:t>
      </w:r>
    </w:p>
    <w:p w:rsidR="00F0293D" w:rsidRPr="00F0293D" w:rsidRDefault="00F0293D" w:rsidP="00F0293D">
      <w:pPr>
        <w:spacing w:after="0" w:line="240" w:lineRule="auto"/>
        <w:ind w:firstLine="709"/>
        <w:jc w:val="both"/>
        <w:rPr>
          <w:rFonts w:ascii="Times New Roman" w:hAnsi="Times New Roman"/>
          <w:sz w:val="24"/>
          <w:szCs w:val="24"/>
        </w:rPr>
      </w:pPr>
      <w:r w:rsidRPr="00F0293D">
        <w:rPr>
          <w:rFonts w:ascii="Times New Roman" w:hAnsi="Times New Roman"/>
          <w:sz w:val="24"/>
          <w:szCs w:val="24"/>
        </w:rPr>
        <w:t>Требования безопасности должны выполняться при любых условиях, независимо от выполняемых задач, наличия обучаемых и материальных средств, особое внимание при обучении необходимо обратить на безопасную эксплуатацию и обслуживание техники, гидравлического и электрифицированного аварийно-спасательного инструмента, электроустановок, компрессоров, работу в средствах защиты органов дыхания и кожи, а также при применении других технологий и специального снаряжения.</w:t>
      </w:r>
    </w:p>
    <w:p w:rsidR="00F0293D" w:rsidRPr="00F0293D" w:rsidRDefault="00F0293D" w:rsidP="00F0293D">
      <w:pPr>
        <w:spacing w:after="0" w:line="240" w:lineRule="auto"/>
        <w:ind w:firstLine="709"/>
        <w:jc w:val="both"/>
        <w:rPr>
          <w:rFonts w:ascii="Times New Roman" w:hAnsi="Times New Roman"/>
          <w:sz w:val="24"/>
          <w:szCs w:val="24"/>
        </w:rPr>
      </w:pPr>
    </w:p>
    <w:p w:rsidR="00F0293D" w:rsidRPr="00F0293D" w:rsidRDefault="00F0293D" w:rsidP="00F0293D">
      <w:pPr>
        <w:spacing w:after="0" w:line="240" w:lineRule="auto"/>
        <w:jc w:val="center"/>
        <w:rPr>
          <w:rFonts w:ascii="Times New Roman" w:hAnsi="Times New Roman"/>
          <w:b/>
          <w:sz w:val="24"/>
          <w:szCs w:val="24"/>
        </w:rPr>
      </w:pPr>
      <w:r w:rsidRPr="00F0293D">
        <w:rPr>
          <w:rFonts w:ascii="Times New Roman" w:hAnsi="Times New Roman"/>
          <w:b/>
          <w:sz w:val="24"/>
          <w:szCs w:val="24"/>
          <w:lang w:val="en-US"/>
        </w:rPr>
        <w:t>IV</w:t>
      </w:r>
      <w:r w:rsidRPr="00F0293D">
        <w:rPr>
          <w:rFonts w:ascii="Times New Roman" w:hAnsi="Times New Roman"/>
          <w:b/>
          <w:sz w:val="24"/>
          <w:szCs w:val="24"/>
        </w:rPr>
        <w:t>. Планируемые результаты курсового обучения</w:t>
      </w:r>
    </w:p>
    <w:p w:rsidR="00F0293D" w:rsidRPr="00F0293D" w:rsidRDefault="00F0293D" w:rsidP="00F0293D">
      <w:pPr>
        <w:spacing w:after="0" w:line="240" w:lineRule="auto"/>
        <w:ind w:firstLine="709"/>
        <w:jc w:val="both"/>
        <w:rPr>
          <w:rFonts w:ascii="Times New Roman" w:hAnsi="Times New Roman"/>
          <w:sz w:val="24"/>
          <w:szCs w:val="24"/>
        </w:rPr>
      </w:pPr>
      <w:r w:rsidRPr="00F0293D">
        <w:rPr>
          <w:rFonts w:ascii="Times New Roman" w:hAnsi="Times New Roman"/>
          <w:color w:val="000000"/>
          <w:sz w:val="24"/>
          <w:szCs w:val="24"/>
        </w:rPr>
        <w:t>Личный состав, прошедший обучение в соответствии с настоящей примерной программой курсового обучения НФГО, должен:</w:t>
      </w:r>
    </w:p>
    <w:p w:rsidR="00F0293D" w:rsidRPr="00F0293D" w:rsidRDefault="00F0293D" w:rsidP="00F0293D">
      <w:pPr>
        <w:spacing w:after="0" w:line="240" w:lineRule="auto"/>
        <w:ind w:firstLine="709"/>
        <w:jc w:val="both"/>
        <w:rPr>
          <w:rFonts w:ascii="Times New Roman" w:hAnsi="Times New Roman"/>
          <w:i/>
          <w:sz w:val="24"/>
          <w:szCs w:val="24"/>
        </w:rPr>
      </w:pPr>
      <w:bookmarkStart w:id="146" w:name="dst100139"/>
      <w:bookmarkEnd w:id="146"/>
      <w:r w:rsidRPr="00F0293D">
        <w:rPr>
          <w:rFonts w:ascii="Times New Roman" w:hAnsi="Times New Roman"/>
          <w:b/>
          <w:i/>
          <w:color w:val="000000"/>
          <w:sz w:val="24"/>
          <w:szCs w:val="24"/>
        </w:rPr>
        <w:t>знать:</w:t>
      </w:r>
    </w:p>
    <w:p w:rsidR="00F0293D" w:rsidRPr="00F0293D" w:rsidRDefault="00F0293D" w:rsidP="00F0293D">
      <w:pPr>
        <w:spacing w:after="0" w:line="240" w:lineRule="auto"/>
        <w:ind w:firstLine="709"/>
        <w:jc w:val="both"/>
        <w:rPr>
          <w:rFonts w:ascii="Times New Roman" w:hAnsi="Times New Roman"/>
          <w:sz w:val="24"/>
          <w:szCs w:val="24"/>
        </w:rPr>
      </w:pPr>
      <w:bookmarkStart w:id="147" w:name="dst100140"/>
      <w:bookmarkEnd w:id="147"/>
      <w:r w:rsidRPr="00F0293D">
        <w:rPr>
          <w:rFonts w:ascii="Times New Roman" w:hAnsi="Times New Roman"/>
          <w:color w:val="000000"/>
          <w:sz w:val="24"/>
          <w:szCs w:val="24"/>
        </w:rPr>
        <w:t>предназначение НФГО, порядок его применения и свои функциональные обязанности;</w:t>
      </w:r>
    </w:p>
    <w:p w:rsidR="00F0293D" w:rsidRPr="00F0293D" w:rsidRDefault="00F0293D" w:rsidP="00F0293D">
      <w:pPr>
        <w:spacing w:after="0" w:line="240" w:lineRule="auto"/>
        <w:ind w:firstLine="709"/>
        <w:jc w:val="both"/>
        <w:rPr>
          <w:rFonts w:ascii="Times New Roman" w:hAnsi="Times New Roman"/>
          <w:sz w:val="24"/>
          <w:szCs w:val="24"/>
        </w:rPr>
      </w:pPr>
      <w:bookmarkStart w:id="148" w:name="dst100141"/>
      <w:bookmarkEnd w:id="148"/>
      <w:r w:rsidRPr="00F0293D">
        <w:rPr>
          <w:rFonts w:ascii="Times New Roman" w:hAnsi="Times New Roman"/>
          <w:color w:val="000000"/>
          <w:sz w:val="24"/>
          <w:szCs w:val="24"/>
        </w:rPr>
        <w:lastRenderedPageBreak/>
        <w:t>порядок оповещения, сбора и приведения НФГО в готовность;</w:t>
      </w:r>
    </w:p>
    <w:p w:rsidR="00F0293D" w:rsidRPr="00F0293D" w:rsidRDefault="00F0293D" w:rsidP="00F0293D">
      <w:pPr>
        <w:spacing w:after="0" w:line="240" w:lineRule="auto"/>
        <w:ind w:firstLine="709"/>
        <w:jc w:val="both"/>
        <w:rPr>
          <w:rFonts w:ascii="Times New Roman" w:hAnsi="Times New Roman"/>
          <w:sz w:val="24"/>
          <w:szCs w:val="24"/>
        </w:rPr>
      </w:pPr>
      <w:bookmarkStart w:id="149" w:name="dst100142"/>
      <w:bookmarkEnd w:id="149"/>
      <w:r w:rsidRPr="00F0293D">
        <w:rPr>
          <w:rFonts w:ascii="Times New Roman" w:hAnsi="Times New Roman"/>
          <w:color w:val="000000"/>
          <w:sz w:val="24"/>
          <w:szCs w:val="24"/>
        </w:rPr>
        <w:t>характер возможных мероприятий по ГО и неотложных работ, обеспечение или выполнение которых возлагается на конкретное НФГО;</w:t>
      </w:r>
    </w:p>
    <w:p w:rsidR="00F0293D" w:rsidRPr="00F0293D" w:rsidRDefault="00F0293D" w:rsidP="00F0293D">
      <w:pPr>
        <w:spacing w:after="0" w:line="240" w:lineRule="auto"/>
        <w:ind w:firstLine="709"/>
        <w:jc w:val="both"/>
        <w:rPr>
          <w:rFonts w:ascii="Times New Roman" w:hAnsi="Times New Roman"/>
          <w:i/>
          <w:sz w:val="24"/>
          <w:szCs w:val="24"/>
        </w:rPr>
      </w:pPr>
      <w:bookmarkStart w:id="150" w:name="dst100143"/>
      <w:bookmarkEnd w:id="150"/>
      <w:r w:rsidRPr="00F0293D">
        <w:rPr>
          <w:rFonts w:ascii="Times New Roman" w:hAnsi="Times New Roman"/>
          <w:b/>
          <w:i/>
          <w:color w:val="000000"/>
          <w:sz w:val="24"/>
          <w:szCs w:val="24"/>
        </w:rPr>
        <w:t>уметь:</w:t>
      </w:r>
    </w:p>
    <w:p w:rsidR="00F0293D" w:rsidRPr="00F0293D" w:rsidRDefault="00F0293D" w:rsidP="00F0293D">
      <w:pPr>
        <w:spacing w:after="0" w:line="240" w:lineRule="auto"/>
        <w:ind w:firstLine="709"/>
        <w:jc w:val="both"/>
        <w:rPr>
          <w:rFonts w:ascii="Times New Roman" w:hAnsi="Times New Roman"/>
          <w:sz w:val="24"/>
          <w:szCs w:val="24"/>
        </w:rPr>
      </w:pPr>
      <w:bookmarkStart w:id="151" w:name="dst100144"/>
      <w:bookmarkEnd w:id="151"/>
      <w:r w:rsidRPr="00F0293D">
        <w:rPr>
          <w:rFonts w:ascii="Times New Roman" w:hAnsi="Times New Roman"/>
          <w:color w:val="000000"/>
          <w:sz w:val="24"/>
          <w:szCs w:val="24"/>
        </w:rPr>
        <w:t>выполнять функциональные обязанности при обеспечении выполнения мероприятий по ГО и проведения неотложных работ;</w:t>
      </w:r>
    </w:p>
    <w:p w:rsidR="00F0293D" w:rsidRPr="00F0293D" w:rsidRDefault="00F0293D" w:rsidP="00F0293D">
      <w:pPr>
        <w:spacing w:after="0" w:line="240" w:lineRule="auto"/>
        <w:ind w:firstLine="709"/>
        <w:jc w:val="both"/>
        <w:rPr>
          <w:rFonts w:ascii="Times New Roman" w:hAnsi="Times New Roman"/>
          <w:sz w:val="24"/>
          <w:szCs w:val="24"/>
        </w:rPr>
      </w:pPr>
      <w:bookmarkStart w:id="152" w:name="dst100145"/>
      <w:bookmarkEnd w:id="152"/>
      <w:r w:rsidRPr="00F0293D">
        <w:rPr>
          <w:rFonts w:ascii="Times New Roman" w:hAnsi="Times New Roman"/>
          <w:color w:val="000000"/>
          <w:sz w:val="24"/>
          <w:szCs w:val="24"/>
        </w:rPr>
        <w:t>эффективно применять технику, приборы, инструменты, находящиеся на оснащении НФГО, и поддерживать их в исправном состоянии;</w:t>
      </w:r>
    </w:p>
    <w:p w:rsidR="00F0293D" w:rsidRPr="00F0293D" w:rsidRDefault="00F0293D" w:rsidP="00F0293D">
      <w:pPr>
        <w:spacing w:after="0" w:line="240" w:lineRule="auto"/>
        <w:ind w:firstLine="709"/>
        <w:jc w:val="both"/>
        <w:rPr>
          <w:rFonts w:ascii="Times New Roman" w:hAnsi="Times New Roman"/>
          <w:sz w:val="24"/>
          <w:szCs w:val="24"/>
        </w:rPr>
      </w:pPr>
      <w:bookmarkStart w:id="153" w:name="dst100146"/>
      <w:bookmarkEnd w:id="153"/>
      <w:r w:rsidRPr="00F0293D">
        <w:rPr>
          <w:rFonts w:ascii="Times New Roman" w:hAnsi="Times New Roman"/>
          <w:color w:val="000000"/>
          <w:sz w:val="24"/>
          <w:szCs w:val="24"/>
        </w:rPr>
        <w:t>пользоваться средствами индивидуальной защиты и выполнять в них задачу;</w:t>
      </w:r>
    </w:p>
    <w:p w:rsidR="00F0293D" w:rsidRPr="00F0293D" w:rsidRDefault="00F0293D" w:rsidP="00F0293D">
      <w:pPr>
        <w:spacing w:after="0" w:line="240" w:lineRule="auto"/>
        <w:ind w:firstLine="709"/>
        <w:jc w:val="both"/>
        <w:rPr>
          <w:rFonts w:ascii="Times New Roman" w:hAnsi="Times New Roman"/>
          <w:sz w:val="24"/>
          <w:szCs w:val="24"/>
        </w:rPr>
      </w:pPr>
      <w:bookmarkStart w:id="154" w:name="dst100147"/>
      <w:bookmarkEnd w:id="154"/>
      <w:r w:rsidRPr="00F0293D">
        <w:rPr>
          <w:rFonts w:ascii="Times New Roman" w:hAnsi="Times New Roman"/>
          <w:color w:val="000000"/>
          <w:sz w:val="24"/>
          <w:szCs w:val="24"/>
        </w:rPr>
        <w:t>оказывать первую помощь пострадавшим;</w:t>
      </w:r>
    </w:p>
    <w:p w:rsidR="00F0293D" w:rsidRPr="00F0293D" w:rsidRDefault="00F0293D" w:rsidP="00F0293D">
      <w:pPr>
        <w:spacing w:after="0" w:line="240" w:lineRule="auto"/>
        <w:ind w:firstLine="709"/>
        <w:jc w:val="both"/>
        <w:rPr>
          <w:rFonts w:ascii="Times New Roman" w:hAnsi="Times New Roman"/>
          <w:sz w:val="24"/>
          <w:szCs w:val="24"/>
        </w:rPr>
      </w:pPr>
      <w:bookmarkStart w:id="155" w:name="dst100148"/>
      <w:bookmarkEnd w:id="155"/>
      <w:r w:rsidRPr="00F0293D">
        <w:rPr>
          <w:rFonts w:ascii="Times New Roman" w:hAnsi="Times New Roman"/>
          <w:color w:val="000000"/>
          <w:sz w:val="24"/>
          <w:szCs w:val="24"/>
        </w:rPr>
        <w:t>проводить санитарную обработку и обеззараживание техники, одежды, средств индивидуальной защиты.</w:t>
      </w:r>
    </w:p>
    <w:p w:rsidR="00F0293D" w:rsidRPr="00F0293D" w:rsidRDefault="00F0293D" w:rsidP="00F0293D">
      <w:pPr>
        <w:spacing w:after="0" w:line="240" w:lineRule="auto"/>
        <w:ind w:firstLine="709"/>
        <w:jc w:val="both"/>
        <w:rPr>
          <w:rFonts w:ascii="Times New Roman" w:hAnsi="Times New Roman"/>
          <w:sz w:val="24"/>
          <w:szCs w:val="24"/>
        </w:rPr>
      </w:pPr>
    </w:p>
    <w:p w:rsidR="00F0293D" w:rsidRPr="00F0293D" w:rsidRDefault="00F0293D" w:rsidP="00F0293D">
      <w:pPr>
        <w:spacing w:after="0" w:line="240" w:lineRule="auto"/>
        <w:jc w:val="center"/>
        <w:rPr>
          <w:rFonts w:ascii="Times New Roman" w:hAnsi="Times New Roman"/>
          <w:b/>
          <w:sz w:val="24"/>
          <w:szCs w:val="24"/>
        </w:rPr>
      </w:pPr>
      <w:r w:rsidRPr="00F0293D">
        <w:rPr>
          <w:rFonts w:ascii="Times New Roman" w:hAnsi="Times New Roman"/>
          <w:b/>
          <w:sz w:val="24"/>
          <w:szCs w:val="24"/>
          <w:lang w:val="en-US"/>
        </w:rPr>
        <w:t>V</w:t>
      </w:r>
      <w:r w:rsidRPr="00F0293D">
        <w:rPr>
          <w:rFonts w:ascii="Times New Roman" w:hAnsi="Times New Roman"/>
          <w:b/>
          <w:sz w:val="24"/>
          <w:szCs w:val="24"/>
        </w:rPr>
        <w:t>. Учебно-тематический план</w:t>
      </w:r>
    </w:p>
    <w:p w:rsidR="00F0293D" w:rsidRPr="00F0293D" w:rsidRDefault="00F0293D" w:rsidP="00F0293D">
      <w:pPr>
        <w:spacing w:after="0" w:line="240" w:lineRule="auto"/>
        <w:ind w:firstLine="709"/>
        <w:jc w:val="center"/>
        <w:rPr>
          <w:rFonts w:ascii="Times New Roman" w:hAnsi="Times New Roman"/>
          <w:sz w:val="24"/>
          <w:szCs w:val="24"/>
        </w:rPr>
      </w:pPr>
      <w:r w:rsidRPr="00F0293D">
        <w:rPr>
          <w:rFonts w:ascii="Times New Roman" w:hAnsi="Times New Roman"/>
          <w:sz w:val="24"/>
          <w:szCs w:val="24"/>
        </w:rPr>
        <w:t>Таблица 1. Темы, форма и время модуля базовой подготовки</w:t>
      </w:r>
    </w:p>
    <w:tbl>
      <w:tblPr>
        <w:tblW w:w="9346" w:type="dxa"/>
        <w:tblInd w:w="20" w:type="dxa"/>
        <w:shd w:val="clear" w:color="auto" w:fill="FFFFFF"/>
        <w:tblCellMar>
          <w:left w:w="0" w:type="dxa"/>
          <w:right w:w="0" w:type="dxa"/>
        </w:tblCellMar>
        <w:tblLook w:val="04A0" w:firstRow="1" w:lastRow="0" w:firstColumn="1" w:lastColumn="0" w:noHBand="0" w:noVBand="1"/>
      </w:tblPr>
      <w:tblGrid>
        <w:gridCol w:w="6369"/>
        <w:gridCol w:w="1559"/>
        <w:gridCol w:w="1418"/>
      </w:tblGrid>
      <w:tr w:rsidR="00F0293D" w:rsidRPr="00F0293D" w:rsidTr="00B35C65">
        <w:tc>
          <w:tcPr>
            <w:tcW w:w="636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0293D" w:rsidRPr="00F0293D" w:rsidRDefault="00F0293D" w:rsidP="00F0293D">
            <w:pPr>
              <w:spacing w:after="0" w:line="240" w:lineRule="auto"/>
              <w:jc w:val="center"/>
              <w:rPr>
                <w:rFonts w:ascii="Times New Roman" w:hAnsi="Times New Roman"/>
                <w:b/>
                <w:sz w:val="24"/>
                <w:szCs w:val="24"/>
              </w:rPr>
            </w:pPr>
            <w:bookmarkStart w:id="156" w:name="dst100151"/>
            <w:bookmarkEnd w:id="156"/>
            <w:r w:rsidRPr="00F0293D">
              <w:rPr>
                <w:rFonts w:ascii="Times New Roman" w:hAnsi="Times New Roman"/>
                <w:b/>
                <w:sz w:val="24"/>
                <w:szCs w:val="24"/>
              </w:rPr>
              <w:t>Наименование тем</w:t>
            </w:r>
          </w:p>
        </w:tc>
        <w:tc>
          <w:tcPr>
            <w:tcW w:w="155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0293D" w:rsidRPr="00F0293D" w:rsidRDefault="00F0293D" w:rsidP="00F0293D">
            <w:pPr>
              <w:spacing w:after="0" w:line="240" w:lineRule="auto"/>
              <w:jc w:val="center"/>
              <w:rPr>
                <w:rFonts w:ascii="Times New Roman" w:hAnsi="Times New Roman"/>
                <w:b/>
                <w:sz w:val="24"/>
                <w:szCs w:val="24"/>
              </w:rPr>
            </w:pPr>
            <w:bookmarkStart w:id="157" w:name="dst100152"/>
            <w:bookmarkEnd w:id="157"/>
            <w:r w:rsidRPr="00F0293D">
              <w:rPr>
                <w:rFonts w:ascii="Times New Roman" w:hAnsi="Times New Roman"/>
                <w:b/>
                <w:sz w:val="24"/>
                <w:szCs w:val="24"/>
              </w:rPr>
              <w:t>Вид занятия</w:t>
            </w:r>
          </w:p>
        </w:tc>
        <w:tc>
          <w:tcPr>
            <w:tcW w:w="141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0293D" w:rsidRPr="00F0293D" w:rsidRDefault="00F0293D" w:rsidP="00F0293D">
            <w:pPr>
              <w:spacing w:after="0" w:line="240" w:lineRule="auto"/>
              <w:jc w:val="center"/>
              <w:rPr>
                <w:rFonts w:ascii="Times New Roman" w:hAnsi="Times New Roman"/>
                <w:b/>
                <w:sz w:val="24"/>
                <w:szCs w:val="24"/>
              </w:rPr>
            </w:pPr>
            <w:bookmarkStart w:id="158" w:name="dst100153"/>
            <w:bookmarkEnd w:id="158"/>
            <w:r w:rsidRPr="00F0293D">
              <w:rPr>
                <w:rFonts w:ascii="Times New Roman" w:hAnsi="Times New Roman"/>
                <w:b/>
                <w:sz w:val="24"/>
                <w:szCs w:val="24"/>
              </w:rPr>
              <w:t>Количество</w:t>
            </w:r>
          </w:p>
          <w:p w:rsidR="00F0293D" w:rsidRPr="00F0293D" w:rsidRDefault="00F0293D" w:rsidP="00F0293D">
            <w:pPr>
              <w:spacing w:after="0" w:line="240" w:lineRule="auto"/>
              <w:jc w:val="center"/>
              <w:rPr>
                <w:rFonts w:ascii="Times New Roman" w:hAnsi="Times New Roman"/>
                <w:b/>
                <w:sz w:val="24"/>
                <w:szCs w:val="24"/>
              </w:rPr>
            </w:pPr>
            <w:r w:rsidRPr="00F0293D">
              <w:rPr>
                <w:rFonts w:ascii="Times New Roman" w:hAnsi="Times New Roman"/>
                <w:b/>
                <w:sz w:val="24"/>
                <w:szCs w:val="24"/>
              </w:rPr>
              <w:t>часов</w:t>
            </w:r>
          </w:p>
        </w:tc>
      </w:tr>
      <w:tr w:rsidR="00F0293D" w:rsidRPr="00F0293D" w:rsidTr="00B35C65">
        <w:tc>
          <w:tcPr>
            <w:tcW w:w="6369" w:type="dxa"/>
            <w:tcBorders>
              <w:top w:val="single" w:sz="8" w:space="0" w:color="000000"/>
              <w:left w:val="single" w:sz="8" w:space="0" w:color="000000"/>
              <w:bottom w:val="single" w:sz="8" w:space="0" w:color="000000"/>
              <w:right w:val="single" w:sz="8" w:space="0" w:color="000000"/>
            </w:tcBorders>
            <w:shd w:val="clear" w:color="auto" w:fill="FFFFFF"/>
            <w:hideMark/>
          </w:tcPr>
          <w:p w:rsidR="00F0293D" w:rsidRPr="00F0293D" w:rsidRDefault="00F0293D" w:rsidP="00F0293D">
            <w:pPr>
              <w:spacing w:after="0" w:line="240" w:lineRule="auto"/>
              <w:ind w:left="132" w:right="142" w:firstLine="416"/>
              <w:jc w:val="both"/>
              <w:rPr>
                <w:rFonts w:ascii="Times New Roman" w:hAnsi="Times New Roman"/>
                <w:sz w:val="24"/>
                <w:szCs w:val="24"/>
              </w:rPr>
            </w:pPr>
            <w:bookmarkStart w:id="159" w:name="dst100154"/>
            <w:bookmarkEnd w:id="159"/>
            <w:r w:rsidRPr="00F0293D">
              <w:rPr>
                <w:rFonts w:ascii="Times New Roman" w:hAnsi="Times New Roman"/>
                <w:sz w:val="24"/>
                <w:szCs w:val="24"/>
              </w:rPr>
              <w:t>Тема 1. Предназначение НФГО, функциональные обязанности, возможная обстановка в зоне ответственности и решаемые задачи.</w:t>
            </w:r>
          </w:p>
        </w:tc>
        <w:tc>
          <w:tcPr>
            <w:tcW w:w="155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0293D" w:rsidRPr="00F0293D" w:rsidRDefault="00F0293D" w:rsidP="00F0293D">
            <w:pPr>
              <w:spacing w:after="0" w:line="240" w:lineRule="auto"/>
              <w:jc w:val="center"/>
              <w:rPr>
                <w:rFonts w:ascii="Times New Roman" w:hAnsi="Times New Roman"/>
                <w:sz w:val="24"/>
                <w:szCs w:val="24"/>
              </w:rPr>
            </w:pPr>
            <w:bookmarkStart w:id="160" w:name="dst100155"/>
            <w:bookmarkEnd w:id="160"/>
            <w:r w:rsidRPr="00F0293D">
              <w:rPr>
                <w:rFonts w:ascii="Times New Roman" w:hAnsi="Times New Roman"/>
                <w:sz w:val="24"/>
                <w:szCs w:val="24"/>
              </w:rPr>
              <w:t>Беседа</w:t>
            </w:r>
          </w:p>
        </w:tc>
        <w:tc>
          <w:tcPr>
            <w:tcW w:w="141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0293D" w:rsidRPr="00F0293D" w:rsidRDefault="00F0293D" w:rsidP="00F0293D">
            <w:pPr>
              <w:spacing w:after="0" w:line="240" w:lineRule="auto"/>
              <w:jc w:val="center"/>
              <w:rPr>
                <w:rFonts w:ascii="Times New Roman" w:hAnsi="Times New Roman"/>
                <w:sz w:val="24"/>
                <w:szCs w:val="24"/>
              </w:rPr>
            </w:pPr>
            <w:bookmarkStart w:id="161" w:name="dst100156"/>
            <w:bookmarkEnd w:id="161"/>
            <w:r w:rsidRPr="00F0293D">
              <w:rPr>
                <w:rFonts w:ascii="Times New Roman" w:hAnsi="Times New Roman"/>
                <w:sz w:val="24"/>
                <w:szCs w:val="24"/>
              </w:rPr>
              <w:t>2</w:t>
            </w:r>
          </w:p>
        </w:tc>
      </w:tr>
      <w:tr w:rsidR="00F0293D" w:rsidRPr="00F0293D" w:rsidTr="00B35C65">
        <w:tc>
          <w:tcPr>
            <w:tcW w:w="6369" w:type="dxa"/>
            <w:tcBorders>
              <w:top w:val="single" w:sz="8" w:space="0" w:color="000000"/>
              <w:left w:val="single" w:sz="8" w:space="0" w:color="000000"/>
              <w:bottom w:val="single" w:sz="8" w:space="0" w:color="000000"/>
              <w:right w:val="single" w:sz="8" w:space="0" w:color="000000"/>
            </w:tcBorders>
            <w:shd w:val="clear" w:color="auto" w:fill="FFFFFF"/>
            <w:hideMark/>
          </w:tcPr>
          <w:p w:rsidR="00F0293D" w:rsidRPr="00F0293D" w:rsidRDefault="00F0293D" w:rsidP="00F0293D">
            <w:pPr>
              <w:spacing w:after="0" w:line="240" w:lineRule="auto"/>
              <w:ind w:left="132" w:right="142" w:firstLine="416"/>
              <w:jc w:val="both"/>
              <w:rPr>
                <w:rFonts w:ascii="Times New Roman" w:hAnsi="Times New Roman"/>
                <w:sz w:val="24"/>
                <w:szCs w:val="24"/>
              </w:rPr>
            </w:pPr>
            <w:bookmarkStart w:id="162" w:name="dst100157"/>
            <w:bookmarkEnd w:id="162"/>
            <w:r w:rsidRPr="00F0293D">
              <w:rPr>
                <w:rFonts w:ascii="Times New Roman" w:hAnsi="Times New Roman"/>
                <w:sz w:val="24"/>
                <w:szCs w:val="24"/>
              </w:rPr>
              <w:t>Тема 2. Действия личного состава при приведении НФГО в готовность к выполнению задач в соответствии с предназначением.</w:t>
            </w:r>
          </w:p>
        </w:tc>
        <w:tc>
          <w:tcPr>
            <w:tcW w:w="155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0293D" w:rsidRPr="00F0293D" w:rsidRDefault="00F0293D" w:rsidP="00F0293D">
            <w:pPr>
              <w:spacing w:after="0" w:line="240" w:lineRule="auto"/>
              <w:jc w:val="center"/>
              <w:rPr>
                <w:rFonts w:ascii="Times New Roman" w:hAnsi="Times New Roman"/>
                <w:sz w:val="24"/>
                <w:szCs w:val="24"/>
              </w:rPr>
            </w:pPr>
            <w:bookmarkStart w:id="163" w:name="dst100158"/>
            <w:bookmarkEnd w:id="163"/>
            <w:r w:rsidRPr="00F0293D">
              <w:rPr>
                <w:rFonts w:ascii="Times New Roman" w:hAnsi="Times New Roman"/>
                <w:sz w:val="24"/>
                <w:szCs w:val="24"/>
              </w:rPr>
              <w:t>Тактико-специальное</w:t>
            </w:r>
          </w:p>
          <w:p w:rsidR="00F0293D" w:rsidRPr="00F0293D" w:rsidRDefault="00F0293D" w:rsidP="00F0293D">
            <w:pPr>
              <w:spacing w:after="0" w:line="240" w:lineRule="auto"/>
              <w:jc w:val="center"/>
              <w:rPr>
                <w:rFonts w:ascii="Times New Roman" w:hAnsi="Times New Roman"/>
                <w:sz w:val="24"/>
                <w:szCs w:val="24"/>
              </w:rPr>
            </w:pPr>
            <w:r w:rsidRPr="00F0293D">
              <w:rPr>
                <w:rFonts w:ascii="Times New Roman" w:hAnsi="Times New Roman"/>
                <w:sz w:val="24"/>
                <w:szCs w:val="24"/>
              </w:rPr>
              <w:t>занятие</w:t>
            </w:r>
          </w:p>
        </w:tc>
        <w:tc>
          <w:tcPr>
            <w:tcW w:w="141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0293D" w:rsidRPr="00F0293D" w:rsidRDefault="00F0293D" w:rsidP="00F0293D">
            <w:pPr>
              <w:spacing w:after="0" w:line="240" w:lineRule="auto"/>
              <w:jc w:val="center"/>
              <w:rPr>
                <w:rFonts w:ascii="Times New Roman" w:hAnsi="Times New Roman"/>
                <w:sz w:val="24"/>
                <w:szCs w:val="24"/>
              </w:rPr>
            </w:pPr>
            <w:bookmarkStart w:id="164" w:name="dst100159"/>
            <w:bookmarkEnd w:id="164"/>
            <w:r w:rsidRPr="00F0293D">
              <w:rPr>
                <w:rFonts w:ascii="Times New Roman" w:hAnsi="Times New Roman"/>
                <w:sz w:val="24"/>
                <w:szCs w:val="24"/>
              </w:rPr>
              <w:t>3</w:t>
            </w:r>
          </w:p>
        </w:tc>
      </w:tr>
      <w:tr w:rsidR="00F0293D" w:rsidRPr="00F0293D" w:rsidTr="00B35C65">
        <w:tc>
          <w:tcPr>
            <w:tcW w:w="6369" w:type="dxa"/>
            <w:tcBorders>
              <w:top w:val="single" w:sz="8" w:space="0" w:color="000000"/>
              <w:left w:val="single" w:sz="8" w:space="0" w:color="000000"/>
              <w:bottom w:val="single" w:sz="8" w:space="0" w:color="000000"/>
              <w:right w:val="single" w:sz="8" w:space="0" w:color="000000"/>
            </w:tcBorders>
            <w:shd w:val="clear" w:color="auto" w:fill="FFFFFF"/>
            <w:hideMark/>
          </w:tcPr>
          <w:p w:rsidR="00F0293D" w:rsidRPr="00F0293D" w:rsidRDefault="00F0293D" w:rsidP="00F0293D">
            <w:pPr>
              <w:spacing w:after="0" w:line="240" w:lineRule="auto"/>
              <w:ind w:left="132" w:right="142" w:firstLine="416"/>
              <w:jc w:val="both"/>
              <w:rPr>
                <w:rFonts w:ascii="Times New Roman" w:hAnsi="Times New Roman"/>
                <w:sz w:val="24"/>
                <w:szCs w:val="24"/>
              </w:rPr>
            </w:pPr>
            <w:bookmarkStart w:id="165" w:name="dst100160"/>
            <w:bookmarkEnd w:id="165"/>
            <w:r w:rsidRPr="00F0293D">
              <w:rPr>
                <w:rFonts w:ascii="Times New Roman" w:hAnsi="Times New Roman"/>
                <w:sz w:val="24"/>
                <w:szCs w:val="24"/>
              </w:rPr>
              <w:t>Тема 3. Средства индивидуальной защиты и порядок их использования в ходе выполнения задач.</w:t>
            </w:r>
          </w:p>
        </w:tc>
        <w:tc>
          <w:tcPr>
            <w:tcW w:w="155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0293D" w:rsidRPr="00F0293D" w:rsidRDefault="00F0293D" w:rsidP="00F0293D">
            <w:pPr>
              <w:spacing w:after="0" w:line="240" w:lineRule="auto"/>
              <w:jc w:val="center"/>
              <w:rPr>
                <w:rFonts w:ascii="Times New Roman" w:hAnsi="Times New Roman"/>
                <w:sz w:val="24"/>
                <w:szCs w:val="24"/>
              </w:rPr>
            </w:pPr>
            <w:bookmarkStart w:id="166" w:name="dst100161"/>
            <w:bookmarkEnd w:id="166"/>
            <w:r w:rsidRPr="00F0293D">
              <w:rPr>
                <w:rFonts w:ascii="Times New Roman" w:hAnsi="Times New Roman"/>
                <w:sz w:val="24"/>
                <w:szCs w:val="24"/>
              </w:rPr>
              <w:t>Тренировка</w:t>
            </w:r>
          </w:p>
        </w:tc>
        <w:tc>
          <w:tcPr>
            <w:tcW w:w="141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0293D" w:rsidRPr="00F0293D" w:rsidRDefault="00F0293D" w:rsidP="00F0293D">
            <w:pPr>
              <w:spacing w:after="0" w:line="240" w:lineRule="auto"/>
              <w:jc w:val="center"/>
              <w:rPr>
                <w:rFonts w:ascii="Times New Roman" w:hAnsi="Times New Roman"/>
                <w:sz w:val="24"/>
                <w:szCs w:val="24"/>
              </w:rPr>
            </w:pPr>
            <w:bookmarkStart w:id="167" w:name="dst100162"/>
            <w:bookmarkEnd w:id="167"/>
            <w:r w:rsidRPr="00F0293D">
              <w:rPr>
                <w:rFonts w:ascii="Times New Roman" w:hAnsi="Times New Roman"/>
                <w:sz w:val="24"/>
                <w:szCs w:val="24"/>
              </w:rPr>
              <w:t>2</w:t>
            </w:r>
          </w:p>
        </w:tc>
      </w:tr>
      <w:tr w:rsidR="00F0293D" w:rsidRPr="00F0293D" w:rsidTr="00B35C65">
        <w:tc>
          <w:tcPr>
            <w:tcW w:w="6369" w:type="dxa"/>
            <w:tcBorders>
              <w:top w:val="single" w:sz="8" w:space="0" w:color="000000"/>
              <w:left w:val="single" w:sz="8" w:space="0" w:color="000000"/>
              <w:bottom w:val="single" w:sz="8" w:space="0" w:color="000000"/>
              <w:right w:val="single" w:sz="8" w:space="0" w:color="000000"/>
            </w:tcBorders>
            <w:shd w:val="clear" w:color="auto" w:fill="FFFFFF"/>
            <w:hideMark/>
          </w:tcPr>
          <w:p w:rsidR="00F0293D" w:rsidRPr="00F0293D" w:rsidRDefault="00F0293D" w:rsidP="00F0293D">
            <w:pPr>
              <w:spacing w:after="0" w:line="240" w:lineRule="auto"/>
              <w:ind w:left="132" w:right="142" w:firstLine="416"/>
              <w:jc w:val="both"/>
              <w:rPr>
                <w:rFonts w:ascii="Times New Roman" w:hAnsi="Times New Roman"/>
                <w:sz w:val="24"/>
                <w:szCs w:val="24"/>
              </w:rPr>
            </w:pPr>
            <w:bookmarkStart w:id="168" w:name="dst100163"/>
            <w:bookmarkEnd w:id="168"/>
            <w:r w:rsidRPr="00F0293D">
              <w:rPr>
                <w:rFonts w:ascii="Times New Roman" w:hAnsi="Times New Roman"/>
                <w:sz w:val="24"/>
                <w:szCs w:val="24"/>
              </w:rPr>
              <w:t>Тема 4. Порядок оказания первой помощи пострадавшим и транспортировка их в безопасное место.</w:t>
            </w:r>
          </w:p>
        </w:tc>
        <w:tc>
          <w:tcPr>
            <w:tcW w:w="1559"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0293D" w:rsidRPr="00F0293D" w:rsidRDefault="00F0293D" w:rsidP="00F0293D">
            <w:pPr>
              <w:spacing w:after="0" w:line="240" w:lineRule="auto"/>
              <w:jc w:val="center"/>
              <w:rPr>
                <w:rFonts w:ascii="Times New Roman" w:hAnsi="Times New Roman"/>
                <w:sz w:val="24"/>
                <w:szCs w:val="24"/>
              </w:rPr>
            </w:pPr>
            <w:bookmarkStart w:id="169" w:name="dst100164"/>
            <w:bookmarkEnd w:id="169"/>
            <w:r w:rsidRPr="00F0293D">
              <w:rPr>
                <w:rFonts w:ascii="Times New Roman" w:hAnsi="Times New Roman"/>
                <w:sz w:val="24"/>
                <w:szCs w:val="24"/>
              </w:rPr>
              <w:t>Тренировка</w:t>
            </w:r>
          </w:p>
        </w:tc>
        <w:tc>
          <w:tcPr>
            <w:tcW w:w="141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0293D" w:rsidRPr="00F0293D" w:rsidRDefault="00F0293D" w:rsidP="00F0293D">
            <w:pPr>
              <w:spacing w:after="0" w:line="240" w:lineRule="auto"/>
              <w:jc w:val="center"/>
              <w:rPr>
                <w:rFonts w:ascii="Times New Roman" w:hAnsi="Times New Roman"/>
                <w:sz w:val="24"/>
                <w:szCs w:val="24"/>
              </w:rPr>
            </w:pPr>
            <w:bookmarkStart w:id="170" w:name="dst100165"/>
            <w:bookmarkEnd w:id="170"/>
            <w:r w:rsidRPr="00F0293D">
              <w:rPr>
                <w:rFonts w:ascii="Times New Roman" w:hAnsi="Times New Roman"/>
                <w:sz w:val="24"/>
                <w:szCs w:val="24"/>
              </w:rPr>
              <w:t>2</w:t>
            </w:r>
          </w:p>
        </w:tc>
      </w:tr>
      <w:tr w:rsidR="00F0293D" w:rsidRPr="00F0293D" w:rsidTr="00B35C65">
        <w:tc>
          <w:tcPr>
            <w:tcW w:w="7928" w:type="dxa"/>
            <w:gridSpan w:val="2"/>
            <w:tcBorders>
              <w:top w:val="single" w:sz="8" w:space="0" w:color="000000"/>
              <w:left w:val="single" w:sz="8" w:space="0" w:color="000000"/>
              <w:bottom w:val="single" w:sz="8" w:space="0" w:color="000000"/>
              <w:right w:val="single" w:sz="8" w:space="0" w:color="000000"/>
            </w:tcBorders>
            <w:shd w:val="clear" w:color="auto" w:fill="FFFFFF"/>
            <w:hideMark/>
          </w:tcPr>
          <w:p w:rsidR="00F0293D" w:rsidRPr="00F0293D" w:rsidRDefault="00F0293D" w:rsidP="00F0293D">
            <w:pPr>
              <w:spacing w:after="0" w:line="240" w:lineRule="auto"/>
              <w:ind w:firstLine="416"/>
              <w:rPr>
                <w:rFonts w:ascii="Times New Roman" w:hAnsi="Times New Roman"/>
                <w:b/>
                <w:sz w:val="24"/>
                <w:szCs w:val="24"/>
              </w:rPr>
            </w:pPr>
            <w:bookmarkStart w:id="171" w:name="dst100166"/>
            <w:bookmarkEnd w:id="171"/>
            <w:r w:rsidRPr="00F0293D">
              <w:rPr>
                <w:rFonts w:ascii="Times New Roman" w:hAnsi="Times New Roman"/>
                <w:b/>
                <w:sz w:val="24"/>
                <w:szCs w:val="24"/>
              </w:rPr>
              <w:t>Всего</w:t>
            </w:r>
          </w:p>
        </w:tc>
        <w:tc>
          <w:tcPr>
            <w:tcW w:w="1418" w:type="dxa"/>
            <w:tcBorders>
              <w:top w:val="single" w:sz="8" w:space="0" w:color="000000"/>
              <w:left w:val="single" w:sz="8" w:space="0" w:color="000000"/>
              <w:bottom w:val="single" w:sz="8" w:space="0" w:color="000000"/>
              <w:right w:val="single" w:sz="8" w:space="0" w:color="000000"/>
            </w:tcBorders>
            <w:shd w:val="clear" w:color="auto" w:fill="FFFFFF"/>
            <w:hideMark/>
          </w:tcPr>
          <w:p w:rsidR="00F0293D" w:rsidRPr="00F0293D" w:rsidRDefault="00F0293D" w:rsidP="00F0293D">
            <w:pPr>
              <w:spacing w:after="0" w:line="240" w:lineRule="auto"/>
              <w:jc w:val="center"/>
              <w:rPr>
                <w:rFonts w:ascii="Times New Roman" w:hAnsi="Times New Roman"/>
                <w:sz w:val="24"/>
                <w:szCs w:val="24"/>
              </w:rPr>
            </w:pPr>
            <w:bookmarkStart w:id="172" w:name="dst100167"/>
            <w:bookmarkEnd w:id="172"/>
            <w:r w:rsidRPr="00F0293D">
              <w:rPr>
                <w:rFonts w:ascii="Times New Roman" w:hAnsi="Times New Roman"/>
                <w:sz w:val="24"/>
                <w:szCs w:val="24"/>
              </w:rPr>
              <w:t>9</w:t>
            </w:r>
          </w:p>
        </w:tc>
      </w:tr>
    </w:tbl>
    <w:p w:rsidR="00F0293D" w:rsidRPr="00F0293D" w:rsidRDefault="00F0293D" w:rsidP="00F0293D">
      <w:pPr>
        <w:spacing w:after="0" w:line="240" w:lineRule="auto"/>
        <w:jc w:val="center"/>
        <w:rPr>
          <w:color w:val="000000"/>
          <w:sz w:val="24"/>
          <w:szCs w:val="24"/>
        </w:rPr>
      </w:pPr>
    </w:p>
    <w:p w:rsidR="00F0293D" w:rsidRPr="00F0293D" w:rsidRDefault="00F0293D" w:rsidP="00F0293D">
      <w:pPr>
        <w:spacing w:after="0" w:line="240" w:lineRule="auto"/>
        <w:ind w:firstLine="709"/>
        <w:jc w:val="both"/>
        <w:rPr>
          <w:rFonts w:ascii="Times New Roman" w:hAnsi="Times New Roman"/>
          <w:sz w:val="24"/>
          <w:szCs w:val="24"/>
        </w:rPr>
      </w:pPr>
      <w:r w:rsidRPr="00F0293D">
        <w:rPr>
          <w:rFonts w:ascii="Times New Roman" w:hAnsi="Times New Roman"/>
          <w:sz w:val="24"/>
          <w:szCs w:val="24"/>
        </w:rPr>
        <w:t>Состав тем модуля специальной подготовки формируется, исходя из задач, возлагаемых на НФГО по предназначению, распределение тем представлено в таблице 2.1</w:t>
      </w:r>
    </w:p>
    <w:p w:rsidR="00F0293D" w:rsidRPr="00F0293D" w:rsidRDefault="00F0293D" w:rsidP="00F0293D">
      <w:pPr>
        <w:spacing w:after="0" w:line="240" w:lineRule="auto"/>
        <w:jc w:val="center"/>
        <w:rPr>
          <w:rFonts w:ascii="Times New Roman" w:hAnsi="Times New Roman"/>
          <w:b/>
          <w:sz w:val="24"/>
          <w:szCs w:val="24"/>
        </w:rPr>
      </w:pPr>
      <w:r w:rsidRPr="00F0293D">
        <w:rPr>
          <w:rFonts w:ascii="Times New Roman" w:hAnsi="Times New Roman"/>
          <w:b/>
          <w:sz w:val="24"/>
          <w:szCs w:val="24"/>
        </w:rPr>
        <w:t>Таблица 2.1 Распределение тем занятий модуля специальной подготовки</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7826"/>
        <w:gridCol w:w="1745"/>
      </w:tblGrid>
      <w:tr w:rsidR="00F0293D" w:rsidRPr="00F0293D" w:rsidTr="00B35C65">
        <w:tc>
          <w:tcPr>
            <w:tcW w:w="7826" w:type="dxa"/>
            <w:shd w:val="clear" w:color="auto" w:fill="auto"/>
            <w:vAlign w:val="center"/>
          </w:tcPr>
          <w:p w:rsidR="00F0293D" w:rsidRPr="00F0293D" w:rsidRDefault="00F0293D" w:rsidP="00F0293D">
            <w:pPr>
              <w:spacing w:after="0" w:line="240" w:lineRule="auto"/>
              <w:jc w:val="center"/>
              <w:rPr>
                <w:rFonts w:ascii="Times New Roman" w:hAnsi="Times New Roman"/>
                <w:b/>
                <w:sz w:val="24"/>
                <w:szCs w:val="24"/>
              </w:rPr>
            </w:pPr>
            <w:r w:rsidRPr="00F0293D">
              <w:rPr>
                <w:rFonts w:ascii="Times New Roman" w:hAnsi="Times New Roman"/>
                <w:b/>
                <w:sz w:val="24"/>
                <w:szCs w:val="24"/>
              </w:rPr>
              <w:t>Предназначение НФГО</w:t>
            </w:r>
          </w:p>
        </w:tc>
        <w:tc>
          <w:tcPr>
            <w:tcW w:w="1745" w:type="dxa"/>
            <w:shd w:val="clear" w:color="auto" w:fill="auto"/>
            <w:vAlign w:val="center"/>
          </w:tcPr>
          <w:p w:rsidR="00F0293D" w:rsidRPr="00F0293D" w:rsidRDefault="00F0293D" w:rsidP="00F0293D">
            <w:pPr>
              <w:spacing w:after="0" w:line="240" w:lineRule="auto"/>
              <w:jc w:val="center"/>
              <w:rPr>
                <w:rFonts w:ascii="Times New Roman" w:hAnsi="Times New Roman"/>
                <w:b/>
                <w:sz w:val="24"/>
                <w:szCs w:val="24"/>
              </w:rPr>
            </w:pPr>
            <w:r w:rsidRPr="00F0293D">
              <w:rPr>
                <w:rFonts w:ascii="Times New Roman" w:hAnsi="Times New Roman"/>
                <w:b/>
                <w:sz w:val="24"/>
                <w:szCs w:val="24"/>
              </w:rPr>
              <w:t>Номера тем</w:t>
            </w:r>
          </w:p>
          <w:p w:rsidR="00F0293D" w:rsidRPr="00F0293D" w:rsidRDefault="00F0293D" w:rsidP="00F0293D">
            <w:pPr>
              <w:spacing w:after="0" w:line="240" w:lineRule="auto"/>
              <w:jc w:val="center"/>
              <w:rPr>
                <w:rFonts w:ascii="Times New Roman" w:hAnsi="Times New Roman"/>
                <w:b/>
                <w:sz w:val="24"/>
                <w:szCs w:val="24"/>
              </w:rPr>
            </w:pPr>
            <w:r w:rsidRPr="00F0293D">
              <w:rPr>
                <w:rFonts w:ascii="Times New Roman" w:hAnsi="Times New Roman"/>
                <w:b/>
                <w:sz w:val="24"/>
                <w:szCs w:val="24"/>
              </w:rPr>
              <w:t>занятий</w:t>
            </w:r>
          </w:p>
        </w:tc>
      </w:tr>
      <w:tr w:rsidR="00F0293D" w:rsidRPr="00F0293D" w:rsidTr="00B35C65">
        <w:tc>
          <w:tcPr>
            <w:tcW w:w="7826" w:type="dxa"/>
            <w:shd w:val="clear" w:color="auto" w:fill="auto"/>
          </w:tcPr>
          <w:p w:rsidR="00F0293D" w:rsidRPr="00F0293D" w:rsidRDefault="00F0293D" w:rsidP="00F0293D">
            <w:pPr>
              <w:spacing w:after="0" w:line="240" w:lineRule="auto"/>
              <w:ind w:firstLine="284"/>
              <w:rPr>
                <w:rFonts w:ascii="Times New Roman" w:hAnsi="Times New Roman"/>
                <w:sz w:val="24"/>
                <w:szCs w:val="24"/>
              </w:rPr>
            </w:pPr>
            <w:r w:rsidRPr="00F0293D">
              <w:rPr>
                <w:rFonts w:ascii="Times New Roman" w:hAnsi="Times New Roman"/>
                <w:sz w:val="24"/>
                <w:szCs w:val="24"/>
              </w:rPr>
              <w:t>Ремонт и восстановление дорог и мостов</w:t>
            </w:r>
          </w:p>
        </w:tc>
        <w:tc>
          <w:tcPr>
            <w:tcW w:w="1745" w:type="dxa"/>
            <w:shd w:val="clear" w:color="auto" w:fill="auto"/>
          </w:tcPr>
          <w:p w:rsidR="00F0293D" w:rsidRPr="00F0293D" w:rsidRDefault="00F0293D" w:rsidP="00F0293D">
            <w:pPr>
              <w:spacing w:after="0" w:line="240" w:lineRule="auto"/>
              <w:jc w:val="center"/>
              <w:rPr>
                <w:rFonts w:ascii="Times New Roman" w:hAnsi="Times New Roman"/>
                <w:sz w:val="24"/>
                <w:szCs w:val="24"/>
              </w:rPr>
            </w:pPr>
            <w:r w:rsidRPr="00F0293D">
              <w:rPr>
                <w:rFonts w:ascii="Times New Roman" w:hAnsi="Times New Roman"/>
                <w:sz w:val="24"/>
                <w:szCs w:val="24"/>
              </w:rPr>
              <w:t>1,2</w:t>
            </w:r>
          </w:p>
        </w:tc>
      </w:tr>
      <w:tr w:rsidR="00F0293D" w:rsidRPr="00F0293D" w:rsidTr="00B35C65">
        <w:tc>
          <w:tcPr>
            <w:tcW w:w="7826" w:type="dxa"/>
            <w:shd w:val="clear" w:color="auto" w:fill="auto"/>
          </w:tcPr>
          <w:p w:rsidR="00F0293D" w:rsidRPr="00F0293D" w:rsidRDefault="00F0293D" w:rsidP="00F0293D">
            <w:pPr>
              <w:spacing w:after="0" w:line="240" w:lineRule="auto"/>
              <w:ind w:firstLine="284"/>
              <w:rPr>
                <w:rFonts w:ascii="Times New Roman" w:hAnsi="Times New Roman"/>
                <w:sz w:val="24"/>
                <w:szCs w:val="24"/>
              </w:rPr>
            </w:pPr>
            <w:r w:rsidRPr="00F0293D">
              <w:rPr>
                <w:rFonts w:ascii="Times New Roman" w:hAnsi="Times New Roman"/>
                <w:sz w:val="24"/>
                <w:szCs w:val="24"/>
              </w:rPr>
              <w:t>Аварийно-технические</w:t>
            </w:r>
          </w:p>
        </w:tc>
        <w:tc>
          <w:tcPr>
            <w:tcW w:w="1745" w:type="dxa"/>
            <w:shd w:val="clear" w:color="auto" w:fill="auto"/>
          </w:tcPr>
          <w:p w:rsidR="00F0293D" w:rsidRPr="00F0293D" w:rsidRDefault="00F0293D" w:rsidP="00F0293D">
            <w:pPr>
              <w:spacing w:after="0" w:line="240" w:lineRule="auto"/>
              <w:jc w:val="center"/>
              <w:rPr>
                <w:rFonts w:ascii="Times New Roman" w:hAnsi="Times New Roman"/>
                <w:sz w:val="24"/>
                <w:szCs w:val="24"/>
              </w:rPr>
            </w:pPr>
            <w:r w:rsidRPr="00F0293D">
              <w:rPr>
                <w:rFonts w:ascii="Times New Roman" w:hAnsi="Times New Roman"/>
                <w:sz w:val="24"/>
                <w:szCs w:val="24"/>
              </w:rPr>
              <w:t>3,4,5</w:t>
            </w:r>
          </w:p>
        </w:tc>
      </w:tr>
      <w:tr w:rsidR="00F0293D" w:rsidRPr="00F0293D" w:rsidTr="00B35C65">
        <w:tc>
          <w:tcPr>
            <w:tcW w:w="7826" w:type="dxa"/>
            <w:shd w:val="clear" w:color="auto" w:fill="auto"/>
          </w:tcPr>
          <w:p w:rsidR="00F0293D" w:rsidRPr="00F0293D" w:rsidRDefault="00F0293D" w:rsidP="00F0293D">
            <w:pPr>
              <w:spacing w:after="0" w:line="240" w:lineRule="auto"/>
              <w:ind w:firstLine="284"/>
              <w:rPr>
                <w:rFonts w:ascii="Times New Roman" w:hAnsi="Times New Roman"/>
                <w:sz w:val="24"/>
                <w:szCs w:val="24"/>
              </w:rPr>
            </w:pPr>
            <w:r w:rsidRPr="00F0293D">
              <w:rPr>
                <w:rFonts w:ascii="Times New Roman" w:hAnsi="Times New Roman"/>
                <w:sz w:val="24"/>
                <w:szCs w:val="24"/>
              </w:rPr>
              <w:t>Охрана общественного порядка</w:t>
            </w:r>
          </w:p>
        </w:tc>
        <w:tc>
          <w:tcPr>
            <w:tcW w:w="1745" w:type="dxa"/>
            <w:shd w:val="clear" w:color="auto" w:fill="auto"/>
          </w:tcPr>
          <w:p w:rsidR="00F0293D" w:rsidRPr="00F0293D" w:rsidRDefault="00F0293D" w:rsidP="00F0293D">
            <w:pPr>
              <w:spacing w:after="0" w:line="240" w:lineRule="auto"/>
              <w:jc w:val="center"/>
              <w:rPr>
                <w:rFonts w:ascii="Times New Roman" w:hAnsi="Times New Roman"/>
                <w:sz w:val="24"/>
                <w:szCs w:val="24"/>
              </w:rPr>
            </w:pPr>
            <w:r w:rsidRPr="00F0293D">
              <w:rPr>
                <w:rFonts w:ascii="Times New Roman" w:hAnsi="Times New Roman"/>
                <w:sz w:val="24"/>
                <w:szCs w:val="24"/>
              </w:rPr>
              <w:t>6,7</w:t>
            </w:r>
          </w:p>
        </w:tc>
      </w:tr>
      <w:tr w:rsidR="00F0293D" w:rsidRPr="00F0293D" w:rsidTr="00B35C65">
        <w:tc>
          <w:tcPr>
            <w:tcW w:w="7826" w:type="dxa"/>
            <w:shd w:val="clear" w:color="auto" w:fill="auto"/>
          </w:tcPr>
          <w:p w:rsidR="00F0293D" w:rsidRPr="00F0293D" w:rsidRDefault="00F0293D" w:rsidP="00F0293D">
            <w:pPr>
              <w:spacing w:after="0" w:line="240" w:lineRule="auto"/>
              <w:ind w:firstLine="284"/>
              <w:rPr>
                <w:rFonts w:ascii="Times New Roman" w:hAnsi="Times New Roman"/>
                <w:sz w:val="24"/>
                <w:szCs w:val="24"/>
              </w:rPr>
            </w:pPr>
            <w:r w:rsidRPr="00F0293D">
              <w:rPr>
                <w:rFonts w:ascii="Times New Roman" w:hAnsi="Times New Roman"/>
                <w:sz w:val="24"/>
                <w:szCs w:val="24"/>
              </w:rPr>
              <w:t>Защита и эвакуация материальных и культурных ценностей</w:t>
            </w:r>
          </w:p>
        </w:tc>
        <w:tc>
          <w:tcPr>
            <w:tcW w:w="1745" w:type="dxa"/>
            <w:shd w:val="clear" w:color="auto" w:fill="auto"/>
          </w:tcPr>
          <w:p w:rsidR="00F0293D" w:rsidRPr="00F0293D" w:rsidRDefault="00F0293D" w:rsidP="00F0293D">
            <w:pPr>
              <w:spacing w:after="0" w:line="240" w:lineRule="auto"/>
              <w:jc w:val="center"/>
              <w:rPr>
                <w:rFonts w:ascii="Times New Roman" w:hAnsi="Times New Roman"/>
                <w:sz w:val="24"/>
                <w:szCs w:val="24"/>
              </w:rPr>
            </w:pPr>
            <w:r w:rsidRPr="00F0293D">
              <w:rPr>
                <w:rFonts w:ascii="Times New Roman" w:hAnsi="Times New Roman"/>
                <w:sz w:val="24"/>
                <w:szCs w:val="24"/>
              </w:rPr>
              <w:t>8,9</w:t>
            </w:r>
          </w:p>
        </w:tc>
      </w:tr>
      <w:tr w:rsidR="00F0293D" w:rsidRPr="00F0293D" w:rsidTr="00B35C65">
        <w:tc>
          <w:tcPr>
            <w:tcW w:w="7826" w:type="dxa"/>
            <w:shd w:val="clear" w:color="auto" w:fill="auto"/>
          </w:tcPr>
          <w:p w:rsidR="00F0293D" w:rsidRPr="00F0293D" w:rsidRDefault="00F0293D" w:rsidP="00F0293D">
            <w:pPr>
              <w:spacing w:after="0" w:line="240" w:lineRule="auto"/>
              <w:ind w:firstLine="284"/>
              <w:rPr>
                <w:rFonts w:ascii="Times New Roman" w:hAnsi="Times New Roman"/>
                <w:sz w:val="24"/>
                <w:szCs w:val="24"/>
              </w:rPr>
            </w:pPr>
            <w:r w:rsidRPr="00F0293D">
              <w:rPr>
                <w:rFonts w:ascii="Times New Roman" w:hAnsi="Times New Roman"/>
                <w:sz w:val="24"/>
                <w:szCs w:val="24"/>
              </w:rPr>
              <w:t>Защита растений и животных</w:t>
            </w:r>
          </w:p>
        </w:tc>
        <w:tc>
          <w:tcPr>
            <w:tcW w:w="1745" w:type="dxa"/>
            <w:shd w:val="clear" w:color="auto" w:fill="auto"/>
          </w:tcPr>
          <w:p w:rsidR="00F0293D" w:rsidRPr="00F0293D" w:rsidRDefault="00F0293D" w:rsidP="00F0293D">
            <w:pPr>
              <w:spacing w:after="0" w:line="240" w:lineRule="auto"/>
              <w:jc w:val="center"/>
              <w:rPr>
                <w:rFonts w:ascii="Times New Roman" w:hAnsi="Times New Roman"/>
                <w:sz w:val="24"/>
                <w:szCs w:val="24"/>
              </w:rPr>
            </w:pPr>
            <w:r w:rsidRPr="00F0293D">
              <w:rPr>
                <w:rFonts w:ascii="Times New Roman" w:hAnsi="Times New Roman"/>
                <w:sz w:val="24"/>
                <w:szCs w:val="24"/>
              </w:rPr>
              <w:t>10,11</w:t>
            </w:r>
          </w:p>
        </w:tc>
      </w:tr>
      <w:tr w:rsidR="00F0293D" w:rsidRPr="00F0293D" w:rsidTr="00B35C65">
        <w:tc>
          <w:tcPr>
            <w:tcW w:w="7826" w:type="dxa"/>
            <w:shd w:val="clear" w:color="auto" w:fill="auto"/>
          </w:tcPr>
          <w:p w:rsidR="00F0293D" w:rsidRPr="00F0293D" w:rsidRDefault="00F0293D" w:rsidP="00F0293D">
            <w:pPr>
              <w:spacing w:after="0" w:line="240" w:lineRule="auto"/>
              <w:ind w:firstLine="284"/>
              <w:rPr>
                <w:rFonts w:ascii="Times New Roman" w:hAnsi="Times New Roman"/>
                <w:sz w:val="24"/>
                <w:szCs w:val="24"/>
              </w:rPr>
            </w:pPr>
            <w:r w:rsidRPr="00F0293D">
              <w:rPr>
                <w:rFonts w:ascii="Times New Roman" w:hAnsi="Times New Roman"/>
                <w:sz w:val="24"/>
                <w:szCs w:val="24"/>
              </w:rPr>
              <w:t>Перевозка грузов, населения</w:t>
            </w:r>
          </w:p>
        </w:tc>
        <w:tc>
          <w:tcPr>
            <w:tcW w:w="1745" w:type="dxa"/>
            <w:shd w:val="clear" w:color="auto" w:fill="auto"/>
          </w:tcPr>
          <w:p w:rsidR="00F0293D" w:rsidRPr="00F0293D" w:rsidRDefault="00F0293D" w:rsidP="00F0293D">
            <w:pPr>
              <w:spacing w:after="0" w:line="240" w:lineRule="auto"/>
              <w:jc w:val="center"/>
              <w:rPr>
                <w:rFonts w:ascii="Times New Roman" w:hAnsi="Times New Roman"/>
                <w:sz w:val="24"/>
                <w:szCs w:val="24"/>
              </w:rPr>
            </w:pPr>
            <w:r w:rsidRPr="00F0293D">
              <w:rPr>
                <w:rFonts w:ascii="Times New Roman" w:hAnsi="Times New Roman"/>
                <w:sz w:val="24"/>
                <w:szCs w:val="24"/>
              </w:rPr>
              <w:t>12,13</w:t>
            </w:r>
          </w:p>
        </w:tc>
      </w:tr>
      <w:tr w:rsidR="00F0293D" w:rsidRPr="00F0293D" w:rsidTr="00B35C65">
        <w:tc>
          <w:tcPr>
            <w:tcW w:w="7826" w:type="dxa"/>
            <w:shd w:val="clear" w:color="auto" w:fill="auto"/>
          </w:tcPr>
          <w:p w:rsidR="00F0293D" w:rsidRPr="00F0293D" w:rsidRDefault="00F0293D" w:rsidP="00F0293D">
            <w:pPr>
              <w:spacing w:after="0" w:line="240" w:lineRule="auto"/>
              <w:ind w:firstLine="284"/>
              <w:rPr>
                <w:rFonts w:ascii="Times New Roman" w:hAnsi="Times New Roman"/>
                <w:sz w:val="24"/>
                <w:szCs w:val="24"/>
              </w:rPr>
            </w:pPr>
            <w:r w:rsidRPr="00F0293D">
              <w:rPr>
                <w:rFonts w:ascii="Times New Roman" w:hAnsi="Times New Roman"/>
                <w:sz w:val="24"/>
                <w:szCs w:val="24"/>
              </w:rPr>
              <w:t>Обеспечения связи</w:t>
            </w:r>
          </w:p>
        </w:tc>
        <w:tc>
          <w:tcPr>
            <w:tcW w:w="1745" w:type="dxa"/>
            <w:shd w:val="clear" w:color="auto" w:fill="auto"/>
          </w:tcPr>
          <w:p w:rsidR="00F0293D" w:rsidRPr="00F0293D" w:rsidRDefault="00F0293D" w:rsidP="00F0293D">
            <w:pPr>
              <w:spacing w:after="0" w:line="240" w:lineRule="auto"/>
              <w:jc w:val="center"/>
              <w:rPr>
                <w:rFonts w:ascii="Times New Roman" w:hAnsi="Times New Roman"/>
                <w:sz w:val="24"/>
                <w:szCs w:val="24"/>
              </w:rPr>
            </w:pPr>
            <w:r w:rsidRPr="00F0293D">
              <w:rPr>
                <w:rFonts w:ascii="Times New Roman" w:hAnsi="Times New Roman"/>
                <w:sz w:val="24"/>
                <w:szCs w:val="24"/>
              </w:rPr>
              <w:t>14</w:t>
            </w:r>
          </w:p>
        </w:tc>
      </w:tr>
      <w:tr w:rsidR="00F0293D" w:rsidRPr="00F0293D" w:rsidTr="00B35C65">
        <w:tc>
          <w:tcPr>
            <w:tcW w:w="7826" w:type="dxa"/>
            <w:shd w:val="clear" w:color="auto" w:fill="auto"/>
          </w:tcPr>
          <w:p w:rsidR="00F0293D" w:rsidRPr="00F0293D" w:rsidRDefault="00F0293D" w:rsidP="00F0293D">
            <w:pPr>
              <w:spacing w:after="0" w:line="240" w:lineRule="auto"/>
              <w:ind w:firstLine="284"/>
              <w:rPr>
                <w:rFonts w:ascii="Times New Roman" w:hAnsi="Times New Roman"/>
                <w:sz w:val="24"/>
                <w:szCs w:val="24"/>
              </w:rPr>
            </w:pPr>
            <w:r w:rsidRPr="00F0293D">
              <w:rPr>
                <w:rFonts w:ascii="Times New Roman" w:hAnsi="Times New Roman"/>
                <w:sz w:val="24"/>
                <w:szCs w:val="24"/>
              </w:rPr>
              <w:t>Питание, продовольственное (вещевое) снабжение</w:t>
            </w:r>
          </w:p>
        </w:tc>
        <w:tc>
          <w:tcPr>
            <w:tcW w:w="1745" w:type="dxa"/>
            <w:shd w:val="clear" w:color="auto" w:fill="auto"/>
          </w:tcPr>
          <w:p w:rsidR="00F0293D" w:rsidRPr="00F0293D" w:rsidRDefault="00F0293D" w:rsidP="00F0293D">
            <w:pPr>
              <w:spacing w:after="0" w:line="240" w:lineRule="auto"/>
              <w:jc w:val="center"/>
              <w:rPr>
                <w:rFonts w:ascii="Times New Roman" w:hAnsi="Times New Roman"/>
                <w:sz w:val="24"/>
                <w:szCs w:val="24"/>
              </w:rPr>
            </w:pPr>
            <w:r w:rsidRPr="00F0293D">
              <w:rPr>
                <w:rFonts w:ascii="Times New Roman" w:hAnsi="Times New Roman"/>
                <w:sz w:val="24"/>
                <w:szCs w:val="24"/>
              </w:rPr>
              <w:t>15,16,17</w:t>
            </w:r>
          </w:p>
        </w:tc>
      </w:tr>
      <w:tr w:rsidR="00F0293D" w:rsidRPr="00F0293D" w:rsidTr="00B35C65">
        <w:tc>
          <w:tcPr>
            <w:tcW w:w="7826" w:type="dxa"/>
            <w:shd w:val="clear" w:color="auto" w:fill="auto"/>
          </w:tcPr>
          <w:p w:rsidR="00F0293D" w:rsidRPr="00F0293D" w:rsidRDefault="00F0293D" w:rsidP="00F0293D">
            <w:pPr>
              <w:spacing w:after="0" w:line="240" w:lineRule="auto"/>
              <w:ind w:firstLine="284"/>
              <w:rPr>
                <w:rFonts w:ascii="Times New Roman" w:hAnsi="Times New Roman"/>
                <w:sz w:val="24"/>
                <w:szCs w:val="24"/>
              </w:rPr>
            </w:pPr>
            <w:r w:rsidRPr="00F0293D">
              <w:rPr>
                <w:rFonts w:ascii="Times New Roman" w:hAnsi="Times New Roman"/>
                <w:sz w:val="24"/>
                <w:szCs w:val="24"/>
              </w:rPr>
              <w:t>Санитарная</w:t>
            </w:r>
          </w:p>
        </w:tc>
        <w:tc>
          <w:tcPr>
            <w:tcW w:w="1745" w:type="dxa"/>
            <w:shd w:val="clear" w:color="auto" w:fill="auto"/>
          </w:tcPr>
          <w:p w:rsidR="00F0293D" w:rsidRPr="00F0293D" w:rsidRDefault="00F0293D" w:rsidP="00F0293D">
            <w:pPr>
              <w:spacing w:after="0" w:line="240" w:lineRule="auto"/>
              <w:jc w:val="center"/>
              <w:rPr>
                <w:rFonts w:ascii="Times New Roman" w:hAnsi="Times New Roman"/>
                <w:sz w:val="24"/>
                <w:szCs w:val="24"/>
              </w:rPr>
            </w:pPr>
            <w:r w:rsidRPr="00F0293D">
              <w:rPr>
                <w:rFonts w:ascii="Times New Roman" w:hAnsi="Times New Roman"/>
                <w:sz w:val="24"/>
                <w:szCs w:val="24"/>
              </w:rPr>
              <w:t>18,19</w:t>
            </w:r>
          </w:p>
        </w:tc>
      </w:tr>
      <w:tr w:rsidR="00F0293D" w:rsidRPr="00F0293D" w:rsidTr="00B35C65">
        <w:tc>
          <w:tcPr>
            <w:tcW w:w="7826" w:type="dxa"/>
            <w:shd w:val="clear" w:color="auto" w:fill="auto"/>
          </w:tcPr>
          <w:p w:rsidR="00F0293D" w:rsidRPr="00F0293D" w:rsidRDefault="00F0293D" w:rsidP="00F0293D">
            <w:pPr>
              <w:spacing w:after="0" w:line="240" w:lineRule="auto"/>
              <w:ind w:firstLine="284"/>
              <w:rPr>
                <w:rFonts w:ascii="Times New Roman" w:hAnsi="Times New Roman"/>
                <w:sz w:val="24"/>
                <w:szCs w:val="24"/>
              </w:rPr>
            </w:pPr>
            <w:r w:rsidRPr="00F0293D">
              <w:rPr>
                <w:rFonts w:ascii="Times New Roman" w:hAnsi="Times New Roman"/>
                <w:sz w:val="24"/>
                <w:szCs w:val="24"/>
              </w:rPr>
              <w:t>Обслуживание защитных сооружений</w:t>
            </w:r>
          </w:p>
        </w:tc>
        <w:tc>
          <w:tcPr>
            <w:tcW w:w="1745" w:type="dxa"/>
            <w:shd w:val="clear" w:color="auto" w:fill="auto"/>
          </w:tcPr>
          <w:p w:rsidR="00F0293D" w:rsidRPr="00F0293D" w:rsidRDefault="00F0293D" w:rsidP="00F0293D">
            <w:pPr>
              <w:spacing w:after="0" w:line="240" w:lineRule="auto"/>
              <w:jc w:val="center"/>
              <w:rPr>
                <w:rFonts w:ascii="Times New Roman" w:hAnsi="Times New Roman"/>
                <w:sz w:val="24"/>
                <w:szCs w:val="24"/>
              </w:rPr>
            </w:pPr>
            <w:r w:rsidRPr="00F0293D">
              <w:rPr>
                <w:rFonts w:ascii="Times New Roman" w:hAnsi="Times New Roman"/>
                <w:sz w:val="24"/>
                <w:szCs w:val="24"/>
              </w:rPr>
              <w:t>20,21</w:t>
            </w:r>
          </w:p>
        </w:tc>
      </w:tr>
      <w:tr w:rsidR="00F0293D" w:rsidRPr="00F0293D" w:rsidTr="00B35C65">
        <w:tc>
          <w:tcPr>
            <w:tcW w:w="7826" w:type="dxa"/>
            <w:shd w:val="clear" w:color="auto" w:fill="auto"/>
          </w:tcPr>
          <w:p w:rsidR="00F0293D" w:rsidRPr="00F0293D" w:rsidRDefault="00F0293D" w:rsidP="00F0293D">
            <w:pPr>
              <w:spacing w:after="0" w:line="240" w:lineRule="auto"/>
              <w:ind w:firstLine="284"/>
              <w:rPr>
                <w:rFonts w:ascii="Times New Roman" w:hAnsi="Times New Roman"/>
                <w:sz w:val="24"/>
                <w:szCs w:val="24"/>
              </w:rPr>
            </w:pPr>
            <w:r w:rsidRPr="00F0293D">
              <w:rPr>
                <w:rFonts w:ascii="Times New Roman" w:hAnsi="Times New Roman"/>
                <w:sz w:val="24"/>
                <w:szCs w:val="24"/>
              </w:rPr>
              <w:t>Специальная обработка транспорта, одежды</w:t>
            </w:r>
          </w:p>
        </w:tc>
        <w:tc>
          <w:tcPr>
            <w:tcW w:w="1745" w:type="dxa"/>
            <w:shd w:val="clear" w:color="auto" w:fill="auto"/>
          </w:tcPr>
          <w:p w:rsidR="00F0293D" w:rsidRPr="00F0293D" w:rsidRDefault="00F0293D" w:rsidP="00F0293D">
            <w:pPr>
              <w:spacing w:after="0" w:line="240" w:lineRule="auto"/>
              <w:jc w:val="center"/>
              <w:rPr>
                <w:rFonts w:ascii="Times New Roman" w:hAnsi="Times New Roman"/>
                <w:sz w:val="24"/>
                <w:szCs w:val="24"/>
              </w:rPr>
            </w:pPr>
            <w:r w:rsidRPr="00F0293D">
              <w:rPr>
                <w:rFonts w:ascii="Times New Roman" w:hAnsi="Times New Roman"/>
                <w:sz w:val="24"/>
                <w:szCs w:val="24"/>
              </w:rPr>
              <w:t>22,23</w:t>
            </w:r>
          </w:p>
        </w:tc>
      </w:tr>
      <w:tr w:rsidR="00F0293D" w:rsidRPr="00F0293D" w:rsidTr="00B35C65">
        <w:tc>
          <w:tcPr>
            <w:tcW w:w="7826" w:type="dxa"/>
            <w:shd w:val="clear" w:color="auto" w:fill="auto"/>
          </w:tcPr>
          <w:p w:rsidR="00F0293D" w:rsidRPr="00F0293D" w:rsidRDefault="00F0293D" w:rsidP="00F0293D">
            <w:pPr>
              <w:spacing w:after="0" w:line="240" w:lineRule="auto"/>
              <w:ind w:firstLine="284"/>
              <w:rPr>
                <w:rFonts w:ascii="Times New Roman" w:hAnsi="Times New Roman"/>
                <w:sz w:val="24"/>
                <w:szCs w:val="24"/>
              </w:rPr>
            </w:pPr>
            <w:r w:rsidRPr="00F0293D">
              <w:rPr>
                <w:rFonts w:ascii="Times New Roman" w:hAnsi="Times New Roman"/>
                <w:sz w:val="24"/>
                <w:szCs w:val="24"/>
              </w:rPr>
              <w:t>Санитарной обработки</w:t>
            </w:r>
          </w:p>
        </w:tc>
        <w:tc>
          <w:tcPr>
            <w:tcW w:w="1745" w:type="dxa"/>
            <w:shd w:val="clear" w:color="auto" w:fill="auto"/>
          </w:tcPr>
          <w:p w:rsidR="00F0293D" w:rsidRPr="00F0293D" w:rsidRDefault="00F0293D" w:rsidP="00F0293D">
            <w:pPr>
              <w:spacing w:after="0" w:line="240" w:lineRule="auto"/>
              <w:jc w:val="center"/>
              <w:rPr>
                <w:rFonts w:ascii="Times New Roman" w:hAnsi="Times New Roman"/>
                <w:sz w:val="24"/>
                <w:szCs w:val="24"/>
              </w:rPr>
            </w:pPr>
            <w:r w:rsidRPr="00F0293D">
              <w:rPr>
                <w:rFonts w:ascii="Times New Roman" w:hAnsi="Times New Roman"/>
                <w:sz w:val="24"/>
                <w:szCs w:val="24"/>
              </w:rPr>
              <w:t>24,25</w:t>
            </w:r>
          </w:p>
        </w:tc>
      </w:tr>
      <w:tr w:rsidR="00F0293D" w:rsidRPr="00F0293D" w:rsidTr="00B35C65">
        <w:tc>
          <w:tcPr>
            <w:tcW w:w="7826" w:type="dxa"/>
            <w:shd w:val="clear" w:color="auto" w:fill="auto"/>
          </w:tcPr>
          <w:p w:rsidR="00F0293D" w:rsidRPr="00F0293D" w:rsidRDefault="00F0293D" w:rsidP="00F0293D">
            <w:pPr>
              <w:spacing w:after="0" w:line="240" w:lineRule="auto"/>
              <w:ind w:firstLine="284"/>
              <w:rPr>
                <w:rFonts w:ascii="Times New Roman" w:hAnsi="Times New Roman"/>
                <w:sz w:val="24"/>
                <w:szCs w:val="24"/>
              </w:rPr>
            </w:pPr>
            <w:r w:rsidRPr="00F0293D">
              <w:rPr>
                <w:rFonts w:ascii="Times New Roman" w:hAnsi="Times New Roman"/>
                <w:sz w:val="24"/>
                <w:szCs w:val="24"/>
              </w:rPr>
              <w:t>Ремонтно-восстановительные</w:t>
            </w:r>
          </w:p>
        </w:tc>
        <w:tc>
          <w:tcPr>
            <w:tcW w:w="1745" w:type="dxa"/>
            <w:shd w:val="clear" w:color="auto" w:fill="auto"/>
          </w:tcPr>
          <w:p w:rsidR="00F0293D" w:rsidRPr="00F0293D" w:rsidRDefault="00F0293D" w:rsidP="00F0293D">
            <w:pPr>
              <w:spacing w:after="0" w:line="240" w:lineRule="auto"/>
              <w:jc w:val="center"/>
              <w:rPr>
                <w:rFonts w:ascii="Times New Roman" w:hAnsi="Times New Roman"/>
                <w:sz w:val="24"/>
                <w:szCs w:val="24"/>
              </w:rPr>
            </w:pPr>
            <w:r w:rsidRPr="00F0293D">
              <w:rPr>
                <w:rFonts w:ascii="Times New Roman" w:hAnsi="Times New Roman"/>
                <w:sz w:val="24"/>
                <w:szCs w:val="24"/>
              </w:rPr>
              <w:t>26</w:t>
            </w:r>
          </w:p>
        </w:tc>
      </w:tr>
      <w:tr w:rsidR="00F0293D" w:rsidRPr="00F0293D" w:rsidTr="00B35C65">
        <w:tc>
          <w:tcPr>
            <w:tcW w:w="7826" w:type="dxa"/>
            <w:shd w:val="clear" w:color="auto" w:fill="auto"/>
          </w:tcPr>
          <w:p w:rsidR="00F0293D" w:rsidRPr="00F0293D" w:rsidRDefault="00F0293D" w:rsidP="00F0293D">
            <w:pPr>
              <w:spacing w:after="0" w:line="240" w:lineRule="auto"/>
              <w:ind w:firstLine="284"/>
              <w:rPr>
                <w:rFonts w:ascii="Times New Roman" w:hAnsi="Times New Roman"/>
                <w:sz w:val="24"/>
                <w:szCs w:val="24"/>
              </w:rPr>
            </w:pPr>
            <w:r w:rsidRPr="00F0293D">
              <w:rPr>
                <w:rFonts w:ascii="Times New Roman" w:hAnsi="Times New Roman"/>
                <w:sz w:val="24"/>
                <w:szCs w:val="24"/>
              </w:rPr>
              <w:t>Эвакуационная (техническая)</w:t>
            </w:r>
          </w:p>
        </w:tc>
        <w:tc>
          <w:tcPr>
            <w:tcW w:w="1745" w:type="dxa"/>
            <w:shd w:val="clear" w:color="auto" w:fill="auto"/>
          </w:tcPr>
          <w:p w:rsidR="00F0293D" w:rsidRPr="00F0293D" w:rsidRDefault="00F0293D" w:rsidP="00F0293D">
            <w:pPr>
              <w:spacing w:after="0" w:line="240" w:lineRule="auto"/>
              <w:jc w:val="center"/>
              <w:rPr>
                <w:rFonts w:ascii="Times New Roman" w:hAnsi="Times New Roman"/>
                <w:sz w:val="24"/>
                <w:szCs w:val="24"/>
              </w:rPr>
            </w:pPr>
            <w:r w:rsidRPr="00F0293D">
              <w:rPr>
                <w:rFonts w:ascii="Times New Roman" w:hAnsi="Times New Roman"/>
                <w:sz w:val="24"/>
                <w:szCs w:val="24"/>
              </w:rPr>
              <w:t>27</w:t>
            </w:r>
          </w:p>
        </w:tc>
      </w:tr>
      <w:tr w:rsidR="00F0293D" w:rsidRPr="00F0293D" w:rsidTr="00B35C65">
        <w:tc>
          <w:tcPr>
            <w:tcW w:w="7826" w:type="dxa"/>
            <w:shd w:val="clear" w:color="auto" w:fill="auto"/>
          </w:tcPr>
          <w:p w:rsidR="00F0293D" w:rsidRPr="00F0293D" w:rsidRDefault="00F0293D" w:rsidP="00F0293D">
            <w:pPr>
              <w:spacing w:after="0" w:line="240" w:lineRule="auto"/>
              <w:ind w:firstLine="284"/>
              <w:rPr>
                <w:rFonts w:ascii="Times New Roman" w:hAnsi="Times New Roman"/>
                <w:sz w:val="24"/>
                <w:szCs w:val="24"/>
              </w:rPr>
            </w:pPr>
            <w:r w:rsidRPr="00F0293D">
              <w:rPr>
                <w:rFonts w:ascii="Times New Roman" w:hAnsi="Times New Roman"/>
                <w:sz w:val="24"/>
                <w:szCs w:val="24"/>
              </w:rPr>
              <w:t>Эпидемического, фитопатологического, ветеринарного контроля</w:t>
            </w:r>
          </w:p>
        </w:tc>
        <w:tc>
          <w:tcPr>
            <w:tcW w:w="1745" w:type="dxa"/>
            <w:shd w:val="clear" w:color="auto" w:fill="auto"/>
          </w:tcPr>
          <w:p w:rsidR="00F0293D" w:rsidRPr="00F0293D" w:rsidRDefault="00F0293D" w:rsidP="00F0293D">
            <w:pPr>
              <w:spacing w:after="0" w:line="240" w:lineRule="auto"/>
              <w:jc w:val="center"/>
              <w:rPr>
                <w:rFonts w:ascii="Times New Roman" w:hAnsi="Times New Roman"/>
                <w:sz w:val="24"/>
                <w:szCs w:val="24"/>
              </w:rPr>
            </w:pPr>
            <w:r w:rsidRPr="00F0293D">
              <w:rPr>
                <w:rFonts w:ascii="Times New Roman" w:hAnsi="Times New Roman"/>
                <w:sz w:val="24"/>
                <w:szCs w:val="24"/>
              </w:rPr>
              <w:t>28,29,30</w:t>
            </w:r>
          </w:p>
        </w:tc>
      </w:tr>
      <w:tr w:rsidR="00F0293D" w:rsidRPr="00F0293D" w:rsidTr="00B35C65">
        <w:tc>
          <w:tcPr>
            <w:tcW w:w="7826" w:type="dxa"/>
            <w:shd w:val="clear" w:color="auto" w:fill="auto"/>
          </w:tcPr>
          <w:p w:rsidR="00F0293D" w:rsidRPr="00F0293D" w:rsidRDefault="00F0293D" w:rsidP="00F0293D">
            <w:pPr>
              <w:spacing w:after="0" w:line="240" w:lineRule="auto"/>
              <w:ind w:firstLine="284"/>
              <w:rPr>
                <w:rFonts w:ascii="Times New Roman" w:hAnsi="Times New Roman"/>
                <w:sz w:val="24"/>
                <w:szCs w:val="24"/>
              </w:rPr>
            </w:pPr>
            <w:r w:rsidRPr="00F0293D">
              <w:rPr>
                <w:rFonts w:ascii="Times New Roman" w:hAnsi="Times New Roman"/>
                <w:sz w:val="24"/>
                <w:szCs w:val="24"/>
              </w:rPr>
              <w:t>Подвоза воды</w:t>
            </w:r>
          </w:p>
        </w:tc>
        <w:tc>
          <w:tcPr>
            <w:tcW w:w="1745" w:type="dxa"/>
            <w:shd w:val="clear" w:color="auto" w:fill="auto"/>
          </w:tcPr>
          <w:p w:rsidR="00F0293D" w:rsidRPr="00F0293D" w:rsidRDefault="00F0293D" w:rsidP="00F0293D">
            <w:pPr>
              <w:spacing w:after="0" w:line="240" w:lineRule="auto"/>
              <w:jc w:val="center"/>
              <w:rPr>
                <w:rFonts w:ascii="Times New Roman" w:hAnsi="Times New Roman"/>
                <w:sz w:val="24"/>
                <w:szCs w:val="24"/>
              </w:rPr>
            </w:pPr>
            <w:r w:rsidRPr="00F0293D">
              <w:rPr>
                <w:rFonts w:ascii="Times New Roman" w:hAnsi="Times New Roman"/>
                <w:sz w:val="24"/>
                <w:szCs w:val="24"/>
              </w:rPr>
              <w:t>31</w:t>
            </w:r>
          </w:p>
        </w:tc>
      </w:tr>
      <w:tr w:rsidR="00F0293D" w:rsidRPr="00F0293D" w:rsidTr="00B35C65">
        <w:tc>
          <w:tcPr>
            <w:tcW w:w="7826" w:type="dxa"/>
            <w:shd w:val="clear" w:color="auto" w:fill="auto"/>
          </w:tcPr>
          <w:p w:rsidR="00F0293D" w:rsidRPr="00F0293D" w:rsidRDefault="00F0293D" w:rsidP="00F0293D">
            <w:pPr>
              <w:spacing w:after="0" w:line="240" w:lineRule="auto"/>
              <w:ind w:firstLine="284"/>
              <w:rPr>
                <w:rFonts w:ascii="Times New Roman" w:hAnsi="Times New Roman"/>
                <w:sz w:val="24"/>
                <w:szCs w:val="24"/>
              </w:rPr>
            </w:pPr>
            <w:r w:rsidRPr="00F0293D">
              <w:rPr>
                <w:rFonts w:ascii="Times New Roman" w:hAnsi="Times New Roman"/>
                <w:sz w:val="24"/>
                <w:szCs w:val="24"/>
              </w:rPr>
              <w:t>Автозаправочная станция</w:t>
            </w:r>
          </w:p>
        </w:tc>
        <w:tc>
          <w:tcPr>
            <w:tcW w:w="1745" w:type="dxa"/>
            <w:shd w:val="clear" w:color="auto" w:fill="auto"/>
          </w:tcPr>
          <w:p w:rsidR="00F0293D" w:rsidRPr="00F0293D" w:rsidRDefault="00F0293D" w:rsidP="00F0293D">
            <w:pPr>
              <w:spacing w:after="0" w:line="240" w:lineRule="auto"/>
              <w:jc w:val="center"/>
              <w:rPr>
                <w:rFonts w:ascii="Times New Roman" w:hAnsi="Times New Roman"/>
                <w:sz w:val="24"/>
                <w:szCs w:val="24"/>
              </w:rPr>
            </w:pPr>
            <w:r w:rsidRPr="00F0293D">
              <w:rPr>
                <w:rFonts w:ascii="Times New Roman" w:hAnsi="Times New Roman"/>
                <w:sz w:val="24"/>
                <w:szCs w:val="24"/>
              </w:rPr>
              <w:t>32</w:t>
            </w:r>
          </w:p>
        </w:tc>
      </w:tr>
      <w:tr w:rsidR="00F0293D" w:rsidRPr="00F0293D" w:rsidTr="00B35C65">
        <w:tc>
          <w:tcPr>
            <w:tcW w:w="7826" w:type="dxa"/>
            <w:shd w:val="clear" w:color="auto" w:fill="auto"/>
          </w:tcPr>
          <w:p w:rsidR="00F0293D" w:rsidRPr="00F0293D" w:rsidRDefault="00F0293D" w:rsidP="00F0293D">
            <w:pPr>
              <w:spacing w:after="0" w:line="240" w:lineRule="auto"/>
              <w:ind w:firstLine="284"/>
              <w:rPr>
                <w:rFonts w:ascii="Times New Roman" w:hAnsi="Times New Roman"/>
                <w:sz w:val="24"/>
                <w:szCs w:val="24"/>
              </w:rPr>
            </w:pPr>
            <w:r w:rsidRPr="00F0293D">
              <w:rPr>
                <w:rFonts w:ascii="Times New Roman" w:hAnsi="Times New Roman"/>
                <w:sz w:val="24"/>
                <w:szCs w:val="24"/>
              </w:rPr>
              <w:t>Пост радиационного и химического наблюдения (стационарный)</w:t>
            </w:r>
          </w:p>
        </w:tc>
        <w:tc>
          <w:tcPr>
            <w:tcW w:w="1745" w:type="dxa"/>
            <w:shd w:val="clear" w:color="auto" w:fill="auto"/>
          </w:tcPr>
          <w:p w:rsidR="00F0293D" w:rsidRPr="00F0293D" w:rsidRDefault="00F0293D" w:rsidP="00F0293D">
            <w:pPr>
              <w:spacing w:after="0" w:line="240" w:lineRule="auto"/>
              <w:jc w:val="center"/>
              <w:rPr>
                <w:rFonts w:ascii="Times New Roman" w:hAnsi="Times New Roman"/>
                <w:sz w:val="24"/>
                <w:szCs w:val="24"/>
              </w:rPr>
            </w:pPr>
            <w:r w:rsidRPr="00F0293D">
              <w:rPr>
                <w:rFonts w:ascii="Times New Roman" w:hAnsi="Times New Roman"/>
                <w:sz w:val="24"/>
                <w:szCs w:val="24"/>
              </w:rPr>
              <w:t>33</w:t>
            </w:r>
          </w:p>
        </w:tc>
      </w:tr>
    </w:tbl>
    <w:p w:rsidR="00F0293D" w:rsidRPr="00F0293D" w:rsidRDefault="00F0293D" w:rsidP="00F0293D">
      <w:pPr>
        <w:spacing w:after="0" w:line="240" w:lineRule="auto"/>
        <w:jc w:val="center"/>
        <w:rPr>
          <w:rFonts w:ascii="Times New Roman" w:hAnsi="Times New Roman"/>
          <w:sz w:val="24"/>
          <w:szCs w:val="24"/>
        </w:rPr>
      </w:pPr>
    </w:p>
    <w:p w:rsidR="00F0293D" w:rsidRPr="00F0293D" w:rsidRDefault="00F0293D" w:rsidP="00F0293D">
      <w:pPr>
        <w:spacing w:after="0" w:line="240" w:lineRule="auto"/>
        <w:jc w:val="center"/>
        <w:rPr>
          <w:rFonts w:ascii="Times New Roman" w:hAnsi="Times New Roman"/>
          <w:b/>
          <w:sz w:val="24"/>
          <w:szCs w:val="24"/>
        </w:rPr>
      </w:pPr>
      <w:r w:rsidRPr="00F0293D">
        <w:rPr>
          <w:rFonts w:ascii="Times New Roman" w:hAnsi="Times New Roman"/>
          <w:b/>
          <w:sz w:val="24"/>
          <w:szCs w:val="24"/>
        </w:rPr>
        <w:t>Таблица 2.2 Темы, форма и время модуля специальной подготовки</w:t>
      </w:r>
    </w:p>
    <w:tbl>
      <w:tblPr>
        <w:tblW w:w="9640" w:type="dxa"/>
        <w:tblInd w:w="-132" w:type="dxa"/>
        <w:shd w:val="clear" w:color="auto" w:fill="FFFFFF"/>
        <w:tblCellMar>
          <w:left w:w="0" w:type="dxa"/>
          <w:right w:w="0" w:type="dxa"/>
        </w:tblCellMar>
        <w:tblLook w:val="04A0" w:firstRow="1" w:lastRow="0" w:firstColumn="1" w:lastColumn="0" w:noHBand="0" w:noVBand="1"/>
      </w:tblPr>
      <w:tblGrid>
        <w:gridCol w:w="6521"/>
        <w:gridCol w:w="1418"/>
        <w:gridCol w:w="1701"/>
      </w:tblGrid>
      <w:tr w:rsidR="00F0293D" w:rsidRPr="00F0293D" w:rsidTr="00B35C65">
        <w:trPr>
          <w:tblHeader/>
        </w:trPr>
        <w:tc>
          <w:tcPr>
            <w:tcW w:w="6521"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0293D" w:rsidRPr="00F0293D" w:rsidRDefault="00F0293D" w:rsidP="00F0293D">
            <w:pPr>
              <w:spacing w:after="0" w:line="240" w:lineRule="auto"/>
              <w:jc w:val="center"/>
              <w:rPr>
                <w:rFonts w:ascii="Times New Roman" w:hAnsi="Times New Roman"/>
                <w:b/>
                <w:sz w:val="24"/>
                <w:szCs w:val="24"/>
              </w:rPr>
            </w:pPr>
            <w:r w:rsidRPr="00F0293D">
              <w:rPr>
                <w:rFonts w:ascii="Times New Roman" w:hAnsi="Times New Roman"/>
                <w:b/>
                <w:sz w:val="24"/>
                <w:szCs w:val="24"/>
              </w:rPr>
              <w:lastRenderedPageBreak/>
              <w:t>Наименование тем</w:t>
            </w:r>
          </w:p>
        </w:tc>
        <w:tc>
          <w:tcPr>
            <w:tcW w:w="141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0293D" w:rsidRPr="00F0293D" w:rsidRDefault="00F0293D" w:rsidP="00F0293D">
            <w:pPr>
              <w:spacing w:after="0" w:line="240" w:lineRule="auto"/>
              <w:jc w:val="center"/>
              <w:rPr>
                <w:rFonts w:ascii="Times New Roman" w:hAnsi="Times New Roman"/>
                <w:b/>
                <w:sz w:val="24"/>
                <w:szCs w:val="24"/>
              </w:rPr>
            </w:pPr>
            <w:bookmarkStart w:id="173" w:name="dst100170"/>
            <w:bookmarkEnd w:id="173"/>
            <w:r w:rsidRPr="00F0293D">
              <w:rPr>
                <w:rFonts w:ascii="Times New Roman" w:hAnsi="Times New Roman"/>
                <w:b/>
                <w:sz w:val="24"/>
                <w:szCs w:val="24"/>
              </w:rPr>
              <w:t>Вид занятия</w:t>
            </w:r>
          </w:p>
        </w:tc>
        <w:tc>
          <w:tcPr>
            <w:tcW w:w="1701"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0293D" w:rsidRPr="00F0293D" w:rsidRDefault="00F0293D" w:rsidP="00F0293D">
            <w:pPr>
              <w:spacing w:after="0" w:line="240" w:lineRule="auto"/>
              <w:jc w:val="center"/>
              <w:rPr>
                <w:rFonts w:ascii="Times New Roman" w:hAnsi="Times New Roman"/>
                <w:b/>
                <w:sz w:val="24"/>
                <w:szCs w:val="24"/>
              </w:rPr>
            </w:pPr>
            <w:bookmarkStart w:id="174" w:name="dst100171"/>
            <w:bookmarkEnd w:id="174"/>
            <w:r w:rsidRPr="00F0293D">
              <w:rPr>
                <w:rFonts w:ascii="Times New Roman" w:hAnsi="Times New Roman"/>
                <w:b/>
                <w:sz w:val="24"/>
                <w:szCs w:val="24"/>
              </w:rPr>
              <w:t>Количество часов</w:t>
            </w:r>
          </w:p>
        </w:tc>
      </w:tr>
      <w:tr w:rsidR="00F0293D" w:rsidRPr="00F0293D" w:rsidTr="00B35C65">
        <w:tc>
          <w:tcPr>
            <w:tcW w:w="6521" w:type="dxa"/>
            <w:tcBorders>
              <w:top w:val="single" w:sz="8" w:space="0" w:color="000000"/>
              <w:left w:val="single" w:sz="8" w:space="0" w:color="000000"/>
              <w:bottom w:val="single" w:sz="8" w:space="0" w:color="000000"/>
              <w:right w:val="single" w:sz="8" w:space="0" w:color="000000"/>
            </w:tcBorders>
            <w:shd w:val="clear" w:color="auto" w:fill="FFFFFF"/>
            <w:hideMark/>
          </w:tcPr>
          <w:p w:rsidR="00F0293D" w:rsidRPr="00F0293D" w:rsidRDefault="00F0293D" w:rsidP="00F0293D">
            <w:pPr>
              <w:spacing w:after="0" w:line="240" w:lineRule="auto"/>
              <w:ind w:left="142" w:right="142" w:firstLine="284"/>
              <w:jc w:val="both"/>
              <w:rPr>
                <w:rFonts w:ascii="Times New Roman" w:hAnsi="Times New Roman"/>
                <w:sz w:val="24"/>
                <w:szCs w:val="24"/>
              </w:rPr>
            </w:pPr>
            <w:r w:rsidRPr="00F0293D">
              <w:rPr>
                <w:rFonts w:ascii="Times New Roman" w:hAnsi="Times New Roman"/>
                <w:sz w:val="24"/>
                <w:szCs w:val="24"/>
              </w:rPr>
              <w:t>Тема 1. Действия НФГО по ремонту (восстановлению) проходимости участков дорог и при прокладке колонных путей.</w:t>
            </w:r>
          </w:p>
        </w:tc>
        <w:tc>
          <w:tcPr>
            <w:tcW w:w="141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0293D" w:rsidRPr="00F0293D" w:rsidRDefault="00F0293D" w:rsidP="00F0293D">
            <w:pPr>
              <w:spacing w:after="0" w:line="240" w:lineRule="auto"/>
              <w:jc w:val="center"/>
              <w:rPr>
                <w:rFonts w:ascii="Times New Roman" w:hAnsi="Times New Roman"/>
                <w:sz w:val="24"/>
                <w:szCs w:val="24"/>
              </w:rPr>
            </w:pPr>
            <w:bookmarkStart w:id="175" w:name="dst100173"/>
            <w:bookmarkEnd w:id="175"/>
            <w:r w:rsidRPr="00F0293D">
              <w:rPr>
                <w:rFonts w:ascii="Times New Roman" w:hAnsi="Times New Roman"/>
                <w:sz w:val="24"/>
                <w:szCs w:val="24"/>
              </w:rPr>
              <w:t>Тактико-специальное</w:t>
            </w:r>
          </w:p>
          <w:p w:rsidR="00F0293D" w:rsidRPr="00F0293D" w:rsidRDefault="00F0293D" w:rsidP="00F0293D">
            <w:pPr>
              <w:spacing w:after="0" w:line="240" w:lineRule="auto"/>
              <w:jc w:val="center"/>
              <w:rPr>
                <w:rFonts w:ascii="Times New Roman" w:hAnsi="Times New Roman"/>
                <w:sz w:val="24"/>
                <w:szCs w:val="24"/>
              </w:rPr>
            </w:pPr>
            <w:r w:rsidRPr="00F0293D">
              <w:rPr>
                <w:rFonts w:ascii="Times New Roman" w:hAnsi="Times New Roman"/>
                <w:sz w:val="24"/>
                <w:szCs w:val="24"/>
              </w:rPr>
              <w:t>занятие</w:t>
            </w:r>
          </w:p>
        </w:tc>
        <w:tc>
          <w:tcPr>
            <w:tcW w:w="1701"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0293D" w:rsidRPr="00F0293D" w:rsidRDefault="00F0293D" w:rsidP="00F0293D">
            <w:pPr>
              <w:spacing w:after="0" w:line="240" w:lineRule="auto"/>
              <w:jc w:val="center"/>
              <w:rPr>
                <w:rFonts w:ascii="Times New Roman" w:hAnsi="Times New Roman"/>
                <w:sz w:val="24"/>
                <w:szCs w:val="24"/>
              </w:rPr>
            </w:pPr>
            <w:bookmarkStart w:id="176" w:name="dst100174"/>
            <w:bookmarkEnd w:id="176"/>
            <w:r w:rsidRPr="00F0293D">
              <w:rPr>
                <w:rFonts w:ascii="Times New Roman" w:hAnsi="Times New Roman"/>
                <w:sz w:val="24"/>
                <w:szCs w:val="24"/>
              </w:rPr>
              <w:t>3</w:t>
            </w:r>
          </w:p>
        </w:tc>
      </w:tr>
      <w:tr w:rsidR="00F0293D" w:rsidRPr="00F0293D" w:rsidTr="00B35C65">
        <w:tc>
          <w:tcPr>
            <w:tcW w:w="6521" w:type="dxa"/>
            <w:tcBorders>
              <w:top w:val="single" w:sz="8" w:space="0" w:color="000000"/>
              <w:left w:val="single" w:sz="8" w:space="0" w:color="000000"/>
              <w:bottom w:val="single" w:sz="8" w:space="0" w:color="000000"/>
              <w:right w:val="single" w:sz="8" w:space="0" w:color="000000"/>
            </w:tcBorders>
            <w:shd w:val="clear" w:color="auto" w:fill="FFFFFF"/>
            <w:hideMark/>
          </w:tcPr>
          <w:p w:rsidR="00F0293D" w:rsidRPr="00F0293D" w:rsidRDefault="00F0293D" w:rsidP="00F0293D">
            <w:pPr>
              <w:spacing w:after="0" w:line="240" w:lineRule="auto"/>
              <w:ind w:left="142" w:right="142" w:firstLine="284"/>
              <w:jc w:val="both"/>
              <w:rPr>
                <w:rFonts w:ascii="Times New Roman" w:hAnsi="Times New Roman"/>
                <w:sz w:val="24"/>
                <w:szCs w:val="24"/>
              </w:rPr>
            </w:pPr>
            <w:r w:rsidRPr="00F0293D">
              <w:rPr>
                <w:rFonts w:ascii="Times New Roman" w:hAnsi="Times New Roman"/>
                <w:sz w:val="24"/>
                <w:szCs w:val="24"/>
              </w:rPr>
              <w:t>Тема 2. Действия НФГО по ремонту (восстановлению) поврежденных мостов и переправ.</w:t>
            </w:r>
          </w:p>
        </w:tc>
        <w:tc>
          <w:tcPr>
            <w:tcW w:w="141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0293D" w:rsidRPr="00F0293D" w:rsidRDefault="00F0293D" w:rsidP="00F0293D">
            <w:pPr>
              <w:spacing w:after="0" w:line="240" w:lineRule="auto"/>
              <w:jc w:val="center"/>
              <w:rPr>
                <w:rFonts w:ascii="Times New Roman" w:hAnsi="Times New Roman"/>
                <w:sz w:val="24"/>
                <w:szCs w:val="24"/>
              </w:rPr>
            </w:pPr>
            <w:bookmarkStart w:id="177" w:name="dst100176"/>
            <w:bookmarkEnd w:id="177"/>
            <w:r w:rsidRPr="00F0293D">
              <w:rPr>
                <w:rFonts w:ascii="Times New Roman" w:hAnsi="Times New Roman"/>
                <w:sz w:val="24"/>
                <w:szCs w:val="24"/>
              </w:rPr>
              <w:t>Тактико-специальное</w:t>
            </w:r>
          </w:p>
          <w:p w:rsidR="00F0293D" w:rsidRPr="00F0293D" w:rsidRDefault="00F0293D" w:rsidP="00F0293D">
            <w:pPr>
              <w:spacing w:after="0" w:line="240" w:lineRule="auto"/>
              <w:jc w:val="center"/>
              <w:rPr>
                <w:rFonts w:ascii="Times New Roman" w:hAnsi="Times New Roman"/>
                <w:sz w:val="24"/>
                <w:szCs w:val="24"/>
              </w:rPr>
            </w:pPr>
            <w:r w:rsidRPr="00F0293D">
              <w:rPr>
                <w:rFonts w:ascii="Times New Roman" w:hAnsi="Times New Roman"/>
                <w:sz w:val="24"/>
                <w:szCs w:val="24"/>
              </w:rPr>
              <w:t>занятие</w:t>
            </w:r>
          </w:p>
        </w:tc>
        <w:tc>
          <w:tcPr>
            <w:tcW w:w="1701"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0293D" w:rsidRPr="00F0293D" w:rsidRDefault="00F0293D" w:rsidP="00F0293D">
            <w:pPr>
              <w:spacing w:after="0" w:line="240" w:lineRule="auto"/>
              <w:jc w:val="center"/>
              <w:rPr>
                <w:rFonts w:ascii="Times New Roman" w:hAnsi="Times New Roman"/>
                <w:sz w:val="24"/>
                <w:szCs w:val="24"/>
              </w:rPr>
            </w:pPr>
            <w:bookmarkStart w:id="178" w:name="dst100177"/>
            <w:bookmarkEnd w:id="178"/>
            <w:r w:rsidRPr="00F0293D">
              <w:rPr>
                <w:rFonts w:ascii="Times New Roman" w:hAnsi="Times New Roman"/>
                <w:sz w:val="24"/>
                <w:szCs w:val="24"/>
              </w:rPr>
              <w:t>3</w:t>
            </w:r>
          </w:p>
        </w:tc>
      </w:tr>
      <w:tr w:rsidR="00F0293D" w:rsidRPr="00F0293D" w:rsidTr="00B35C65">
        <w:tc>
          <w:tcPr>
            <w:tcW w:w="6521" w:type="dxa"/>
            <w:tcBorders>
              <w:top w:val="single" w:sz="8" w:space="0" w:color="000000"/>
              <w:left w:val="single" w:sz="8" w:space="0" w:color="000000"/>
              <w:bottom w:val="single" w:sz="8" w:space="0" w:color="000000"/>
              <w:right w:val="single" w:sz="8" w:space="0" w:color="000000"/>
            </w:tcBorders>
            <w:shd w:val="clear" w:color="auto" w:fill="FFFFFF"/>
            <w:hideMark/>
          </w:tcPr>
          <w:p w:rsidR="00F0293D" w:rsidRPr="00F0293D" w:rsidRDefault="00F0293D" w:rsidP="00F0293D">
            <w:pPr>
              <w:spacing w:after="0" w:line="240" w:lineRule="auto"/>
              <w:ind w:left="142" w:right="142" w:firstLine="284"/>
              <w:jc w:val="both"/>
              <w:rPr>
                <w:rFonts w:ascii="Times New Roman" w:hAnsi="Times New Roman"/>
                <w:sz w:val="24"/>
                <w:szCs w:val="24"/>
              </w:rPr>
            </w:pPr>
            <w:r w:rsidRPr="00F0293D">
              <w:rPr>
                <w:rFonts w:ascii="Times New Roman" w:hAnsi="Times New Roman"/>
                <w:sz w:val="24"/>
                <w:szCs w:val="24"/>
              </w:rPr>
              <w:t>Тема 3. Действия НФГО по ремонту и восстановлению коммунально-энергетических сетей и подачи электроэнергии в населенные пункты.</w:t>
            </w:r>
          </w:p>
        </w:tc>
        <w:tc>
          <w:tcPr>
            <w:tcW w:w="141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0293D" w:rsidRPr="00F0293D" w:rsidRDefault="00F0293D" w:rsidP="00F0293D">
            <w:pPr>
              <w:spacing w:after="0" w:line="240" w:lineRule="auto"/>
              <w:jc w:val="center"/>
              <w:rPr>
                <w:rFonts w:ascii="Times New Roman" w:hAnsi="Times New Roman"/>
                <w:sz w:val="24"/>
                <w:szCs w:val="24"/>
              </w:rPr>
            </w:pPr>
            <w:bookmarkStart w:id="179" w:name="dst100179"/>
            <w:bookmarkEnd w:id="179"/>
            <w:r w:rsidRPr="00F0293D">
              <w:rPr>
                <w:rFonts w:ascii="Times New Roman" w:hAnsi="Times New Roman"/>
                <w:sz w:val="24"/>
                <w:szCs w:val="24"/>
              </w:rPr>
              <w:t>Тактико-специальное</w:t>
            </w:r>
          </w:p>
          <w:p w:rsidR="00F0293D" w:rsidRPr="00F0293D" w:rsidRDefault="00F0293D" w:rsidP="00F0293D">
            <w:pPr>
              <w:spacing w:after="0" w:line="240" w:lineRule="auto"/>
              <w:jc w:val="center"/>
              <w:rPr>
                <w:rFonts w:ascii="Times New Roman" w:hAnsi="Times New Roman"/>
                <w:sz w:val="24"/>
                <w:szCs w:val="24"/>
              </w:rPr>
            </w:pPr>
            <w:r w:rsidRPr="00F0293D">
              <w:rPr>
                <w:rFonts w:ascii="Times New Roman" w:hAnsi="Times New Roman"/>
                <w:sz w:val="24"/>
                <w:szCs w:val="24"/>
              </w:rPr>
              <w:t>занятие</w:t>
            </w:r>
          </w:p>
        </w:tc>
        <w:tc>
          <w:tcPr>
            <w:tcW w:w="1701"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0293D" w:rsidRPr="00F0293D" w:rsidRDefault="00F0293D" w:rsidP="00F0293D">
            <w:pPr>
              <w:spacing w:after="0" w:line="240" w:lineRule="auto"/>
              <w:jc w:val="center"/>
              <w:rPr>
                <w:rFonts w:ascii="Times New Roman" w:hAnsi="Times New Roman"/>
                <w:sz w:val="24"/>
                <w:szCs w:val="24"/>
              </w:rPr>
            </w:pPr>
            <w:bookmarkStart w:id="180" w:name="dst100180"/>
            <w:bookmarkEnd w:id="180"/>
            <w:r w:rsidRPr="00F0293D">
              <w:rPr>
                <w:rFonts w:ascii="Times New Roman" w:hAnsi="Times New Roman"/>
                <w:sz w:val="24"/>
                <w:szCs w:val="24"/>
              </w:rPr>
              <w:t>6</w:t>
            </w:r>
          </w:p>
        </w:tc>
      </w:tr>
      <w:tr w:rsidR="00F0293D" w:rsidRPr="00F0293D" w:rsidTr="00B35C65">
        <w:tc>
          <w:tcPr>
            <w:tcW w:w="6521" w:type="dxa"/>
            <w:tcBorders>
              <w:top w:val="single" w:sz="8" w:space="0" w:color="000000"/>
              <w:left w:val="single" w:sz="8" w:space="0" w:color="000000"/>
              <w:bottom w:val="single" w:sz="8" w:space="0" w:color="000000"/>
              <w:right w:val="single" w:sz="8" w:space="0" w:color="000000"/>
            </w:tcBorders>
            <w:shd w:val="clear" w:color="auto" w:fill="FFFFFF"/>
            <w:hideMark/>
          </w:tcPr>
          <w:p w:rsidR="00F0293D" w:rsidRPr="00F0293D" w:rsidRDefault="00F0293D" w:rsidP="00F0293D">
            <w:pPr>
              <w:spacing w:after="0" w:line="240" w:lineRule="auto"/>
              <w:ind w:left="142" w:right="142" w:firstLine="284"/>
              <w:jc w:val="both"/>
              <w:rPr>
                <w:rFonts w:ascii="Times New Roman" w:hAnsi="Times New Roman"/>
                <w:sz w:val="24"/>
                <w:szCs w:val="24"/>
              </w:rPr>
            </w:pPr>
            <w:r w:rsidRPr="00F0293D">
              <w:rPr>
                <w:rFonts w:ascii="Times New Roman" w:hAnsi="Times New Roman"/>
                <w:sz w:val="24"/>
                <w:szCs w:val="24"/>
              </w:rPr>
              <w:t>Тема 4. Действия НФГО при проведении аварийно-технических работ в ходе ликвидации аварии на газопроводе и восстановлении газового снабжения населенного пункта.</w:t>
            </w:r>
          </w:p>
        </w:tc>
        <w:tc>
          <w:tcPr>
            <w:tcW w:w="141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0293D" w:rsidRPr="00F0293D" w:rsidRDefault="00F0293D" w:rsidP="00F0293D">
            <w:pPr>
              <w:spacing w:after="0" w:line="240" w:lineRule="auto"/>
              <w:jc w:val="center"/>
              <w:rPr>
                <w:rFonts w:ascii="Times New Roman" w:hAnsi="Times New Roman"/>
                <w:sz w:val="24"/>
                <w:szCs w:val="24"/>
              </w:rPr>
            </w:pPr>
            <w:bookmarkStart w:id="181" w:name="dst100182"/>
            <w:bookmarkEnd w:id="181"/>
            <w:r w:rsidRPr="00F0293D">
              <w:rPr>
                <w:rFonts w:ascii="Times New Roman" w:hAnsi="Times New Roman"/>
                <w:sz w:val="24"/>
                <w:szCs w:val="24"/>
              </w:rPr>
              <w:t>Тактико-специальное</w:t>
            </w:r>
          </w:p>
          <w:p w:rsidR="00F0293D" w:rsidRPr="00F0293D" w:rsidRDefault="00F0293D" w:rsidP="00F0293D">
            <w:pPr>
              <w:spacing w:after="0" w:line="240" w:lineRule="auto"/>
              <w:jc w:val="center"/>
              <w:rPr>
                <w:rFonts w:ascii="Times New Roman" w:hAnsi="Times New Roman"/>
                <w:sz w:val="24"/>
                <w:szCs w:val="24"/>
              </w:rPr>
            </w:pPr>
            <w:r w:rsidRPr="00F0293D">
              <w:rPr>
                <w:rFonts w:ascii="Times New Roman" w:hAnsi="Times New Roman"/>
                <w:sz w:val="24"/>
                <w:szCs w:val="24"/>
              </w:rPr>
              <w:t>занятие</w:t>
            </w:r>
          </w:p>
        </w:tc>
        <w:tc>
          <w:tcPr>
            <w:tcW w:w="1701"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0293D" w:rsidRPr="00F0293D" w:rsidRDefault="00F0293D" w:rsidP="00F0293D">
            <w:pPr>
              <w:spacing w:after="0" w:line="240" w:lineRule="auto"/>
              <w:jc w:val="center"/>
              <w:rPr>
                <w:rFonts w:ascii="Times New Roman" w:hAnsi="Times New Roman"/>
                <w:sz w:val="24"/>
                <w:szCs w:val="24"/>
              </w:rPr>
            </w:pPr>
            <w:bookmarkStart w:id="182" w:name="dst100183"/>
            <w:bookmarkEnd w:id="182"/>
            <w:r w:rsidRPr="00F0293D">
              <w:rPr>
                <w:rFonts w:ascii="Times New Roman" w:hAnsi="Times New Roman"/>
                <w:sz w:val="24"/>
                <w:szCs w:val="24"/>
              </w:rPr>
              <w:t>6</w:t>
            </w:r>
          </w:p>
        </w:tc>
      </w:tr>
      <w:tr w:rsidR="00F0293D" w:rsidRPr="00F0293D" w:rsidTr="00B35C65">
        <w:tc>
          <w:tcPr>
            <w:tcW w:w="6521" w:type="dxa"/>
            <w:tcBorders>
              <w:top w:val="single" w:sz="8" w:space="0" w:color="000000"/>
              <w:left w:val="single" w:sz="8" w:space="0" w:color="000000"/>
              <w:bottom w:val="single" w:sz="8" w:space="0" w:color="000000"/>
              <w:right w:val="single" w:sz="8" w:space="0" w:color="000000"/>
            </w:tcBorders>
            <w:shd w:val="clear" w:color="auto" w:fill="FFFFFF"/>
            <w:hideMark/>
          </w:tcPr>
          <w:p w:rsidR="00F0293D" w:rsidRPr="00F0293D" w:rsidRDefault="00F0293D" w:rsidP="00F0293D">
            <w:pPr>
              <w:spacing w:after="0" w:line="240" w:lineRule="auto"/>
              <w:ind w:left="142" w:right="142" w:firstLine="284"/>
              <w:jc w:val="both"/>
              <w:rPr>
                <w:rFonts w:ascii="Times New Roman" w:hAnsi="Times New Roman"/>
                <w:sz w:val="24"/>
                <w:szCs w:val="24"/>
              </w:rPr>
            </w:pPr>
            <w:r w:rsidRPr="00F0293D">
              <w:rPr>
                <w:rFonts w:ascii="Times New Roman" w:hAnsi="Times New Roman"/>
                <w:sz w:val="24"/>
                <w:szCs w:val="24"/>
              </w:rPr>
              <w:t>Тема 5. Действия НФГО при проведении аварийно-технических работ по ликвидации аварии на водопроводно-канализационных (тепловых) сетях.</w:t>
            </w:r>
          </w:p>
        </w:tc>
        <w:tc>
          <w:tcPr>
            <w:tcW w:w="141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0293D" w:rsidRPr="00F0293D" w:rsidRDefault="00F0293D" w:rsidP="00F0293D">
            <w:pPr>
              <w:spacing w:after="0" w:line="240" w:lineRule="auto"/>
              <w:jc w:val="center"/>
              <w:rPr>
                <w:rFonts w:ascii="Times New Roman" w:hAnsi="Times New Roman"/>
                <w:sz w:val="24"/>
                <w:szCs w:val="24"/>
              </w:rPr>
            </w:pPr>
            <w:bookmarkStart w:id="183" w:name="dst100185"/>
            <w:bookmarkEnd w:id="183"/>
            <w:r w:rsidRPr="00F0293D">
              <w:rPr>
                <w:rFonts w:ascii="Times New Roman" w:hAnsi="Times New Roman"/>
                <w:sz w:val="24"/>
                <w:szCs w:val="24"/>
              </w:rPr>
              <w:t>Тактико-специальное</w:t>
            </w:r>
          </w:p>
          <w:p w:rsidR="00F0293D" w:rsidRPr="00F0293D" w:rsidRDefault="00F0293D" w:rsidP="00F0293D">
            <w:pPr>
              <w:spacing w:after="0" w:line="240" w:lineRule="auto"/>
              <w:jc w:val="center"/>
              <w:rPr>
                <w:rFonts w:ascii="Times New Roman" w:hAnsi="Times New Roman"/>
                <w:sz w:val="24"/>
                <w:szCs w:val="24"/>
              </w:rPr>
            </w:pPr>
            <w:r w:rsidRPr="00F0293D">
              <w:rPr>
                <w:rFonts w:ascii="Times New Roman" w:hAnsi="Times New Roman"/>
                <w:sz w:val="24"/>
                <w:szCs w:val="24"/>
              </w:rPr>
              <w:t>занятие</w:t>
            </w:r>
          </w:p>
        </w:tc>
        <w:tc>
          <w:tcPr>
            <w:tcW w:w="1701"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0293D" w:rsidRPr="00F0293D" w:rsidRDefault="00F0293D" w:rsidP="00F0293D">
            <w:pPr>
              <w:spacing w:after="0" w:line="240" w:lineRule="auto"/>
              <w:jc w:val="center"/>
              <w:rPr>
                <w:rFonts w:ascii="Times New Roman" w:hAnsi="Times New Roman"/>
                <w:sz w:val="24"/>
                <w:szCs w:val="24"/>
              </w:rPr>
            </w:pPr>
            <w:bookmarkStart w:id="184" w:name="dst100186"/>
            <w:bookmarkEnd w:id="184"/>
            <w:r w:rsidRPr="00F0293D">
              <w:rPr>
                <w:rFonts w:ascii="Times New Roman" w:hAnsi="Times New Roman"/>
                <w:sz w:val="24"/>
                <w:szCs w:val="24"/>
              </w:rPr>
              <w:t>6</w:t>
            </w:r>
          </w:p>
        </w:tc>
      </w:tr>
      <w:tr w:rsidR="00F0293D" w:rsidRPr="00F0293D" w:rsidTr="00B35C65">
        <w:tc>
          <w:tcPr>
            <w:tcW w:w="6521" w:type="dxa"/>
            <w:tcBorders>
              <w:top w:val="single" w:sz="8" w:space="0" w:color="000000"/>
              <w:left w:val="single" w:sz="8" w:space="0" w:color="000000"/>
              <w:bottom w:val="single" w:sz="8" w:space="0" w:color="000000"/>
              <w:right w:val="single" w:sz="8" w:space="0" w:color="000000"/>
            </w:tcBorders>
            <w:shd w:val="clear" w:color="auto" w:fill="FFFFFF"/>
            <w:hideMark/>
          </w:tcPr>
          <w:p w:rsidR="00F0293D" w:rsidRPr="00F0293D" w:rsidRDefault="00F0293D" w:rsidP="00F0293D">
            <w:pPr>
              <w:spacing w:after="0" w:line="240" w:lineRule="auto"/>
              <w:ind w:left="142" w:right="142" w:firstLine="284"/>
              <w:jc w:val="both"/>
              <w:rPr>
                <w:rFonts w:ascii="Times New Roman" w:hAnsi="Times New Roman"/>
                <w:sz w:val="24"/>
                <w:szCs w:val="24"/>
              </w:rPr>
            </w:pPr>
            <w:r w:rsidRPr="00F0293D">
              <w:rPr>
                <w:rFonts w:ascii="Times New Roman" w:hAnsi="Times New Roman"/>
                <w:sz w:val="24"/>
                <w:szCs w:val="24"/>
              </w:rPr>
              <w:t>Тема 6. Действия НФГО по участию в поддержании общественного порядка в населенных пунктах и на объектах.</w:t>
            </w:r>
          </w:p>
        </w:tc>
        <w:tc>
          <w:tcPr>
            <w:tcW w:w="141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0293D" w:rsidRPr="00F0293D" w:rsidRDefault="00F0293D" w:rsidP="00F0293D">
            <w:pPr>
              <w:spacing w:after="0" w:line="240" w:lineRule="auto"/>
              <w:jc w:val="center"/>
              <w:rPr>
                <w:rFonts w:ascii="Times New Roman" w:hAnsi="Times New Roman"/>
                <w:sz w:val="24"/>
                <w:szCs w:val="24"/>
              </w:rPr>
            </w:pPr>
            <w:bookmarkStart w:id="185" w:name="dst100188"/>
            <w:bookmarkEnd w:id="185"/>
            <w:r w:rsidRPr="00F0293D">
              <w:rPr>
                <w:rFonts w:ascii="Times New Roman" w:hAnsi="Times New Roman"/>
                <w:sz w:val="24"/>
                <w:szCs w:val="24"/>
              </w:rPr>
              <w:t>Тактико-специальное</w:t>
            </w:r>
          </w:p>
          <w:p w:rsidR="00F0293D" w:rsidRPr="00F0293D" w:rsidRDefault="00F0293D" w:rsidP="00F0293D">
            <w:pPr>
              <w:spacing w:after="0" w:line="240" w:lineRule="auto"/>
              <w:jc w:val="center"/>
              <w:rPr>
                <w:rFonts w:ascii="Times New Roman" w:hAnsi="Times New Roman"/>
                <w:sz w:val="24"/>
                <w:szCs w:val="24"/>
              </w:rPr>
            </w:pPr>
            <w:r w:rsidRPr="00F0293D">
              <w:rPr>
                <w:rFonts w:ascii="Times New Roman" w:hAnsi="Times New Roman"/>
                <w:sz w:val="24"/>
                <w:szCs w:val="24"/>
              </w:rPr>
              <w:t>занятие</w:t>
            </w:r>
          </w:p>
        </w:tc>
        <w:tc>
          <w:tcPr>
            <w:tcW w:w="1701"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0293D" w:rsidRPr="00F0293D" w:rsidRDefault="00F0293D" w:rsidP="00F0293D">
            <w:pPr>
              <w:spacing w:after="0" w:line="240" w:lineRule="auto"/>
              <w:jc w:val="center"/>
              <w:rPr>
                <w:rFonts w:ascii="Times New Roman" w:hAnsi="Times New Roman"/>
                <w:sz w:val="24"/>
                <w:szCs w:val="24"/>
              </w:rPr>
            </w:pPr>
            <w:bookmarkStart w:id="186" w:name="dst100189"/>
            <w:bookmarkEnd w:id="186"/>
            <w:r w:rsidRPr="00F0293D">
              <w:rPr>
                <w:rFonts w:ascii="Times New Roman" w:hAnsi="Times New Roman"/>
                <w:sz w:val="24"/>
                <w:szCs w:val="24"/>
              </w:rPr>
              <w:t>3</w:t>
            </w:r>
          </w:p>
        </w:tc>
      </w:tr>
      <w:tr w:rsidR="00F0293D" w:rsidRPr="00F0293D" w:rsidTr="00B35C65">
        <w:tc>
          <w:tcPr>
            <w:tcW w:w="6521" w:type="dxa"/>
            <w:tcBorders>
              <w:top w:val="single" w:sz="8" w:space="0" w:color="000000"/>
              <w:left w:val="single" w:sz="8" w:space="0" w:color="000000"/>
              <w:bottom w:val="single" w:sz="8" w:space="0" w:color="000000"/>
              <w:right w:val="single" w:sz="8" w:space="0" w:color="000000"/>
            </w:tcBorders>
            <w:shd w:val="clear" w:color="auto" w:fill="FFFFFF"/>
            <w:hideMark/>
          </w:tcPr>
          <w:p w:rsidR="00F0293D" w:rsidRPr="00F0293D" w:rsidRDefault="00F0293D" w:rsidP="00F0293D">
            <w:pPr>
              <w:spacing w:after="0" w:line="240" w:lineRule="auto"/>
              <w:ind w:left="142" w:right="142" w:firstLine="284"/>
              <w:jc w:val="both"/>
              <w:rPr>
                <w:rFonts w:ascii="Times New Roman" w:hAnsi="Times New Roman"/>
                <w:sz w:val="24"/>
                <w:szCs w:val="24"/>
              </w:rPr>
            </w:pPr>
            <w:r w:rsidRPr="00F0293D">
              <w:rPr>
                <w:rFonts w:ascii="Times New Roman" w:hAnsi="Times New Roman"/>
                <w:sz w:val="24"/>
                <w:szCs w:val="24"/>
              </w:rPr>
              <w:t>Тема 7. Действия НФГО по участию в поддержании общественного порядка в пунктах сбора и на маршрутах движения рабочих, служащих и населения в безопасные районы.</w:t>
            </w:r>
          </w:p>
        </w:tc>
        <w:tc>
          <w:tcPr>
            <w:tcW w:w="141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0293D" w:rsidRPr="00F0293D" w:rsidRDefault="00F0293D" w:rsidP="00F0293D">
            <w:pPr>
              <w:spacing w:after="0" w:line="240" w:lineRule="auto"/>
              <w:jc w:val="center"/>
              <w:rPr>
                <w:rFonts w:ascii="Times New Roman" w:hAnsi="Times New Roman"/>
                <w:sz w:val="24"/>
                <w:szCs w:val="24"/>
              </w:rPr>
            </w:pPr>
            <w:bookmarkStart w:id="187" w:name="dst100191"/>
            <w:bookmarkEnd w:id="187"/>
            <w:r w:rsidRPr="00F0293D">
              <w:rPr>
                <w:rFonts w:ascii="Times New Roman" w:hAnsi="Times New Roman"/>
                <w:sz w:val="24"/>
                <w:szCs w:val="24"/>
              </w:rPr>
              <w:t>Тактико-специальное</w:t>
            </w:r>
          </w:p>
          <w:p w:rsidR="00F0293D" w:rsidRPr="00F0293D" w:rsidRDefault="00F0293D" w:rsidP="00F0293D">
            <w:pPr>
              <w:spacing w:after="0" w:line="240" w:lineRule="auto"/>
              <w:jc w:val="center"/>
              <w:rPr>
                <w:rFonts w:ascii="Times New Roman" w:hAnsi="Times New Roman"/>
                <w:sz w:val="24"/>
                <w:szCs w:val="24"/>
              </w:rPr>
            </w:pPr>
            <w:r w:rsidRPr="00F0293D">
              <w:rPr>
                <w:rFonts w:ascii="Times New Roman" w:hAnsi="Times New Roman"/>
                <w:sz w:val="24"/>
                <w:szCs w:val="24"/>
              </w:rPr>
              <w:t>занятие</w:t>
            </w:r>
          </w:p>
        </w:tc>
        <w:tc>
          <w:tcPr>
            <w:tcW w:w="1701"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0293D" w:rsidRPr="00F0293D" w:rsidRDefault="00F0293D" w:rsidP="00F0293D">
            <w:pPr>
              <w:spacing w:after="0" w:line="240" w:lineRule="auto"/>
              <w:jc w:val="center"/>
              <w:rPr>
                <w:rFonts w:ascii="Times New Roman" w:hAnsi="Times New Roman"/>
                <w:sz w:val="24"/>
                <w:szCs w:val="24"/>
              </w:rPr>
            </w:pPr>
            <w:bookmarkStart w:id="188" w:name="dst100192"/>
            <w:bookmarkEnd w:id="188"/>
            <w:r w:rsidRPr="00F0293D">
              <w:rPr>
                <w:rFonts w:ascii="Times New Roman" w:hAnsi="Times New Roman"/>
                <w:sz w:val="24"/>
                <w:szCs w:val="24"/>
              </w:rPr>
              <w:t>3</w:t>
            </w:r>
          </w:p>
        </w:tc>
      </w:tr>
      <w:tr w:rsidR="00F0293D" w:rsidRPr="00F0293D" w:rsidTr="00B35C65">
        <w:tc>
          <w:tcPr>
            <w:tcW w:w="6521" w:type="dxa"/>
            <w:tcBorders>
              <w:top w:val="single" w:sz="8" w:space="0" w:color="000000"/>
              <w:left w:val="single" w:sz="8" w:space="0" w:color="000000"/>
              <w:bottom w:val="single" w:sz="8" w:space="0" w:color="000000"/>
              <w:right w:val="single" w:sz="8" w:space="0" w:color="000000"/>
            </w:tcBorders>
            <w:shd w:val="clear" w:color="auto" w:fill="FFFFFF"/>
            <w:hideMark/>
          </w:tcPr>
          <w:p w:rsidR="00F0293D" w:rsidRPr="00F0293D" w:rsidRDefault="00F0293D" w:rsidP="00F0293D">
            <w:pPr>
              <w:spacing w:after="0" w:line="240" w:lineRule="auto"/>
              <w:ind w:left="142" w:right="142" w:firstLine="284"/>
              <w:jc w:val="both"/>
              <w:rPr>
                <w:rFonts w:ascii="Times New Roman" w:hAnsi="Times New Roman"/>
                <w:sz w:val="24"/>
                <w:szCs w:val="24"/>
              </w:rPr>
            </w:pPr>
            <w:r w:rsidRPr="00F0293D">
              <w:rPr>
                <w:rFonts w:ascii="Times New Roman" w:hAnsi="Times New Roman"/>
                <w:sz w:val="24"/>
                <w:szCs w:val="24"/>
              </w:rPr>
              <w:t>Тема 8. Действия НФГО при подготовке материальных и культурных ценностей к эвакуации.</w:t>
            </w:r>
          </w:p>
        </w:tc>
        <w:tc>
          <w:tcPr>
            <w:tcW w:w="141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0293D" w:rsidRPr="00F0293D" w:rsidRDefault="00F0293D" w:rsidP="00F0293D">
            <w:pPr>
              <w:spacing w:after="0" w:line="240" w:lineRule="auto"/>
              <w:jc w:val="center"/>
              <w:rPr>
                <w:rFonts w:ascii="Times New Roman" w:hAnsi="Times New Roman"/>
                <w:sz w:val="24"/>
                <w:szCs w:val="24"/>
              </w:rPr>
            </w:pPr>
            <w:bookmarkStart w:id="189" w:name="dst100194"/>
            <w:bookmarkEnd w:id="189"/>
            <w:r w:rsidRPr="00F0293D">
              <w:rPr>
                <w:rFonts w:ascii="Times New Roman" w:hAnsi="Times New Roman"/>
                <w:sz w:val="24"/>
                <w:szCs w:val="24"/>
              </w:rPr>
              <w:t>Комплексное</w:t>
            </w:r>
          </w:p>
          <w:p w:rsidR="00F0293D" w:rsidRPr="00F0293D" w:rsidRDefault="00F0293D" w:rsidP="00F0293D">
            <w:pPr>
              <w:spacing w:after="0" w:line="240" w:lineRule="auto"/>
              <w:jc w:val="center"/>
              <w:rPr>
                <w:rFonts w:ascii="Times New Roman" w:hAnsi="Times New Roman"/>
                <w:sz w:val="24"/>
                <w:szCs w:val="24"/>
              </w:rPr>
            </w:pPr>
            <w:r w:rsidRPr="00F0293D">
              <w:rPr>
                <w:rFonts w:ascii="Times New Roman" w:hAnsi="Times New Roman"/>
                <w:sz w:val="24"/>
                <w:szCs w:val="24"/>
              </w:rPr>
              <w:t>занятие</w:t>
            </w:r>
          </w:p>
        </w:tc>
        <w:tc>
          <w:tcPr>
            <w:tcW w:w="1701"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0293D" w:rsidRPr="00F0293D" w:rsidRDefault="00F0293D" w:rsidP="00F0293D">
            <w:pPr>
              <w:spacing w:after="0" w:line="240" w:lineRule="auto"/>
              <w:jc w:val="center"/>
              <w:rPr>
                <w:rFonts w:ascii="Times New Roman" w:hAnsi="Times New Roman"/>
                <w:sz w:val="24"/>
                <w:szCs w:val="24"/>
              </w:rPr>
            </w:pPr>
            <w:bookmarkStart w:id="190" w:name="dst100195"/>
            <w:bookmarkEnd w:id="190"/>
            <w:r w:rsidRPr="00F0293D">
              <w:rPr>
                <w:rFonts w:ascii="Times New Roman" w:hAnsi="Times New Roman"/>
                <w:sz w:val="24"/>
                <w:szCs w:val="24"/>
              </w:rPr>
              <w:t>3</w:t>
            </w:r>
          </w:p>
        </w:tc>
      </w:tr>
      <w:tr w:rsidR="00F0293D" w:rsidRPr="00F0293D" w:rsidTr="00B35C65">
        <w:tc>
          <w:tcPr>
            <w:tcW w:w="6521" w:type="dxa"/>
            <w:tcBorders>
              <w:top w:val="single" w:sz="8" w:space="0" w:color="000000"/>
              <w:left w:val="single" w:sz="8" w:space="0" w:color="000000"/>
              <w:bottom w:val="single" w:sz="8" w:space="0" w:color="000000"/>
              <w:right w:val="single" w:sz="8" w:space="0" w:color="000000"/>
            </w:tcBorders>
            <w:shd w:val="clear" w:color="auto" w:fill="FFFFFF"/>
            <w:hideMark/>
          </w:tcPr>
          <w:p w:rsidR="00F0293D" w:rsidRPr="00F0293D" w:rsidRDefault="00F0293D" w:rsidP="00F0293D">
            <w:pPr>
              <w:spacing w:after="0" w:line="240" w:lineRule="auto"/>
              <w:ind w:left="142" w:right="142" w:firstLine="284"/>
              <w:jc w:val="both"/>
              <w:rPr>
                <w:rFonts w:ascii="Times New Roman" w:hAnsi="Times New Roman"/>
                <w:sz w:val="24"/>
                <w:szCs w:val="24"/>
              </w:rPr>
            </w:pPr>
            <w:r w:rsidRPr="00F0293D">
              <w:rPr>
                <w:rFonts w:ascii="Times New Roman" w:hAnsi="Times New Roman"/>
                <w:sz w:val="24"/>
                <w:szCs w:val="24"/>
              </w:rPr>
              <w:t>Тема 9. Действия НФГО при проведении эвакуации материальных и культурных ценностей в безопасные районы.</w:t>
            </w:r>
          </w:p>
        </w:tc>
        <w:tc>
          <w:tcPr>
            <w:tcW w:w="141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0293D" w:rsidRPr="00F0293D" w:rsidRDefault="00F0293D" w:rsidP="00F0293D">
            <w:pPr>
              <w:spacing w:after="0" w:line="240" w:lineRule="auto"/>
              <w:jc w:val="center"/>
              <w:rPr>
                <w:rFonts w:ascii="Times New Roman" w:hAnsi="Times New Roman"/>
                <w:sz w:val="24"/>
                <w:szCs w:val="24"/>
              </w:rPr>
            </w:pPr>
            <w:bookmarkStart w:id="191" w:name="dst100197"/>
            <w:bookmarkEnd w:id="191"/>
            <w:r w:rsidRPr="00F0293D">
              <w:rPr>
                <w:rFonts w:ascii="Times New Roman" w:hAnsi="Times New Roman"/>
                <w:sz w:val="24"/>
                <w:szCs w:val="24"/>
              </w:rPr>
              <w:t>Тактико-специальное</w:t>
            </w:r>
          </w:p>
          <w:p w:rsidR="00F0293D" w:rsidRPr="00F0293D" w:rsidRDefault="00F0293D" w:rsidP="00F0293D">
            <w:pPr>
              <w:spacing w:after="0" w:line="240" w:lineRule="auto"/>
              <w:jc w:val="center"/>
              <w:rPr>
                <w:rFonts w:ascii="Times New Roman" w:hAnsi="Times New Roman"/>
                <w:sz w:val="24"/>
                <w:szCs w:val="24"/>
              </w:rPr>
            </w:pPr>
            <w:r w:rsidRPr="00F0293D">
              <w:rPr>
                <w:rFonts w:ascii="Times New Roman" w:hAnsi="Times New Roman"/>
                <w:sz w:val="24"/>
                <w:szCs w:val="24"/>
              </w:rPr>
              <w:t>занятие</w:t>
            </w:r>
          </w:p>
        </w:tc>
        <w:tc>
          <w:tcPr>
            <w:tcW w:w="1701"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0293D" w:rsidRPr="00F0293D" w:rsidRDefault="00F0293D" w:rsidP="00F0293D">
            <w:pPr>
              <w:spacing w:after="0" w:line="240" w:lineRule="auto"/>
              <w:jc w:val="center"/>
              <w:rPr>
                <w:rFonts w:ascii="Times New Roman" w:hAnsi="Times New Roman"/>
                <w:sz w:val="24"/>
                <w:szCs w:val="24"/>
              </w:rPr>
            </w:pPr>
            <w:bookmarkStart w:id="192" w:name="dst100198"/>
            <w:bookmarkEnd w:id="192"/>
            <w:r w:rsidRPr="00F0293D">
              <w:rPr>
                <w:rFonts w:ascii="Times New Roman" w:hAnsi="Times New Roman"/>
                <w:sz w:val="24"/>
                <w:szCs w:val="24"/>
              </w:rPr>
              <w:t>3</w:t>
            </w:r>
          </w:p>
        </w:tc>
      </w:tr>
      <w:tr w:rsidR="00F0293D" w:rsidRPr="00F0293D" w:rsidTr="00B35C65">
        <w:tc>
          <w:tcPr>
            <w:tcW w:w="6521" w:type="dxa"/>
            <w:tcBorders>
              <w:top w:val="single" w:sz="8" w:space="0" w:color="000000"/>
              <w:left w:val="single" w:sz="8" w:space="0" w:color="000000"/>
              <w:bottom w:val="single" w:sz="8" w:space="0" w:color="000000"/>
              <w:right w:val="single" w:sz="8" w:space="0" w:color="000000"/>
            </w:tcBorders>
            <w:shd w:val="clear" w:color="auto" w:fill="FFFFFF"/>
            <w:hideMark/>
          </w:tcPr>
          <w:p w:rsidR="00F0293D" w:rsidRPr="00F0293D" w:rsidRDefault="00F0293D" w:rsidP="00F0293D">
            <w:pPr>
              <w:spacing w:after="0" w:line="240" w:lineRule="auto"/>
              <w:ind w:left="142" w:right="142" w:firstLine="284"/>
              <w:jc w:val="both"/>
              <w:rPr>
                <w:rFonts w:ascii="Times New Roman" w:hAnsi="Times New Roman"/>
                <w:sz w:val="24"/>
                <w:szCs w:val="24"/>
              </w:rPr>
            </w:pPr>
            <w:r w:rsidRPr="00F0293D">
              <w:rPr>
                <w:rFonts w:ascii="Times New Roman" w:hAnsi="Times New Roman"/>
                <w:sz w:val="24"/>
                <w:szCs w:val="24"/>
              </w:rPr>
              <w:t>Тема 10. Действия НФГО по проведению мероприятий по защите растений и продуктов растениеводства.</w:t>
            </w:r>
          </w:p>
        </w:tc>
        <w:tc>
          <w:tcPr>
            <w:tcW w:w="141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0293D" w:rsidRPr="00F0293D" w:rsidRDefault="00F0293D" w:rsidP="00F0293D">
            <w:pPr>
              <w:spacing w:after="0" w:line="240" w:lineRule="auto"/>
              <w:jc w:val="center"/>
              <w:rPr>
                <w:rFonts w:ascii="Times New Roman" w:hAnsi="Times New Roman"/>
                <w:sz w:val="24"/>
                <w:szCs w:val="24"/>
              </w:rPr>
            </w:pPr>
            <w:bookmarkStart w:id="193" w:name="dst100200"/>
            <w:bookmarkEnd w:id="193"/>
            <w:r w:rsidRPr="00F0293D">
              <w:rPr>
                <w:rFonts w:ascii="Times New Roman" w:hAnsi="Times New Roman"/>
                <w:sz w:val="24"/>
                <w:szCs w:val="24"/>
              </w:rPr>
              <w:t>Комплексное</w:t>
            </w:r>
          </w:p>
          <w:p w:rsidR="00F0293D" w:rsidRPr="00F0293D" w:rsidRDefault="00F0293D" w:rsidP="00F0293D">
            <w:pPr>
              <w:spacing w:after="0" w:line="240" w:lineRule="auto"/>
              <w:jc w:val="center"/>
              <w:rPr>
                <w:rFonts w:ascii="Times New Roman" w:hAnsi="Times New Roman"/>
                <w:sz w:val="24"/>
                <w:szCs w:val="24"/>
              </w:rPr>
            </w:pPr>
            <w:r w:rsidRPr="00F0293D">
              <w:rPr>
                <w:rFonts w:ascii="Times New Roman" w:hAnsi="Times New Roman"/>
                <w:sz w:val="24"/>
                <w:szCs w:val="24"/>
              </w:rPr>
              <w:t>занятие</w:t>
            </w:r>
          </w:p>
        </w:tc>
        <w:tc>
          <w:tcPr>
            <w:tcW w:w="1701"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0293D" w:rsidRPr="00F0293D" w:rsidRDefault="00F0293D" w:rsidP="00F0293D">
            <w:pPr>
              <w:spacing w:after="0" w:line="240" w:lineRule="auto"/>
              <w:jc w:val="center"/>
              <w:rPr>
                <w:rFonts w:ascii="Times New Roman" w:hAnsi="Times New Roman"/>
                <w:sz w:val="24"/>
                <w:szCs w:val="24"/>
              </w:rPr>
            </w:pPr>
            <w:bookmarkStart w:id="194" w:name="dst100201"/>
            <w:bookmarkEnd w:id="194"/>
            <w:r w:rsidRPr="00F0293D">
              <w:rPr>
                <w:rFonts w:ascii="Times New Roman" w:hAnsi="Times New Roman"/>
                <w:sz w:val="24"/>
                <w:szCs w:val="24"/>
              </w:rPr>
              <w:t>3</w:t>
            </w:r>
          </w:p>
        </w:tc>
      </w:tr>
      <w:tr w:rsidR="00F0293D" w:rsidRPr="00F0293D" w:rsidTr="00B35C65">
        <w:tc>
          <w:tcPr>
            <w:tcW w:w="6521" w:type="dxa"/>
            <w:tcBorders>
              <w:top w:val="single" w:sz="8" w:space="0" w:color="000000"/>
              <w:left w:val="single" w:sz="8" w:space="0" w:color="000000"/>
              <w:bottom w:val="single" w:sz="8" w:space="0" w:color="000000"/>
              <w:right w:val="single" w:sz="8" w:space="0" w:color="000000"/>
            </w:tcBorders>
            <w:shd w:val="clear" w:color="auto" w:fill="FFFFFF"/>
            <w:hideMark/>
          </w:tcPr>
          <w:p w:rsidR="00F0293D" w:rsidRPr="00F0293D" w:rsidRDefault="00F0293D" w:rsidP="00F0293D">
            <w:pPr>
              <w:spacing w:after="0" w:line="240" w:lineRule="auto"/>
              <w:ind w:left="142" w:right="142" w:firstLine="284"/>
              <w:jc w:val="both"/>
              <w:rPr>
                <w:rFonts w:ascii="Times New Roman" w:hAnsi="Times New Roman"/>
                <w:sz w:val="24"/>
                <w:szCs w:val="24"/>
              </w:rPr>
            </w:pPr>
            <w:r w:rsidRPr="00F0293D">
              <w:rPr>
                <w:rFonts w:ascii="Times New Roman" w:hAnsi="Times New Roman"/>
                <w:sz w:val="24"/>
                <w:szCs w:val="24"/>
              </w:rPr>
              <w:t>Тема 11. Действия НФГО по проведению мероприятий по защите сельскохозяйственных животных.</w:t>
            </w:r>
          </w:p>
        </w:tc>
        <w:tc>
          <w:tcPr>
            <w:tcW w:w="141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0293D" w:rsidRPr="00F0293D" w:rsidRDefault="00F0293D" w:rsidP="00F0293D">
            <w:pPr>
              <w:spacing w:after="0" w:line="240" w:lineRule="auto"/>
              <w:jc w:val="center"/>
              <w:rPr>
                <w:rFonts w:ascii="Times New Roman" w:hAnsi="Times New Roman"/>
                <w:sz w:val="24"/>
                <w:szCs w:val="24"/>
              </w:rPr>
            </w:pPr>
            <w:bookmarkStart w:id="195" w:name="dst100203"/>
            <w:bookmarkEnd w:id="195"/>
            <w:r w:rsidRPr="00F0293D">
              <w:rPr>
                <w:rFonts w:ascii="Times New Roman" w:hAnsi="Times New Roman"/>
                <w:sz w:val="24"/>
                <w:szCs w:val="24"/>
              </w:rPr>
              <w:t>Комплексное</w:t>
            </w:r>
          </w:p>
          <w:p w:rsidR="00F0293D" w:rsidRPr="00F0293D" w:rsidRDefault="00F0293D" w:rsidP="00F0293D">
            <w:pPr>
              <w:spacing w:after="0" w:line="240" w:lineRule="auto"/>
              <w:jc w:val="center"/>
              <w:rPr>
                <w:rFonts w:ascii="Times New Roman" w:hAnsi="Times New Roman"/>
                <w:sz w:val="24"/>
                <w:szCs w:val="24"/>
              </w:rPr>
            </w:pPr>
            <w:r w:rsidRPr="00F0293D">
              <w:rPr>
                <w:rFonts w:ascii="Times New Roman" w:hAnsi="Times New Roman"/>
                <w:sz w:val="24"/>
                <w:szCs w:val="24"/>
              </w:rPr>
              <w:t>занятие</w:t>
            </w:r>
          </w:p>
        </w:tc>
        <w:tc>
          <w:tcPr>
            <w:tcW w:w="1701"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0293D" w:rsidRPr="00F0293D" w:rsidRDefault="00F0293D" w:rsidP="00F0293D">
            <w:pPr>
              <w:spacing w:after="0" w:line="240" w:lineRule="auto"/>
              <w:jc w:val="center"/>
              <w:rPr>
                <w:rFonts w:ascii="Times New Roman" w:hAnsi="Times New Roman"/>
                <w:sz w:val="24"/>
                <w:szCs w:val="24"/>
              </w:rPr>
            </w:pPr>
            <w:bookmarkStart w:id="196" w:name="dst100204"/>
            <w:bookmarkEnd w:id="196"/>
            <w:r w:rsidRPr="00F0293D">
              <w:rPr>
                <w:rFonts w:ascii="Times New Roman" w:hAnsi="Times New Roman"/>
                <w:sz w:val="24"/>
                <w:szCs w:val="24"/>
              </w:rPr>
              <w:t>3</w:t>
            </w:r>
          </w:p>
        </w:tc>
      </w:tr>
      <w:tr w:rsidR="00F0293D" w:rsidRPr="00F0293D" w:rsidTr="00B35C65">
        <w:tc>
          <w:tcPr>
            <w:tcW w:w="6521" w:type="dxa"/>
            <w:tcBorders>
              <w:top w:val="single" w:sz="8" w:space="0" w:color="000000"/>
              <w:left w:val="single" w:sz="8" w:space="0" w:color="000000"/>
              <w:bottom w:val="single" w:sz="8" w:space="0" w:color="000000"/>
              <w:right w:val="single" w:sz="8" w:space="0" w:color="000000"/>
            </w:tcBorders>
            <w:shd w:val="clear" w:color="auto" w:fill="FFFFFF"/>
            <w:hideMark/>
          </w:tcPr>
          <w:p w:rsidR="00F0293D" w:rsidRPr="00F0293D" w:rsidRDefault="00F0293D" w:rsidP="00F0293D">
            <w:pPr>
              <w:spacing w:after="0" w:line="240" w:lineRule="auto"/>
              <w:ind w:left="142" w:right="142" w:firstLine="284"/>
              <w:jc w:val="both"/>
              <w:rPr>
                <w:rFonts w:ascii="Times New Roman" w:hAnsi="Times New Roman"/>
                <w:sz w:val="24"/>
                <w:szCs w:val="24"/>
              </w:rPr>
            </w:pPr>
            <w:r w:rsidRPr="00F0293D">
              <w:rPr>
                <w:rFonts w:ascii="Times New Roman" w:hAnsi="Times New Roman"/>
                <w:sz w:val="24"/>
                <w:szCs w:val="24"/>
              </w:rPr>
              <w:t>Тема 12. Действия НФГО по оборудованию автотранспорта для транспортного обеспечения эвакуационных мероприятий.</w:t>
            </w:r>
          </w:p>
        </w:tc>
        <w:tc>
          <w:tcPr>
            <w:tcW w:w="141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0293D" w:rsidRPr="00F0293D" w:rsidRDefault="00F0293D" w:rsidP="00F0293D">
            <w:pPr>
              <w:spacing w:after="0" w:line="240" w:lineRule="auto"/>
              <w:jc w:val="center"/>
              <w:rPr>
                <w:rFonts w:ascii="Times New Roman" w:hAnsi="Times New Roman"/>
                <w:sz w:val="24"/>
                <w:szCs w:val="24"/>
              </w:rPr>
            </w:pPr>
            <w:bookmarkStart w:id="197" w:name="dst100206"/>
            <w:bookmarkEnd w:id="197"/>
            <w:r w:rsidRPr="00F0293D">
              <w:rPr>
                <w:rFonts w:ascii="Times New Roman" w:hAnsi="Times New Roman"/>
                <w:sz w:val="24"/>
                <w:szCs w:val="24"/>
              </w:rPr>
              <w:t>Комплексное</w:t>
            </w:r>
          </w:p>
          <w:p w:rsidR="00F0293D" w:rsidRPr="00F0293D" w:rsidRDefault="00F0293D" w:rsidP="00F0293D">
            <w:pPr>
              <w:spacing w:after="0" w:line="240" w:lineRule="auto"/>
              <w:jc w:val="center"/>
              <w:rPr>
                <w:rFonts w:ascii="Times New Roman" w:hAnsi="Times New Roman"/>
                <w:sz w:val="24"/>
                <w:szCs w:val="24"/>
              </w:rPr>
            </w:pPr>
            <w:r w:rsidRPr="00F0293D">
              <w:rPr>
                <w:rFonts w:ascii="Times New Roman" w:hAnsi="Times New Roman"/>
                <w:sz w:val="24"/>
                <w:szCs w:val="24"/>
              </w:rPr>
              <w:t>занятие</w:t>
            </w:r>
          </w:p>
        </w:tc>
        <w:tc>
          <w:tcPr>
            <w:tcW w:w="1701"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0293D" w:rsidRPr="00F0293D" w:rsidRDefault="00F0293D" w:rsidP="00F0293D">
            <w:pPr>
              <w:spacing w:after="0" w:line="240" w:lineRule="auto"/>
              <w:jc w:val="center"/>
              <w:rPr>
                <w:rFonts w:ascii="Times New Roman" w:hAnsi="Times New Roman"/>
                <w:sz w:val="24"/>
                <w:szCs w:val="24"/>
              </w:rPr>
            </w:pPr>
            <w:bookmarkStart w:id="198" w:name="dst100207"/>
            <w:bookmarkEnd w:id="198"/>
            <w:r w:rsidRPr="00F0293D">
              <w:rPr>
                <w:rFonts w:ascii="Times New Roman" w:hAnsi="Times New Roman"/>
                <w:sz w:val="24"/>
                <w:szCs w:val="24"/>
              </w:rPr>
              <w:t>3</w:t>
            </w:r>
          </w:p>
        </w:tc>
      </w:tr>
      <w:tr w:rsidR="00F0293D" w:rsidRPr="00F0293D" w:rsidTr="00B35C65">
        <w:tc>
          <w:tcPr>
            <w:tcW w:w="6521" w:type="dxa"/>
            <w:tcBorders>
              <w:top w:val="single" w:sz="8" w:space="0" w:color="000000"/>
              <w:left w:val="single" w:sz="8" w:space="0" w:color="000000"/>
              <w:bottom w:val="single" w:sz="8" w:space="0" w:color="000000"/>
              <w:right w:val="single" w:sz="8" w:space="0" w:color="000000"/>
            </w:tcBorders>
            <w:shd w:val="clear" w:color="auto" w:fill="FFFFFF"/>
            <w:hideMark/>
          </w:tcPr>
          <w:p w:rsidR="00F0293D" w:rsidRPr="00F0293D" w:rsidRDefault="00F0293D" w:rsidP="00F0293D">
            <w:pPr>
              <w:spacing w:after="0" w:line="240" w:lineRule="auto"/>
              <w:ind w:left="142" w:right="142" w:firstLine="284"/>
              <w:jc w:val="both"/>
              <w:rPr>
                <w:rFonts w:ascii="Times New Roman" w:hAnsi="Times New Roman"/>
                <w:sz w:val="24"/>
                <w:szCs w:val="24"/>
              </w:rPr>
            </w:pPr>
            <w:r w:rsidRPr="00F0293D">
              <w:rPr>
                <w:rFonts w:ascii="Times New Roman" w:hAnsi="Times New Roman"/>
                <w:sz w:val="24"/>
                <w:szCs w:val="24"/>
              </w:rPr>
              <w:t>Тема 13. Действия НФГО по оборудованию автотранспорта для перевозки различных грузов.</w:t>
            </w:r>
          </w:p>
        </w:tc>
        <w:tc>
          <w:tcPr>
            <w:tcW w:w="141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0293D" w:rsidRPr="00F0293D" w:rsidRDefault="00F0293D" w:rsidP="00F0293D">
            <w:pPr>
              <w:spacing w:after="0" w:line="240" w:lineRule="auto"/>
              <w:jc w:val="center"/>
              <w:rPr>
                <w:rFonts w:ascii="Times New Roman" w:hAnsi="Times New Roman"/>
                <w:sz w:val="24"/>
                <w:szCs w:val="24"/>
              </w:rPr>
            </w:pPr>
            <w:bookmarkStart w:id="199" w:name="dst100209"/>
            <w:bookmarkEnd w:id="199"/>
            <w:r w:rsidRPr="00F0293D">
              <w:rPr>
                <w:rFonts w:ascii="Times New Roman" w:hAnsi="Times New Roman"/>
                <w:sz w:val="24"/>
                <w:szCs w:val="24"/>
              </w:rPr>
              <w:t>Тактико-специальное</w:t>
            </w:r>
          </w:p>
          <w:p w:rsidR="00F0293D" w:rsidRPr="00F0293D" w:rsidRDefault="00F0293D" w:rsidP="00F0293D">
            <w:pPr>
              <w:spacing w:after="0" w:line="240" w:lineRule="auto"/>
              <w:jc w:val="center"/>
              <w:rPr>
                <w:rFonts w:ascii="Times New Roman" w:hAnsi="Times New Roman"/>
                <w:sz w:val="24"/>
                <w:szCs w:val="24"/>
              </w:rPr>
            </w:pPr>
            <w:r w:rsidRPr="00F0293D">
              <w:rPr>
                <w:rFonts w:ascii="Times New Roman" w:hAnsi="Times New Roman"/>
                <w:sz w:val="24"/>
                <w:szCs w:val="24"/>
              </w:rPr>
              <w:t>занятие</w:t>
            </w:r>
          </w:p>
        </w:tc>
        <w:tc>
          <w:tcPr>
            <w:tcW w:w="1701"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0293D" w:rsidRPr="00F0293D" w:rsidRDefault="00F0293D" w:rsidP="00F0293D">
            <w:pPr>
              <w:spacing w:after="0" w:line="240" w:lineRule="auto"/>
              <w:jc w:val="center"/>
              <w:rPr>
                <w:rFonts w:ascii="Times New Roman" w:hAnsi="Times New Roman"/>
                <w:sz w:val="24"/>
                <w:szCs w:val="24"/>
              </w:rPr>
            </w:pPr>
            <w:bookmarkStart w:id="200" w:name="dst100210"/>
            <w:bookmarkEnd w:id="200"/>
            <w:r w:rsidRPr="00F0293D">
              <w:rPr>
                <w:rFonts w:ascii="Times New Roman" w:hAnsi="Times New Roman"/>
                <w:sz w:val="24"/>
                <w:szCs w:val="24"/>
              </w:rPr>
              <w:t>3</w:t>
            </w:r>
          </w:p>
        </w:tc>
      </w:tr>
      <w:tr w:rsidR="00F0293D" w:rsidRPr="00F0293D" w:rsidTr="00B35C65">
        <w:tc>
          <w:tcPr>
            <w:tcW w:w="6521" w:type="dxa"/>
            <w:tcBorders>
              <w:top w:val="single" w:sz="8" w:space="0" w:color="000000"/>
              <w:left w:val="single" w:sz="8" w:space="0" w:color="000000"/>
              <w:bottom w:val="single" w:sz="8" w:space="0" w:color="000000"/>
              <w:right w:val="single" w:sz="8" w:space="0" w:color="000000"/>
            </w:tcBorders>
            <w:shd w:val="clear" w:color="auto" w:fill="FFFFFF"/>
            <w:hideMark/>
          </w:tcPr>
          <w:p w:rsidR="00F0293D" w:rsidRPr="00F0293D" w:rsidRDefault="00F0293D" w:rsidP="00F0293D">
            <w:pPr>
              <w:spacing w:after="0" w:line="240" w:lineRule="auto"/>
              <w:ind w:left="142" w:right="142" w:firstLine="284"/>
              <w:jc w:val="both"/>
              <w:rPr>
                <w:rFonts w:ascii="Times New Roman" w:hAnsi="Times New Roman"/>
                <w:sz w:val="24"/>
                <w:szCs w:val="24"/>
              </w:rPr>
            </w:pPr>
            <w:r w:rsidRPr="00F0293D">
              <w:rPr>
                <w:rFonts w:ascii="Times New Roman" w:hAnsi="Times New Roman"/>
                <w:sz w:val="24"/>
                <w:szCs w:val="24"/>
              </w:rPr>
              <w:t>Тема 14. Действия НФГО по организации и обеспечению связью органов управления с силами гражданской обороны и РСЧС, действующих в районе выполнения задач.</w:t>
            </w:r>
          </w:p>
        </w:tc>
        <w:tc>
          <w:tcPr>
            <w:tcW w:w="141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0293D" w:rsidRPr="00F0293D" w:rsidRDefault="00F0293D" w:rsidP="00F0293D">
            <w:pPr>
              <w:spacing w:after="0" w:line="240" w:lineRule="auto"/>
              <w:jc w:val="center"/>
              <w:rPr>
                <w:rFonts w:ascii="Times New Roman" w:hAnsi="Times New Roman"/>
                <w:sz w:val="24"/>
                <w:szCs w:val="24"/>
              </w:rPr>
            </w:pPr>
            <w:bookmarkStart w:id="201" w:name="dst100212"/>
            <w:bookmarkEnd w:id="201"/>
            <w:r w:rsidRPr="00F0293D">
              <w:rPr>
                <w:rFonts w:ascii="Times New Roman" w:hAnsi="Times New Roman"/>
                <w:sz w:val="24"/>
                <w:szCs w:val="24"/>
              </w:rPr>
              <w:t>Тактико-специальное</w:t>
            </w:r>
          </w:p>
          <w:p w:rsidR="00F0293D" w:rsidRPr="00F0293D" w:rsidRDefault="00F0293D" w:rsidP="00F0293D">
            <w:pPr>
              <w:spacing w:after="0" w:line="240" w:lineRule="auto"/>
              <w:jc w:val="center"/>
              <w:rPr>
                <w:rFonts w:ascii="Times New Roman" w:hAnsi="Times New Roman"/>
                <w:sz w:val="24"/>
                <w:szCs w:val="24"/>
              </w:rPr>
            </w:pPr>
            <w:r w:rsidRPr="00F0293D">
              <w:rPr>
                <w:rFonts w:ascii="Times New Roman" w:hAnsi="Times New Roman"/>
                <w:sz w:val="24"/>
                <w:szCs w:val="24"/>
              </w:rPr>
              <w:t>занятие</w:t>
            </w:r>
          </w:p>
        </w:tc>
        <w:tc>
          <w:tcPr>
            <w:tcW w:w="1701"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0293D" w:rsidRPr="00F0293D" w:rsidRDefault="00F0293D" w:rsidP="00F0293D">
            <w:pPr>
              <w:spacing w:after="0" w:line="240" w:lineRule="auto"/>
              <w:jc w:val="center"/>
              <w:rPr>
                <w:rFonts w:ascii="Times New Roman" w:hAnsi="Times New Roman"/>
                <w:sz w:val="24"/>
                <w:szCs w:val="24"/>
              </w:rPr>
            </w:pPr>
            <w:bookmarkStart w:id="202" w:name="dst100213"/>
            <w:bookmarkEnd w:id="202"/>
            <w:r w:rsidRPr="00F0293D">
              <w:rPr>
                <w:rFonts w:ascii="Times New Roman" w:hAnsi="Times New Roman"/>
                <w:sz w:val="24"/>
                <w:szCs w:val="24"/>
              </w:rPr>
              <w:t>6</w:t>
            </w:r>
          </w:p>
        </w:tc>
      </w:tr>
      <w:tr w:rsidR="00F0293D" w:rsidRPr="00F0293D" w:rsidTr="00B35C65">
        <w:tc>
          <w:tcPr>
            <w:tcW w:w="6521" w:type="dxa"/>
            <w:tcBorders>
              <w:top w:val="single" w:sz="8" w:space="0" w:color="000000"/>
              <w:left w:val="single" w:sz="8" w:space="0" w:color="000000"/>
              <w:bottom w:val="single" w:sz="8" w:space="0" w:color="000000"/>
              <w:right w:val="single" w:sz="8" w:space="0" w:color="000000"/>
            </w:tcBorders>
            <w:shd w:val="clear" w:color="auto" w:fill="FFFFFF"/>
            <w:hideMark/>
          </w:tcPr>
          <w:p w:rsidR="00F0293D" w:rsidRPr="00F0293D" w:rsidRDefault="00F0293D" w:rsidP="00F0293D">
            <w:pPr>
              <w:spacing w:after="0" w:line="240" w:lineRule="auto"/>
              <w:ind w:left="142" w:right="142" w:firstLine="284"/>
              <w:jc w:val="both"/>
              <w:rPr>
                <w:rFonts w:ascii="Times New Roman" w:hAnsi="Times New Roman"/>
                <w:sz w:val="24"/>
                <w:szCs w:val="24"/>
              </w:rPr>
            </w:pPr>
            <w:r w:rsidRPr="00F0293D">
              <w:rPr>
                <w:rFonts w:ascii="Times New Roman" w:hAnsi="Times New Roman"/>
                <w:sz w:val="24"/>
                <w:szCs w:val="24"/>
              </w:rPr>
              <w:t>Тема 15. Действия НФГО по развертыванию и функционированию подвижного пункта питания.</w:t>
            </w:r>
          </w:p>
        </w:tc>
        <w:tc>
          <w:tcPr>
            <w:tcW w:w="141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0293D" w:rsidRPr="00F0293D" w:rsidRDefault="00F0293D" w:rsidP="00F0293D">
            <w:pPr>
              <w:spacing w:after="0" w:line="240" w:lineRule="auto"/>
              <w:jc w:val="center"/>
              <w:rPr>
                <w:rFonts w:ascii="Times New Roman" w:hAnsi="Times New Roman"/>
                <w:sz w:val="24"/>
                <w:szCs w:val="24"/>
              </w:rPr>
            </w:pPr>
            <w:bookmarkStart w:id="203" w:name="dst100215"/>
            <w:bookmarkEnd w:id="203"/>
            <w:r w:rsidRPr="00F0293D">
              <w:rPr>
                <w:rFonts w:ascii="Times New Roman" w:hAnsi="Times New Roman"/>
                <w:sz w:val="24"/>
                <w:szCs w:val="24"/>
              </w:rPr>
              <w:t>Тактико-специальное</w:t>
            </w:r>
          </w:p>
          <w:p w:rsidR="00F0293D" w:rsidRPr="00F0293D" w:rsidRDefault="00F0293D" w:rsidP="00F0293D">
            <w:pPr>
              <w:spacing w:after="0" w:line="240" w:lineRule="auto"/>
              <w:jc w:val="center"/>
              <w:rPr>
                <w:rFonts w:ascii="Times New Roman" w:hAnsi="Times New Roman"/>
                <w:sz w:val="24"/>
                <w:szCs w:val="24"/>
              </w:rPr>
            </w:pPr>
            <w:r w:rsidRPr="00F0293D">
              <w:rPr>
                <w:rFonts w:ascii="Times New Roman" w:hAnsi="Times New Roman"/>
                <w:sz w:val="24"/>
                <w:szCs w:val="24"/>
              </w:rPr>
              <w:t>занятие</w:t>
            </w:r>
          </w:p>
        </w:tc>
        <w:tc>
          <w:tcPr>
            <w:tcW w:w="1701"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0293D" w:rsidRPr="00F0293D" w:rsidRDefault="00F0293D" w:rsidP="00F0293D">
            <w:pPr>
              <w:spacing w:after="0" w:line="240" w:lineRule="auto"/>
              <w:jc w:val="center"/>
              <w:rPr>
                <w:rFonts w:ascii="Times New Roman" w:hAnsi="Times New Roman"/>
                <w:sz w:val="24"/>
                <w:szCs w:val="24"/>
              </w:rPr>
            </w:pPr>
            <w:bookmarkStart w:id="204" w:name="dst100216"/>
            <w:bookmarkEnd w:id="204"/>
            <w:r w:rsidRPr="00F0293D">
              <w:rPr>
                <w:rFonts w:ascii="Times New Roman" w:hAnsi="Times New Roman"/>
                <w:sz w:val="24"/>
                <w:szCs w:val="24"/>
              </w:rPr>
              <w:t>6</w:t>
            </w:r>
          </w:p>
        </w:tc>
      </w:tr>
      <w:tr w:rsidR="00F0293D" w:rsidRPr="00F0293D" w:rsidTr="00B35C65">
        <w:tc>
          <w:tcPr>
            <w:tcW w:w="6521" w:type="dxa"/>
            <w:tcBorders>
              <w:top w:val="single" w:sz="8" w:space="0" w:color="000000"/>
              <w:left w:val="single" w:sz="8" w:space="0" w:color="000000"/>
              <w:bottom w:val="single" w:sz="8" w:space="0" w:color="000000"/>
              <w:right w:val="single" w:sz="8" w:space="0" w:color="000000"/>
            </w:tcBorders>
            <w:shd w:val="clear" w:color="auto" w:fill="FFFFFF"/>
            <w:hideMark/>
          </w:tcPr>
          <w:p w:rsidR="00F0293D" w:rsidRPr="00F0293D" w:rsidRDefault="00F0293D" w:rsidP="00F0293D">
            <w:pPr>
              <w:spacing w:after="0" w:line="240" w:lineRule="auto"/>
              <w:ind w:left="142" w:right="142" w:firstLine="284"/>
              <w:jc w:val="both"/>
              <w:rPr>
                <w:rFonts w:ascii="Times New Roman" w:hAnsi="Times New Roman"/>
                <w:sz w:val="24"/>
                <w:szCs w:val="24"/>
              </w:rPr>
            </w:pPr>
            <w:r w:rsidRPr="00F0293D">
              <w:rPr>
                <w:rFonts w:ascii="Times New Roman" w:hAnsi="Times New Roman"/>
                <w:sz w:val="24"/>
                <w:szCs w:val="24"/>
              </w:rPr>
              <w:t>Тема 16. Действия НФГО по развертыванию и функционированию подвижного пункта продовольственного снабжения.</w:t>
            </w:r>
          </w:p>
        </w:tc>
        <w:tc>
          <w:tcPr>
            <w:tcW w:w="141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0293D" w:rsidRPr="00F0293D" w:rsidRDefault="00F0293D" w:rsidP="00F0293D">
            <w:pPr>
              <w:spacing w:after="0" w:line="240" w:lineRule="auto"/>
              <w:jc w:val="center"/>
              <w:rPr>
                <w:rFonts w:ascii="Times New Roman" w:hAnsi="Times New Roman"/>
                <w:sz w:val="24"/>
                <w:szCs w:val="24"/>
              </w:rPr>
            </w:pPr>
            <w:bookmarkStart w:id="205" w:name="dst100218"/>
            <w:bookmarkEnd w:id="205"/>
            <w:r w:rsidRPr="00F0293D">
              <w:rPr>
                <w:rFonts w:ascii="Times New Roman" w:hAnsi="Times New Roman"/>
                <w:sz w:val="24"/>
                <w:szCs w:val="24"/>
              </w:rPr>
              <w:t>Тактико-специальное</w:t>
            </w:r>
          </w:p>
          <w:p w:rsidR="00F0293D" w:rsidRPr="00F0293D" w:rsidRDefault="00F0293D" w:rsidP="00F0293D">
            <w:pPr>
              <w:spacing w:after="0" w:line="240" w:lineRule="auto"/>
              <w:jc w:val="center"/>
              <w:rPr>
                <w:rFonts w:ascii="Times New Roman" w:hAnsi="Times New Roman"/>
                <w:sz w:val="24"/>
                <w:szCs w:val="24"/>
              </w:rPr>
            </w:pPr>
            <w:r w:rsidRPr="00F0293D">
              <w:rPr>
                <w:rFonts w:ascii="Times New Roman" w:hAnsi="Times New Roman"/>
                <w:sz w:val="24"/>
                <w:szCs w:val="24"/>
              </w:rPr>
              <w:t>занятие</w:t>
            </w:r>
          </w:p>
        </w:tc>
        <w:tc>
          <w:tcPr>
            <w:tcW w:w="1701"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0293D" w:rsidRPr="00F0293D" w:rsidRDefault="00F0293D" w:rsidP="00F0293D">
            <w:pPr>
              <w:spacing w:after="0" w:line="240" w:lineRule="auto"/>
              <w:jc w:val="center"/>
              <w:rPr>
                <w:rFonts w:ascii="Times New Roman" w:hAnsi="Times New Roman"/>
                <w:sz w:val="24"/>
                <w:szCs w:val="24"/>
              </w:rPr>
            </w:pPr>
            <w:bookmarkStart w:id="206" w:name="dst100219"/>
            <w:bookmarkEnd w:id="206"/>
            <w:r w:rsidRPr="00F0293D">
              <w:rPr>
                <w:rFonts w:ascii="Times New Roman" w:hAnsi="Times New Roman"/>
                <w:sz w:val="24"/>
                <w:szCs w:val="24"/>
              </w:rPr>
              <w:t>6</w:t>
            </w:r>
          </w:p>
        </w:tc>
      </w:tr>
      <w:tr w:rsidR="00F0293D" w:rsidRPr="00F0293D" w:rsidTr="00B35C65">
        <w:tc>
          <w:tcPr>
            <w:tcW w:w="6521" w:type="dxa"/>
            <w:tcBorders>
              <w:top w:val="single" w:sz="8" w:space="0" w:color="000000"/>
              <w:left w:val="single" w:sz="8" w:space="0" w:color="000000"/>
              <w:bottom w:val="single" w:sz="8" w:space="0" w:color="000000"/>
              <w:right w:val="single" w:sz="8" w:space="0" w:color="000000"/>
            </w:tcBorders>
            <w:shd w:val="clear" w:color="auto" w:fill="FFFFFF"/>
            <w:hideMark/>
          </w:tcPr>
          <w:p w:rsidR="00F0293D" w:rsidRPr="00F0293D" w:rsidRDefault="00F0293D" w:rsidP="00F0293D">
            <w:pPr>
              <w:spacing w:after="0" w:line="240" w:lineRule="auto"/>
              <w:ind w:left="142" w:right="142" w:firstLine="284"/>
              <w:jc w:val="both"/>
              <w:rPr>
                <w:rFonts w:ascii="Times New Roman" w:hAnsi="Times New Roman"/>
                <w:sz w:val="24"/>
                <w:szCs w:val="24"/>
              </w:rPr>
            </w:pPr>
            <w:r w:rsidRPr="00F0293D">
              <w:rPr>
                <w:rFonts w:ascii="Times New Roman" w:hAnsi="Times New Roman"/>
                <w:sz w:val="24"/>
                <w:szCs w:val="24"/>
              </w:rPr>
              <w:t>Тема 17. Действия НФГО по развертыванию и функционированию подвижного пункта вещевого снабжения.</w:t>
            </w:r>
          </w:p>
        </w:tc>
        <w:tc>
          <w:tcPr>
            <w:tcW w:w="141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0293D" w:rsidRPr="00F0293D" w:rsidRDefault="00F0293D" w:rsidP="00F0293D">
            <w:pPr>
              <w:spacing w:after="0" w:line="240" w:lineRule="auto"/>
              <w:jc w:val="center"/>
              <w:rPr>
                <w:rFonts w:ascii="Times New Roman" w:hAnsi="Times New Roman"/>
                <w:sz w:val="24"/>
                <w:szCs w:val="24"/>
              </w:rPr>
            </w:pPr>
            <w:bookmarkStart w:id="207" w:name="dst100221"/>
            <w:bookmarkEnd w:id="207"/>
            <w:r w:rsidRPr="00F0293D">
              <w:rPr>
                <w:rFonts w:ascii="Times New Roman" w:hAnsi="Times New Roman"/>
                <w:sz w:val="24"/>
                <w:szCs w:val="24"/>
              </w:rPr>
              <w:t>Тактико-специальное</w:t>
            </w:r>
          </w:p>
          <w:p w:rsidR="00F0293D" w:rsidRPr="00F0293D" w:rsidRDefault="00F0293D" w:rsidP="00F0293D">
            <w:pPr>
              <w:spacing w:after="0" w:line="240" w:lineRule="auto"/>
              <w:jc w:val="center"/>
              <w:rPr>
                <w:rFonts w:ascii="Times New Roman" w:hAnsi="Times New Roman"/>
                <w:sz w:val="24"/>
                <w:szCs w:val="24"/>
              </w:rPr>
            </w:pPr>
            <w:r w:rsidRPr="00F0293D">
              <w:rPr>
                <w:rFonts w:ascii="Times New Roman" w:hAnsi="Times New Roman"/>
                <w:sz w:val="24"/>
                <w:szCs w:val="24"/>
              </w:rPr>
              <w:t>занятие</w:t>
            </w:r>
          </w:p>
        </w:tc>
        <w:tc>
          <w:tcPr>
            <w:tcW w:w="1701"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0293D" w:rsidRPr="00F0293D" w:rsidRDefault="00F0293D" w:rsidP="00F0293D">
            <w:pPr>
              <w:spacing w:after="0" w:line="240" w:lineRule="auto"/>
              <w:jc w:val="center"/>
              <w:rPr>
                <w:rFonts w:ascii="Times New Roman" w:hAnsi="Times New Roman"/>
                <w:sz w:val="24"/>
                <w:szCs w:val="24"/>
              </w:rPr>
            </w:pPr>
            <w:bookmarkStart w:id="208" w:name="dst100222"/>
            <w:bookmarkEnd w:id="208"/>
            <w:r w:rsidRPr="00F0293D">
              <w:rPr>
                <w:rFonts w:ascii="Times New Roman" w:hAnsi="Times New Roman"/>
                <w:sz w:val="24"/>
                <w:szCs w:val="24"/>
              </w:rPr>
              <w:t>6</w:t>
            </w:r>
          </w:p>
        </w:tc>
      </w:tr>
      <w:tr w:rsidR="00F0293D" w:rsidRPr="00F0293D" w:rsidTr="00B35C65">
        <w:tc>
          <w:tcPr>
            <w:tcW w:w="6521" w:type="dxa"/>
            <w:tcBorders>
              <w:top w:val="single" w:sz="8" w:space="0" w:color="000000"/>
              <w:left w:val="single" w:sz="8" w:space="0" w:color="000000"/>
              <w:bottom w:val="single" w:sz="8" w:space="0" w:color="000000"/>
              <w:right w:val="single" w:sz="8" w:space="0" w:color="000000"/>
            </w:tcBorders>
            <w:shd w:val="clear" w:color="auto" w:fill="FFFFFF"/>
            <w:hideMark/>
          </w:tcPr>
          <w:p w:rsidR="00F0293D" w:rsidRPr="00F0293D" w:rsidRDefault="00F0293D" w:rsidP="00F0293D">
            <w:pPr>
              <w:spacing w:after="0" w:line="240" w:lineRule="auto"/>
              <w:ind w:left="142" w:right="142" w:firstLine="284"/>
              <w:jc w:val="both"/>
              <w:rPr>
                <w:rFonts w:ascii="Times New Roman" w:hAnsi="Times New Roman"/>
                <w:sz w:val="24"/>
                <w:szCs w:val="24"/>
              </w:rPr>
            </w:pPr>
            <w:r w:rsidRPr="00F0293D">
              <w:rPr>
                <w:rFonts w:ascii="Times New Roman" w:hAnsi="Times New Roman"/>
                <w:sz w:val="24"/>
                <w:szCs w:val="24"/>
              </w:rPr>
              <w:t>Тема 18. Действия санитарной дружины и санитарного поста по оказанию первой помощи пострадавшим.</w:t>
            </w:r>
          </w:p>
        </w:tc>
        <w:tc>
          <w:tcPr>
            <w:tcW w:w="141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0293D" w:rsidRPr="00F0293D" w:rsidRDefault="00F0293D" w:rsidP="00F0293D">
            <w:pPr>
              <w:spacing w:after="0" w:line="240" w:lineRule="auto"/>
              <w:jc w:val="center"/>
              <w:rPr>
                <w:rFonts w:ascii="Times New Roman" w:hAnsi="Times New Roman"/>
                <w:sz w:val="24"/>
                <w:szCs w:val="24"/>
              </w:rPr>
            </w:pPr>
            <w:bookmarkStart w:id="209" w:name="dst100224"/>
            <w:bookmarkEnd w:id="209"/>
            <w:r w:rsidRPr="00F0293D">
              <w:rPr>
                <w:rFonts w:ascii="Times New Roman" w:hAnsi="Times New Roman"/>
                <w:sz w:val="24"/>
                <w:szCs w:val="24"/>
              </w:rPr>
              <w:t>Комплексное</w:t>
            </w:r>
          </w:p>
          <w:p w:rsidR="00F0293D" w:rsidRPr="00F0293D" w:rsidRDefault="00F0293D" w:rsidP="00F0293D">
            <w:pPr>
              <w:spacing w:after="0" w:line="240" w:lineRule="auto"/>
              <w:jc w:val="center"/>
              <w:rPr>
                <w:rFonts w:ascii="Times New Roman" w:hAnsi="Times New Roman"/>
                <w:sz w:val="24"/>
                <w:szCs w:val="24"/>
              </w:rPr>
            </w:pPr>
            <w:r w:rsidRPr="00F0293D">
              <w:rPr>
                <w:rFonts w:ascii="Times New Roman" w:hAnsi="Times New Roman"/>
                <w:sz w:val="24"/>
                <w:szCs w:val="24"/>
              </w:rPr>
              <w:t>занятие</w:t>
            </w:r>
          </w:p>
        </w:tc>
        <w:tc>
          <w:tcPr>
            <w:tcW w:w="1701"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0293D" w:rsidRPr="00F0293D" w:rsidRDefault="00F0293D" w:rsidP="00F0293D">
            <w:pPr>
              <w:spacing w:after="0" w:line="240" w:lineRule="auto"/>
              <w:jc w:val="center"/>
              <w:rPr>
                <w:rFonts w:ascii="Times New Roman" w:hAnsi="Times New Roman"/>
                <w:sz w:val="24"/>
                <w:szCs w:val="24"/>
              </w:rPr>
            </w:pPr>
            <w:bookmarkStart w:id="210" w:name="dst100225"/>
            <w:bookmarkEnd w:id="210"/>
            <w:r w:rsidRPr="00F0293D">
              <w:rPr>
                <w:rFonts w:ascii="Times New Roman" w:hAnsi="Times New Roman"/>
                <w:sz w:val="24"/>
                <w:szCs w:val="24"/>
              </w:rPr>
              <w:t>3</w:t>
            </w:r>
          </w:p>
        </w:tc>
      </w:tr>
      <w:tr w:rsidR="00F0293D" w:rsidRPr="00F0293D" w:rsidTr="00B35C65">
        <w:tc>
          <w:tcPr>
            <w:tcW w:w="6521" w:type="dxa"/>
            <w:tcBorders>
              <w:top w:val="single" w:sz="8" w:space="0" w:color="000000"/>
              <w:left w:val="single" w:sz="8" w:space="0" w:color="000000"/>
              <w:bottom w:val="single" w:sz="8" w:space="0" w:color="000000"/>
              <w:right w:val="single" w:sz="8" w:space="0" w:color="000000"/>
            </w:tcBorders>
            <w:shd w:val="clear" w:color="auto" w:fill="FFFFFF"/>
            <w:hideMark/>
          </w:tcPr>
          <w:p w:rsidR="00F0293D" w:rsidRPr="00F0293D" w:rsidRDefault="00F0293D" w:rsidP="00F0293D">
            <w:pPr>
              <w:spacing w:after="0" w:line="240" w:lineRule="auto"/>
              <w:ind w:left="142" w:right="142" w:firstLine="284"/>
              <w:jc w:val="both"/>
              <w:rPr>
                <w:rFonts w:ascii="Times New Roman" w:hAnsi="Times New Roman"/>
                <w:sz w:val="24"/>
                <w:szCs w:val="24"/>
              </w:rPr>
            </w:pPr>
            <w:r w:rsidRPr="00F0293D">
              <w:rPr>
                <w:rFonts w:ascii="Times New Roman" w:hAnsi="Times New Roman"/>
                <w:sz w:val="24"/>
                <w:szCs w:val="24"/>
              </w:rPr>
              <w:t xml:space="preserve">Тема 19. Действия НФГО при проведении противоэпидемических и санитарно-гигиенических </w:t>
            </w:r>
            <w:r w:rsidRPr="00F0293D">
              <w:rPr>
                <w:rFonts w:ascii="Times New Roman" w:hAnsi="Times New Roman"/>
                <w:sz w:val="24"/>
                <w:szCs w:val="24"/>
              </w:rPr>
              <w:lastRenderedPageBreak/>
              <w:t>мероприятий в зоне ответственности и на маршрутах эвакуации.</w:t>
            </w:r>
          </w:p>
        </w:tc>
        <w:tc>
          <w:tcPr>
            <w:tcW w:w="141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0293D" w:rsidRPr="00F0293D" w:rsidRDefault="00F0293D" w:rsidP="00F0293D">
            <w:pPr>
              <w:spacing w:after="0" w:line="240" w:lineRule="auto"/>
              <w:jc w:val="center"/>
              <w:rPr>
                <w:rFonts w:ascii="Times New Roman" w:hAnsi="Times New Roman"/>
                <w:sz w:val="24"/>
                <w:szCs w:val="24"/>
              </w:rPr>
            </w:pPr>
            <w:bookmarkStart w:id="211" w:name="dst100227"/>
            <w:bookmarkEnd w:id="211"/>
            <w:r w:rsidRPr="00F0293D">
              <w:rPr>
                <w:rFonts w:ascii="Times New Roman" w:hAnsi="Times New Roman"/>
                <w:sz w:val="24"/>
                <w:szCs w:val="24"/>
              </w:rPr>
              <w:lastRenderedPageBreak/>
              <w:t>Комплексное</w:t>
            </w:r>
          </w:p>
          <w:p w:rsidR="00F0293D" w:rsidRPr="00F0293D" w:rsidRDefault="00F0293D" w:rsidP="00F0293D">
            <w:pPr>
              <w:spacing w:after="0" w:line="240" w:lineRule="auto"/>
              <w:jc w:val="center"/>
              <w:rPr>
                <w:rFonts w:ascii="Times New Roman" w:hAnsi="Times New Roman"/>
                <w:sz w:val="24"/>
                <w:szCs w:val="24"/>
              </w:rPr>
            </w:pPr>
            <w:r w:rsidRPr="00F0293D">
              <w:rPr>
                <w:rFonts w:ascii="Times New Roman" w:hAnsi="Times New Roman"/>
                <w:sz w:val="24"/>
                <w:szCs w:val="24"/>
              </w:rPr>
              <w:t>занятие</w:t>
            </w:r>
          </w:p>
        </w:tc>
        <w:tc>
          <w:tcPr>
            <w:tcW w:w="1701"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0293D" w:rsidRPr="00F0293D" w:rsidRDefault="00F0293D" w:rsidP="00F0293D">
            <w:pPr>
              <w:spacing w:after="0" w:line="240" w:lineRule="auto"/>
              <w:jc w:val="center"/>
              <w:rPr>
                <w:rFonts w:ascii="Times New Roman" w:hAnsi="Times New Roman"/>
                <w:sz w:val="24"/>
                <w:szCs w:val="24"/>
              </w:rPr>
            </w:pPr>
            <w:bookmarkStart w:id="212" w:name="dst100228"/>
            <w:bookmarkEnd w:id="212"/>
            <w:r w:rsidRPr="00F0293D">
              <w:rPr>
                <w:rFonts w:ascii="Times New Roman" w:hAnsi="Times New Roman"/>
                <w:sz w:val="24"/>
                <w:szCs w:val="24"/>
              </w:rPr>
              <w:t>3</w:t>
            </w:r>
          </w:p>
        </w:tc>
      </w:tr>
      <w:tr w:rsidR="00F0293D" w:rsidRPr="00F0293D" w:rsidTr="00B35C65">
        <w:tc>
          <w:tcPr>
            <w:tcW w:w="6521" w:type="dxa"/>
            <w:tcBorders>
              <w:top w:val="single" w:sz="8" w:space="0" w:color="000000"/>
              <w:left w:val="single" w:sz="8" w:space="0" w:color="000000"/>
              <w:bottom w:val="single" w:sz="8" w:space="0" w:color="000000"/>
              <w:right w:val="single" w:sz="8" w:space="0" w:color="000000"/>
            </w:tcBorders>
            <w:shd w:val="clear" w:color="auto" w:fill="FFFFFF"/>
            <w:hideMark/>
          </w:tcPr>
          <w:p w:rsidR="00F0293D" w:rsidRPr="00F0293D" w:rsidRDefault="00F0293D" w:rsidP="00F0293D">
            <w:pPr>
              <w:spacing w:after="0" w:line="240" w:lineRule="auto"/>
              <w:ind w:left="142" w:right="142" w:firstLine="284"/>
              <w:jc w:val="both"/>
              <w:rPr>
                <w:rFonts w:ascii="Times New Roman" w:hAnsi="Times New Roman"/>
                <w:sz w:val="24"/>
                <w:szCs w:val="24"/>
              </w:rPr>
            </w:pPr>
            <w:r w:rsidRPr="00F0293D">
              <w:rPr>
                <w:rFonts w:ascii="Times New Roman" w:hAnsi="Times New Roman"/>
                <w:sz w:val="24"/>
                <w:szCs w:val="24"/>
              </w:rPr>
              <w:lastRenderedPageBreak/>
              <w:t>Тема 20. Действия НФГО по обслуживанию защитных сооружений и устранению аварий и повреждений в них.</w:t>
            </w:r>
          </w:p>
        </w:tc>
        <w:tc>
          <w:tcPr>
            <w:tcW w:w="141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0293D" w:rsidRPr="00F0293D" w:rsidRDefault="00F0293D" w:rsidP="00F0293D">
            <w:pPr>
              <w:spacing w:after="0" w:line="240" w:lineRule="auto"/>
              <w:jc w:val="center"/>
              <w:rPr>
                <w:rFonts w:ascii="Times New Roman" w:hAnsi="Times New Roman"/>
                <w:sz w:val="24"/>
                <w:szCs w:val="24"/>
              </w:rPr>
            </w:pPr>
            <w:bookmarkStart w:id="213" w:name="dst100230"/>
            <w:bookmarkEnd w:id="213"/>
            <w:r w:rsidRPr="00F0293D">
              <w:rPr>
                <w:rFonts w:ascii="Times New Roman" w:hAnsi="Times New Roman"/>
                <w:sz w:val="24"/>
                <w:szCs w:val="24"/>
              </w:rPr>
              <w:t>Комплексное</w:t>
            </w:r>
          </w:p>
          <w:p w:rsidR="00F0293D" w:rsidRPr="00F0293D" w:rsidRDefault="00F0293D" w:rsidP="00F0293D">
            <w:pPr>
              <w:spacing w:after="0" w:line="240" w:lineRule="auto"/>
              <w:jc w:val="center"/>
              <w:rPr>
                <w:rFonts w:ascii="Times New Roman" w:hAnsi="Times New Roman"/>
                <w:sz w:val="24"/>
                <w:szCs w:val="24"/>
              </w:rPr>
            </w:pPr>
            <w:r w:rsidRPr="00F0293D">
              <w:rPr>
                <w:rFonts w:ascii="Times New Roman" w:hAnsi="Times New Roman"/>
                <w:sz w:val="24"/>
                <w:szCs w:val="24"/>
              </w:rPr>
              <w:t>занятие</w:t>
            </w:r>
          </w:p>
        </w:tc>
        <w:tc>
          <w:tcPr>
            <w:tcW w:w="1701"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0293D" w:rsidRPr="00F0293D" w:rsidRDefault="00F0293D" w:rsidP="00F0293D">
            <w:pPr>
              <w:spacing w:after="0" w:line="240" w:lineRule="auto"/>
              <w:jc w:val="center"/>
              <w:rPr>
                <w:rFonts w:ascii="Times New Roman" w:hAnsi="Times New Roman"/>
                <w:sz w:val="24"/>
                <w:szCs w:val="24"/>
              </w:rPr>
            </w:pPr>
            <w:bookmarkStart w:id="214" w:name="dst100231"/>
            <w:bookmarkEnd w:id="214"/>
            <w:r w:rsidRPr="00F0293D">
              <w:rPr>
                <w:rFonts w:ascii="Times New Roman" w:hAnsi="Times New Roman"/>
                <w:sz w:val="24"/>
                <w:szCs w:val="24"/>
              </w:rPr>
              <w:t>3</w:t>
            </w:r>
          </w:p>
        </w:tc>
      </w:tr>
      <w:tr w:rsidR="00F0293D" w:rsidRPr="00F0293D" w:rsidTr="00B35C65">
        <w:tc>
          <w:tcPr>
            <w:tcW w:w="6521" w:type="dxa"/>
            <w:tcBorders>
              <w:top w:val="single" w:sz="8" w:space="0" w:color="000000"/>
              <w:left w:val="single" w:sz="8" w:space="0" w:color="000000"/>
              <w:bottom w:val="single" w:sz="8" w:space="0" w:color="000000"/>
              <w:right w:val="single" w:sz="8" w:space="0" w:color="000000"/>
            </w:tcBorders>
            <w:shd w:val="clear" w:color="auto" w:fill="FFFFFF"/>
            <w:hideMark/>
          </w:tcPr>
          <w:p w:rsidR="00F0293D" w:rsidRPr="00F0293D" w:rsidRDefault="00F0293D" w:rsidP="00F0293D">
            <w:pPr>
              <w:spacing w:after="0" w:line="240" w:lineRule="auto"/>
              <w:ind w:left="142" w:right="142" w:firstLine="284"/>
              <w:jc w:val="both"/>
              <w:rPr>
                <w:rFonts w:ascii="Times New Roman" w:hAnsi="Times New Roman"/>
                <w:sz w:val="24"/>
                <w:szCs w:val="24"/>
              </w:rPr>
            </w:pPr>
            <w:r w:rsidRPr="00F0293D">
              <w:rPr>
                <w:rFonts w:ascii="Times New Roman" w:hAnsi="Times New Roman"/>
                <w:sz w:val="24"/>
                <w:szCs w:val="24"/>
              </w:rPr>
              <w:t>Тема 21. Действия НФГО при дооборудовании и приведении в готовность защитных сооружений для населения.</w:t>
            </w:r>
          </w:p>
        </w:tc>
        <w:tc>
          <w:tcPr>
            <w:tcW w:w="141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0293D" w:rsidRPr="00F0293D" w:rsidRDefault="00F0293D" w:rsidP="00F0293D">
            <w:pPr>
              <w:spacing w:after="0" w:line="240" w:lineRule="auto"/>
              <w:jc w:val="center"/>
              <w:rPr>
                <w:rFonts w:ascii="Times New Roman" w:hAnsi="Times New Roman"/>
                <w:sz w:val="24"/>
                <w:szCs w:val="24"/>
              </w:rPr>
            </w:pPr>
            <w:bookmarkStart w:id="215" w:name="dst100233"/>
            <w:bookmarkEnd w:id="215"/>
            <w:r w:rsidRPr="00F0293D">
              <w:rPr>
                <w:rFonts w:ascii="Times New Roman" w:hAnsi="Times New Roman"/>
                <w:sz w:val="24"/>
                <w:szCs w:val="24"/>
              </w:rPr>
              <w:t>Комплексное</w:t>
            </w:r>
          </w:p>
          <w:p w:rsidR="00F0293D" w:rsidRPr="00F0293D" w:rsidRDefault="00F0293D" w:rsidP="00F0293D">
            <w:pPr>
              <w:spacing w:after="0" w:line="240" w:lineRule="auto"/>
              <w:jc w:val="center"/>
              <w:rPr>
                <w:rFonts w:ascii="Times New Roman" w:hAnsi="Times New Roman"/>
                <w:sz w:val="24"/>
                <w:szCs w:val="24"/>
              </w:rPr>
            </w:pPr>
            <w:r w:rsidRPr="00F0293D">
              <w:rPr>
                <w:rFonts w:ascii="Times New Roman" w:hAnsi="Times New Roman"/>
                <w:sz w:val="24"/>
                <w:szCs w:val="24"/>
              </w:rPr>
              <w:t>занятие</w:t>
            </w:r>
          </w:p>
        </w:tc>
        <w:tc>
          <w:tcPr>
            <w:tcW w:w="1701"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0293D" w:rsidRPr="00F0293D" w:rsidRDefault="00F0293D" w:rsidP="00F0293D">
            <w:pPr>
              <w:spacing w:after="0" w:line="240" w:lineRule="auto"/>
              <w:jc w:val="center"/>
              <w:rPr>
                <w:rFonts w:ascii="Times New Roman" w:hAnsi="Times New Roman"/>
                <w:sz w:val="24"/>
                <w:szCs w:val="24"/>
              </w:rPr>
            </w:pPr>
            <w:bookmarkStart w:id="216" w:name="dst100234"/>
            <w:bookmarkEnd w:id="216"/>
            <w:r w:rsidRPr="00F0293D">
              <w:rPr>
                <w:rFonts w:ascii="Times New Roman" w:hAnsi="Times New Roman"/>
                <w:sz w:val="24"/>
                <w:szCs w:val="24"/>
              </w:rPr>
              <w:t>3</w:t>
            </w:r>
          </w:p>
        </w:tc>
      </w:tr>
      <w:tr w:rsidR="00F0293D" w:rsidRPr="00F0293D" w:rsidTr="00B35C65">
        <w:tc>
          <w:tcPr>
            <w:tcW w:w="6521" w:type="dxa"/>
            <w:tcBorders>
              <w:top w:val="single" w:sz="8" w:space="0" w:color="000000"/>
              <w:left w:val="single" w:sz="8" w:space="0" w:color="000000"/>
              <w:bottom w:val="single" w:sz="8" w:space="0" w:color="000000"/>
              <w:right w:val="single" w:sz="8" w:space="0" w:color="000000"/>
            </w:tcBorders>
            <w:shd w:val="clear" w:color="auto" w:fill="FFFFFF"/>
            <w:hideMark/>
          </w:tcPr>
          <w:p w:rsidR="00F0293D" w:rsidRPr="00F0293D" w:rsidRDefault="00F0293D" w:rsidP="00F0293D">
            <w:pPr>
              <w:spacing w:after="0" w:line="240" w:lineRule="auto"/>
              <w:ind w:left="142" w:right="142" w:firstLine="284"/>
              <w:jc w:val="both"/>
              <w:rPr>
                <w:rFonts w:ascii="Times New Roman" w:hAnsi="Times New Roman"/>
                <w:sz w:val="24"/>
                <w:szCs w:val="24"/>
              </w:rPr>
            </w:pPr>
            <w:r w:rsidRPr="00F0293D">
              <w:rPr>
                <w:rFonts w:ascii="Times New Roman" w:hAnsi="Times New Roman"/>
                <w:sz w:val="24"/>
                <w:szCs w:val="24"/>
              </w:rPr>
              <w:t>Тема 22. Действия НФГО при проведении специальной обработки транспорта.</w:t>
            </w:r>
          </w:p>
        </w:tc>
        <w:tc>
          <w:tcPr>
            <w:tcW w:w="141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0293D" w:rsidRPr="00F0293D" w:rsidRDefault="00F0293D" w:rsidP="00F0293D">
            <w:pPr>
              <w:spacing w:after="0" w:line="240" w:lineRule="auto"/>
              <w:jc w:val="center"/>
              <w:rPr>
                <w:rFonts w:ascii="Times New Roman" w:hAnsi="Times New Roman"/>
                <w:sz w:val="24"/>
                <w:szCs w:val="24"/>
              </w:rPr>
            </w:pPr>
            <w:bookmarkStart w:id="217" w:name="dst100236"/>
            <w:bookmarkEnd w:id="217"/>
            <w:r w:rsidRPr="00F0293D">
              <w:rPr>
                <w:rFonts w:ascii="Times New Roman" w:hAnsi="Times New Roman"/>
                <w:sz w:val="24"/>
                <w:szCs w:val="24"/>
              </w:rPr>
              <w:t>Тактико-специальное</w:t>
            </w:r>
          </w:p>
          <w:p w:rsidR="00F0293D" w:rsidRPr="00F0293D" w:rsidRDefault="00F0293D" w:rsidP="00F0293D">
            <w:pPr>
              <w:spacing w:after="0" w:line="240" w:lineRule="auto"/>
              <w:jc w:val="center"/>
              <w:rPr>
                <w:rFonts w:ascii="Times New Roman" w:hAnsi="Times New Roman"/>
                <w:sz w:val="24"/>
                <w:szCs w:val="24"/>
              </w:rPr>
            </w:pPr>
            <w:r w:rsidRPr="00F0293D">
              <w:rPr>
                <w:rFonts w:ascii="Times New Roman" w:hAnsi="Times New Roman"/>
                <w:sz w:val="24"/>
                <w:szCs w:val="24"/>
              </w:rPr>
              <w:t>занятие</w:t>
            </w:r>
          </w:p>
        </w:tc>
        <w:tc>
          <w:tcPr>
            <w:tcW w:w="1701"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0293D" w:rsidRPr="00F0293D" w:rsidRDefault="00F0293D" w:rsidP="00F0293D">
            <w:pPr>
              <w:spacing w:after="0" w:line="240" w:lineRule="auto"/>
              <w:jc w:val="center"/>
              <w:rPr>
                <w:rFonts w:ascii="Times New Roman" w:hAnsi="Times New Roman"/>
                <w:sz w:val="24"/>
                <w:szCs w:val="24"/>
              </w:rPr>
            </w:pPr>
            <w:bookmarkStart w:id="218" w:name="dst100237"/>
            <w:bookmarkEnd w:id="218"/>
            <w:r w:rsidRPr="00F0293D">
              <w:rPr>
                <w:rFonts w:ascii="Times New Roman" w:hAnsi="Times New Roman"/>
                <w:sz w:val="24"/>
                <w:szCs w:val="24"/>
              </w:rPr>
              <w:t>3</w:t>
            </w:r>
          </w:p>
        </w:tc>
      </w:tr>
      <w:tr w:rsidR="00F0293D" w:rsidRPr="00F0293D" w:rsidTr="00B35C65">
        <w:tc>
          <w:tcPr>
            <w:tcW w:w="6521" w:type="dxa"/>
            <w:tcBorders>
              <w:top w:val="single" w:sz="8" w:space="0" w:color="000000"/>
              <w:left w:val="single" w:sz="8" w:space="0" w:color="000000"/>
              <w:bottom w:val="single" w:sz="8" w:space="0" w:color="000000"/>
              <w:right w:val="single" w:sz="8" w:space="0" w:color="000000"/>
            </w:tcBorders>
            <w:shd w:val="clear" w:color="auto" w:fill="FFFFFF"/>
            <w:hideMark/>
          </w:tcPr>
          <w:p w:rsidR="00F0293D" w:rsidRPr="00F0293D" w:rsidRDefault="00F0293D" w:rsidP="00F0293D">
            <w:pPr>
              <w:spacing w:after="0" w:line="240" w:lineRule="auto"/>
              <w:ind w:left="142" w:right="142" w:firstLine="284"/>
              <w:jc w:val="both"/>
              <w:rPr>
                <w:rFonts w:ascii="Times New Roman" w:hAnsi="Times New Roman"/>
                <w:sz w:val="24"/>
                <w:szCs w:val="24"/>
              </w:rPr>
            </w:pPr>
            <w:r w:rsidRPr="00F0293D">
              <w:rPr>
                <w:rFonts w:ascii="Times New Roman" w:hAnsi="Times New Roman"/>
                <w:sz w:val="24"/>
                <w:szCs w:val="24"/>
              </w:rPr>
              <w:t>Тема 23. Действия НФГО при проведении работ по обеззараживанию одежды.</w:t>
            </w:r>
          </w:p>
        </w:tc>
        <w:tc>
          <w:tcPr>
            <w:tcW w:w="141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0293D" w:rsidRPr="00F0293D" w:rsidRDefault="00F0293D" w:rsidP="00F0293D">
            <w:pPr>
              <w:spacing w:after="0" w:line="240" w:lineRule="auto"/>
              <w:jc w:val="center"/>
              <w:rPr>
                <w:rFonts w:ascii="Times New Roman" w:hAnsi="Times New Roman"/>
                <w:sz w:val="24"/>
                <w:szCs w:val="24"/>
              </w:rPr>
            </w:pPr>
            <w:bookmarkStart w:id="219" w:name="dst100239"/>
            <w:bookmarkEnd w:id="219"/>
            <w:r w:rsidRPr="00F0293D">
              <w:rPr>
                <w:rFonts w:ascii="Times New Roman" w:hAnsi="Times New Roman"/>
                <w:sz w:val="24"/>
                <w:szCs w:val="24"/>
              </w:rPr>
              <w:t>Тактико-специальное</w:t>
            </w:r>
          </w:p>
          <w:p w:rsidR="00F0293D" w:rsidRPr="00F0293D" w:rsidRDefault="00F0293D" w:rsidP="00F0293D">
            <w:pPr>
              <w:spacing w:after="0" w:line="240" w:lineRule="auto"/>
              <w:jc w:val="center"/>
              <w:rPr>
                <w:rFonts w:ascii="Times New Roman" w:hAnsi="Times New Roman"/>
                <w:sz w:val="24"/>
                <w:szCs w:val="24"/>
              </w:rPr>
            </w:pPr>
            <w:r w:rsidRPr="00F0293D">
              <w:rPr>
                <w:rFonts w:ascii="Times New Roman" w:hAnsi="Times New Roman"/>
                <w:sz w:val="24"/>
                <w:szCs w:val="24"/>
              </w:rPr>
              <w:t>занятие</w:t>
            </w:r>
          </w:p>
        </w:tc>
        <w:tc>
          <w:tcPr>
            <w:tcW w:w="1701"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0293D" w:rsidRPr="00F0293D" w:rsidRDefault="00F0293D" w:rsidP="00F0293D">
            <w:pPr>
              <w:spacing w:after="0" w:line="240" w:lineRule="auto"/>
              <w:jc w:val="center"/>
              <w:rPr>
                <w:rFonts w:ascii="Times New Roman" w:hAnsi="Times New Roman"/>
                <w:sz w:val="24"/>
                <w:szCs w:val="24"/>
              </w:rPr>
            </w:pPr>
            <w:bookmarkStart w:id="220" w:name="dst100240"/>
            <w:bookmarkEnd w:id="220"/>
            <w:r w:rsidRPr="00F0293D">
              <w:rPr>
                <w:rFonts w:ascii="Times New Roman" w:hAnsi="Times New Roman"/>
                <w:sz w:val="24"/>
                <w:szCs w:val="24"/>
              </w:rPr>
              <w:t>3</w:t>
            </w:r>
          </w:p>
        </w:tc>
      </w:tr>
      <w:tr w:rsidR="00F0293D" w:rsidRPr="00F0293D" w:rsidTr="00B35C65">
        <w:tc>
          <w:tcPr>
            <w:tcW w:w="6521" w:type="dxa"/>
            <w:tcBorders>
              <w:top w:val="single" w:sz="8" w:space="0" w:color="000000"/>
              <w:left w:val="single" w:sz="8" w:space="0" w:color="000000"/>
              <w:bottom w:val="single" w:sz="8" w:space="0" w:color="000000"/>
              <w:right w:val="single" w:sz="8" w:space="0" w:color="000000"/>
            </w:tcBorders>
            <w:shd w:val="clear" w:color="auto" w:fill="FFFFFF"/>
            <w:hideMark/>
          </w:tcPr>
          <w:p w:rsidR="00F0293D" w:rsidRPr="00F0293D" w:rsidRDefault="00F0293D" w:rsidP="00F0293D">
            <w:pPr>
              <w:spacing w:after="0" w:line="240" w:lineRule="auto"/>
              <w:ind w:left="142" w:right="142" w:firstLine="284"/>
              <w:jc w:val="both"/>
              <w:rPr>
                <w:rFonts w:ascii="Times New Roman" w:hAnsi="Times New Roman"/>
                <w:sz w:val="24"/>
                <w:szCs w:val="24"/>
              </w:rPr>
            </w:pPr>
            <w:r w:rsidRPr="00F0293D">
              <w:rPr>
                <w:rFonts w:ascii="Times New Roman" w:hAnsi="Times New Roman"/>
                <w:sz w:val="24"/>
                <w:szCs w:val="24"/>
              </w:rPr>
              <w:t>Тема 24. Действия НФГО по организации и проведения частичной санитарной обработки.</w:t>
            </w:r>
          </w:p>
        </w:tc>
        <w:tc>
          <w:tcPr>
            <w:tcW w:w="141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0293D" w:rsidRPr="00F0293D" w:rsidRDefault="00F0293D" w:rsidP="00F0293D">
            <w:pPr>
              <w:spacing w:after="0" w:line="240" w:lineRule="auto"/>
              <w:jc w:val="center"/>
              <w:rPr>
                <w:rFonts w:ascii="Times New Roman" w:hAnsi="Times New Roman"/>
                <w:sz w:val="24"/>
                <w:szCs w:val="24"/>
              </w:rPr>
            </w:pPr>
            <w:bookmarkStart w:id="221" w:name="dst100242"/>
            <w:bookmarkEnd w:id="221"/>
            <w:r w:rsidRPr="00F0293D">
              <w:rPr>
                <w:rFonts w:ascii="Times New Roman" w:hAnsi="Times New Roman"/>
                <w:sz w:val="24"/>
                <w:szCs w:val="24"/>
              </w:rPr>
              <w:t>Тактико-специальное</w:t>
            </w:r>
          </w:p>
          <w:p w:rsidR="00F0293D" w:rsidRPr="00F0293D" w:rsidRDefault="00F0293D" w:rsidP="00F0293D">
            <w:pPr>
              <w:spacing w:after="0" w:line="240" w:lineRule="auto"/>
              <w:jc w:val="center"/>
              <w:rPr>
                <w:rFonts w:ascii="Times New Roman" w:hAnsi="Times New Roman"/>
                <w:sz w:val="24"/>
                <w:szCs w:val="24"/>
              </w:rPr>
            </w:pPr>
            <w:r w:rsidRPr="00F0293D">
              <w:rPr>
                <w:rFonts w:ascii="Times New Roman" w:hAnsi="Times New Roman"/>
                <w:sz w:val="24"/>
                <w:szCs w:val="24"/>
              </w:rPr>
              <w:t>занятие</w:t>
            </w:r>
          </w:p>
        </w:tc>
        <w:tc>
          <w:tcPr>
            <w:tcW w:w="1701"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0293D" w:rsidRPr="00F0293D" w:rsidRDefault="00F0293D" w:rsidP="00F0293D">
            <w:pPr>
              <w:spacing w:after="0" w:line="240" w:lineRule="auto"/>
              <w:jc w:val="center"/>
              <w:rPr>
                <w:rFonts w:ascii="Times New Roman" w:hAnsi="Times New Roman"/>
                <w:sz w:val="24"/>
                <w:szCs w:val="24"/>
              </w:rPr>
            </w:pPr>
            <w:bookmarkStart w:id="222" w:name="dst100243"/>
            <w:bookmarkEnd w:id="222"/>
            <w:r w:rsidRPr="00F0293D">
              <w:rPr>
                <w:rFonts w:ascii="Times New Roman" w:hAnsi="Times New Roman"/>
                <w:sz w:val="24"/>
                <w:szCs w:val="24"/>
              </w:rPr>
              <w:t>3</w:t>
            </w:r>
          </w:p>
        </w:tc>
      </w:tr>
      <w:tr w:rsidR="00F0293D" w:rsidRPr="00F0293D" w:rsidTr="00B35C65">
        <w:tc>
          <w:tcPr>
            <w:tcW w:w="6521" w:type="dxa"/>
            <w:tcBorders>
              <w:top w:val="single" w:sz="8" w:space="0" w:color="000000"/>
              <w:left w:val="single" w:sz="8" w:space="0" w:color="000000"/>
              <w:bottom w:val="single" w:sz="8" w:space="0" w:color="000000"/>
              <w:right w:val="single" w:sz="8" w:space="0" w:color="000000"/>
            </w:tcBorders>
            <w:shd w:val="clear" w:color="auto" w:fill="FFFFFF"/>
            <w:hideMark/>
          </w:tcPr>
          <w:p w:rsidR="00F0293D" w:rsidRPr="00F0293D" w:rsidRDefault="00F0293D" w:rsidP="00F0293D">
            <w:pPr>
              <w:spacing w:after="0" w:line="240" w:lineRule="auto"/>
              <w:ind w:left="142" w:right="142" w:firstLine="284"/>
              <w:jc w:val="both"/>
              <w:rPr>
                <w:rFonts w:ascii="Times New Roman" w:hAnsi="Times New Roman"/>
                <w:sz w:val="24"/>
                <w:szCs w:val="24"/>
              </w:rPr>
            </w:pPr>
            <w:r w:rsidRPr="00F0293D">
              <w:rPr>
                <w:rFonts w:ascii="Times New Roman" w:hAnsi="Times New Roman"/>
                <w:sz w:val="24"/>
                <w:szCs w:val="24"/>
              </w:rPr>
              <w:t>Тема 25. Действия НФГО при проведении полной санитарной обработки.</w:t>
            </w:r>
          </w:p>
        </w:tc>
        <w:tc>
          <w:tcPr>
            <w:tcW w:w="141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0293D" w:rsidRPr="00F0293D" w:rsidRDefault="00F0293D" w:rsidP="00F0293D">
            <w:pPr>
              <w:spacing w:after="0" w:line="240" w:lineRule="auto"/>
              <w:jc w:val="center"/>
              <w:rPr>
                <w:rFonts w:ascii="Times New Roman" w:hAnsi="Times New Roman"/>
                <w:sz w:val="24"/>
                <w:szCs w:val="24"/>
              </w:rPr>
            </w:pPr>
            <w:bookmarkStart w:id="223" w:name="dst100245"/>
            <w:bookmarkEnd w:id="223"/>
            <w:r w:rsidRPr="00F0293D">
              <w:rPr>
                <w:rFonts w:ascii="Times New Roman" w:hAnsi="Times New Roman"/>
                <w:sz w:val="24"/>
                <w:szCs w:val="24"/>
              </w:rPr>
              <w:t>Тактико-специальное</w:t>
            </w:r>
          </w:p>
          <w:p w:rsidR="00F0293D" w:rsidRPr="00F0293D" w:rsidRDefault="00F0293D" w:rsidP="00F0293D">
            <w:pPr>
              <w:spacing w:after="0" w:line="240" w:lineRule="auto"/>
              <w:jc w:val="center"/>
              <w:rPr>
                <w:rFonts w:ascii="Times New Roman" w:hAnsi="Times New Roman"/>
                <w:sz w:val="24"/>
                <w:szCs w:val="24"/>
              </w:rPr>
            </w:pPr>
            <w:r w:rsidRPr="00F0293D">
              <w:rPr>
                <w:rFonts w:ascii="Times New Roman" w:hAnsi="Times New Roman"/>
                <w:sz w:val="24"/>
                <w:szCs w:val="24"/>
              </w:rPr>
              <w:t>занятие</w:t>
            </w:r>
          </w:p>
        </w:tc>
        <w:tc>
          <w:tcPr>
            <w:tcW w:w="1701"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0293D" w:rsidRPr="00F0293D" w:rsidRDefault="00F0293D" w:rsidP="00F0293D">
            <w:pPr>
              <w:spacing w:after="0" w:line="240" w:lineRule="auto"/>
              <w:jc w:val="center"/>
              <w:rPr>
                <w:rFonts w:ascii="Times New Roman" w:hAnsi="Times New Roman"/>
                <w:sz w:val="24"/>
                <w:szCs w:val="24"/>
              </w:rPr>
            </w:pPr>
            <w:bookmarkStart w:id="224" w:name="dst100246"/>
            <w:bookmarkEnd w:id="224"/>
            <w:r w:rsidRPr="00F0293D">
              <w:rPr>
                <w:rFonts w:ascii="Times New Roman" w:hAnsi="Times New Roman"/>
                <w:sz w:val="24"/>
                <w:szCs w:val="24"/>
              </w:rPr>
              <w:t>3</w:t>
            </w:r>
          </w:p>
        </w:tc>
      </w:tr>
      <w:tr w:rsidR="00F0293D" w:rsidRPr="00F0293D" w:rsidTr="00B35C65">
        <w:tc>
          <w:tcPr>
            <w:tcW w:w="6521" w:type="dxa"/>
            <w:tcBorders>
              <w:top w:val="single" w:sz="8" w:space="0" w:color="000000"/>
              <w:left w:val="single" w:sz="8" w:space="0" w:color="000000"/>
              <w:bottom w:val="single" w:sz="8" w:space="0" w:color="000000"/>
              <w:right w:val="single" w:sz="8" w:space="0" w:color="000000"/>
            </w:tcBorders>
            <w:shd w:val="clear" w:color="auto" w:fill="FFFFFF"/>
            <w:hideMark/>
          </w:tcPr>
          <w:p w:rsidR="00F0293D" w:rsidRPr="00F0293D" w:rsidRDefault="00F0293D" w:rsidP="00F0293D">
            <w:pPr>
              <w:spacing w:after="0" w:line="240" w:lineRule="auto"/>
              <w:ind w:left="142" w:right="142" w:firstLine="284"/>
              <w:jc w:val="both"/>
              <w:rPr>
                <w:rFonts w:ascii="Times New Roman" w:hAnsi="Times New Roman"/>
                <w:sz w:val="24"/>
                <w:szCs w:val="24"/>
              </w:rPr>
            </w:pPr>
            <w:r w:rsidRPr="00F0293D">
              <w:rPr>
                <w:rFonts w:ascii="Times New Roman" w:hAnsi="Times New Roman"/>
                <w:sz w:val="24"/>
                <w:szCs w:val="24"/>
              </w:rPr>
              <w:t>Тема 26. Действия НФГО при проведении текущего ремонта техники в полевых условиях.</w:t>
            </w:r>
          </w:p>
        </w:tc>
        <w:tc>
          <w:tcPr>
            <w:tcW w:w="141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0293D" w:rsidRPr="00F0293D" w:rsidRDefault="00F0293D" w:rsidP="00F0293D">
            <w:pPr>
              <w:spacing w:after="0" w:line="240" w:lineRule="auto"/>
              <w:jc w:val="center"/>
              <w:rPr>
                <w:rFonts w:ascii="Times New Roman" w:hAnsi="Times New Roman"/>
                <w:sz w:val="24"/>
                <w:szCs w:val="24"/>
              </w:rPr>
            </w:pPr>
            <w:bookmarkStart w:id="225" w:name="dst100248"/>
            <w:bookmarkEnd w:id="225"/>
            <w:r w:rsidRPr="00F0293D">
              <w:rPr>
                <w:rFonts w:ascii="Times New Roman" w:hAnsi="Times New Roman"/>
                <w:sz w:val="24"/>
                <w:szCs w:val="24"/>
              </w:rPr>
              <w:t>Комплексное</w:t>
            </w:r>
          </w:p>
          <w:p w:rsidR="00F0293D" w:rsidRPr="00F0293D" w:rsidRDefault="00F0293D" w:rsidP="00F0293D">
            <w:pPr>
              <w:spacing w:after="0" w:line="240" w:lineRule="auto"/>
              <w:jc w:val="center"/>
              <w:rPr>
                <w:rFonts w:ascii="Times New Roman" w:hAnsi="Times New Roman"/>
                <w:sz w:val="24"/>
                <w:szCs w:val="24"/>
              </w:rPr>
            </w:pPr>
            <w:r w:rsidRPr="00F0293D">
              <w:rPr>
                <w:rFonts w:ascii="Times New Roman" w:hAnsi="Times New Roman"/>
                <w:sz w:val="24"/>
                <w:szCs w:val="24"/>
              </w:rPr>
              <w:t>занятие</w:t>
            </w:r>
          </w:p>
        </w:tc>
        <w:tc>
          <w:tcPr>
            <w:tcW w:w="1701"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0293D" w:rsidRPr="00F0293D" w:rsidRDefault="00F0293D" w:rsidP="00F0293D">
            <w:pPr>
              <w:spacing w:after="0" w:line="240" w:lineRule="auto"/>
              <w:jc w:val="center"/>
              <w:rPr>
                <w:rFonts w:ascii="Times New Roman" w:hAnsi="Times New Roman"/>
                <w:sz w:val="24"/>
                <w:szCs w:val="24"/>
              </w:rPr>
            </w:pPr>
            <w:bookmarkStart w:id="226" w:name="dst100249"/>
            <w:bookmarkEnd w:id="226"/>
            <w:r w:rsidRPr="00F0293D">
              <w:rPr>
                <w:rFonts w:ascii="Times New Roman" w:hAnsi="Times New Roman"/>
                <w:sz w:val="24"/>
                <w:szCs w:val="24"/>
              </w:rPr>
              <w:t>6</w:t>
            </w:r>
          </w:p>
        </w:tc>
      </w:tr>
      <w:tr w:rsidR="00F0293D" w:rsidRPr="00F0293D" w:rsidTr="00B35C65">
        <w:tc>
          <w:tcPr>
            <w:tcW w:w="6521" w:type="dxa"/>
            <w:tcBorders>
              <w:top w:val="single" w:sz="8" w:space="0" w:color="000000"/>
              <w:left w:val="single" w:sz="8" w:space="0" w:color="000000"/>
              <w:bottom w:val="single" w:sz="8" w:space="0" w:color="000000"/>
              <w:right w:val="single" w:sz="8" w:space="0" w:color="000000"/>
            </w:tcBorders>
            <w:shd w:val="clear" w:color="auto" w:fill="FFFFFF"/>
            <w:hideMark/>
          </w:tcPr>
          <w:p w:rsidR="00F0293D" w:rsidRPr="00F0293D" w:rsidRDefault="00F0293D" w:rsidP="00F0293D">
            <w:pPr>
              <w:spacing w:after="0" w:line="240" w:lineRule="auto"/>
              <w:ind w:left="142" w:right="142" w:firstLine="284"/>
              <w:jc w:val="both"/>
              <w:rPr>
                <w:rFonts w:ascii="Times New Roman" w:hAnsi="Times New Roman"/>
                <w:sz w:val="24"/>
                <w:szCs w:val="24"/>
              </w:rPr>
            </w:pPr>
            <w:r w:rsidRPr="00F0293D">
              <w:rPr>
                <w:rFonts w:ascii="Times New Roman" w:hAnsi="Times New Roman"/>
                <w:sz w:val="24"/>
                <w:szCs w:val="24"/>
              </w:rPr>
              <w:t>Тема 27. Действия НФГО при эвакуации техники в места ремонта.</w:t>
            </w:r>
          </w:p>
        </w:tc>
        <w:tc>
          <w:tcPr>
            <w:tcW w:w="141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0293D" w:rsidRPr="00F0293D" w:rsidRDefault="00F0293D" w:rsidP="00F0293D">
            <w:pPr>
              <w:spacing w:after="0" w:line="240" w:lineRule="auto"/>
              <w:jc w:val="center"/>
              <w:rPr>
                <w:rFonts w:ascii="Times New Roman" w:hAnsi="Times New Roman"/>
                <w:sz w:val="24"/>
                <w:szCs w:val="24"/>
              </w:rPr>
            </w:pPr>
            <w:bookmarkStart w:id="227" w:name="dst100251"/>
            <w:bookmarkEnd w:id="227"/>
            <w:r w:rsidRPr="00F0293D">
              <w:rPr>
                <w:rFonts w:ascii="Times New Roman" w:hAnsi="Times New Roman"/>
                <w:sz w:val="24"/>
                <w:szCs w:val="24"/>
              </w:rPr>
              <w:t>Комплексное</w:t>
            </w:r>
          </w:p>
          <w:p w:rsidR="00F0293D" w:rsidRPr="00F0293D" w:rsidRDefault="00F0293D" w:rsidP="00F0293D">
            <w:pPr>
              <w:spacing w:after="0" w:line="240" w:lineRule="auto"/>
              <w:jc w:val="center"/>
              <w:rPr>
                <w:rFonts w:ascii="Times New Roman" w:hAnsi="Times New Roman"/>
                <w:sz w:val="24"/>
                <w:szCs w:val="24"/>
              </w:rPr>
            </w:pPr>
            <w:r w:rsidRPr="00F0293D">
              <w:rPr>
                <w:rFonts w:ascii="Times New Roman" w:hAnsi="Times New Roman"/>
                <w:sz w:val="24"/>
                <w:szCs w:val="24"/>
              </w:rPr>
              <w:t>занятие</w:t>
            </w:r>
          </w:p>
        </w:tc>
        <w:tc>
          <w:tcPr>
            <w:tcW w:w="1701"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0293D" w:rsidRPr="00F0293D" w:rsidRDefault="00F0293D" w:rsidP="00F0293D">
            <w:pPr>
              <w:spacing w:after="0" w:line="240" w:lineRule="auto"/>
              <w:jc w:val="center"/>
              <w:rPr>
                <w:rFonts w:ascii="Times New Roman" w:hAnsi="Times New Roman"/>
                <w:sz w:val="24"/>
                <w:szCs w:val="24"/>
              </w:rPr>
            </w:pPr>
            <w:bookmarkStart w:id="228" w:name="dst100252"/>
            <w:bookmarkEnd w:id="228"/>
            <w:r w:rsidRPr="00F0293D">
              <w:rPr>
                <w:rFonts w:ascii="Times New Roman" w:hAnsi="Times New Roman"/>
                <w:sz w:val="24"/>
                <w:szCs w:val="24"/>
              </w:rPr>
              <w:t>6</w:t>
            </w:r>
          </w:p>
        </w:tc>
      </w:tr>
      <w:tr w:rsidR="00F0293D" w:rsidRPr="00F0293D" w:rsidTr="00B35C65">
        <w:tc>
          <w:tcPr>
            <w:tcW w:w="6521" w:type="dxa"/>
            <w:tcBorders>
              <w:top w:val="single" w:sz="8" w:space="0" w:color="000000"/>
              <w:left w:val="single" w:sz="8" w:space="0" w:color="000000"/>
              <w:bottom w:val="single" w:sz="8" w:space="0" w:color="000000"/>
              <w:right w:val="single" w:sz="8" w:space="0" w:color="000000"/>
            </w:tcBorders>
            <w:shd w:val="clear" w:color="auto" w:fill="FFFFFF"/>
            <w:hideMark/>
          </w:tcPr>
          <w:p w:rsidR="00F0293D" w:rsidRPr="00F0293D" w:rsidRDefault="00F0293D" w:rsidP="00F0293D">
            <w:pPr>
              <w:spacing w:after="0" w:line="240" w:lineRule="auto"/>
              <w:ind w:left="142" w:right="142" w:firstLine="284"/>
              <w:jc w:val="both"/>
              <w:rPr>
                <w:rFonts w:ascii="Times New Roman" w:hAnsi="Times New Roman"/>
                <w:sz w:val="24"/>
                <w:szCs w:val="24"/>
              </w:rPr>
            </w:pPr>
            <w:r w:rsidRPr="00F0293D">
              <w:rPr>
                <w:rFonts w:ascii="Times New Roman" w:hAnsi="Times New Roman"/>
                <w:sz w:val="24"/>
                <w:szCs w:val="24"/>
              </w:rPr>
              <w:t>Тема 28. Действия группы эпидемического контроля.</w:t>
            </w:r>
          </w:p>
        </w:tc>
        <w:tc>
          <w:tcPr>
            <w:tcW w:w="141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0293D" w:rsidRPr="00F0293D" w:rsidRDefault="00F0293D" w:rsidP="00F0293D">
            <w:pPr>
              <w:spacing w:after="0" w:line="240" w:lineRule="auto"/>
              <w:jc w:val="center"/>
              <w:rPr>
                <w:rFonts w:ascii="Times New Roman" w:hAnsi="Times New Roman"/>
                <w:sz w:val="24"/>
                <w:szCs w:val="24"/>
              </w:rPr>
            </w:pPr>
            <w:bookmarkStart w:id="229" w:name="dst100254"/>
            <w:bookmarkEnd w:id="229"/>
            <w:r w:rsidRPr="00F0293D">
              <w:rPr>
                <w:rFonts w:ascii="Times New Roman" w:hAnsi="Times New Roman"/>
                <w:sz w:val="24"/>
                <w:szCs w:val="24"/>
              </w:rPr>
              <w:t>Комплексное</w:t>
            </w:r>
          </w:p>
          <w:p w:rsidR="00F0293D" w:rsidRPr="00F0293D" w:rsidRDefault="00F0293D" w:rsidP="00F0293D">
            <w:pPr>
              <w:spacing w:after="0" w:line="240" w:lineRule="auto"/>
              <w:jc w:val="center"/>
              <w:rPr>
                <w:rFonts w:ascii="Times New Roman" w:hAnsi="Times New Roman"/>
                <w:sz w:val="24"/>
                <w:szCs w:val="24"/>
              </w:rPr>
            </w:pPr>
            <w:r w:rsidRPr="00F0293D">
              <w:rPr>
                <w:rFonts w:ascii="Times New Roman" w:hAnsi="Times New Roman"/>
                <w:sz w:val="24"/>
                <w:szCs w:val="24"/>
              </w:rPr>
              <w:t>занятие</w:t>
            </w:r>
          </w:p>
        </w:tc>
        <w:tc>
          <w:tcPr>
            <w:tcW w:w="1701"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0293D" w:rsidRPr="00F0293D" w:rsidRDefault="00F0293D" w:rsidP="00F0293D">
            <w:pPr>
              <w:spacing w:after="0" w:line="240" w:lineRule="auto"/>
              <w:jc w:val="center"/>
              <w:rPr>
                <w:rFonts w:ascii="Times New Roman" w:hAnsi="Times New Roman"/>
                <w:sz w:val="24"/>
                <w:szCs w:val="24"/>
              </w:rPr>
            </w:pPr>
            <w:bookmarkStart w:id="230" w:name="dst100255"/>
            <w:bookmarkEnd w:id="230"/>
            <w:r w:rsidRPr="00F0293D">
              <w:rPr>
                <w:rFonts w:ascii="Times New Roman" w:hAnsi="Times New Roman"/>
                <w:sz w:val="24"/>
                <w:szCs w:val="24"/>
              </w:rPr>
              <w:t>6</w:t>
            </w:r>
          </w:p>
        </w:tc>
      </w:tr>
      <w:tr w:rsidR="00F0293D" w:rsidRPr="00F0293D" w:rsidTr="00B35C65">
        <w:tc>
          <w:tcPr>
            <w:tcW w:w="6521" w:type="dxa"/>
            <w:tcBorders>
              <w:top w:val="single" w:sz="8" w:space="0" w:color="000000"/>
              <w:left w:val="single" w:sz="8" w:space="0" w:color="000000"/>
              <w:bottom w:val="single" w:sz="8" w:space="0" w:color="000000"/>
              <w:right w:val="single" w:sz="8" w:space="0" w:color="000000"/>
            </w:tcBorders>
            <w:shd w:val="clear" w:color="auto" w:fill="FFFFFF"/>
            <w:hideMark/>
          </w:tcPr>
          <w:p w:rsidR="00F0293D" w:rsidRPr="00F0293D" w:rsidRDefault="00F0293D" w:rsidP="00F0293D">
            <w:pPr>
              <w:spacing w:after="0" w:line="240" w:lineRule="auto"/>
              <w:ind w:left="142" w:right="142" w:firstLine="284"/>
              <w:jc w:val="both"/>
              <w:rPr>
                <w:rFonts w:ascii="Times New Roman" w:hAnsi="Times New Roman"/>
                <w:sz w:val="24"/>
                <w:szCs w:val="24"/>
              </w:rPr>
            </w:pPr>
            <w:r w:rsidRPr="00F0293D">
              <w:rPr>
                <w:rFonts w:ascii="Times New Roman" w:hAnsi="Times New Roman"/>
                <w:sz w:val="24"/>
                <w:szCs w:val="24"/>
              </w:rPr>
              <w:t>Тема 29. Действия группы ветеринарного контроля.</w:t>
            </w:r>
          </w:p>
        </w:tc>
        <w:tc>
          <w:tcPr>
            <w:tcW w:w="141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0293D" w:rsidRPr="00F0293D" w:rsidRDefault="00F0293D" w:rsidP="00F0293D">
            <w:pPr>
              <w:spacing w:after="0" w:line="240" w:lineRule="auto"/>
              <w:jc w:val="center"/>
              <w:rPr>
                <w:rFonts w:ascii="Times New Roman" w:hAnsi="Times New Roman"/>
                <w:sz w:val="24"/>
                <w:szCs w:val="24"/>
              </w:rPr>
            </w:pPr>
            <w:bookmarkStart w:id="231" w:name="dst100257"/>
            <w:bookmarkEnd w:id="231"/>
            <w:r w:rsidRPr="00F0293D">
              <w:rPr>
                <w:rFonts w:ascii="Times New Roman" w:hAnsi="Times New Roman"/>
                <w:sz w:val="24"/>
                <w:szCs w:val="24"/>
              </w:rPr>
              <w:t>Комплексное</w:t>
            </w:r>
          </w:p>
          <w:p w:rsidR="00F0293D" w:rsidRPr="00F0293D" w:rsidRDefault="00F0293D" w:rsidP="00F0293D">
            <w:pPr>
              <w:spacing w:after="0" w:line="240" w:lineRule="auto"/>
              <w:jc w:val="center"/>
              <w:rPr>
                <w:rFonts w:ascii="Times New Roman" w:hAnsi="Times New Roman"/>
                <w:sz w:val="24"/>
                <w:szCs w:val="24"/>
              </w:rPr>
            </w:pPr>
            <w:r w:rsidRPr="00F0293D">
              <w:rPr>
                <w:rFonts w:ascii="Times New Roman" w:hAnsi="Times New Roman"/>
                <w:sz w:val="24"/>
                <w:szCs w:val="24"/>
              </w:rPr>
              <w:t>занятие</w:t>
            </w:r>
          </w:p>
        </w:tc>
        <w:tc>
          <w:tcPr>
            <w:tcW w:w="1701"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0293D" w:rsidRPr="00F0293D" w:rsidRDefault="00F0293D" w:rsidP="00F0293D">
            <w:pPr>
              <w:spacing w:after="0" w:line="240" w:lineRule="auto"/>
              <w:jc w:val="center"/>
              <w:rPr>
                <w:rFonts w:ascii="Times New Roman" w:hAnsi="Times New Roman"/>
                <w:sz w:val="24"/>
                <w:szCs w:val="24"/>
              </w:rPr>
            </w:pPr>
            <w:bookmarkStart w:id="232" w:name="dst100258"/>
            <w:bookmarkEnd w:id="232"/>
            <w:r w:rsidRPr="00F0293D">
              <w:rPr>
                <w:rFonts w:ascii="Times New Roman" w:hAnsi="Times New Roman"/>
                <w:sz w:val="24"/>
                <w:szCs w:val="24"/>
              </w:rPr>
              <w:t>6</w:t>
            </w:r>
          </w:p>
        </w:tc>
      </w:tr>
      <w:tr w:rsidR="00F0293D" w:rsidRPr="00F0293D" w:rsidTr="00B35C65">
        <w:tc>
          <w:tcPr>
            <w:tcW w:w="6521" w:type="dxa"/>
            <w:tcBorders>
              <w:top w:val="single" w:sz="8" w:space="0" w:color="000000"/>
              <w:left w:val="single" w:sz="8" w:space="0" w:color="000000"/>
              <w:bottom w:val="single" w:sz="8" w:space="0" w:color="000000"/>
              <w:right w:val="single" w:sz="8" w:space="0" w:color="000000"/>
            </w:tcBorders>
            <w:shd w:val="clear" w:color="auto" w:fill="FFFFFF"/>
            <w:hideMark/>
          </w:tcPr>
          <w:p w:rsidR="00F0293D" w:rsidRPr="00F0293D" w:rsidRDefault="00F0293D" w:rsidP="00F0293D">
            <w:pPr>
              <w:spacing w:after="0" w:line="240" w:lineRule="auto"/>
              <w:ind w:left="142" w:right="142" w:firstLine="284"/>
              <w:jc w:val="both"/>
              <w:rPr>
                <w:rFonts w:ascii="Times New Roman" w:hAnsi="Times New Roman"/>
                <w:sz w:val="24"/>
                <w:szCs w:val="24"/>
              </w:rPr>
            </w:pPr>
            <w:r w:rsidRPr="00F0293D">
              <w:rPr>
                <w:rFonts w:ascii="Times New Roman" w:hAnsi="Times New Roman"/>
                <w:sz w:val="24"/>
                <w:szCs w:val="24"/>
              </w:rPr>
              <w:t>Тема 30. Действия группы фитопатологического контроля.</w:t>
            </w:r>
          </w:p>
        </w:tc>
        <w:tc>
          <w:tcPr>
            <w:tcW w:w="141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0293D" w:rsidRPr="00F0293D" w:rsidRDefault="00F0293D" w:rsidP="00F0293D">
            <w:pPr>
              <w:spacing w:after="0" w:line="240" w:lineRule="auto"/>
              <w:jc w:val="center"/>
              <w:rPr>
                <w:rFonts w:ascii="Times New Roman" w:hAnsi="Times New Roman"/>
                <w:sz w:val="24"/>
                <w:szCs w:val="24"/>
              </w:rPr>
            </w:pPr>
            <w:bookmarkStart w:id="233" w:name="dst100260"/>
            <w:bookmarkEnd w:id="233"/>
            <w:r w:rsidRPr="00F0293D">
              <w:rPr>
                <w:rFonts w:ascii="Times New Roman" w:hAnsi="Times New Roman"/>
                <w:sz w:val="24"/>
                <w:szCs w:val="24"/>
              </w:rPr>
              <w:t>Комплексное</w:t>
            </w:r>
          </w:p>
          <w:p w:rsidR="00F0293D" w:rsidRPr="00F0293D" w:rsidRDefault="00F0293D" w:rsidP="00F0293D">
            <w:pPr>
              <w:spacing w:after="0" w:line="240" w:lineRule="auto"/>
              <w:jc w:val="center"/>
              <w:rPr>
                <w:rFonts w:ascii="Times New Roman" w:hAnsi="Times New Roman"/>
                <w:sz w:val="24"/>
                <w:szCs w:val="24"/>
              </w:rPr>
            </w:pPr>
            <w:r w:rsidRPr="00F0293D">
              <w:rPr>
                <w:rFonts w:ascii="Times New Roman" w:hAnsi="Times New Roman"/>
                <w:sz w:val="24"/>
                <w:szCs w:val="24"/>
              </w:rPr>
              <w:t>занятие</w:t>
            </w:r>
          </w:p>
        </w:tc>
        <w:tc>
          <w:tcPr>
            <w:tcW w:w="1701"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0293D" w:rsidRPr="00F0293D" w:rsidRDefault="00F0293D" w:rsidP="00F0293D">
            <w:pPr>
              <w:spacing w:after="0" w:line="240" w:lineRule="auto"/>
              <w:jc w:val="center"/>
              <w:rPr>
                <w:rFonts w:ascii="Times New Roman" w:hAnsi="Times New Roman"/>
                <w:sz w:val="24"/>
                <w:szCs w:val="24"/>
              </w:rPr>
            </w:pPr>
            <w:bookmarkStart w:id="234" w:name="dst100261"/>
            <w:bookmarkEnd w:id="234"/>
            <w:r w:rsidRPr="00F0293D">
              <w:rPr>
                <w:rFonts w:ascii="Times New Roman" w:hAnsi="Times New Roman"/>
                <w:sz w:val="24"/>
                <w:szCs w:val="24"/>
              </w:rPr>
              <w:t>6</w:t>
            </w:r>
          </w:p>
        </w:tc>
      </w:tr>
      <w:tr w:rsidR="00F0293D" w:rsidRPr="00F0293D" w:rsidTr="00B35C65">
        <w:tc>
          <w:tcPr>
            <w:tcW w:w="6521" w:type="dxa"/>
            <w:tcBorders>
              <w:top w:val="single" w:sz="8" w:space="0" w:color="000000"/>
              <w:left w:val="single" w:sz="8" w:space="0" w:color="000000"/>
              <w:bottom w:val="single" w:sz="8" w:space="0" w:color="000000"/>
              <w:right w:val="single" w:sz="8" w:space="0" w:color="000000"/>
            </w:tcBorders>
            <w:shd w:val="clear" w:color="auto" w:fill="FFFFFF"/>
            <w:hideMark/>
          </w:tcPr>
          <w:p w:rsidR="00F0293D" w:rsidRPr="00F0293D" w:rsidRDefault="00F0293D" w:rsidP="00F0293D">
            <w:pPr>
              <w:spacing w:after="0" w:line="240" w:lineRule="auto"/>
              <w:ind w:left="142" w:right="142" w:firstLine="284"/>
              <w:jc w:val="both"/>
              <w:rPr>
                <w:rFonts w:ascii="Times New Roman" w:hAnsi="Times New Roman"/>
                <w:sz w:val="24"/>
                <w:szCs w:val="24"/>
              </w:rPr>
            </w:pPr>
            <w:r w:rsidRPr="00F0293D">
              <w:rPr>
                <w:rFonts w:ascii="Times New Roman" w:hAnsi="Times New Roman"/>
                <w:sz w:val="24"/>
                <w:szCs w:val="24"/>
              </w:rPr>
              <w:t>Тема 31. Действия НФГО по подвозу воды и обслуживанию водозаборных пунктов.</w:t>
            </w:r>
          </w:p>
        </w:tc>
        <w:tc>
          <w:tcPr>
            <w:tcW w:w="141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0293D" w:rsidRPr="00F0293D" w:rsidRDefault="00F0293D" w:rsidP="00F0293D">
            <w:pPr>
              <w:spacing w:after="0" w:line="240" w:lineRule="auto"/>
              <w:jc w:val="center"/>
              <w:rPr>
                <w:rFonts w:ascii="Times New Roman" w:hAnsi="Times New Roman"/>
                <w:sz w:val="24"/>
                <w:szCs w:val="24"/>
              </w:rPr>
            </w:pPr>
            <w:bookmarkStart w:id="235" w:name="dst100263"/>
            <w:bookmarkEnd w:id="235"/>
            <w:r w:rsidRPr="00F0293D">
              <w:rPr>
                <w:rFonts w:ascii="Times New Roman" w:hAnsi="Times New Roman"/>
                <w:sz w:val="24"/>
                <w:szCs w:val="24"/>
              </w:rPr>
              <w:t>Комплексное</w:t>
            </w:r>
          </w:p>
          <w:p w:rsidR="00F0293D" w:rsidRPr="00F0293D" w:rsidRDefault="00F0293D" w:rsidP="00F0293D">
            <w:pPr>
              <w:spacing w:after="0" w:line="240" w:lineRule="auto"/>
              <w:jc w:val="center"/>
              <w:rPr>
                <w:rFonts w:ascii="Times New Roman" w:hAnsi="Times New Roman"/>
                <w:sz w:val="24"/>
                <w:szCs w:val="24"/>
              </w:rPr>
            </w:pPr>
            <w:r w:rsidRPr="00F0293D">
              <w:rPr>
                <w:rFonts w:ascii="Times New Roman" w:hAnsi="Times New Roman"/>
                <w:sz w:val="24"/>
                <w:szCs w:val="24"/>
              </w:rPr>
              <w:t>занятие</w:t>
            </w:r>
          </w:p>
        </w:tc>
        <w:tc>
          <w:tcPr>
            <w:tcW w:w="1701"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0293D" w:rsidRPr="00F0293D" w:rsidRDefault="00F0293D" w:rsidP="00F0293D">
            <w:pPr>
              <w:spacing w:after="0" w:line="240" w:lineRule="auto"/>
              <w:jc w:val="center"/>
              <w:rPr>
                <w:rFonts w:ascii="Times New Roman" w:hAnsi="Times New Roman"/>
                <w:sz w:val="24"/>
                <w:szCs w:val="24"/>
              </w:rPr>
            </w:pPr>
            <w:bookmarkStart w:id="236" w:name="dst100264"/>
            <w:bookmarkEnd w:id="236"/>
            <w:r w:rsidRPr="00F0293D">
              <w:rPr>
                <w:rFonts w:ascii="Times New Roman" w:hAnsi="Times New Roman"/>
                <w:sz w:val="24"/>
                <w:szCs w:val="24"/>
              </w:rPr>
              <w:t>6</w:t>
            </w:r>
          </w:p>
        </w:tc>
      </w:tr>
      <w:tr w:rsidR="00F0293D" w:rsidRPr="00F0293D" w:rsidTr="00B35C65">
        <w:tc>
          <w:tcPr>
            <w:tcW w:w="6521" w:type="dxa"/>
            <w:tcBorders>
              <w:top w:val="single" w:sz="8" w:space="0" w:color="000000"/>
              <w:left w:val="single" w:sz="8" w:space="0" w:color="000000"/>
              <w:bottom w:val="single" w:sz="8" w:space="0" w:color="000000"/>
              <w:right w:val="single" w:sz="8" w:space="0" w:color="000000"/>
            </w:tcBorders>
            <w:shd w:val="clear" w:color="auto" w:fill="FFFFFF"/>
            <w:hideMark/>
          </w:tcPr>
          <w:p w:rsidR="00F0293D" w:rsidRPr="00F0293D" w:rsidRDefault="00F0293D" w:rsidP="00F0293D">
            <w:pPr>
              <w:spacing w:after="0" w:line="240" w:lineRule="auto"/>
              <w:ind w:left="142" w:right="142" w:firstLine="284"/>
              <w:jc w:val="both"/>
              <w:rPr>
                <w:rFonts w:ascii="Times New Roman" w:hAnsi="Times New Roman"/>
                <w:sz w:val="24"/>
                <w:szCs w:val="24"/>
              </w:rPr>
            </w:pPr>
            <w:r w:rsidRPr="00F0293D">
              <w:rPr>
                <w:rFonts w:ascii="Times New Roman" w:hAnsi="Times New Roman"/>
                <w:sz w:val="24"/>
                <w:szCs w:val="24"/>
              </w:rPr>
              <w:t>Тема 32. Действия НФГО по обеспечению автотранспорта и другой техники формирований горючим и смазочными материалами.</w:t>
            </w:r>
          </w:p>
        </w:tc>
        <w:tc>
          <w:tcPr>
            <w:tcW w:w="141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0293D" w:rsidRPr="00F0293D" w:rsidRDefault="00F0293D" w:rsidP="00F0293D">
            <w:pPr>
              <w:spacing w:after="0" w:line="240" w:lineRule="auto"/>
              <w:jc w:val="center"/>
              <w:rPr>
                <w:rFonts w:ascii="Times New Roman" w:hAnsi="Times New Roman"/>
                <w:sz w:val="24"/>
                <w:szCs w:val="24"/>
              </w:rPr>
            </w:pPr>
            <w:bookmarkStart w:id="237" w:name="dst100266"/>
            <w:bookmarkEnd w:id="237"/>
            <w:r w:rsidRPr="00F0293D">
              <w:rPr>
                <w:rFonts w:ascii="Times New Roman" w:hAnsi="Times New Roman"/>
                <w:sz w:val="24"/>
                <w:szCs w:val="24"/>
              </w:rPr>
              <w:t>Комплексное</w:t>
            </w:r>
          </w:p>
          <w:p w:rsidR="00F0293D" w:rsidRPr="00F0293D" w:rsidRDefault="00F0293D" w:rsidP="00F0293D">
            <w:pPr>
              <w:spacing w:after="0" w:line="240" w:lineRule="auto"/>
              <w:jc w:val="center"/>
              <w:rPr>
                <w:rFonts w:ascii="Times New Roman" w:hAnsi="Times New Roman"/>
                <w:sz w:val="24"/>
                <w:szCs w:val="24"/>
              </w:rPr>
            </w:pPr>
            <w:r w:rsidRPr="00F0293D">
              <w:rPr>
                <w:rFonts w:ascii="Times New Roman" w:hAnsi="Times New Roman"/>
                <w:sz w:val="24"/>
                <w:szCs w:val="24"/>
              </w:rPr>
              <w:t>занятие</w:t>
            </w:r>
          </w:p>
        </w:tc>
        <w:tc>
          <w:tcPr>
            <w:tcW w:w="1701"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0293D" w:rsidRPr="00F0293D" w:rsidRDefault="00F0293D" w:rsidP="00F0293D">
            <w:pPr>
              <w:spacing w:after="0" w:line="240" w:lineRule="auto"/>
              <w:jc w:val="center"/>
              <w:rPr>
                <w:rFonts w:ascii="Times New Roman" w:hAnsi="Times New Roman"/>
                <w:sz w:val="24"/>
                <w:szCs w:val="24"/>
              </w:rPr>
            </w:pPr>
            <w:bookmarkStart w:id="238" w:name="dst100267"/>
            <w:bookmarkEnd w:id="238"/>
            <w:r w:rsidRPr="00F0293D">
              <w:rPr>
                <w:rFonts w:ascii="Times New Roman" w:hAnsi="Times New Roman"/>
                <w:sz w:val="24"/>
                <w:szCs w:val="24"/>
              </w:rPr>
              <w:t>6</w:t>
            </w:r>
          </w:p>
        </w:tc>
      </w:tr>
      <w:tr w:rsidR="00F0293D" w:rsidRPr="00F0293D" w:rsidTr="00B35C65">
        <w:tc>
          <w:tcPr>
            <w:tcW w:w="6521" w:type="dxa"/>
            <w:tcBorders>
              <w:top w:val="single" w:sz="8" w:space="0" w:color="000000"/>
              <w:left w:val="single" w:sz="8" w:space="0" w:color="000000"/>
              <w:bottom w:val="single" w:sz="8" w:space="0" w:color="000000"/>
              <w:right w:val="single" w:sz="8" w:space="0" w:color="000000"/>
            </w:tcBorders>
            <w:shd w:val="clear" w:color="auto" w:fill="FFFFFF"/>
            <w:hideMark/>
          </w:tcPr>
          <w:p w:rsidR="00F0293D" w:rsidRPr="00F0293D" w:rsidRDefault="00F0293D" w:rsidP="00F0293D">
            <w:pPr>
              <w:spacing w:after="0" w:line="240" w:lineRule="auto"/>
              <w:ind w:left="142" w:right="142" w:firstLine="284"/>
              <w:jc w:val="both"/>
              <w:rPr>
                <w:rFonts w:ascii="Times New Roman" w:hAnsi="Times New Roman"/>
                <w:sz w:val="24"/>
                <w:szCs w:val="24"/>
              </w:rPr>
            </w:pPr>
            <w:r w:rsidRPr="00F0293D">
              <w:rPr>
                <w:rFonts w:ascii="Times New Roman" w:hAnsi="Times New Roman"/>
                <w:sz w:val="24"/>
                <w:szCs w:val="24"/>
              </w:rPr>
              <w:t>Тема 33. Действие поста радиационного и химического наблюдения (стационарный).</w:t>
            </w:r>
          </w:p>
        </w:tc>
        <w:tc>
          <w:tcPr>
            <w:tcW w:w="1418"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0293D" w:rsidRPr="00F0293D" w:rsidRDefault="00F0293D" w:rsidP="00F0293D">
            <w:pPr>
              <w:spacing w:after="0" w:line="240" w:lineRule="auto"/>
              <w:jc w:val="center"/>
              <w:rPr>
                <w:rFonts w:ascii="Times New Roman" w:hAnsi="Times New Roman"/>
                <w:sz w:val="24"/>
                <w:szCs w:val="24"/>
              </w:rPr>
            </w:pPr>
            <w:bookmarkStart w:id="239" w:name="dst100269"/>
            <w:bookmarkEnd w:id="239"/>
            <w:r w:rsidRPr="00F0293D">
              <w:rPr>
                <w:rFonts w:ascii="Times New Roman" w:hAnsi="Times New Roman"/>
                <w:sz w:val="24"/>
                <w:szCs w:val="24"/>
              </w:rPr>
              <w:t>Комплексное</w:t>
            </w:r>
          </w:p>
          <w:p w:rsidR="00F0293D" w:rsidRPr="00F0293D" w:rsidRDefault="00F0293D" w:rsidP="00F0293D">
            <w:pPr>
              <w:spacing w:after="0" w:line="240" w:lineRule="auto"/>
              <w:jc w:val="center"/>
              <w:rPr>
                <w:rFonts w:ascii="Times New Roman" w:hAnsi="Times New Roman"/>
                <w:sz w:val="24"/>
                <w:szCs w:val="24"/>
              </w:rPr>
            </w:pPr>
            <w:r w:rsidRPr="00F0293D">
              <w:rPr>
                <w:rFonts w:ascii="Times New Roman" w:hAnsi="Times New Roman"/>
                <w:sz w:val="24"/>
                <w:szCs w:val="24"/>
              </w:rPr>
              <w:t>занятие</w:t>
            </w:r>
          </w:p>
        </w:tc>
        <w:tc>
          <w:tcPr>
            <w:tcW w:w="1701" w:type="dxa"/>
            <w:tcBorders>
              <w:top w:val="single" w:sz="8" w:space="0" w:color="000000"/>
              <w:left w:val="single" w:sz="8" w:space="0" w:color="000000"/>
              <w:bottom w:val="single" w:sz="8" w:space="0" w:color="000000"/>
              <w:right w:val="single" w:sz="8" w:space="0" w:color="000000"/>
            </w:tcBorders>
            <w:shd w:val="clear" w:color="auto" w:fill="FFFFFF"/>
            <w:vAlign w:val="center"/>
            <w:hideMark/>
          </w:tcPr>
          <w:p w:rsidR="00F0293D" w:rsidRPr="00F0293D" w:rsidRDefault="00F0293D" w:rsidP="00F0293D">
            <w:pPr>
              <w:spacing w:after="0" w:line="240" w:lineRule="auto"/>
              <w:jc w:val="center"/>
              <w:rPr>
                <w:rFonts w:ascii="Times New Roman" w:hAnsi="Times New Roman"/>
                <w:sz w:val="24"/>
                <w:szCs w:val="24"/>
              </w:rPr>
            </w:pPr>
            <w:bookmarkStart w:id="240" w:name="dst100270"/>
            <w:bookmarkEnd w:id="240"/>
            <w:r w:rsidRPr="00F0293D">
              <w:rPr>
                <w:rFonts w:ascii="Times New Roman" w:hAnsi="Times New Roman"/>
                <w:sz w:val="24"/>
                <w:szCs w:val="24"/>
              </w:rPr>
              <w:t>6</w:t>
            </w:r>
          </w:p>
        </w:tc>
      </w:tr>
    </w:tbl>
    <w:p w:rsidR="00F0293D" w:rsidRPr="00F0293D" w:rsidRDefault="00F0293D" w:rsidP="00F0293D">
      <w:pPr>
        <w:spacing w:after="0" w:line="240" w:lineRule="auto"/>
        <w:ind w:left="567" w:firstLine="426"/>
        <w:jc w:val="both"/>
        <w:rPr>
          <w:rFonts w:ascii="Times New Roman" w:hAnsi="Times New Roman"/>
          <w:b/>
          <w:color w:val="000000"/>
          <w:sz w:val="24"/>
          <w:szCs w:val="24"/>
        </w:rPr>
      </w:pPr>
    </w:p>
    <w:p w:rsidR="00F0293D" w:rsidRPr="00F0293D" w:rsidRDefault="00F0293D" w:rsidP="00F0293D">
      <w:pPr>
        <w:spacing w:after="0" w:line="240" w:lineRule="auto"/>
        <w:ind w:firstLine="709"/>
        <w:jc w:val="center"/>
        <w:rPr>
          <w:rFonts w:ascii="Times New Roman" w:hAnsi="Times New Roman"/>
          <w:b/>
          <w:sz w:val="24"/>
          <w:szCs w:val="24"/>
        </w:rPr>
      </w:pPr>
      <w:r w:rsidRPr="00F0293D">
        <w:rPr>
          <w:rFonts w:ascii="Times New Roman" w:hAnsi="Times New Roman"/>
          <w:b/>
          <w:sz w:val="24"/>
          <w:szCs w:val="24"/>
        </w:rPr>
        <w:t>VI. Содержание тем занятий</w:t>
      </w:r>
    </w:p>
    <w:p w:rsidR="00F0293D" w:rsidRPr="00F0293D" w:rsidRDefault="00F0293D" w:rsidP="00F0293D">
      <w:pPr>
        <w:spacing w:after="0" w:line="240" w:lineRule="auto"/>
        <w:ind w:firstLine="709"/>
        <w:jc w:val="both"/>
        <w:rPr>
          <w:rFonts w:ascii="Times New Roman" w:hAnsi="Times New Roman"/>
          <w:b/>
          <w:sz w:val="24"/>
          <w:szCs w:val="24"/>
        </w:rPr>
      </w:pPr>
      <w:r w:rsidRPr="00F0293D">
        <w:rPr>
          <w:rFonts w:ascii="Times New Roman" w:hAnsi="Times New Roman"/>
          <w:b/>
          <w:sz w:val="24"/>
          <w:szCs w:val="24"/>
        </w:rPr>
        <w:t>6.1 Содержание тем занятий модуля базовой подготовки</w:t>
      </w:r>
    </w:p>
    <w:p w:rsidR="00F0293D" w:rsidRPr="00F0293D" w:rsidRDefault="00F0293D" w:rsidP="00F0293D">
      <w:pPr>
        <w:spacing w:after="0" w:line="240" w:lineRule="auto"/>
        <w:ind w:firstLine="709"/>
        <w:jc w:val="both"/>
        <w:rPr>
          <w:rFonts w:ascii="Times New Roman" w:hAnsi="Times New Roman"/>
          <w:b/>
          <w:color w:val="000000"/>
          <w:sz w:val="24"/>
          <w:szCs w:val="24"/>
        </w:rPr>
      </w:pPr>
      <w:r w:rsidRPr="00F0293D">
        <w:rPr>
          <w:rFonts w:ascii="Times New Roman" w:hAnsi="Times New Roman"/>
          <w:b/>
          <w:color w:val="000000"/>
          <w:sz w:val="24"/>
          <w:szCs w:val="24"/>
        </w:rPr>
        <w:t>Тема 1. Предназначение НФГО, функциональные обязанности, возможная обстановка в зоне ответственности и решаемые задачи.</w:t>
      </w:r>
    </w:p>
    <w:p w:rsidR="00F0293D" w:rsidRPr="00F0293D" w:rsidRDefault="00F0293D" w:rsidP="00F0293D">
      <w:pPr>
        <w:spacing w:after="0" w:line="240" w:lineRule="auto"/>
        <w:ind w:firstLine="709"/>
        <w:jc w:val="both"/>
        <w:rPr>
          <w:rFonts w:ascii="Times New Roman" w:hAnsi="Times New Roman"/>
          <w:color w:val="000000"/>
          <w:sz w:val="24"/>
          <w:szCs w:val="24"/>
        </w:rPr>
      </w:pPr>
      <w:bookmarkStart w:id="241" w:name="dst100274"/>
      <w:bookmarkEnd w:id="241"/>
      <w:r w:rsidRPr="00F0293D">
        <w:rPr>
          <w:rFonts w:ascii="Times New Roman" w:hAnsi="Times New Roman"/>
          <w:color w:val="000000"/>
          <w:sz w:val="24"/>
          <w:szCs w:val="24"/>
        </w:rPr>
        <w:t>Нормативно-правовые основы создания и функционирования НФГО. Предназначение и состав НФГО. Функциональные обязанности личного состава НФГО.</w:t>
      </w:r>
    </w:p>
    <w:p w:rsidR="00F0293D" w:rsidRPr="00F0293D" w:rsidRDefault="00F0293D" w:rsidP="00F0293D">
      <w:pPr>
        <w:spacing w:after="0" w:line="240" w:lineRule="auto"/>
        <w:ind w:firstLine="709"/>
        <w:jc w:val="both"/>
        <w:rPr>
          <w:rFonts w:ascii="Times New Roman" w:hAnsi="Times New Roman"/>
          <w:color w:val="000000"/>
          <w:sz w:val="24"/>
          <w:szCs w:val="24"/>
        </w:rPr>
      </w:pPr>
      <w:bookmarkStart w:id="242" w:name="dst100275"/>
      <w:bookmarkEnd w:id="242"/>
      <w:r w:rsidRPr="00F0293D">
        <w:rPr>
          <w:rFonts w:ascii="Times New Roman" w:hAnsi="Times New Roman"/>
          <w:color w:val="000000"/>
          <w:sz w:val="24"/>
          <w:szCs w:val="24"/>
        </w:rPr>
        <w:t>Краткая характеристика возможной обстановки, связанной с опасностями, возникающими при военных конфликтах или вследствие этих конфликтов, а также при ЧС природного и техногенного характера, в зоне ответственности НФГО.</w:t>
      </w:r>
    </w:p>
    <w:p w:rsidR="00F0293D" w:rsidRPr="00F0293D" w:rsidRDefault="00F0293D" w:rsidP="00F0293D">
      <w:pPr>
        <w:spacing w:after="0" w:line="240" w:lineRule="auto"/>
        <w:ind w:firstLine="709"/>
        <w:jc w:val="both"/>
        <w:rPr>
          <w:rFonts w:ascii="Times New Roman" w:hAnsi="Times New Roman"/>
          <w:color w:val="000000"/>
          <w:sz w:val="24"/>
          <w:szCs w:val="24"/>
        </w:rPr>
      </w:pPr>
      <w:bookmarkStart w:id="243" w:name="dst100276"/>
      <w:bookmarkEnd w:id="243"/>
      <w:r w:rsidRPr="00F0293D">
        <w:rPr>
          <w:rFonts w:ascii="Times New Roman" w:hAnsi="Times New Roman"/>
          <w:color w:val="000000"/>
          <w:sz w:val="24"/>
          <w:szCs w:val="24"/>
        </w:rPr>
        <w:t>Возложенные на НФГО задачи и их ориентировочный объем.</w:t>
      </w:r>
    </w:p>
    <w:p w:rsidR="00F0293D" w:rsidRPr="00F0293D" w:rsidRDefault="00F0293D" w:rsidP="00F0293D">
      <w:pPr>
        <w:spacing w:after="0" w:line="240" w:lineRule="auto"/>
        <w:ind w:firstLine="709"/>
        <w:jc w:val="both"/>
        <w:rPr>
          <w:rFonts w:ascii="Times New Roman" w:hAnsi="Times New Roman"/>
          <w:color w:val="000000"/>
          <w:sz w:val="20"/>
          <w:szCs w:val="20"/>
        </w:rPr>
      </w:pPr>
    </w:p>
    <w:p w:rsidR="00F0293D" w:rsidRPr="00F0293D" w:rsidRDefault="00F0293D" w:rsidP="00F0293D">
      <w:pPr>
        <w:spacing w:after="0" w:line="240" w:lineRule="auto"/>
        <w:ind w:firstLine="709"/>
        <w:jc w:val="both"/>
        <w:rPr>
          <w:rFonts w:ascii="Times New Roman" w:hAnsi="Times New Roman"/>
          <w:b/>
          <w:color w:val="000000"/>
          <w:sz w:val="24"/>
          <w:szCs w:val="24"/>
        </w:rPr>
      </w:pPr>
      <w:bookmarkStart w:id="244" w:name="dst100277"/>
      <w:bookmarkEnd w:id="244"/>
      <w:r w:rsidRPr="00F0293D">
        <w:rPr>
          <w:rFonts w:ascii="Times New Roman" w:hAnsi="Times New Roman"/>
          <w:b/>
          <w:color w:val="000000"/>
          <w:sz w:val="24"/>
          <w:szCs w:val="24"/>
        </w:rPr>
        <w:t>Тема 2. Действия личного состава при приведении НФГО в готовность к выполнению задач в соответствии с предназначением.</w:t>
      </w:r>
    </w:p>
    <w:p w:rsidR="00F0293D" w:rsidRPr="00F0293D" w:rsidRDefault="00F0293D" w:rsidP="00F0293D">
      <w:pPr>
        <w:spacing w:after="0" w:line="240" w:lineRule="auto"/>
        <w:ind w:firstLine="709"/>
        <w:jc w:val="both"/>
        <w:rPr>
          <w:rFonts w:ascii="Times New Roman" w:hAnsi="Times New Roman"/>
          <w:color w:val="000000"/>
          <w:sz w:val="24"/>
          <w:szCs w:val="24"/>
        </w:rPr>
      </w:pPr>
      <w:bookmarkStart w:id="245" w:name="dst100278"/>
      <w:bookmarkEnd w:id="245"/>
      <w:r w:rsidRPr="00F0293D">
        <w:rPr>
          <w:rFonts w:ascii="Times New Roman" w:hAnsi="Times New Roman"/>
          <w:color w:val="000000"/>
          <w:sz w:val="24"/>
          <w:szCs w:val="24"/>
        </w:rPr>
        <w:t>Порядок приведения НФГО в готовность. Обязанности личного состава при приведении в готовность, выдвижении и подготовки к выполнению задач.</w:t>
      </w:r>
    </w:p>
    <w:p w:rsidR="00F0293D" w:rsidRPr="00F0293D" w:rsidRDefault="00F0293D" w:rsidP="00F0293D">
      <w:pPr>
        <w:spacing w:after="0" w:line="240" w:lineRule="auto"/>
        <w:ind w:firstLine="709"/>
        <w:jc w:val="both"/>
        <w:rPr>
          <w:rFonts w:ascii="Times New Roman" w:hAnsi="Times New Roman"/>
          <w:color w:val="000000"/>
          <w:sz w:val="24"/>
          <w:szCs w:val="24"/>
        </w:rPr>
      </w:pPr>
      <w:bookmarkStart w:id="246" w:name="dst100279"/>
      <w:bookmarkEnd w:id="246"/>
      <w:r w:rsidRPr="00F0293D">
        <w:rPr>
          <w:rFonts w:ascii="Times New Roman" w:hAnsi="Times New Roman"/>
          <w:color w:val="000000"/>
          <w:sz w:val="24"/>
          <w:szCs w:val="24"/>
        </w:rPr>
        <w:lastRenderedPageBreak/>
        <w:t>Порядок оповещения, получения табельного имущества, подгонки средств индивидуальной защиты.</w:t>
      </w:r>
    </w:p>
    <w:p w:rsidR="00F0293D" w:rsidRPr="00F0293D" w:rsidRDefault="00F0293D" w:rsidP="00F0293D">
      <w:pPr>
        <w:spacing w:after="0" w:line="240" w:lineRule="auto"/>
        <w:ind w:firstLine="709"/>
        <w:jc w:val="both"/>
        <w:rPr>
          <w:rFonts w:ascii="Times New Roman" w:hAnsi="Times New Roman"/>
          <w:color w:val="000000"/>
          <w:sz w:val="24"/>
          <w:szCs w:val="24"/>
        </w:rPr>
      </w:pPr>
      <w:bookmarkStart w:id="247" w:name="dst100280"/>
      <w:bookmarkEnd w:id="247"/>
      <w:r w:rsidRPr="00F0293D">
        <w:rPr>
          <w:rFonts w:ascii="Times New Roman" w:hAnsi="Times New Roman"/>
          <w:color w:val="000000"/>
          <w:sz w:val="24"/>
          <w:szCs w:val="24"/>
        </w:rPr>
        <w:t>Порядок получения и приведения в готовность к использованию техники, имущества и инструмента, состоящего на оснащении НФГО.</w:t>
      </w:r>
    </w:p>
    <w:p w:rsidR="00F0293D" w:rsidRPr="00F0293D" w:rsidRDefault="00F0293D" w:rsidP="00F0293D">
      <w:pPr>
        <w:spacing w:after="0" w:line="240" w:lineRule="auto"/>
        <w:ind w:firstLine="709"/>
        <w:jc w:val="both"/>
        <w:rPr>
          <w:rFonts w:ascii="Times New Roman" w:hAnsi="Times New Roman"/>
          <w:color w:val="000000"/>
          <w:sz w:val="24"/>
          <w:szCs w:val="24"/>
        </w:rPr>
      </w:pPr>
      <w:bookmarkStart w:id="248" w:name="dst100281"/>
      <w:bookmarkEnd w:id="248"/>
      <w:r w:rsidRPr="00F0293D">
        <w:rPr>
          <w:rFonts w:ascii="Times New Roman" w:hAnsi="Times New Roman"/>
          <w:color w:val="000000"/>
          <w:sz w:val="24"/>
          <w:szCs w:val="24"/>
        </w:rPr>
        <w:t>Порядок выдвижения в район сбора. Ознакомление с маршрутом и районом сбора.</w:t>
      </w:r>
    </w:p>
    <w:p w:rsidR="00F0293D" w:rsidRPr="00F0293D" w:rsidRDefault="00F0293D" w:rsidP="00F0293D">
      <w:pPr>
        <w:spacing w:after="0" w:line="240" w:lineRule="auto"/>
        <w:ind w:firstLine="709"/>
        <w:jc w:val="both"/>
        <w:rPr>
          <w:rFonts w:ascii="Times New Roman" w:hAnsi="Times New Roman"/>
          <w:color w:val="000000"/>
          <w:sz w:val="24"/>
          <w:szCs w:val="24"/>
        </w:rPr>
      </w:pPr>
      <w:bookmarkStart w:id="249" w:name="dst100282"/>
      <w:bookmarkEnd w:id="249"/>
      <w:r w:rsidRPr="00F0293D">
        <w:rPr>
          <w:rFonts w:ascii="Times New Roman" w:hAnsi="Times New Roman"/>
          <w:color w:val="000000"/>
          <w:sz w:val="24"/>
          <w:szCs w:val="24"/>
        </w:rPr>
        <w:t>Действия личного состава при практическом приведении НФГО в готовность и выдвижении в район сбора.</w:t>
      </w:r>
    </w:p>
    <w:p w:rsidR="00F0293D" w:rsidRPr="00F0293D" w:rsidRDefault="00F0293D" w:rsidP="00F0293D">
      <w:pPr>
        <w:spacing w:after="0" w:line="240" w:lineRule="auto"/>
        <w:ind w:firstLine="709"/>
        <w:jc w:val="both"/>
        <w:rPr>
          <w:rFonts w:ascii="Times New Roman" w:hAnsi="Times New Roman"/>
          <w:color w:val="000000"/>
          <w:sz w:val="20"/>
          <w:szCs w:val="20"/>
        </w:rPr>
      </w:pPr>
    </w:p>
    <w:p w:rsidR="00F0293D" w:rsidRPr="00F0293D" w:rsidRDefault="00F0293D" w:rsidP="00F0293D">
      <w:pPr>
        <w:spacing w:after="0" w:line="240" w:lineRule="auto"/>
        <w:ind w:firstLine="709"/>
        <w:jc w:val="both"/>
        <w:rPr>
          <w:rFonts w:ascii="Times New Roman" w:hAnsi="Times New Roman"/>
          <w:b/>
          <w:color w:val="000000"/>
          <w:sz w:val="24"/>
          <w:szCs w:val="24"/>
        </w:rPr>
      </w:pPr>
      <w:bookmarkStart w:id="250" w:name="dst100283"/>
      <w:bookmarkEnd w:id="250"/>
      <w:r w:rsidRPr="00F0293D">
        <w:rPr>
          <w:rFonts w:ascii="Times New Roman" w:hAnsi="Times New Roman"/>
          <w:b/>
          <w:color w:val="000000"/>
          <w:sz w:val="24"/>
          <w:szCs w:val="24"/>
        </w:rPr>
        <w:t>Тема 3. Средства индивидуальной защиты и порядок их использования в ходе выполнения задач.</w:t>
      </w:r>
    </w:p>
    <w:p w:rsidR="00F0293D" w:rsidRPr="00F0293D" w:rsidRDefault="00F0293D" w:rsidP="00F0293D">
      <w:pPr>
        <w:spacing w:after="0" w:line="240" w:lineRule="auto"/>
        <w:ind w:firstLine="709"/>
        <w:jc w:val="both"/>
        <w:rPr>
          <w:rFonts w:ascii="Times New Roman" w:hAnsi="Times New Roman"/>
          <w:color w:val="000000"/>
          <w:sz w:val="24"/>
          <w:szCs w:val="24"/>
        </w:rPr>
      </w:pPr>
      <w:bookmarkStart w:id="251" w:name="dst100284"/>
      <w:bookmarkEnd w:id="251"/>
      <w:r w:rsidRPr="00F0293D">
        <w:rPr>
          <w:rFonts w:ascii="Times New Roman" w:hAnsi="Times New Roman"/>
          <w:color w:val="000000"/>
          <w:sz w:val="24"/>
          <w:szCs w:val="24"/>
        </w:rPr>
        <w:t>Виды, назначение и правила пользования средствами индивидуальной защиты, состоящими на оснащении НФГО. Действия личного состава при получении, проверке, применении и хранении средств индивидуальной защиты.</w:t>
      </w:r>
    </w:p>
    <w:p w:rsidR="00F0293D" w:rsidRPr="00F0293D" w:rsidRDefault="00F0293D" w:rsidP="00F0293D">
      <w:pPr>
        <w:spacing w:after="0" w:line="240" w:lineRule="auto"/>
        <w:ind w:firstLine="709"/>
        <w:jc w:val="both"/>
        <w:rPr>
          <w:rFonts w:ascii="Times New Roman" w:hAnsi="Times New Roman"/>
          <w:color w:val="000000"/>
          <w:sz w:val="24"/>
          <w:szCs w:val="24"/>
        </w:rPr>
      </w:pPr>
      <w:bookmarkStart w:id="252" w:name="dst100285"/>
      <w:bookmarkEnd w:id="252"/>
      <w:r w:rsidRPr="00F0293D">
        <w:rPr>
          <w:rFonts w:ascii="Times New Roman" w:hAnsi="Times New Roman"/>
          <w:color w:val="000000"/>
          <w:sz w:val="24"/>
          <w:szCs w:val="24"/>
        </w:rPr>
        <w:t>Практическое изготовление и применение простейших средств защиты органов дыхания.</w:t>
      </w:r>
    </w:p>
    <w:p w:rsidR="00F0293D" w:rsidRPr="00F0293D" w:rsidRDefault="00F0293D" w:rsidP="00F0293D">
      <w:pPr>
        <w:spacing w:after="0" w:line="240" w:lineRule="auto"/>
        <w:ind w:firstLine="709"/>
        <w:jc w:val="both"/>
        <w:rPr>
          <w:rFonts w:ascii="Times New Roman" w:hAnsi="Times New Roman"/>
          <w:color w:val="000000"/>
          <w:sz w:val="20"/>
          <w:szCs w:val="20"/>
        </w:rPr>
      </w:pPr>
    </w:p>
    <w:p w:rsidR="00F0293D" w:rsidRPr="00F0293D" w:rsidRDefault="00F0293D" w:rsidP="00F0293D">
      <w:pPr>
        <w:spacing w:after="0" w:line="240" w:lineRule="auto"/>
        <w:ind w:firstLine="709"/>
        <w:jc w:val="both"/>
        <w:rPr>
          <w:rFonts w:ascii="Times New Roman" w:hAnsi="Times New Roman"/>
          <w:b/>
          <w:color w:val="000000"/>
          <w:sz w:val="24"/>
          <w:szCs w:val="24"/>
        </w:rPr>
      </w:pPr>
      <w:bookmarkStart w:id="253" w:name="dst100286"/>
      <w:bookmarkEnd w:id="253"/>
      <w:r w:rsidRPr="00F0293D">
        <w:rPr>
          <w:rFonts w:ascii="Times New Roman" w:hAnsi="Times New Roman"/>
          <w:b/>
          <w:color w:val="000000"/>
          <w:sz w:val="24"/>
          <w:szCs w:val="24"/>
        </w:rPr>
        <w:t>Тема 4. Порядок оказания первой помощи пострадавшим и транспортировка их в безопасное место.</w:t>
      </w:r>
    </w:p>
    <w:p w:rsidR="00F0293D" w:rsidRPr="00F0293D" w:rsidRDefault="00F0293D" w:rsidP="00F0293D">
      <w:pPr>
        <w:spacing w:after="0" w:line="240" w:lineRule="auto"/>
        <w:ind w:firstLine="709"/>
        <w:jc w:val="both"/>
        <w:rPr>
          <w:rFonts w:ascii="Times New Roman" w:hAnsi="Times New Roman"/>
          <w:color w:val="000000"/>
          <w:sz w:val="24"/>
          <w:szCs w:val="24"/>
        </w:rPr>
      </w:pPr>
      <w:bookmarkStart w:id="254" w:name="dst100287"/>
      <w:bookmarkEnd w:id="254"/>
      <w:r w:rsidRPr="00F0293D">
        <w:rPr>
          <w:rFonts w:ascii="Times New Roman" w:hAnsi="Times New Roman"/>
          <w:color w:val="000000"/>
          <w:sz w:val="24"/>
          <w:szCs w:val="24"/>
        </w:rPr>
        <w:t>Перечень состояний, при которых оказывается первой помощи и перечень мероприятий по оказанию первой помощи.</w:t>
      </w:r>
    </w:p>
    <w:p w:rsidR="00F0293D" w:rsidRPr="00F0293D" w:rsidRDefault="00F0293D" w:rsidP="00F0293D">
      <w:pPr>
        <w:spacing w:after="0" w:line="240" w:lineRule="auto"/>
        <w:ind w:firstLine="709"/>
        <w:jc w:val="both"/>
        <w:rPr>
          <w:rFonts w:ascii="Times New Roman" w:hAnsi="Times New Roman"/>
          <w:color w:val="000000"/>
          <w:sz w:val="24"/>
          <w:szCs w:val="24"/>
        </w:rPr>
      </w:pPr>
      <w:bookmarkStart w:id="255" w:name="dst100288"/>
      <w:bookmarkEnd w:id="255"/>
      <w:r w:rsidRPr="00F0293D">
        <w:rPr>
          <w:rFonts w:ascii="Times New Roman" w:hAnsi="Times New Roman"/>
          <w:color w:val="000000"/>
          <w:sz w:val="24"/>
          <w:szCs w:val="24"/>
        </w:rPr>
        <w:t>Первая помощь при кровотечениях и ранениях. Способы остановки кровотечения. Виды повязок. Правила и приемы наложения повязок на раны.</w:t>
      </w:r>
    </w:p>
    <w:p w:rsidR="00F0293D" w:rsidRPr="00F0293D" w:rsidRDefault="00F0293D" w:rsidP="00F0293D">
      <w:pPr>
        <w:spacing w:after="0" w:line="240" w:lineRule="auto"/>
        <w:ind w:firstLine="709"/>
        <w:jc w:val="both"/>
        <w:rPr>
          <w:rFonts w:ascii="Times New Roman" w:hAnsi="Times New Roman"/>
          <w:color w:val="000000"/>
          <w:sz w:val="24"/>
          <w:szCs w:val="24"/>
        </w:rPr>
      </w:pPr>
      <w:bookmarkStart w:id="256" w:name="dst100289"/>
      <w:bookmarkEnd w:id="256"/>
      <w:r w:rsidRPr="00F0293D">
        <w:rPr>
          <w:rFonts w:ascii="Times New Roman" w:hAnsi="Times New Roman"/>
          <w:color w:val="000000"/>
          <w:sz w:val="24"/>
          <w:szCs w:val="24"/>
        </w:rPr>
        <w:t>Практическое наложение повязок.</w:t>
      </w:r>
    </w:p>
    <w:p w:rsidR="00F0293D" w:rsidRPr="00F0293D" w:rsidRDefault="00F0293D" w:rsidP="00F0293D">
      <w:pPr>
        <w:spacing w:after="0" w:line="240" w:lineRule="auto"/>
        <w:ind w:firstLine="709"/>
        <w:jc w:val="both"/>
        <w:rPr>
          <w:rFonts w:ascii="Times New Roman" w:hAnsi="Times New Roman"/>
          <w:color w:val="000000"/>
          <w:sz w:val="24"/>
          <w:szCs w:val="24"/>
        </w:rPr>
      </w:pPr>
      <w:bookmarkStart w:id="257" w:name="dst100290"/>
      <w:bookmarkEnd w:id="257"/>
      <w:r w:rsidRPr="00F0293D">
        <w:rPr>
          <w:rFonts w:ascii="Times New Roman" w:hAnsi="Times New Roman"/>
          <w:color w:val="000000"/>
          <w:sz w:val="24"/>
          <w:szCs w:val="24"/>
        </w:rPr>
        <w:t>Первая помощь при переломах. Приемы и способы иммобилизации с применением табельных и подручных средств. Способы и правила транспортировки и переноски пострадавших в безопасное место.</w:t>
      </w:r>
    </w:p>
    <w:p w:rsidR="00F0293D" w:rsidRPr="00F0293D" w:rsidRDefault="00F0293D" w:rsidP="00F0293D">
      <w:pPr>
        <w:spacing w:after="0" w:line="240" w:lineRule="auto"/>
        <w:ind w:firstLine="709"/>
        <w:jc w:val="both"/>
        <w:rPr>
          <w:rFonts w:ascii="Times New Roman" w:hAnsi="Times New Roman"/>
          <w:color w:val="000000"/>
          <w:sz w:val="24"/>
          <w:szCs w:val="24"/>
        </w:rPr>
      </w:pPr>
      <w:bookmarkStart w:id="258" w:name="dst100291"/>
      <w:bookmarkEnd w:id="258"/>
      <w:r w:rsidRPr="00F0293D">
        <w:rPr>
          <w:rFonts w:ascii="Times New Roman" w:hAnsi="Times New Roman"/>
          <w:color w:val="000000"/>
          <w:sz w:val="24"/>
          <w:szCs w:val="24"/>
        </w:rPr>
        <w:t>Первая помощь при ушибах, вывихах, химических и термических ожогах, отравлениях, обморожениях, обмороке и поражении электрическим током.</w:t>
      </w:r>
    </w:p>
    <w:p w:rsidR="00F0293D" w:rsidRPr="00F0293D" w:rsidRDefault="00F0293D" w:rsidP="00F0293D">
      <w:pPr>
        <w:spacing w:after="0" w:line="240" w:lineRule="auto"/>
        <w:ind w:firstLine="709"/>
        <w:jc w:val="both"/>
        <w:rPr>
          <w:rFonts w:ascii="Times New Roman" w:hAnsi="Times New Roman"/>
          <w:color w:val="000000"/>
          <w:sz w:val="24"/>
          <w:szCs w:val="24"/>
        </w:rPr>
      </w:pPr>
      <w:bookmarkStart w:id="259" w:name="dst100292"/>
      <w:bookmarkEnd w:id="259"/>
      <w:r w:rsidRPr="00F0293D">
        <w:rPr>
          <w:rFonts w:ascii="Times New Roman" w:hAnsi="Times New Roman"/>
          <w:color w:val="000000"/>
          <w:sz w:val="24"/>
          <w:szCs w:val="24"/>
        </w:rPr>
        <w:t>Правила и техника проведения искусственного дыхания и непрямого массажа сердца.</w:t>
      </w:r>
    </w:p>
    <w:p w:rsidR="00F0293D" w:rsidRPr="00F0293D" w:rsidRDefault="00F0293D" w:rsidP="00F0293D">
      <w:pPr>
        <w:spacing w:after="0" w:line="240" w:lineRule="auto"/>
        <w:ind w:firstLine="709"/>
        <w:jc w:val="both"/>
        <w:rPr>
          <w:rFonts w:ascii="Times New Roman" w:hAnsi="Times New Roman"/>
          <w:color w:val="000000"/>
          <w:sz w:val="24"/>
          <w:szCs w:val="24"/>
        </w:rPr>
      </w:pPr>
      <w:bookmarkStart w:id="260" w:name="dst100293"/>
      <w:bookmarkEnd w:id="260"/>
      <w:r w:rsidRPr="00F0293D">
        <w:rPr>
          <w:rFonts w:ascii="Times New Roman" w:hAnsi="Times New Roman"/>
          <w:color w:val="000000"/>
          <w:sz w:val="24"/>
          <w:szCs w:val="24"/>
        </w:rPr>
        <w:t>Практическая тренировка по оказанию первой помощи.</w:t>
      </w:r>
    </w:p>
    <w:p w:rsidR="00F0293D" w:rsidRPr="00F0293D" w:rsidRDefault="00F0293D" w:rsidP="00F0293D">
      <w:pPr>
        <w:spacing w:after="0" w:line="240" w:lineRule="auto"/>
        <w:ind w:firstLine="709"/>
        <w:jc w:val="both"/>
        <w:rPr>
          <w:rFonts w:ascii="Times New Roman" w:hAnsi="Times New Roman"/>
          <w:color w:val="000000"/>
          <w:sz w:val="20"/>
          <w:szCs w:val="20"/>
        </w:rPr>
      </w:pPr>
    </w:p>
    <w:p w:rsidR="00F0293D" w:rsidRPr="00F0293D" w:rsidRDefault="00F0293D" w:rsidP="00F0293D">
      <w:pPr>
        <w:spacing w:after="0" w:line="240" w:lineRule="auto"/>
        <w:ind w:firstLine="709"/>
        <w:jc w:val="both"/>
        <w:rPr>
          <w:rFonts w:ascii="Times New Roman" w:hAnsi="Times New Roman"/>
          <w:b/>
          <w:sz w:val="24"/>
          <w:szCs w:val="24"/>
        </w:rPr>
      </w:pPr>
      <w:r w:rsidRPr="00F0293D">
        <w:rPr>
          <w:rFonts w:ascii="Times New Roman" w:hAnsi="Times New Roman"/>
          <w:b/>
          <w:sz w:val="24"/>
          <w:szCs w:val="24"/>
        </w:rPr>
        <w:t>6.2 Содержание тем занятий модуля базовой подготовки</w:t>
      </w:r>
    </w:p>
    <w:p w:rsidR="00F0293D" w:rsidRPr="00F0293D" w:rsidRDefault="00F0293D" w:rsidP="00F0293D">
      <w:pPr>
        <w:spacing w:after="0" w:line="240" w:lineRule="auto"/>
        <w:ind w:firstLine="709"/>
        <w:jc w:val="both"/>
        <w:rPr>
          <w:rFonts w:ascii="Times New Roman" w:hAnsi="Times New Roman"/>
          <w:b/>
          <w:color w:val="000000"/>
          <w:sz w:val="24"/>
          <w:szCs w:val="24"/>
        </w:rPr>
      </w:pPr>
      <w:r w:rsidRPr="00F0293D">
        <w:rPr>
          <w:rFonts w:ascii="Times New Roman" w:hAnsi="Times New Roman"/>
          <w:b/>
          <w:color w:val="000000"/>
          <w:sz w:val="24"/>
          <w:szCs w:val="24"/>
        </w:rPr>
        <w:t>Тема 1. Действия НФГО по ремонту (восстановлению) проходимости участков дорог и при прокладке колонных путей.</w:t>
      </w:r>
    </w:p>
    <w:p w:rsidR="00F0293D" w:rsidRPr="00F0293D" w:rsidRDefault="00F0293D" w:rsidP="00F0293D">
      <w:pPr>
        <w:spacing w:after="0" w:line="240" w:lineRule="auto"/>
        <w:ind w:firstLine="709"/>
        <w:jc w:val="both"/>
        <w:rPr>
          <w:rFonts w:ascii="Times New Roman" w:hAnsi="Times New Roman"/>
          <w:color w:val="000000"/>
          <w:sz w:val="24"/>
          <w:szCs w:val="24"/>
        </w:rPr>
      </w:pPr>
      <w:bookmarkStart w:id="261" w:name="dst100296"/>
      <w:bookmarkEnd w:id="261"/>
      <w:r w:rsidRPr="00F0293D">
        <w:rPr>
          <w:rFonts w:ascii="Times New Roman" w:hAnsi="Times New Roman"/>
          <w:color w:val="000000"/>
          <w:sz w:val="24"/>
          <w:szCs w:val="24"/>
        </w:rPr>
        <w:t>Инженерная разведка по определению состояния дорог.</w:t>
      </w:r>
    </w:p>
    <w:p w:rsidR="00F0293D" w:rsidRPr="00F0293D" w:rsidRDefault="00F0293D" w:rsidP="00F0293D">
      <w:pPr>
        <w:spacing w:after="0" w:line="240" w:lineRule="auto"/>
        <w:ind w:firstLine="709"/>
        <w:jc w:val="both"/>
        <w:rPr>
          <w:rFonts w:ascii="Times New Roman" w:hAnsi="Times New Roman"/>
          <w:color w:val="000000"/>
          <w:sz w:val="24"/>
          <w:szCs w:val="24"/>
        </w:rPr>
      </w:pPr>
      <w:bookmarkStart w:id="262" w:name="dst100297"/>
      <w:bookmarkEnd w:id="262"/>
      <w:r w:rsidRPr="00F0293D">
        <w:rPr>
          <w:rFonts w:ascii="Times New Roman" w:hAnsi="Times New Roman"/>
          <w:color w:val="000000"/>
          <w:sz w:val="24"/>
          <w:szCs w:val="24"/>
        </w:rPr>
        <w:t>Ремонт и восстановление проходимости дорожного полотна.</w:t>
      </w:r>
    </w:p>
    <w:p w:rsidR="00F0293D" w:rsidRPr="00F0293D" w:rsidRDefault="00F0293D" w:rsidP="00F0293D">
      <w:pPr>
        <w:spacing w:after="0" w:line="240" w:lineRule="auto"/>
        <w:ind w:firstLine="709"/>
        <w:jc w:val="both"/>
        <w:rPr>
          <w:rFonts w:ascii="Times New Roman" w:hAnsi="Times New Roman"/>
          <w:color w:val="000000"/>
          <w:sz w:val="24"/>
          <w:szCs w:val="24"/>
        </w:rPr>
      </w:pPr>
      <w:bookmarkStart w:id="263" w:name="dst100298"/>
      <w:bookmarkEnd w:id="263"/>
      <w:r w:rsidRPr="00F0293D">
        <w:rPr>
          <w:rFonts w:ascii="Times New Roman" w:hAnsi="Times New Roman"/>
          <w:color w:val="000000"/>
          <w:sz w:val="24"/>
          <w:szCs w:val="24"/>
        </w:rPr>
        <w:t>Восстановление размытых и разрушенных участков, в том числе вследствие оползневых явлений. Очистка обвалов, оползней и селевых выносов. Обеспечение движения сил ГО и РСЧС по снежной целине, по залесенным участкам, преодолении труднопроходимых и болотистых участков местности.</w:t>
      </w:r>
    </w:p>
    <w:p w:rsidR="00F0293D" w:rsidRPr="00F0293D" w:rsidRDefault="00F0293D" w:rsidP="00F0293D">
      <w:pPr>
        <w:spacing w:after="0" w:line="240" w:lineRule="auto"/>
        <w:ind w:firstLine="709"/>
        <w:jc w:val="both"/>
        <w:rPr>
          <w:rFonts w:ascii="Times New Roman" w:hAnsi="Times New Roman"/>
          <w:color w:val="000000"/>
          <w:sz w:val="24"/>
          <w:szCs w:val="24"/>
        </w:rPr>
      </w:pPr>
      <w:bookmarkStart w:id="264" w:name="dst100299"/>
      <w:bookmarkEnd w:id="264"/>
      <w:r w:rsidRPr="00F0293D">
        <w:rPr>
          <w:rFonts w:ascii="Times New Roman" w:hAnsi="Times New Roman"/>
          <w:color w:val="000000"/>
          <w:sz w:val="24"/>
          <w:szCs w:val="24"/>
        </w:rPr>
        <w:t>Практическое использование штатных средств, предназначенных для подготовки и содержания путей.</w:t>
      </w:r>
    </w:p>
    <w:p w:rsidR="00F0293D" w:rsidRPr="00F0293D" w:rsidRDefault="00F0293D" w:rsidP="00F0293D">
      <w:pPr>
        <w:spacing w:after="0" w:line="240" w:lineRule="auto"/>
        <w:ind w:firstLine="709"/>
        <w:jc w:val="both"/>
        <w:rPr>
          <w:rFonts w:ascii="Times New Roman" w:hAnsi="Times New Roman"/>
          <w:color w:val="000000"/>
          <w:sz w:val="24"/>
          <w:szCs w:val="24"/>
        </w:rPr>
      </w:pPr>
      <w:bookmarkStart w:id="265" w:name="dst100300"/>
      <w:bookmarkEnd w:id="265"/>
      <w:r w:rsidRPr="00F0293D">
        <w:rPr>
          <w:rFonts w:ascii="Times New Roman" w:hAnsi="Times New Roman"/>
          <w:color w:val="000000"/>
          <w:sz w:val="24"/>
          <w:szCs w:val="24"/>
        </w:rPr>
        <w:t>Оборудование подъездных дорог к паромным переправам.</w:t>
      </w:r>
    </w:p>
    <w:p w:rsidR="00F0293D" w:rsidRPr="00F0293D" w:rsidRDefault="00F0293D" w:rsidP="00F0293D">
      <w:pPr>
        <w:spacing w:after="0" w:line="240" w:lineRule="auto"/>
        <w:ind w:firstLine="709"/>
        <w:jc w:val="both"/>
        <w:rPr>
          <w:rFonts w:ascii="Times New Roman" w:hAnsi="Times New Roman"/>
          <w:color w:val="000000"/>
          <w:sz w:val="24"/>
          <w:szCs w:val="24"/>
        </w:rPr>
      </w:pPr>
      <w:bookmarkStart w:id="266" w:name="dst100301"/>
      <w:bookmarkEnd w:id="266"/>
      <w:r w:rsidRPr="00F0293D">
        <w:rPr>
          <w:rFonts w:ascii="Times New Roman" w:hAnsi="Times New Roman"/>
          <w:color w:val="000000"/>
          <w:sz w:val="24"/>
          <w:szCs w:val="24"/>
        </w:rPr>
        <w:t>Восстановление земляного полотна и водоотвода на пересечениях и примыканиях, площадках для остановки, стоянках автомобилей.</w:t>
      </w:r>
    </w:p>
    <w:p w:rsidR="00F0293D" w:rsidRPr="00F0293D" w:rsidRDefault="00F0293D" w:rsidP="00F0293D">
      <w:pPr>
        <w:spacing w:after="0" w:line="240" w:lineRule="auto"/>
        <w:ind w:firstLine="709"/>
        <w:jc w:val="both"/>
        <w:rPr>
          <w:rFonts w:ascii="Times New Roman" w:hAnsi="Times New Roman"/>
          <w:color w:val="000000"/>
          <w:sz w:val="24"/>
          <w:szCs w:val="24"/>
        </w:rPr>
      </w:pPr>
      <w:bookmarkStart w:id="267" w:name="dst100302"/>
      <w:bookmarkEnd w:id="267"/>
      <w:r w:rsidRPr="00F0293D">
        <w:rPr>
          <w:rFonts w:ascii="Times New Roman" w:hAnsi="Times New Roman"/>
          <w:color w:val="000000"/>
          <w:sz w:val="24"/>
          <w:szCs w:val="24"/>
        </w:rPr>
        <w:t>Выявление радиационной и химической обстановки на маршрутах движения.</w:t>
      </w:r>
    </w:p>
    <w:p w:rsidR="00F0293D" w:rsidRPr="00F0293D" w:rsidRDefault="00F0293D" w:rsidP="00F0293D">
      <w:pPr>
        <w:spacing w:after="0" w:line="240" w:lineRule="auto"/>
        <w:ind w:firstLine="709"/>
        <w:jc w:val="both"/>
        <w:rPr>
          <w:rFonts w:ascii="Times New Roman" w:hAnsi="Times New Roman"/>
          <w:color w:val="000000"/>
          <w:sz w:val="24"/>
          <w:szCs w:val="24"/>
        </w:rPr>
      </w:pPr>
      <w:bookmarkStart w:id="268" w:name="dst100303"/>
      <w:bookmarkEnd w:id="268"/>
      <w:r w:rsidRPr="00F0293D">
        <w:rPr>
          <w:rFonts w:ascii="Times New Roman" w:hAnsi="Times New Roman"/>
          <w:color w:val="000000"/>
          <w:sz w:val="24"/>
          <w:szCs w:val="24"/>
        </w:rPr>
        <w:t>Действия личного состава при выполнении задач в средствах индивидуальной защиты.</w:t>
      </w:r>
    </w:p>
    <w:p w:rsidR="00F0293D" w:rsidRPr="00F0293D" w:rsidRDefault="00F0293D" w:rsidP="00F0293D">
      <w:pPr>
        <w:spacing w:after="0" w:line="240" w:lineRule="auto"/>
        <w:ind w:firstLine="709"/>
        <w:jc w:val="both"/>
        <w:rPr>
          <w:rFonts w:ascii="Times New Roman" w:hAnsi="Times New Roman"/>
          <w:color w:val="000000"/>
          <w:sz w:val="24"/>
          <w:szCs w:val="24"/>
        </w:rPr>
      </w:pPr>
      <w:bookmarkStart w:id="269" w:name="dst100304"/>
      <w:bookmarkEnd w:id="269"/>
      <w:r w:rsidRPr="00F0293D">
        <w:rPr>
          <w:rFonts w:ascii="Times New Roman" w:hAnsi="Times New Roman"/>
          <w:color w:val="000000"/>
          <w:sz w:val="24"/>
          <w:szCs w:val="24"/>
        </w:rPr>
        <w:t>Проведение частичной специальной обработки техники и одежды.</w:t>
      </w:r>
    </w:p>
    <w:p w:rsidR="00F0293D" w:rsidRPr="00F0293D" w:rsidRDefault="00F0293D" w:rsidP="00F0293D">
      <w:pPr>
        <w:spacing w:after="0" w:line="240" w:lineRule="auto"/>
        <w:ind w:firstLine="709"/>
        <w:jc w:val="both"/>
        <w:rPr>
          <w:rFonts w:ascii="Times New Roman" w:hAnsi="Times New Roman"/>
          <w:color w:val="000000"/>
          <w:sz w:val="24"/>
          <w:szCs w:val="24"/>
        </w:rPr>
      </w:pPr>
      <w:bookmarkStart w:id="270" w:name="dst100305"/>
      <w:bookmarkEnd w:id="270"/>
      <w:r w:rsidRPr="00F0293D">
        <w:rPr>
          <w:rFonts w:ascii="Times New Roman" w:hAnsi="Times New Roman"/>
          <w:color w:val="000000"/>
          <w:sz w:val="24"/>
          <w:szCs w:val="24"/>
        </w:rPr>
        <w:t>Меры безопасности.</w:t>
      </w:r>
    </w:p>
    <w:p w:rsidR="00F0293D" w:rsidRPr="00F0293D" w:rsidRDefault="00F0293D" w:rsidP="00F0293D">
      <w:pPr>
        <w:spacing w:after="0" w:line="240" w:lineRule="auto"/>
        <w:ind w:firstLine="709"/>
        <w:jc w:val="both"/>
        <w:rPr>
          <w:rFonts w:ascii="Times New Roman" w:hAnsi="Times New Roman"/>
          <w:color w:val="000000"/>
          <w:sz w:val="20"/>
          <w:szCs w:val="20"/>
        </w:rPr>
      </w:pPr>
    </w:p>
    <w:p w:rsidR="00F0293D" w:rsidRPr="00F0293D" w:rsidRDefault="00F0293D" w:rsidP="00F0293D">
      <w:pPr>
        <w:spacing w:after="0" w:line="240" w:lineRule="auto"/>
        <w:ind w:firstLine="709"/>
        <w:jc w:val="both"/>
        <w:rPr>
          <w:rFonts w:ascii="Times New Roman" w:hAnsi="Times New Roman"/>
          <w:b/>
          <w:color w:val="000000"/>
          <w:sz w:val="24"/>
          <w:szCs w:val="24"/>
        </w:rPr>
      </w:pPr>
      <w:bookmarkStart w:id="271" w:name="dst100306"/>
      <w:bookmarkEnd w:id="271"/>
      <w:r w:rsidRPr="00F0293D">
        <w:rPr>
          <w:rFonts w:ascii="Times New Roman" w:hAnsi="Times New Roman"/>
          <w:b/>
          <w:color w:val="000000"/>
          <w:sz w:val="24"/>
          <w:szCs w:val="24"/>
        </w:rPr>
        <w:t>Тема 2. Действия НФГО по ремонту (восстановлению) поврежденных мостов и переправ.</w:t>
      </w:r>
    </w:p>
    <w:p w:rsidR="00F0293D" w:rsidRPr="00F0293D" w:rsidRDefault="00F0293D" w:rsidP="00F0293D">
      <w:pPr>
        <w:spacing w:after="0" w:line="240" w:lineRule="auto"/>
        <w:ind w:firstLine="709"/>
        <w:jc w:val="both"/>
        <w:rPr>
          <w:rFonts w:ascii="Times New Roman" w:hAnsi="Times New Roman"/>
          <w:color w:val="000000"/>
          <w:sz w:val="24"/>
          <w:szCs w:val="24"/>
        </w:rPr>
      </w:pPr>
      <w:bookmarkStart w:id="272" w:name="dst100307"/>
      <w:bookmarkEnd w:id="272"/>
      <w:r w:rsidRPr="00F0293D">
        <w:rPr>
          <w:rFonts w:ascii="Times New Roman" w:hAnsi="Times New Roman"/>
          <w:color w:val="000000"/>
          <w:sz w:val="24"/>
          <w:szCs w:val="24"/>
        </w:rPr>
        <w:t>Инженерная разведка (определение наличия и состояния мостов и мест запасных переправ).</w:t>
      </w:r>
    </w:p>
    <w:p w:rsidR="00F0293D" w:rsidRPr="00F0293D" w:rsidRDefault="00F0293D" w:rsidP="00F0293D">
      <w:pPr>
        <w:spacing w:after="0" w:line="240" w:lineRule="auto"/>
        <w:ind w:firstLine="709"/>
        <w:jc w:val="both"/>
        <w:rPr>
          <w:rFonts w:ascii="Times New Roman" w:hAnsi="Times New Roman"/>
          <w:color w:val="000000"/>
          <w:sz w:val="24"/>
          <w:szCs w:val="24"/>
        </w:rPr>
      </w:pPr>
      <w:bookmarkStart w:id="273" w:name="dst100308"/>
      <w:bookmarkEnd w:id="273"/>
      <w:r w:rsidRPr="00F0293D">
        <w:rPr>
          <w:rFonts w:ascii="Times New Roman" w:hAnsi="Times New Roman"/>
          <w:color w:val="000000"/>
          <w:sz w:val="24"/>
          <w:szCs w:val="24"/>
        </w:rPr>
        <w:t>Практическое использование штатных средств, предназначенных для оборудования и содержания переправ через водные преграды.</w:t>
      </w:r>
    </w:p>
    <w:p w:rsidR="00F0293D" w:rsidRPr="00F0293D" w:rsidRDefault="00F0293D" w:rsidP="00F0293D">
      <w:pPr>
        <w:spacing w:after="0" w:line="240" w:lineRule="auto"/>
        <w:ind w:firstLine="709"/>
        <w:jc w:val="both"/>
        <w:rPr>
          <w:rFonts w:ascii="Times New Roman" w:hAnsi="Times New Roman"/>
          <w:color w:val="000000"/>
          <w:sz w:val="24"/>
          <w:szCs w:val="24"/>
        </w:rPr>
      </w:pPr>
      <w:bookmarkStart w:id="274" w:name="dst100309"/>
      <w:bookmarkEnd w:id="274"/>
      <w:r w:rsidRPr="00F0293D">
        <w:rPr>
          <w:rFonts w:ascii="Times New Roman" w:hAnsi="Times New Roman"/>
          <w:color w:val="000000"/>
          <w:sz w:val="24"/>
          <w:szCs w:val="24"/>
        </w:rPr>
        <w:t>Оборудование переправ через водные преграды в зимних условиях.</w:t>
      </w:r>
    </w:p>
    <w:p w:rsidR="00F0293D" w:rsidRPr="00F0293D" w:rsidRDefault="00F0293D" w:rsidP="00F0293D">
      <w:pPr>
        <w:spacing w:after="0" w:line="240" w:lineRule="auto"/>
        <w:ind w:firstLine="709"/>
        <w:jc w:val="both"/>
        <w:rPr>
          <w:rFonts w:ascii="Times New Roman" w:hAnsi="Times New Roman"/>
          <w:color w:val="000000"/>
          <w:sz w:val="24"/>
          <w:szCs w:val="24"/>
        </w:rPr>
      </w:pPr>
      <w:bookmarkStart w:id="275" w:name="dst100310"/>
      <w:bookmarkEnd w:id="275"/>
      <w:r w:rsidRPr="00F0293D">
        <w:rPr>
          <w:rFonts w:ascii="Times New Roman" w:hAnsi="Times New Roman"/>
          <w:color w:val="000000"/>
          <w:sz w:val="24"/>
          <w:szCs w:val="24"/>
        </w:rPr>
        <w:t>Обеспечение переправ сил ГО и РСЧС через водные преграды.</w:t>
      </w:r>
    </w:p>
    <w:p w:rsidR="00F0293D" w:rsidRPr="00F0293D" w:rsidRDefault="00F0293D" w:rsidP="00F0293D">
      <w:pPr>
        <w:spacing w:after="0" w:line="240" w:lineRule="auto"/>
        <w:ind w:firstLine="709"/>
        <w:jc w:val="both"/>
        <w:rPr>
          <w:rFonts w:ascii="Times New Roman" w:hAnsi="Times New Roman"/>
          <w:color w:val="000000"/>
          <w:sz w:val="24"/>
          <w:szCs w:val="24"/>
        </w:rPr>
      </w:pPr>
      <w:bookmarkStart w:id="276" w:name="dst100311"/>
      <w:bookmarkEnd w:id="276"/>
      <w:r w:rsidRPr="00F0293D">
        <w:rPr>
          <w:rFonts w:ascii="Times New Roman" w:hAnsi="Times New Roman"/>
          <w:color w:val="000000"/>
          <w:sz w:val="24"/>
          <w:szCs w:val="24"/>
        </w:rPr>
        <w:t>Ведение радиационного и химического наблюдения на переправах через водные преграды.</w:t>
      </w:r>
    </w:p>
    <w:p w:rsidR="00F0293D" w:rsidRPr="00F0293D" w:rsidRDefault="00F0293D" w:rsidP="00F0293D">
      <w:pPr>
        <w:spacing w:after="0" w:line="240" w:lineRule="auto"/>
        <w:ind w:firstLine="709"/>
        <w:jc w:val="both"/>
        <w:rPr>
          <w:rFonts w:ascii="Times New Roman" w:hAnsi="Times New Roman"/>
          <w:color w:val="000000"/>
          <w:sz w:val="24"/>
          <w:szCs w:val="24"/>
        </w:rPr>
      </w:pPr>
      <w:bookmarkStart w:id="277" w:name="dst100312"/>
      <w:bookmarkEnd w:id="277"/>
      <w:r w:rsidRPr="00F0293D">
        <w:rPr>
          <w:rFonts w:ascii="Times New Roman" w:hAnsi="Times New Roman"/>
          <w:color w:val="000000"/>
          <w:sz w:val="24"/>
          <w:szCs w:val="24"/>
        </w:rPr>
        <w:t>Действия личного состава при выполнении задач в средствах индивидуальной защиты.</w:t>
      </w:r>
    </w:p>
    <w:p w:rsidR="00F0293D" w:rsidRPr="00F0293D" w:rsidRDefault="00F0293D" w:rsidP="00F0293D">
      <w:pPr>
        <w:spacing w:after="0" w:line="240" w:lineRule="auto"/>
        <w:ind w:firstLine="709"/>
        <w:jc w:val="both"/>
        <w:rPr>
          <w:rFonts w:ascii="Times New Roman" w:hAnsi="Times New Roman"/>
          <w:color w:val="000000"/>
          <w:sz w:val="24"/>
          <w:szCs w:val="24"/>
        </w:rPr>
      </w:pPr>
      <w:bookmarkStart w:id="278" w:name="dst100313"/>
      <w:bookmarkEnd w:id="278"/>
      <w:r w:rsidRPr="00F0293D">
        <w:rPr>
          <w:rFonts w:ascii="Times New Roman" w:hAnsi="Times New Roman"/>
          <w:color w:val="000000"/>
          <w:sz w:val="24"/>
          <w:szCs w:val="24"/>
        </w:rPr>
        <w:lastRenderedPageBreak/>
        <w:t>Проведение частичной специальной обработки техники и одежды.</w:t>
      </w:r>
    </w:p>
    <w:p w:rsidR="00F0293D" w:rsidRPr="00F0293D" w:rsidRDefault="00F0293D" w:rsidP="00F0293D">
      <w:pPr>
        <w:spacing w:after="0" w:line="240" w:lineRule="auto"/>
        <w:ind w:firstLine="709"/>
        <w:jc w:val="both"/>
        <w:rPr>
          <w:rFonts w:ascii="Times New Roman" w:hAnsi="Times New Roman"/>
          <w:color w:val="000000"/>
          <w:sz w:val="24"/>
          <w:szCs w:val="24"/>
        </w:rPr>
      </w:pPr>
      <w:bookmarkStart w:id="279" w:name="dst100314"/>
      <w:bookmarkEnd w:id="279"/>
      <w:r w:rsidRPr="00F0293D">
        <w:rPr>
          <w:rFonts w:ascii="Times New Roman" w:hAnsi="Times New Roman"/>
          <w:color w:val="000000"/>
          <w:sz w:val="24"/>
          <w:szCs w:val="24"/>
        </w:rPr>
        <w:t>Меры безопасности.</w:t>
      </w:r>
    </w:p>
    <w:p w:rsidR="00F0293D" w:rsidRPr="00F0293D" w:rsidRDefault="00F0293D" w:rsidP="00F0293D">
      <w:pPr>
        <w:spacing w:after="0" w:line="240" w:lineRule="auto"/>
        <w:ind w:firstLine="709"/>
        <w:jc w:val="both"/>
        <w:rPr>
          <w:rFonts w:ascii="Times New Roman" w:hAnsi="Times New Roman"/>
          <w:color w:val="000000"/>
          <w:sz w:val="20"/>
          <w:szCs w:val="20"/>
        </w:rPr>
      </w:pPr>
    </w:p>
    <w:p w:rsidR="00F0293D" w:rsidRPr="00F0293D" w:rsidRDefault="00F0293D" w:rsidP="00F0293D">
      <w:pPr>
        <w:spacing w:after="0" w:line="240" w:lineRule="auto"/>
        <w:ind w:firstLine="709"/>
        <w:jc w:val="both"/>
        <w:rPr>
          <w:rFonts w:ascii="Times New Roman" w:hAnsi="Times New Roman"/>
          <w:b/>
          <w:color w:val="000000"/>
          <w:sz w:val="24"/>
          <w:szCs w:val="24"/>
        </w:rPr>
      </w:pPr>
      <w:bookmarkStart w:id="280" w:name="dst100315"/>
      <w:bookmarkEnd w:id="280"/>
      <w:r w:rsidRPr="00F0293D">
        <w:rPr>
          <w:rFonts w:ascii="Times New Roman" w:hAnsi="Times New Roman"/>
          <w:b/>
          <w:color w:val="000000"/>
          <w:sz w:val="24"/>
          <w:szCs w:val="24"/>
        </w:rPr>
        <w:t>Тема 3. Действия НФГО по ремонту и восстановлению коммунально-энергетических сетей и подачи электроэнергии в населенные пункты.</w:t>
      </w:r>
    </w:p>
    <w:p w:rsidR="00F0293D" w:rsidRPr="00F0293D" w:rsidRDefault="00F0293D" w:rsidP="00F0293D">
      <w:pPr>
        <w:spacing w:after="0" w:line="240" w:lineRule="auto"/>
        <w:ind w:firstLine="709"/>
        <w:jc w:val="both"/>
        <w:rPr>
          <w:rFonts w:ascii="Times New Roman" w:hAnsi="Times New Roman"/>
          <w:color w:val="000000"/>
          <w:sz w:val="24"/>
          <w:szCs w:val="24"/>
        </w:rPr>
      </w:pPr>
      <w:bookmarkStart w:id="281" w:name="dst100316"/>
      <w:bookmarkEnd w:id="281"/>
      <w:r w:rsidRPr="00F0293D">
        <w:rPr>
          <w:rFonts w:ascii="Times New Roman" w:hAnsi="Times New Roman"/>
          <w:color w:val="000000"/>
          <w:sz w:val="24"/>
          <w:szCs w:val="24"/>
        </w:rPr>
        <w:t>Изучение схемы коммунально-энергетических сетей в зоне ответственности НФГО.</w:t>
      </w:r>
    </w:p>
    <w:p w:rsidR="00F0293D" w:rsidRPr="00F0293D" w:rsidRDefault="00F0293D" w:rsidP="00F0293D">
      <w:pPr>
        <w:spacing w:after="0" w:line="240" w:lineRule="auto"/>
        <w:ind w:firstLine="709"/>
        <w:jc w:val="both"/>
        <w:rPr>
          <w:rFonts w:ascii="Times New Roman" w:hAnsi="Times New Roman"/>
          <w:color w:val="000000"/>
          <w:sz w:val="24"/>
          <w:szCs w:val="24"/>
        </w:rPr>
      </w:pPr>
      <w:bookmarkStart w:id="282" w:name="dst100317"/>
      <w:bookmarkEnd w:id="282"/>
      <w:r w:rsidRPr="00F0293D">
        <w:rPr>
          <w:rFonts w:ascii="Times New Roman" w:hAnsi="Times New Roman"/>
          <w:color w:val="000000"/>
          <w:sz w:val="24"/>
          <w:szCs w:val="24"/>
        </w:rPr>
        <w:t>Возможный характер разрушений и повреждений на коммунально-энергетических сетях. Отключение поврежденных участков. Ремонт поврежденных участков и проведение других аварийных работ.</w:t>
      </w:r>
    </w:p>
    <w:p w:rsidR="00F0293D" w:rsidRPr="00F0293D" w:rsidRDefault="00F0293D" w:rsidP="00F0293D">
      <w:pPr>
        <w:spacing w:after="0" w:line="240" w:lineRule="auto"/>
        <w:ind w:firstLine="709"/>
        <w:jc w:val="both"/>
        <w:rPr>
          <w:rFonts w:ascii="Times New Roman" w:hAnsi="Times New Roman"/>
          <w:color w:val="000000"/>
          <w:sz w:val="24"/>
          <w:szCs w:val="24"/>
        </w:rPr>
      </w:pPr>
      <w:bookmarkStart w:id="283" w:name="dst100318"/>
      <w:bookmarkEnd w:id="283"/>
      <w:r w:rsidRPr="00F0293D">
        <w:rPr>
          <w:rFonts w:ascii="Times New Roman" w:hAnsi="Times New Roman"/>
          <w:color w:val="000000"/>
          <w:sz w:val="24"/>
          <w:szCs w:val="24"/>
        </w:rPr>
        <w:t>Практическое использование средства защиты, оборудования, инструментов и принадлежностей, используемых для проведения работ по восстановлению подачи электроэнергии в населенные пункты.</w:t>
      </w:r>
    </w:p>
    <w:p w:rsidR="00F0293D" w:rsidRPr="00F0293D" w:rsidRDefault="00F0293D" w:rsidP="00F0293D">
      <w:pPr>
        <w:spacing w:after="0" w:line="240" w:lineRule="auto"/>
        <w:ind w:firstLine="709"/>
        <w:jc w:val="both"/>
        <w:rPr>
          <w:rFonts w:ascii="Times New Roman" w:hAnsi="Times New Roman"/>
          <w:color w:val="000000"/>
          <w:sz w:val="24"/>
          <w:szCs w:val="24"/>
        </w:rPr>
      </w:pPr>
      <w:bookmarkStart w:id="284" w:name="dst100319"/>
      <w:bookmarkEnd w:id="284"/>
      <w:r w:rsidRPr="00F0293D">
        <w:rPr>
          <w:rFonts w:ascii="Times New Roman" w:hAnsi="Times New Roman"/>
          <w:color w:val="000000"/>
          <w:sz w:val="24"/>
          <w:szCs w:val="24"/>
        </w:rPr>
        <w:t>Действия НФГО при аварии на энергосетях. Отключение электроэнергии.</w:t>
      </w:r>
    </w:p>
    <w:p w:rsidR="00F0293D" w:rsidRPr="00F0293D" w:rsidRDefault="00F0293D" w:rsidP="00F0293D">
      <w:pPr>
        <w:spacing w:after="0" w:line="240" w:lineRule="auto"/>
        <w:ind w:firstLine="709"/>
        <w:jc w:val="both"/>
        <w:rPr>
          <w:rFonts w:ascii="Times New Roman" w:hAnsi="Times New Roman"/>
          <w:color w:val="000000"/>
          <w:sz w:val="24"/>
          <w:szCs w:val="24"/>
        </w:rPr>
      </w:pPr>
      <w:bookmarkStart w:id="285" w:name="dst100320"/>
      <w:bookmarkEnd w:id="285"/>
      <w:r w:rsidRPr="00F0293D">
        <w:rPr>
          <w:rFonts w:ascii="Times New Roman" w:hAnsi="Times New Roman"/>
          <w:color w:val="000000"/>
          <w:sz w:val="24"/>
          <w:szCs w:val="24"/>
        </w:rPr>
        <w:t>Действия личного состава в средствах индивидуальной защиты при выполнении аварийно-технических работ на системах электроснабжения в условиях радиоактивного и химического загрязнения (заражения) местности. Действия по отключению разрушенных участков, устройству временных отводных линий. </w:t>
      </w:r>
    </w:p>
    <w:p w:rsidR="00F0293D" w:rsidRPr="00F0293D" w:rsidRDefault="00F0293D" w:rsidP="00F0293D">
      <w:pPr>
        <w:spacing w:after="0" w:line="240" w:lineRule="auto"/>
        <w:ind w:firstLine="709"/>
        <w:jc w:val="both"/>
        <w:rPr>
          <w:rFonts w:ascii="Times New Roman" w:hAnsi="Times New Roman"/>
          <w:color w:val="000000"/>
          <w:sz w:val="20"/>
          <w:szCs w:val="20"/>
        </w:rPr>
      </w:pPr>
    </w:p>
    <w:p w:rsidR="00F0293D" w:rsidRPr="00F0293D" w:rsidRDefault="00F0293D" w:rsidP="00F0293D">
      <w:pPr>
        <w:spacing w:after="0" w:line="240" w:lineRule="auto"/>
        <w:ind w:firstLine="709"/>
        <w:jc w:val="both"/>
        <w:rPr>
          <w:rFonts w:ascii="Times New Roman" w:hAnsi="Times New Roman"/>
          <w:b/>
          <w:color w:val="000000"/>
          <w:sz w:val="24"/>
          <w:szCs w:val="24"/>
        </w:rPr>
      </w:pPr>
      <w:bookmarkStart w:id="286" w:name="dst100321"/>
      <w:bookmarkEnd w:id="286"/>
      <w:r w:rsidRPr="00F0293D">
        <w:rPr>
          <w:rFonts w:ascii="Times New Roman" w:hAnsi="Times New Roman"/>
          <w:b/>
          <w:color w:val="000000"/>
          <w:sz w:val="24"/>
          <w:szCs w:val="24"/>
        </w:rPr>
        <w:t xml:space="preserve">Тема 4. Действия НФГО при проведении аварийно-технических работ в ходе ликвидации аварии на газопроводе и восстановлении газового снабжения </w:t>
      </w:r>
    </w:p>
    <w:p w:rsidR="00F0293D" w:rsidRPr="00F0293D" w:rsidRDefault="00F0293D" w:rsidP="00F0293D">
      <w:pPr>
        <w:spacing w:after="0" w:line="240" w:lineRule="auto"/>
        <w:ind w:firstLine="709"/>
        <w:jc w:val="both"/>
        <w:rPr>
          <w:rFonts w:ascii="Times New Roman" w:hAnsi="Times New Roman"/>
          <w:b/>
          <w:color w:val="000000"/>
          <w:sz w:val="24"/>
          <w:szCs w:val="24"/>
        </w:rPr>
      </w:pPr>
      <w:r w:rsidRPr="00F0293D">
        <w:rPr>
          <w:rFonts w:ascii="Times New Roman" w:hAnsi="Times New Roman"/>
          <w:b/>
          <w:color w:val="000000"/>
          <w:sz w:val="24"/>
          <w:szCs w:val="24"/>
        </w:rPr>
        <w:t>населенного пункта.</w:t>
      </w:r>
    </w:p>
    <w:p w:rsidR="00F0293D" w:rsidRPr="00F0293D" w:rsidRDefault="00F0293D" w:rsidP="00F0293D">
      <w:pPr>
        <w:spacing w:after="0" w:line="240" w:lineRule="auto"/>
        <w:ind w:firstLine="709"/>
        <w:jc w:val="both"/>
        <w:rPr>
          <w:rFonts w:ascii="Times New Roman" w:hAnsi="Times New Roman"/>
          <w:color w:val="000000"/>
          <w:sz w:val="24"/>
          <w:szCs w:val="24"/>
        </w:rPr>
      </w:pPr>
      <w:bookmarkStart w:id="287" w:name="dst100322"/>
      <w:bookmarkEnd w:id="287"/>
      <w:r w:rsidRPr="00F0293D">
        <w:rPr>
          <w:rFonts w:ascii="Times New Roman" w:hAnsi="Times New Roman"/>
          <w:color w:val="000000"/>
          <w:sz w:val="24"/>
          <w:szCs w:val="24"/>
        </w:rPr>
        <w:t>Изучение схемы газоснабжения в зоне ответственности НФГО.</w:t>
      </w:r>
    </w:p>
    <w:p w:rsidR="00F0293D" w:rsidRPr="00F0293D" w:rsidRDefault="00F0293D" w:rsidP="00F0293D">
      <w:pPr>
        <w:spacing w:after="0" w:line="240" w:lineRule="auto"/>
        <w:ind w:firstLine="709"/>
        <w:jc w:val="both"/>
        <w:rPr>
          <w:rFonts w:ascii="Times New Roman" w:hAnsi="Times New Roman"/>
          <w:color w:val="000000"/>
          <w:sz w:val="24"/>
          <w:szCs w:val="24"/>
        </w:rPr>
      </w:pPr>
      <w:bookmarkStart w:id="288" w:name="dst100323"/>
      <w:bookmarkEnd w:id="288"/>
      <w:r w:rsidRPr="00F0293D">
        <w:rPr>
          <w:rFonts w:ascii="Times New Roman" w:hAnsi="Times New Roman"/>
          <w:color w:val="000000"/>
          <w:sz w:val="24"/>
          <w:szCs w:val="24"/>
        </w:rPr>
        <w:t>Возможный характер разрушений и повреждений системы газоснабжения. Отключение и ремонт поврежденных участков. Закрытие кранов на газовых сетях. Практическое использование средства защиты, оборудования, инструментов и принадлежностей, используемых для проведения работ на таких объектах.</w:t>
      </w:r>
    </w:p>
    <w:p w:rsidR="00F0293D" w:rsidRPr="00F0293D" w:rsidRDefault="00F0293D" w:rsidP="00F0293D">
      <w:pPr>
        <w:spacing w:after="0" w:line="240" w:lineRule="auto"/>
        <w:ind w:firstLine="709"/>
        <w:jc w:val="both"/>
        <w:rPr>
          <w:rFonts w:ascii="Times New Roman" w:hAnsi="Times New Roman"/>
          <w:color w:val="000000"/>
          <w:sz w:val="24"/>
          <w:szCs w:val="24"/>
        </w:rPr>
      </w:pPr>
      <w:bookmarkStart w:id="289" w:name="dst100324"/>
      <w:bookmarkEnd w:id="289"/>
      <w:r w:rsidRPr="00F0293D">
        <w:rPr>
          <w:rFonts w:ascii="Times New Roman" w:hAnsi="Times New Roman"/>
          <w:color w:val="000000"/>
          <w:sz w:val="24"/>
          <w:szCs w:val="24"/>
        </w:rPr>
        <w:t>Практическая отработка организационных и инженерно-технических мероприятий по надежной защите систем газоснабжения от воздействия оружия и вторичных факторов поражения. Действия по отключению разрушенных участков, устройству временных отводных линий и проведению других аварийных работ.</w:t>
      </w:r>
    </w:p>
    <w:p w:rsidR="00F0293D" w:rsidRPr="00F0293D" w:rsidRDefault="00F0293D" w:rsidP="00F0293D">
      <w:pPr>
        <w:spacing w:after="0" w:line="240" w:lineRule="auto"/>
        <w:ind w:firstLine="709"/>
        <w:jc w:val="both"/>
        <w:rPr>
          <w:rFonts w:ascii="Times New Roman" w:hAnsi="Times New Roman"/>
          <w:color w:val="000000"/>
          <w:sz w:val="24"/>
          <w:szCs w:val="24"/>
        </w:rPr>
      </w:pPr>
      <w:bookmarkStart w:id="290" w:name="dst100325"/>
      <w:bookmarkEnd w:id="290"/>
      <w:r w:rsidRPr="00F0293D">
        <w:rPr>
          <w:rFonts w:ascii="Times New Roman" w:hAnsi="Times New Roman"/>
          <w:color w:val="000000"/>
          <w:sz w:val="24"/>
          <w:szCs w:val="24"/>
        </w:rPr>
        <w:t>Действия личного состава в средствах индивидуальной защиты при выполнении аварийно-технических работ на системах газоснабжения в условиях радиоактивного и химического загрязнения (заражения) местности.</w:t>
      </w:r>
    </w:p>
    <w:p w:rsidR="00F0293D" w:rsidRPr="00F0293D" w:rsidRDefault="00F0293D" w:rsidP="00F0293D">
      <w:pPr>
        <w:spacing w:after="0" w:line="240" w:lineRule="auto"/>
        <w:ind w:firstLine="709"/>
        <w:jc w:val="both"/>
        <w:rPr>
          <w:rFonts w:ascii="Times New Roman" w:hAnsi="Times New Roman"/>
          <w:color w:val="000000"/>
          <w:sz w:val="20"/>
          <w:szCs w:val="20"/>
        </w:rPr>
      </w:pPr>
    </w:p>
    <w:p w:rsidR="00F0293D" w:rsidRPr="00F0293D" w:rsidRDefault="00F0293D" w:rsidP="00F0293D">
      <w:pPr>
        <w:spacing w:after="0" w:line="240" w:lineRule="auto"/>
        <w:ind w:firstLine="709"/>
        <w:jc w:val="both"/>
        <w:rPr>
          <w:rFonts w:ascii="Times New Roman" w:hAnsi="Times New Roman"/>
          <w:b/>
          <w:color w:val="000000"/>
          <w:sz w:val="24"/>
          <w:szCs w:val="24"/>
        </w:rPr>
      </w:pPr>
      <w:bookmarkStart w:id="291" w:name="dst100326"/>
      <w:bookmarkEnd w:id="291"/>
      <w:r w:rsidRPr="00F0293D">
        <w:rPr>
          <w:rFonts w:ascii="Times New Roman" w:hAnsi="Times New Roman"/>
          <w:b/>
          <w:color w:val="000000"/>
          <w:sz w:val="24"/>
          <w:szCs w:val="24"/>
        </w:rPr>
        <w:t>Тема 5. Действия НФГО при проведении аварийно-технических работ по ликвидации аварии на водопроводно-канализационных (тепловых) сетях.</w:t>
      </w:r>
    </w:p>
    <w:p w:rsidR="00F0293D" w:rsidRPr="00F0293D" w:rsidRDefault="00F0293D" w:rsidP="00F0293D">
      <w:pPr>
        <w:spacing w:after="0" w:line="240" w:lineRule="auto"/>
        <w:ind w:firstLine="709"/>
        <w:jc w:val="both"/>
        <w:rPr>
          <w:rFonts w:ascii="Times New Roman" w:hAnsi="Times New Roman"/>
          <w:color w:val="000000"/>
          <w:sz w:val="24"/>
          <w:szCs w:val="24"/>
        </w:rPr>
      </w:pPr>
      <w:bookmarkStart w:id="292" w:name="dst100327"/>
      <w:bookmarkEnd w:id="292"/>
      <w:r w:rsidRPr="00F0293D">
        <w:rPr>
          <w:rFonts w:ascii="Times New Roman" w:hAnsi="Times New Roman"/>
          <w:color w:val="000000"/>
          <w:sz w:val="24"/>
          <w:szCs w:val="24"/>
        </w:rPr>
        <w:t>Изучение схемы водоснабжения, водоотведения и теплоснабжения в зоне ответственности НФГО.</w:t>
      </w:r>
    </w:p>
    <w:p w:rsidR="00F0293D" w:rsidRPr="00F0293D" w:rsidRDefault="00F0293D" w:rsidP="00F0293D">
      <w:pPr>
        <w:spacing w:after="0" w:line="240" w:lineRule="auto"/>
        <w:ind w:firstLine="709"/>
        <w:jc w:val="both"/>
        <w:rPr>
          <w:rFonts w:ascii="Times New Roman" w:hAnsi="Times New Roman"/>
          <w:color w:val="000000"/>
          <w:sz w:val="24"/>
          <w:szCs w:val="24"/>
        </w:rPr>
      </w:pPr>
      <w:bookmarkStart w:id="293" w:name="dst100328"/>
      <w:bookmarkEnd w:id="293"/>
      <w:r w:rsidRPr="00F0293D">
        <w:rPr>
          <w:rFonts w:ascii="Times New Roman" w:hAnsi="Times New Roman"/>
          <w:color w:val="000000"/>
          <w:sz w:val="24"/>
          <w:szCs w:val="24"/>
        </w:rPr>
        <w:t>Возможный характер разрушений и повреждений на водопроводно-канализационных (тепловых) сетях. Отключение и ремонт поврежденных участков. Закрытие кранов на водопроводно-канализационных (тепловых) сетях. Практическое использование средств защиты, оборудования, инструментов и принадлежностей, используемых для проведения работ на таких объектах.</w:t>
      </w:r>
    </w:p>
    <w:p w:rsidR="00F0293D" w:rsidRPr="00F0293D" w:rsidRDefault="00F0293D" w:rsidP="00F0293D">
      <w:pPr>
        <w:spacing w:after="0" w:line="240" w:lineRule="auto"/>
        <w:ind w:firstLine="709"/>
        <w:jc w:val="both"/>
        <w:rPr>
          <w:rFonts w:ascii="Times New Roman" w:hAnsi="Times New Roman"/>
          <w:color w:val="000000"/>
          <w:sz w:val="24"/>
          <w:szCs w:val="24"/>
        </w:rPr>
      </w:pPr>
      <w:bookmarkStart w:id="294" w:name="dst100329"/>
      <w:bookmarkEnd w:id="294"/>
      <w:r w:rsidRPr="00F0293D">
        <w:rPr>
          <w:rFonts w:ascii="Times New Roman" w:hAnsi="Times New Roman"/>
          <w:color w:val="000000"/>
          <w:sz w:val="24"/>
          <w:szCs w:val="24"/>
        </w:rPr>
        <w:t>Практическая отработка организационных и инженерно-технических мероприятий по надежной защите систем водоснабжения от воздействия оружия и вторичных факторов поражения. Действия по отключению разрушенных участков, устройству временных отводных линий и проведению других аварийных работ.</w:t>
      </w:r>
    </w:p>
    <w:p w:rsidR="00F0293D" w:rsidRPr="00F0293D" w:rsidRDefault="00F0293D" w:rsidP="00F0293D">
      <w:pPr>
        <w:spacing w:after="0" w:line="240" w:lineRule="auto"/>
        <w:ind w:firstLine="709"/>
        <w:jc w:val="both"/>
        <w:rPr>
          <w:rFonts w:ascii="Times New Roman" w:hAnsi="Times New Roman"/>
          <w:color w:val="000000"/>
          <w:sz w:val="24"/>
          <w:szCs w:val="24"/>
        </w:rPr>
      </w:pPr>
      <w:bookmarkStart w:id="295" w:name="dst100330"/>
      <w:bookmarkEnd w:id="295"/>
      <w:r w:rsidRPr="00F0293D">
        <w:rPr>
          <w:rFonts w:ascii="Times New Roman" w:hAnsi="Times New Roman"/>
          <w:color w:val="000000"/>
          <w:sz w:val="24"/>
          <w:szCs w:val="24"/>
        </w:rPr>
        <w:t>Действия личного состава в средствах индивидуальной защиты при выполнении аварийно-технических работ на системах водоснабжения в условиях радиоактивного и химического загрязнения (заражения) местности.</w:t>
      </w:r>
    </w:p>
    <w:p w:rsidR="00F0293D" w:rsidRPr="00F0293D" w:rsidRDefault="00F0293D" w:rsidP="00F0293D">
      <w:pPr>
        <w:spacing w:after="0" w:line="240" w:lineRule="auto"/>
        <w:ind w:firstLine="709"/>
        <w:jc w:val="both"/>
        <w:rPr>
          <w:rFonts w:ascii="Times New Roman" w:hAnsi="Times New Roman"/>
          <w:color w:val="000000"/>
          <w:sz w:val="20"/>
          <w:szCs w:val="20"/>
        </w:rPr>
      </w:pPr>
    </w:p>
    <w:p w:rsidR="00F0293D" w:rsidRPr="00F0293D" w:rsidRDefault="00F0293D" w:rsidP="00F0293D">
      <w:pPr>
        <w:spacing w:after="0" w:line="240" w:lineRule="auto"/>
        <w:ind w:firstLine="709"/>
        <w:jc w:val="both"/>
        <w:rPr>
          <w:rFonts w:ascii="Times New Roman" w:hAnsi="Times New Roman"/>
          <w:b/>
          <w:color w:val="000000"/>
          <w:sz w:val="24"/>
          <w:szCs w:val="24"/>
        </w:rPr>
      </w:pPr>
      <w:bookmarkStart w:id="296" w:name="dst100331"/>
      <w:bookmarkEnd w:id="296"/>
      <w:r w:rsidRPr="00F0293D">
        <w:rPr>
          <w:rFonts w:ascii="Times New Roman" w:hAnsi="Times New Roman"/>
          <w:b/>
          <w:color w:val="000000"/>
          <w:sz w:val="24"/>
          <w:szCs w:val="24"/>
        </w:rPr>
        <w:t>Тема 6. Действия НФГО по участию в поддержании общественного порядка в населенных пунктах и на объектах.</w:t>
      </w:r>
    </w:p>
    <w:p w:rsidR="00F0293D" w:rsidRPr="00F0293D" w:rsidRDefault="00F0293D" w:rsidP="00F0293D">
      <w:pPr>
        <w:spacing w:after="0" w:line="240" w:lineRule="auto"/>
        <w:ind w:firstLine="709"/>
        <w:jc w:val="both"/>
        <w:rPr>
          <w:rFonts w:ascii="Times New Roman" w:hAnsi="Times New Roman"/>
          <w:color w:val="000000"/>
          <w:sz w:val="24"/>
          <w:szCs w:val="24"/>
        </w:rPr>
      </w:pPr>
      <w:bookmarkStart w:id="297" w:name="dst100332"/>
      <w:bookmarkEnd w:id="297"/>
      <w:r w:rsidRPr="00F0293D">
        <w:rPr>
          <w:rFonts w:ascii="Times New Roman" w:hAnsi="Times New Roman"/>
          <w:color w:val="000000"/>
          <w:sz w:val="24"/>
          <w:szCs w:val="24"/>
        </w:rPr>
        <w:t>Действия НФГО по пресечению паники и беспорядков, предупреждению хищений материальных ценностей и мародерства.</w:t>
      </w:r>
    </w:p>
    <w:p w:rsidR="00F0293D" w:rsidRPr="00F0293D" w:rsidRDefault="00F0293D" w:rsidP="00F0293D">
      <w:pPr>
        <w:spacing w:after="0" w:line="240" w:lineRule="auto"/>
        <w:ind w:firstLine="709"/>
        <w:jc w:val="both"/>
        <w:rPr>
          <w:rFonts w:ascii="Times New Roman" w:hAnsi="Times New Roman"/>
          <w:color w:val="000000"/>
          <w:sz w:val="24"/>
          <w:szCs w:val="24"/>
        </w:rPr>
      </w:pPr>
      <w:bookmarkStart w:id="298" w:name="dst100333"/>
      <w:bookmarkEnd w:id="298"/>
      <w:r w:rsidRPr="00F0293D">
        <w:rPr>
          <w:rFonts w:ascii="Times New Roman" w:hAnsi="Times New Roman"/>
          <w:color w:val="000000"/>
          <w:sz w:val="24"/>
          <w:szCs w:val="24"/>
        </w:rPr>
        <w:t>Мероприятия, проводимые на объектах по обеспечению поддержания установленного режима чрезвычайного положения.</w:t>
      </w:r>
    </w:p>
    <w:p w:rsidR="00F0293D" w:rsidRPr="00F0293D" w:rsidRDefault="00F0293D" w:rsidP="00F0293D">
      <w:pPr>
        <w:spacing w:after="0" w:line="240" w:lineRule="auto"/>
        <w:ind w:firstLine="709"/>
        <w:jc w:val="both"/>
        <w:rPr>
          <w:rFonts w:ascii="Times New Roman" w:hAnsi="Times New Roman"/>
          <w:color w:val="000000"/>
          <w:sz w:val="24"/>
          <w:szCs w:val="24"/>
        </w:rPr>
      </w:pPr>
      <w:bookmarkStart w:id="299" w:name="dst100334"/>
      <w:bookmarkEnd w:id="299"/>
      <w:r w:rsidRPr="00F0293D">
        <w:rPr>
          <w:rFonts w:ascii="Times New Roman" w:hAnsi="Times New Roman"/>
          <w:color w:val="000000"/>
          <w:sz w:val="24"/>
          <w:szCs w:val="24"/>
        </w:rPr>
        <w:lastRenderedPageBreak/>
        <w:t>Организация и осуществление профилактических мер (контроль пропускного режима, ежедневный обход и осмотр территории и помещений, проверка выполнения арендных условий, организация мест парковки автомашин, обеспечение регулярного удаления из помещений и территории мусора, проверка средств оповещения, обучение правилам действий).</w:t>
      </w:r>
    </w:p>
    <w:p w:rsidR="00F0293D" w:rsidRPr="00F0293D" w:rsidRDefault="00F0293D" w:rsidP="00F0293D">
      <w:pPr>
        <w:spacing w:after="0" w:line="240" w:lineRule="auto"/>
        <w:ind w:firstLine="709"/>
        <w:jc w:val="both"/>
        <w:rPr>
          <w:rFonts w:ascii="Times New Roman" w:hAnsi="Times New Roman"/>
          <w:color w:val="000000"/>
          <w:sz w:val="24"/>
          <w:szCs w:val="24"/>
        </w:rPr>
      </w:pPr>
      <w:bookmarkStart w:id="300" w:name="dst100335"/>
      <w:bookmarkEnd w:id="300"/>
      <w:r w:rsidRPr="00F0293D">
        <w:rPr>
          <w:rFonts w:ascii="Times New Roman" w:hAnsi="Times New Roman"/>
          <w:color w:val="000000"/>
          <w:sz w:val="24"/>
          <w:szCs w:val="24"/>
        </w:rPr>
        <w:t>Особенности действий в условиях радиоактивного и химического загрязнения (заражения) местности.</w:t>
      </w:r>
    </w:p>
    <w:p w:rsidR="00F0293D" w:rsidRPr="00F0293D" w:rsidRDefault="00F0293D" w:rsidP="00F0293D">
      <w:pPr>
        <w:spacing w:after="0" w:line="240" w:lineRule="auto"/>
        <w:ind w:firstLine="709"/>
        <w:jc w:val="both"/>
        <w:rPr>
          <w:rFonts w:ascii="Times New Roman" w:hAnsi="Times New Roman"/>
          <w:color w:val="000000"/>
          <w:sz w:val="20"/>
          <w:szCs w:val="20"/>
        </w:rPr>
      </w:pPr>
    </w:p>
    <w:p w:rsidR="00F0293D" w:rsidRPr="00F0293D" w:rsidRDefault="00F0293D" w:rsidP="00F0293D">
      <w:pPr>
        <w:spacing w:after="0" w:line="240" w:lineRule="auto"/>
        <w:ind w:firstLine="709"/>
        <w:jc w:val="both"/>
        <w:rPr>
          <w:rFonts w:ascii="Times New Roman" w:hAnsi="Times New Roman"/>
          <w:b/>
          <w:color w:val="000000"/>
          <w:sz w:val="24"/>
          <w:szCs w:val="24"/>
        </w:rPr>
      </w:pPr>
      <w:bookmarkStart w:id="301" w:name="dst100336"/>
      <w:bookmarkEnd w:id="301"/>
      <w:r w:rsidRPr="00F0293D">
        <w:rPr>
          <w:rFonts w:ascii="Times New Roman" w:hAnsi="Times New Roman"/>
          <w:b/>
          <w:color w:val="000000"/>
          <w:sz w:val="24"/>
          <w:szCs w:val="24"/>
        </w:rPr>
        <w:t>Тема 7. Действия НФГО по участию в поддержании общественного порядка в пунктах сбора и на маршрутах движения рабочих, служащих и населения в безопасные районы.</w:t>
      </w:r>
    </w:p>
    <w:p w:rsidR="00F0293D" w:rsidRPr="00F0293D" w:rsidRDefault="00F0293D" w:rsidP="00F0293D">
      <w:pPr>
        <w:spacing w:after="0" w:line="240" w:lineRule="auto"/>
        <w:ind w:firstLine="709"/>
        <w:jc w:val="both"/>
        <w:rPr>
          <w:rFonts w:ascii="Times New Roman" w:hAnsi="Times New Roman"/>
          <w:color w:val="000000"/>
          <w:sz w:val="24"/>
          <w:szCs w:val="24"/>
        </w:rPr>
      </w:pPr>
      <w:bookmarkStart w:id="302" w:name="dst100337"/>
      <w:bookmarkEnd w:id="302"/>
      <w:r w:rsidRPr="00F0293D">
        <w:rPr>
          <w:rFonts w:ascii="Times New Roman" w:hAnsi="Times New Roman"/>
          <w:color w:val="000000"/>
          <w:sz w:val="24"/>
          <w:szCs w:val="24"/>
        </w:rPr>
        <w:t>Действия НФГО по обеспечению общественного порядка на маршрутах движения работников организации и населения и в пунктах сбора.</w:t>
      </w:r>
    </w:p>
    <w:p w:rsidR="00F0293D" w:rsidRPr="00F0293D" w:rsidRDefault="00F0293D" w:rsidP="00F0293D">
      <w:pPr>
        <w:spacing w:after="0" w:line="240" w:lineRule="auto"/>
        <w:ind w:firstLine="709"/>
        <w:jc w:val="both"/>
        <w:rPr>
          <w:rFonts w:ascii="Times New Roman" w:hAnsi="Times New Roman"/>
          <w:color w:val="000000"/>
          <w:sz w:val="24"/>
          <w:szCs w:val="24"/>
        </w:rPr>
      </w:pPr>
      <w:bookmarkStart w:id="303" w:name="dst100338"/>
      <w:bookmarkEnd w:id="303"/>
      <w:r w:rsidRPr="00F0293D">
        <w:rPr>
          <w:rFonts w:ascii="Times New Roman" w:hAnsi="Times New Roman"/>
          <w:color w:val="000000"/>
          <w:sz w:val="24"/>
          <w:szCs w:val="24"/>
        </w:rPr>
        <w:t>Действия НФГО по обеспечению порядка и пресечению паники на сборных эвакопунктах, местах посадки на транспорт. Обеспечение порядка при движении на маршрутах эвакуации.</w:t>
      </w:r>
    </w:p>
    <w:p w:rsidR="00F0293D" w:rsidRPr="00F0293D" w:rsidRDefault="00F0293D" w:rsidP="00F0293D">
      <w:pPr>
        <w:spacing w:after="0" w:line="240" w:lineRule="auto"/>
        <w:ind w:firstLine="709"/>
        <w:jc w:val="both"/>
        <w:rPr>
          <w:rFonts w:ascii="Times New Roman" w:hAnsi="Times New Roman"/>
          <w:color w:val="000000"/>
          <w:sz w:val="24"/>
          <w:szCs w:val="24"/>
        </w:rPr>
      </w:pPr>
      <w:bookmarkStart w:id="304" w:name="dst100339"/>
      <w:bookmarkEnd w:id="304"/>
      <w:r w:rsidRPr="00F0293D">
        <w:rPr>
          <w:rFonts w:ascii="Times New Roman" w:hAnsi="Times New Roman"/>
          <w:color w:val="000000"/>
          <w:sz w:val="24"/>
          <w:szCs w:val="24"/>
        </w:rPr>
        <w:t>Сопровождение колонн с эвакуируемым населением и оказание помощи органам местного самоуправления в расселении эвакуируемых. Обеспечение порядка в пунктах высадки и в местах расселения.</w:t>
      </w:r>
    </w:p>
    <w:p w:rsidR="00F0293D" w:rsidRPr="00F0293D" w:rsidRDefault="00F0293D" w:rsidP="00F0293D">
      <w:pPr>
        <w:spacing w:after="0" w:line="240" w:lineRule="auto"/>
        <w:ind w:firstLine="709"/>
        <w:jc w:val="both"/>
        <w:rPr>
          <w:rFonts w:ascii="Times New Roman" w:hAnsi="Times New Roman"/>
          <w:color w:val="000000"/>
          <w:sz w:val="24"/>
          <w:szCs w:val="24"/>
        </w:rPr>
      </w:pPr>
      <w:bookmarkStart w:id="305" w:name="dst100340"/>
      <w:bookmarkEnd w:id="305"/>
      <w:r w:rsidRPr="00F0293D">
        <w:rPr>
          <w:rFonts w:ascii="Times New Roman" w:hAnsi="Times New Roman"/>
          <w:color w:val="000000"/>
          <w:sz w:val="24"/>
          <w:szCs w:val="24"/>
        </w:rPr>
        <w:t>Взаимодействие с органами местного самоуправления.</w:t>
      </w:r>
    </w:p>
    <w:p w:rsidR="00F0293D" w:rsidRPr="00F0293D" w:rsidRDefault="00F0293D" w:rsidP="00F0293D">
      <w:pPr>
        <w:spacing w:after="0" w:line="240" w:lineRule="auto"/>
        <w:ind w:firstLine="709"/>
        <w:jc w:val="both"/>
        <w:rPr>
          <w:rFonts w:ascii="Times New Roman" w:hAnsi="Times New Roman"/>
          <w:color w:val="000000"/>
          <w:sz w:val="20"/>
          <w:szCs w:val="20"/>
        </w:rPr>
      </w:pPr>
    </w:p>
    <w:p w:rsidR="00F0293D" w:rsidRPr="00F0293D" w:rsidRDefault="00F0293D" w:rsidP="00F0293D">
      <w:pPr>
        <w:spacing w:after="0" w:line="240" w:lineRule="auto"/>
        <w:ind w:firstLine="709"/>
        <w:jc w:val="both"/>
        <w:rPr>
          <w:rFonts w:ascii="Times New Roman" w:hAnsi="Times New Roman"/>
          <w:b/>
          <w:color w:val="000000"/>
          <w:sz w:val="24"/>
          <w:szCs w:val="24"/>
        </w:rPr>
      </w:pPr>
      <w:bookmarkStart w:id="306" w:name="dst100341"/>
      <w:bookmarkEnd w:id="306"/>
      <w:r w:rsidRPr="00F0293D">
        <w:rPr>
          <w:rFonts w:ascii="Times New Roman" w:hAnsi="Times New Roman"/>
          <w:b/>
          <w:color w:val="000000"/>
          <w:sz w:val="24"/>
          <w:szCs w:val="24"/>
        </w:rPr>
        <w:t>Тема 8. Действия НФГО при подготовке материальных и культурных ценностей к эвакуации.</w:t>
      </w:r>
    </w:p>
    <w:p w:rsidR="00F0293D" w:rsidRPr="00F0293D" w:rsidRDefault="00F0293D" w:rsidP="00F0293D">
      <w:pPr>
        <w:spacing w:after="0" w:line="240" w:lineRule="auto"/>
        <w:ind w:firstLine="709"/>
        <w:jc w:val="both"/>
        <w:rPr>
          <w:rFonts w:ascii="Times New Roman" w:hAnsi="Times New Roman"/>
          <w:color w:val="000000"/>
          <w:sz w:val="24"/>
          <w:szCs w:val="24"/>
        </w:rPr>
      </w:pPr>
      <w:bookmarkStart w:id="307" w:name="dst100342"/>
      <w:bookmarkEnd w:id="307"/>
      <w:r w:rsidRPr="00F0293D">
        <w:rPr>
          <w:rFonts w:ascii="Times New Roman" w:hAnsi="Times New Roman"/>
          <w:color w:val="000000"/>
          <w:sz w:val="24"/>
          <w:szCs w:val="24"/>
        </w:rPr>
        <w:t>Возможный объем и номенклатура материальных и культурных ценностей в зоне ответственности НФГО.</w:t>
      </w:r>
    </w:p>
    <w:p w:rsidR="00F0293D" w:rsidRPr="00F0293D" w:rsidRDefault="00F0293D" w:rsidP="00F0293D">
      <w:pPr>
        <w:spacing w:after="0" w:line="240" w:lineRule="auto"/>
        <w:ind w:firstLine="709"/>
        <w:jc w:val="both"/>
        <w:rPr>
          <w:rFonts w:ascii="Times New Roman" w:hAnsi="Times New Roman"/>
          <w:color w:val="000000"/>
          <w:sz w:val="24"/>
          <w:szCs w:val="24"/>
        </w:rPr>
      </w:pPr>
      <w:bookmarkStart w:id="308" w:name="dst100343"/>
      <w:bookmarkEnd w:id="308"/>
      <w:r w:rsidRPr="00F0293D">
        <w:rPr>
          <w:rFonts w:ascii="Times New Roman" w:hAnsi="Times New Roman"/>
          <w:color w:val="000000"/>
          <w:sz w:val="24"/>
          <w:szCs w:val="24"/>
        </w:rPr>
        <w:t>Подготовка материальных и культурных ценностей к эвакуации. Упаковка и порядок оформления документов. Оборудование мест для погрузки (разгрузки) грузов. Подготовка и использование подручных средств при оборудовании автотранспорта для перевозки материальных и культурных ценностей.</w:t>
      </w:r>
    </w:p>
    <w:p w:rsidR="00F0293D" w:rsidRPr="00F0293D" w:rsidRDefault="00F0293D" w:rsidP="00F0293D">
      <w:pPr>
        <w:spacing w:after="0" w:line="240" w:lineRule="auto"/>
        <w:ind w:firstLine="709"/>
        <w:jc w:val="both"/>
        <w:rPr>
          <w:rFonts w:ascii="Times New Roman" w:hAnsi="Times New Roman"/>
          <w:color w:val="000000"/>
          <w:sz w:val="24"/>
          <w:szCs w:val="24"/>
        </w:rPr>
      </w:pPr>
      <w:bookmarkStart w:id="309" w:name="dst100344"/>
      <w:bookmarkEnd w:id="309"/>
      <w:r w:rsidRPr="00F0293D">
        <w:rPr>
          <w:rFonts w:ascii="Times New Roman" w:hAnsi="Times New Roman"/>
          <w:color w:val="000000"/>
          <w:sz w:val="24"/>
          <w:szCs w:val="24"/>
        </w:rPr>
        <w:t>Подготовка тары и упаковочного материала. Упаковка, погрузка и порядок транспортировки культурных ценностей. Проведение работ по дооборудованию специальных баз хранения историко-художественного наследия и других культурных ценностей.</w:t>
      </w:r>
    </w:p>
    <w:p w:rsidR="00F0293D" w:rsidRPr="00F0293D" w:rsidRDefault="00F0293D" w:rsidP="00F0293D">
      <w:pPr>
        <w:spacing w:after="0" w:line="240" w:lineRule="auto"/>
        <w:ind w:firstLine="709"/>
        <w:jc w:val="both"/>
        <w:rPr>
          <w:rFonts w:ascii="Times New Roman" w:hAnsi="Times New Roman"/>
          <w:color w:val="000000"/>
          <w:sz w:val="24"/>
          <w:szCs w:val="24"/>
        </w:rPr>
      </w:pPr>
      <w:bookmarkStart w:id="310" w:name="dst100345"/>
      <w:bookmarkEnd w:id="310"/>
      <w:r w:rsidRPr="00F0293D">
        <w:rPr>
          <w:rFonts w:ascii="Times New Roman" w:hAnsi="Times New Roman"/>
          <w:color w:val="000000"/>
          <w:sz w:val="24"/>
          <w:szCs w:val="24"/>
        </w:rPr>
        <w:t>Особенности действий в условиях загрязнения (заражения) радиоактивными, отравляющими и аварийно - химически опасными веществами.</w:t>
      </w:r>
    </w:p>
    <w:p w:rsidR="00F0293D" w:rsidRPr="00F0293D" w:rsidRDefault="00F0293D" w:rsidP="00F0293D">
      <w:pPr>
        <w:spacing w:after="0" w:line="240" w:lineRule="auto"/>
        <w:ind w:firstLine="709"/>
        <w:jc w:val="both"/>
        <w:rPr>
          <w:rFonts w:ascii="Times New Roman" w:hAnsi="Times New Roman"/>
          <w:color w:val="000000"/>
          <w:sz w:val="24"/>
          <w:szCs w:val="24"/>
        </w:rPr>
      </w:pPr>
      <w:bookmarkStart w:id="311" w:name="dst100346"/>
      <w:bookmarkEnd w:id="311"/>
      <w:r w:rsidRPr="00F0293D">
        <w:rPr>
          <w:rFonts w:ascii="Times New Roman" w:hAnsi="Times New Roman"/>
          <w:color w:val="000000"/>
          <w:sz w:val="24"/>
          <w:szCs w:val="24"/>
        </w:rPr>
        <w:t>Меры безопасности. </w:t>
      </w:r>
    </w:p>
    <w:p w:rsidR="00F0293D" w:rsidRPr="00F0293D" w:rsidRDefault="00F0293D" w:rsidP="00F0293D">
      <w:pPr>
        <w:spacing w:after="0" w:line="240" w:lineRule="auto"/>
        <w:ind w:firstLine="709"/>
        <w:jc w:val="both"/>
        <w:rPr>
          <w:rFonts w:ascii="Times New Roman" w:hAnsi="Times New Roman"/>
          <w:color w:val="000000"/>
          <w:sz w:val="20"/>
          <w:szCs w:val="20"/>
        </w:rPr>
      </w:pPr>
    </w:p>
    <w:p w:rsidR="00F0293D" w:rsidRPr="00F0293D" w:rsidRDefault="00F0293D" w:rsidP="00F0293D">
      <w:pPr>
        <w:spacing w:after="0" w:line="240" w:lineRule="auto"/>
        <w:ind w:firstLine="709"/>
        <w:jc w:val="both"/>
        <w:rPr>
          <w:rFonts w:ascii="Times New Roman" w:hAnsi="Times New Roman"/>
          <w:b/>
          <w:color w:val="000000"/>
          <w:sz w:val="24"/>
          <w:szCs w:val="24"/>
        </w:rPr>
      </w:pPr>
      <w:bookmarkStart w:id="312" w:name="dst100347"/>
      <w:bookmarkEnd w:id="312"/>
      <w:r w:rsidRPr="00F0293D">
        <w:rPr>
          <w:rFonts w:ascii="Times New Roman" w:hAnsi="Times New Roman"/>
          <w:b/>
          <w:color w:val="000000"/>
          <w:sz w:val="24"/>
          <w:szCs w:val="24"/>
        </w:rPr>
        <w:t>Тема 9. Действия НФГО при проведении эвакуации материальных и культурных ценностей в безопасные районы.</w:t>
      </w:r>
    </w:p>
    <w:p w:rsidR="00F0293D" w:rsidRPr="00F0293D" w:rsidRDefault="00F0293D" w:rsidP="00F0293D">
      <w:pPr>
        <w:spacing w:after="0" w:line="240" w:lineRule="auto"/>
        <w:ind w:firstLine="709"/>
        <w:jc w:val="both"/>
        <w:rPr>
          <w:rFonts w:ascii="Times New Roman" w:hAnsi="Times New Roman"/>
          <w:color w:val="000000"/>
          <w:sz w:val="24"/>
          <w:szCs w:val="24"/>
        </w:rPr>
      </w:pPr>
      <w:bookmarkStart w:id="313" w:name="dst100348"/>
      <w:bookmarkEnd w:id="313"/>
      <w:r w:rsidRPr="00F0293D">
        <w:rPr>
          <w:rFonts w:ascii="Times New Roman" w:hAnsi="Times New Roman"/>
          <w:color w:val="000000"/>
          <w:sz w:val="24"/>
          <w:szCs w:val="24"/>
        </w:rPr>
        <w:t>Порядок организации и проведения эвакуации материальных и культурных ценностей. Оформление документов.</w:t>
      </w:r>
    </w:p>
    <w:p w:rsidR="00F0293D" w:rsidRPr="00F0293D" w:rsidRDefault="00F0293D" w:rsidP="00F0293D">
      <w:pPr>
        <w:spacing w:after="0" w:line="240" w:lineRule="auto"/>
        <w:ind w:firstLine="709"/>
        <w:jc w:val="both"/>
        <w:rPr>
          <w:rFonts w:ascii="Times New Roman" w:hAnsi="Times New Roman"/>
          <w:color w:val="000000"/>
          <w:sz w:val="24"/>
          <w:szCs w:val="24"/>
        </w:rPr>
      </w:pPr>
      <w:bookmarkStart w:id="314" w:name="dst100349"/>
      <w:bookmarkEnd w:id="314"/>
      <w:r w:rsidRPr="00F0293D">
        <w:rPr>
          <w:rFonts w:ascii="Times New Roman" w:hAnsi="Times New Roman"/>
          <w:color w:val="000000"/>
          <w:sz w:val="24"/>
          <w:szCs w:val="24"/>
        </w:rPr>
        <w:t>Размещение грузов на транспортных средствах и их крепление.</w:t>
      </w:r>
    </w:p>
    <w:p w:rsidR="00F0293D" w:rsidRPr="00F0293D" w:rsidRDefault="00F0293D" w:rsidP="00F0293D">
      <w:pPr>
        <w:spacing w:after="0" w:line="240" w:lineRule="auto"/>
        <w:ind w:firstLine="709"/>
        <w:jc w:val="both"/>
        <w:rPr>
          <w:rFonts w:ascii="Times New Roman" w:hAnsi="Times New Roman"/>
          <w:color w:val="000000"/>
          <w:sz w:val="24"/>
          <w:szCs w:val="24"/>
        </w:rPr>
      </w:pPr>
      <w:bookmarkStart w:id="315" w:name="dst100350"/>
      <w:bookmarkEnd w:id="315"/>
      <w:r w:rsidRPr="00F0293D">
        <w:rPr>
          <w:rFonts w:ascii="Times New Roman" w:hAnsi="Times New Roman"/>
          <w:color w:val="000000"/>
          <w:sz w:val="24"/>
          <w:szCs w:val="24"/>
        </w:rPr>
        <w:t>Нормы погрузки материальных и культурных ценностей на транспорт. Особенности погрузки, укладки, крепления и выгрузки культурных ценностей.</w:t>
      </w:r>
    </w:p>
    <w:p w:rsidR="00F0293D" w:rsidRPr="00F0293D" w:rsidRDefault="00F0293D" w:rsidP="00F0293D">
      <w:pPr>
        <w:spacing w:after="0" w:line="240" w:lineRule="auto"/>
        <w:ind w:firstLine="709"/>
        <w:jc w:val="both"/>
        <w:rPr>
          <w:rFonts w:ascii="Times New Roman" w:hAnsi="Times New Roman"/>
          <w:color w:val="000000"/>
          <w:sz w:val="24"/>
          <w:szCs w:val="24"/>
        </w:rPr>
      </w:pPr>
      <w:bookmarkStart w:id="316" w:name="dst100351"/>
      <w:bookmarkEnd w:id="316"/>
      <w:r w:rsidRPr="00F0293D">
        <w:rPr>
          <w:rFonts w:ascii="Times New Roman" w:hAnsi="Times New Roman"/>
          <w:color w:val="000000"/>
          <w:sz w:val="24"/>
          <w:szCs w:val="24"/>
        </w:rPr>
        <w:t>Защита материальных и культурных ценностей. Особенности перевозки особо ценных грузов.</w:t>
      </w:r>
    </w:p>
    <w:p w:rsidR="00F0293D" w:rsidRPr="00F0293D" w:rsidRDefault="00F0293D" w:rsidP="00F0293D">
      <w:pPr>
        <w:spacing w:after="0" w:line="240" w:lineRule="auto"/>
        <w:ind w:firstLine="709"/>
        <w:jc w:val="both"/>
        <w:rPr>
          <w:rFonts w:ascii="Times New Roman" w:hAnsi="Times New Roman"/>
          <w:color w:val="000000"/>
          <w:sz w:val="24"/>
          <w:szCs w:val="24"/>
        </w:rPr>
      </w:pPr>
      <w:bookmarkStart w:id="317" w:name="dst100352"/>
      <w:bookmarkEnd w:id="317"/>
      <w:r w:rsidRPr="00F0293D">
        <w:rPr>
          <w:rFonts w:ascii="Times New Roman" w:hAnsi="Times New Roman"/>
          <w:color w:val="000000"/>
          <w:sz w:val="24"/>
          <w:szCs w:val="24"/>
        </w:rPr>
        <w:t>Проведение радиационного и химического контроля на местах погрузки и выгрузки.</w:t>
      </w:r>
    </w:p>
    <w:p w:rsidR="00F0293D" w:rsidRPr="00F0293D" w:rsidRDefault="00F0293D" w:rsidP="00F0293D">
      <w:pPr>
        <w:spacing w:after="0" w:line="240" w:lineRule="auto"/>
        <w:ind w:firstLine="709"/>
        <w:jc w:val="both"/>
        <w:rPr>
          <w:rFonts w:ascii="Times New Roman" w:hAnsi="Times New Roman"/>
          <w:color w:val="000000"/>
          <w:sz w:val="24"/>
          <w:szCs w:val="24"/>
        </w:rPr>
      </w:pPr>
      <w:bookmarkStart w:id="318" w:name="dst100353"/>
      <w:bookmarkEnd w:id="318"/>
      <w:r w:rsidRPr="00F0293D">
        <w:rPr>
          <w:rFonts w:ascii="Times New Roman" w:hAnsi="Times New Roman"/>
          <w:color w:val="000000"/>
          <w:sz w:val="24"/>
          <w:szCs w:val="24"/>
        </w:rPr>
        <w:t>Меры безопасности.</w:t>
      </w:r>
    </w:p>
    <w:p w:rsidR="00F0293D" w:rsidRPr="00F0293D" w:rsidRDefault="00F0293D" w:rsidP="00F0293D">
      <w:pPr>
        <w:spacing w:after="0" w:line="240" w:lineRule="auto"/>
        <w:ind w:firstLine="709"/>
        <w:jc w:val="both"/>
        <w:rPr>
          <w:rFonts w:ascii="Times New Roman" w:hAnsi="Times New Roman"/>
          <w:color w:val="000000"/>
          <w:sz w:val="20"/>
          <w:szCs w:val="20"/>
        </w:rPr>
      </w:pPr>
    </w:p>
    <w:p w:rsidR="00F0293D" w:rsidRPr="00F0293D" w:rsidRDefault="00F0293D" w:rsidP="00F0293D">
      <w:pPr>
        <w:spacing w:after="0" w:line="240" w:lineRule="auto"/>
        <w:ind w:firstLine="709"/>
        <w:jc w:val="both"/>
        <w:rPr>
          <w:rFonts w:ascii="Times New Roman" w:hAnsi="Times New Roman"/>
          <w:b/>
          <w:color w:val="000000"/>
          <w:sz w:val="24"/>
          <w:szCs w:val="24"/>
        </w:rPr>
      </w:pPr>
      <w:bookmarkStart w:id="319" w:name="dst100354"/>
      <w:bookmarkEnd w:id="319"/>
      <w:r w:rsidRPr="00F0293D">
        <w:rPr>
          <w:rFonts w:ascii="Times New Roman" w:hAnsi="Times New Roman"/>
          <w:b/>
          <w:color w:val="000000"/>
          <w:sz w:val="24"/>
          <w:szCs w:val="24"/>
        </w:rPr>
        <w:t>Тема 10. Действия НФГО по проведению мероприятий по защите растений и продуктов растениеводства.</w:t>
      </w:r>
    </w:p>
    <w:p w:rsidR="00F0293D" w:rsidRPr="00F0293D" w:rsidRDefault="00F0293D" w:rsidP="00F0293D">
      <w:pPr>
        <w:spacing w:after="0" w:line="240" w:lineRule="auto"/>
        <w:ind w:firstLine="709"/>
        <w:jc w:val="both"/>
        <w:rPr>
          <w:rFonts w:ascii="Times New Roman" w:hAnsi="Times New Roman"/>
          <w:color w:val="000000"/>
          <w:sz w:val="24"/>
          <w:szCs w:val="24"/>
        </w:rPr>
      </w:pPr>
      <w:bookmarkStart w:id="320" w:name="dst100355"/>
      <w:bookmarkEnd w:id="320"/>
      <w:r w:rsidRPr="00F0293D">
        <w:rPr>
          <w:rFonts w:ascii="Times New Roman" w:hAnsi="Times New Roman"/>
          <w:color w:val="000000"/>
          <w:sz w:val="24"/>
          <w:szCs w:val="24"/>
        </w:rPr>
        <w:t>Действия НФГО при проведении мероприятий по защите растений, запасов продуктов растениеводства, обезвреживания сельскохозяйственных угодий и герметизации складских помещений.</w:t>
      </w:r>
    </w:p>
    <w:p w:rsidR="00F0293D" w:rsidRPr="00F0293D" w:rsidRDefault="00F0293D" w:rsidP="00F0293D">
      <w:pPr>
        <w:spacing w:after="0" w:line="240" w:lineRule="auto"/>
        <w:ind w:firstLine="709"/>
        <w:jc w:val="both"/>
        <w:rPr>
          <w:rFonts w:ascii="Times New Roman" w:hAnsi="Times New Roman"/>
          <w:color w:val="000000"/>
          <w:sz w:val="24"/>
          <w:szCs w:val="24"/>
        </w:rPr>
      </w:pPr>
      <w:bookmarkStart w:id="321" w:name="dst100356"/>
      <w:bookmarkEnd w:id="321"/>
      <w:r w:rsidRPr="00F0293D">
        <w:rPr>
          <w:rFonts w:ascii="Times New Roman" w:hAnsi="Times New Roman"/>
          <w:color w:val="000000"/>
          <w:sz w:val="24"/>
          <w:szCs w:val="24"/>
        </w:rPr>
        <w:t>Организация и проведение работ по защите кормов и фуража в полевых условиях, при транспортировке, обработке пораженных посевов и обеззараживанию кормов и фуража.</w:t>
      </w:r>
    </w:p>
    <w:p w:rsidR="00F0293D" w:rsidRPr="00F0293D" w:rsidRDefault="00F0293D" w:rsidP="00F0293D">
      <w:pPr>
        <w:spacing w:after="0" w:line="240" w:lineRule="auto"/>
        <w:ind w:firstLine="709"/>
        <w:jc w:val="both"/>
        <w:rPr>
          <w:rFonts w:ascii="Times New Roman" w:hAnsi="Times New Roman"/>
          <w:color w:val="000000"/>
          <w:sz w:val="24"/>
          <w:szCs w:val="24"/>
        </w:rPr>
      </w:pPr>
      <w:bookmarkStart w:id="322" w:name="dst100357"/>
      <w:bookmarkEnd w:id="322"/>
      <w:r w:rsidRPr="00F0293D">
        <w:rPr>
          <w:rFonts w:ascii="Times New Roman" w:hAnsi="Times New Roman"/>
          <w:color w:val="000000"/>
          <w:sz w:val="24"/>
          <w:szCs w:val="24"/>
        </w:rPr>
        <w:t>Оборудование площадок и приготовление растворов ядохимикатов.</w:t>
      </w:r>
    </w:p>
    <w:p w:rsidR="00F0293D" w:rsidRPr="00F0293D" w:rsidRDefault="00F0293D" w:rsidP="00F0293D">
      <w:pPr>
        <w:spacing w:after="0" w:line="240" w:lineRule="auto"/>
        <w:ind w:firstLine="709"/>
        <w:jc w:val="both"/>
        <w:rPr>
          <w:rFonts w:ascii="Times New Roman" w:hAnsi="Times New Roman"/>
          <w:color w:val="000000"/>
          <w:sz w:val="24"/>
          <w:szCs w:val="24"/>
        </w:rPr>
      </w:pPr>
      <w:bookmarkStart w:id="323" w:name="dst100358"/>
      <w:bookmarkEnd w:id="323"/>
      <w:r w:rsidRPr="00F0293D">
        <w:rPr>
          <w:rFonts w:ascii="Times New Roman" w:hAnsi="Times New Roman"/>
          <w:color w:val="000000"/>
          <w:sz w:val="24"/>
          <w:szCs w:val="24"/>
        </w:rPr>
        <w:t>Оказания помощи сельским районам и сельскохозяйственным предприятиям в выполнении массовых мероприятий по ликвидации очагов поражения сельскохозяйственных растений радиоактивными, химическими веществами и биологическими средствами.</w:t>
      </w:r>
    </w:p>
    <w:p w:rsidR="00F0293D" w:rsidRPr="00F0293D" w:rsidRDefault="00F0293D" w:rsidP="00F0293D">
      <w:pPr>
        <w:spacing w:after="0" w:line="240" w:lineRule="auto"/>
        <w:ind w:firstLine="709"/>
        <w:jc w:val="both"/>
        <w:rPr>
          <w:rFonts w:ascii="Times New Roman" w:hAnsi="Times New Roman"/>
          <w:color w:val="000000"/>
          <w:sz w:val="20"/>
          <w:szCs w:val="20"/>
        </w:rPr>
      </w:pPr>
    </w:p>
    <w:p w:rsidR="00F0293D" w:rsidRPr="00F0293D" w:rsidRDefault="00F0293D" w:rsidP="00F0293D">
      <w:pPr>
        <w:spacing w:after="0" w:line="240" w:lineRule="auto"/>
        <w:ind w:firstLine="709"/>
        <w:jc w:val="both"/>
        <w:rPr>
          <w:rFonts w:ascii="Times New Roman" w:hAnsi="Times New Roman"/>
          <w:b/>
          <w:color w:val="000000"/>
          <w:sz w:val="24"/>
          <w:szCs w:val="24"/>
        </w:rPr>
      </w:pPr>
      <w:bookmarkStart w:id="324" w:name="dst100359"/>
      <w:bookmarkEnd w:id="324"/>
      <w:r w:rsidRPr="00F0293D">
        <w:rPr>
          <w:rFonts w:ascii="Times New Roman" w:hAnsi="Times New Roman"/>
          <w:b/>
          <w:color w:val="000000"/>
          <w:sz w:val="24"/>
          <w:szCs w:val="24"/>
        </w:rPr>
        <w:lastRenderedPageBreak/>
        <w:t>Тема 11. Действия НФГО по проведению мероприятий по защите сельскохозяйственных животных.</w:t>
      </w:r>
    </w:p>
    <w:p w:rsidR="00F0293D" w:rsidRPr="00F0293D" w:rsidRDefault="00F0293D" w:rsidP="00F0293D">
      <w:pPr>
        <w:spacing w:after="0" w:line="240" w:lineRule="auto"/>
        <w:ind w:firstLine="709"/>
        <w:jc w:val="both"/>
        <w:rPr>
          <w:rFonts w:ascii="Times New Roman" w:hAnsi="Times New Roman"/>
          <w:color w:val="000000"/>
          <w:sz w:val="24"/>
          <w:szCs w:val="24"/>
        </w:rPr>
      </w:pPr>
      <w:bookmarkStart w:id="325" w:name="dst100360"/>
      <w:bookmarkEnd w:id="325"/>
      <w:r w:rsidRPr="00F0293D">
        <w:rPr>
          <w:rFonts w:ascii="Times New Roman" w:hAnsi="Times New Roman"/>
          <w:color w:val="000000"/>
          <w:sz w:val="24"/>
          <w:szCs w:val="24"/>
        </w:rPr>
        <w:t>Организация разведки очагов поражения животных и определение границ.</w:t>
      </w:r>
    </w:p>
    <w:p w:rsidR="00F0293D" w:rsidRPr="00F0293D" w:rsidRDefault="00F0293D" w:rsidP="00F0293D">
      <w:pPr>
        <w:spacing w:after="0" w:line="240" w:lineRule="auto"/>
        <w:ind w:firstLine="709"/>
        <w:jc w:val="both"/>
        <w:rPr>
          <w:rFonts w:ascii="Times New Roman" w:hAnsi="Times New Roman"/>
          <w:color w:val="000000"/>
          <w:sz w:val="24"/>
          <w:szCs w:val="24"/>
        </w:rPr>
      </w:pPr>
      <w:bookmarkStart w:id="326" w:name="dst100361"/>
      <w:bookmarkEnd w:id="326"/>
      <w:r w:rsidRPr="00F0293D">
        <w:rPr>
          <w:rFonts w:ascii="Times New Roman" w:hAnsi="Times New Roman"/>
          <w:color w:val="000000"/>
          <w:sz w:val="24"/>
          <w:szCs w:val="24"/>
        </w:rPr>
        <w:t>Ветеринарная обработка пораженных животных и оказание им неотложной ветеринарной помощи. Доставка пораженных животных в лечебные ветеринарные учреждения, на площадки ветеринарной обработки и убойные пункты.</w:t>
      </w:r>
    </w:p>
    <w:p w:rsidR="00F0293D" w:rsidRPr="00F0293D" w:rsidRDefault="00F0293D" w:rsidP="00F0293D">
      <w:pPr>
        <w:spacing w:after="0" w:line="240" w:lineRule="auto"/>
        <w:ind w:firstLine="709"/>
        <w:jc w:val="both"/>
        <w:rPr>
          <w:rFonts w:ascii="Times New Roman" w:hAnsi="Times New Roman"/>
          <w:color w:val="000000"/>
          <w:sz w:val="24"/>
          <w:szCs w:val="24"/>
        </w:rPr>
      </w:pPr>
      <w:bookmarkStart w:id="327" w:name="dst100362"/>
      <w:bookmarkEnd w:id="327"/>
      <w:r w:rsidRPr="00F0293D">
        <w:rPr>
          <w:rFonts w:ascii="Times New Roman" w:hAnsi="Times New Roman"/>
          <w:color w:val="000000"/>
          <w:sz w:val="24"/>
          <w:szCs w:val="24"/>
        </w:rPr>
        <w:t>Порядок подготовки (герметизации) животноводческих помещений и создания условий для хранения необходимых запасов фуража. Обеззараживание животноводческих помещений.</w:t>
      </w:r>
    </w:p>
    <w:p w:rsidR="00F0293D" w:rsidRPr="00F0293D" w:rsidRDefault="00F0293D" w:rsidP="00F0293D">
      <w:pPr>
        <w:spacing w:after="0" w:line="240" w:lineRule="auto"/>
        <w:ind w:firstLine="709"/>
        <w:jc w:val="both"/>
        <w:rPr>
          <w:rFonts w:ascii="Times New Roman" w:hAnsi="Times New Roman"/>
          <w:color w:val="000000"/>
          <w:sz w:val="24"/>
          <w:szCs w:val="24"/>
        </w:rPr>
      </w:pPr>
      <w:bookmarkStart w:id="328" w:name="dst100363"/>
      <w:bookmarkEnd w:id="328"/>
      <w:r w:rsidRPr="00F0293D">
        <w:rPr>
          <w:rFonts w:ascii="Times New Roman" w:hAnsi="Times New Roman"/>
          <w:color w:val="000000"/>
          <w:sz w:val="24"/>
          <w:szCs w:val="24"/>
        </w:rPr>
        <w:t>Профилактическая вакцинация животных и птиц. Проведение ветеринарно-санитарного надзора.</w:t>
      </w:r>
    </w:p>
    <w:p w:rsidR="00F0293D" w:rsidRPr="00F0293D" w:rsidRDefault="00F0293D" w:rsidP="00F0293D">
      <w:pPr>
        <w:spacing w:after="0" w:line="240" w:lineRule="auto"/>
        <w:ind w:firstLine="709"/>
        <w:jc w:val="both"/>
        <w:rPr>
          <w:rFonts w:ascii="Times New Roman" w:hAnsi="Times New Roman"/>
          <w:color w:val="000000"/>
          <w:sz w:val="24"/>
          <w:szCs w:val="24"/>
        </w:rPr>
      </w:pPr>
      <w:bookmarkStart w:id="329" w:name="dst100364"/>
      <w:bookmarkEnd w:id="329"/>
      <w:r w:rsidRPr="00F0293D">
        <w:rPr>
          <w:rFonts w:ascii="Times New Roman" w:hAnsi="Times New Roman"/>
          <w:color w:val="000000"/>
          <w:sz w:val="24"/>
          <w:szCs w:val="24"/>
        </w:rPr>
        <w:t>Действия НФГО по оборудованию ветеринарно-санитарных пропускников, дезбарьеров и дезинфекционных блоков.</w:t>
      </w:r>
    </w:p>
    <w:p w:rsidR="00F0293D" w:rsidRPr="00F0293D" w:rsidRDefault="00F0293D" w:rsidP="00F0293D">
      <w:pPr>
        <w:spacing w:after="0" w:line="240" w:lineRule="auto"/>
        <w:ind w:firstLine="709"/>
        <w:jc w:val="both"/>
        <w:rPr>
          <w:rFonts w:ascii="Times New Roman" w:hAnsi="Times New Roman"/>
          <w:color w:val="000000"/>
          <w:sz w:val="24"/>
          <w:szCs w:val="24"/>
        </w:rPr>
      </w:pPr>
      <w:bookmarkStart w:id="330" w:name="dst100365"/>
      <w:bookmarkEnd w:id="330"/>
      <w:r w:rsidRPr="00F0293D">
        <w:rPr>
          <w:rFonts w:ascii="Times New Roman" w:hAnsi="Times New Roman"/>
          <w:color w:val="000000"/>
          <w:sz w:val="24"/>
          <w:szCs w:val="24"/>
        </w:rPr>
        <w:t>Вывод животных (при необходимости) из зон радиоактивного и химического загрязнения (заражения). Дезактивация, дегазация, дезинфекция животноводческих помещений, фуража, воды.</w:t>
      </w:r>
    </w:p>
    <w:p w:rsidR="00F0293D" w:rsidRPr="00F0293D" w:rsidRDefault="00F0293D" w:rsidP="00F0293D">
      <w:pPr>
        <w:spacing w:after="0" w:line="240" w:lineRule="auto"/>
        <w:ind w:firstLine="709"/>
        <w:jc w:val="both"/>
        <w:rPr>
          <w:rFonts w:ascii="Times New Roman" w:hAnsi="Times New Roman"/>
          <w:color w:val="000000"/>
          <w:sz w:val="24"/>
          <w:szCs w:val="24"/>
        </w:rPr>
      </w:pPr>
      <w:bookmarkStart w:id="331" w:name="dst100366"/>
      <w:bookmarkEnd w:id="331"/>
      <w:r w:rsidRPr="00F0293D">
        <w:rPr>
          <w:rFonts w:ascii="Times New Roman" w:hAnsi="Times New Roman"/>
          <w:color w:val="000000"/>
          <w:sz w:val="24"/>
          <w:szCs w:val="24"/>
        </w:rPr>
        <w:t>Проведение охранно-карантинных мероприятий, захоронение или утилизация погибших животных и птиц.</w:t>
      </w:r>
    </w:p>
    <w:p w:rsidR="00F0293D" w:rsidRPr="00F0293D" w:rsidRDefault="00F0293D" w:rsidP="00F0293D">
      <w:pPr>
        <w:spacing w:after="0" w:line="240" w:lineRule="auto"/>
        <w:ind w:firstLine="709"/>
        <w:jc w:val="both"/>
        <w:rPr>
          <w:rFonts w:ascii="Times New Roman" w:hAnsi="Times New Roman"/>
          <w:color w:val="000000"/>
          <w:sz w:val="24"/>
          <w:szCs w:val="24"/>
        </w:rPr>
      </w:pPr>
      <w:bookmarkStart w:id="332" w:name="dst100367"/>
      <w:bookmarkEnd w:id="332"/>
      <w:r w:rsidRPr="00F0293D">
        <w:rPr>
          <w:rFonts w:ascii="Times New Roman" w:hAnsi="Times New Roman"/>
          <w:color w:val="000000"/>
          <w:sz w:val="24"/>
          <w:szCs w:val="24"/>
        </w:rPr>
        <w:t>Меры безопасности. </w:t>
      </w:r>
    </w:p>
    <w:p w:rsidR="00F0293D" w:rsidRPr="00F0293D" w:rsidRDefault="00F0293D" w:rsidP="00F0293D">
      <w:pPr>
        <w:spacing w:after="0" w:line="240" w:lineRule="auto"/>
        <w:ind w:firstLine="709"/>
        <w:jc w:val="both"/>
        <w:rPr>
          <w:rFonts w:ascii="Times New Roman" w:hAnsi="Times New Roman"/>
          <w:color w:val="000000"/>
          <w:sz w:val="20"/>
          <w:szCs w:val="20"/>
        </w:rPr>
      </w:pPr>
    </w:p>
    <w:p w:rsidR="00F0293D" w:rsidRPr="00F0293D" w:rsidRDefault="00F0293D" w:rsidP="00F0293D">
      <w:pPr>
        <w:spacing w:after="0" w:line="240" w:lineRule="auto"/>
        <w:ind w:firstLine="709"/>
        <w:jc w:val="both"/>
        <w:rPr>
          <w:rFonts w:ascii="Times New Roman" w:hAnsi="Times New Roman"/>
          <w:b/>
          <w:color w:val="000000"/>
          <w:sz w:val="24"/>
          <w:szCs w:val="24"/>
        </w:rPr>
      </w:pPr>
      <w:bookmarkStart w:id="333" w:name="dst100368"/>
      <w:bookmarkEnd w:id="333"/>
      <w:r w:rsidRPr="00F0293D">
        <w:rPr>
          <w:rFonts w:ascii="Times New Roman" w:hAnsi="Times New Roman"/>
          <w:b/>
          <w:color w:val="000000"/>
          <w:sz w:val="24"/>
          <w:szCs w:val="24"/>
        </w:rPr>
        <w:t>Тема 12. Действия НФГО по оборудованию автотранспорта для транспортного обеспечения эвакуационных мероприятий.</w:t>
      </w:r>
    </w:p>
    <w:p w:rsidR="00F0293D" w:rsidRPr="00F0293D" w:rsidRDefault="00F0293D" w:rsidP="00F0293D">
      <w:pPr>
        <w:spacing w:after="0" w:line="240" w:lineRule="auto"/>
        <w:ind w:firstLine="709"/>
        <w:jc w:val="both"/>
        <w:rPr>
          <w:rFonts w:ascii="Times New Roman" w:hAnsi="Times New Roman"/>
          <w:color w:val="000000"/>
          <w:sz w:val="24"/>
          <w:szCs w:val="24"/>
        </w:rPr>
      </w:pPr>
      <w:bookmarkStart w:id="334" w:name="dst100369"/>
      <w:bookmarkEnd w:id="334"/>
      <w:r w:rsidRPr="00F0293D">
        <w:rPr>
          <w:rFonts w:ascii="Times New Roman" w:hAnsi="Times New Roman"/>
          <w:color w:val="000000"/>
          <w:sz w:val="24"/>
          <w:szCs w:val="24"/>
        </w:rPr>
        <w:t>Предназначение, устройство и технические возможности штатных автотранспортных средств.</w:t>
      </w:r>
    </w:p>
    <w:p w:rsidR="00F0293D" w:rsidRPr="00F0293D" w:rsidRDefault="00F0293D" w:rsidP="00F0293D">
      <w:pPr>
        <w:spacing w:after="0" w:line="240" w:lineRule="auto"/>
        <w:ind w:firstLine="709"/>
        <w:jc w:val="both"/>
        <w:rPr>
          <w:rFonts w:ascii="Times New Roman" w:hAnsi="Times New Roman"/>
          <w:color w:val="000000"/>
          <w:sz w:val="24"/>
          <w:szCs w:val="24"/>
        </w:rPr>
      </w:pPr>
      <w:bookmarkStart w:id="335" w:name="dst100370"/>
      <w:bookmarkEnd w:id="335"/>
      <w:r w:rsidRPr="00F0293D">
        <w:rPr>
          <w:rFonts w:ascii="Times New Roman" w:hAnsi="Times New Roman"/>
          <w:color w:val="000000"/>
          <w:sz w:val="24"/>
          <w:szCs w:val="24"/>
        </w:rPr>
        <w:t>Порядок получения специального оборудования и установка его на автотранспортные средства. Использование подручных средств при оборудовании автотранспорта для перевозки людей.</w:t>
      </w:r>
    </w:p>
    <w:p w:rsidR="00F0293D" w:rsidRPr="00F0293D" w:rsidRDefault="00F0293D" w:rsidP="00F0293D">
      <w:pPr>
        <w:spacing w:after="0" w:line="240" w:lineRule="auto"/>
        <w:ind w:firstLine="709"/>
        <w:jc w:val="both"/>
        <w:rPr>
          <w:rFonts w:ascii="Times New Roman" w:hAnsi="Times New Roman"/>
          <w:color w:val="000000"/>
          <w:sz w:val="24"/>
          <w:szCs w:val="24"/>
        </w:rPr>
      </w:pPr>
      <w:bookmarkStart w:id="336" w:name="dst100371"/>
      <w:bookmarkEnd w:id="336"/>
      <w:r w:rsidRPr="00F0293D">
        <w:rPr>
          <w:rFonts w:ascii="Times New Roman" w:hAnsi="Times New Roman"/>
          <w:color w:val="000000"/>
          <w:sz w:val="24"/>
          <w:szCs w:val="24"/>
        </w:rPr>
        <w:t>Организация и порядок перевозки работников организации, населения, пораженных и больных людей в лечебные учреждения.</w:t>
      </w:r>
    </w:p>
    <w:p w:rsidR="00F0293D" w:rsidRPr="00F0293D" w:rsidRDefault="00F0293D" w:rsidP="00F0293D">
      <w:pPr>
        <w:spacing w:after="0" w:line="240" w:lineRule="auto"/>
        <w:ind w:firstLine="709"/>
        <w:jc w:val="both"/>
        <w:rPr>
          <w:rFonts w:ascii="Times New Roman" w:hAnsi="Times New Roman"/>
          <w:color w:val="000000"/>
          <w:sz w:val="24"/>
          <w:szCs w:val="24"/>
        </w:rPr>
      </w:pPr>
      <w:bookmarkStart w:id="337" w:name="dst100372"/>
      <w:bookmarkEnd w:id="337"/>
      <w:r w:rsidRPr="00F0293D">
        <w:rPr>
          <w:rFonts w:ascii="Times New Roman" w:hAnsi="Times New Roman"/>
          <w:color w:val="000000"/>
          <w:sz w:val="24"/>
          <w:szCs w:val="24"/>
        </w:rPr>
        <w:t>Особенности перевозки людей через участки местности загрязненные (зараженные) радиоактивными и отравляющими веществами.</w:t>
      </w:r>
    </w:p>
    <w:p w:rsidR="00F0293D" w:rsidRPr="00F0293D" w:rsidRDefault="00F0293D" w:rsidP="00F0293D">
      <w:pPr>
        <w:spacing w:after="0" w:line="240" w:lineRule="auto"/>
        <w:ind w:firstLine="709"/>
        <w:jc w:val="both"/>
        <w:rPr>
          <w:rFonts w:ascii="Times New Roman" w:hAnsi="Times New Roman"/>
          <w:color w:val="000000"/>
          <w:sz w:val="24"/>
          <w:szCs w:val="24"/>
        </w:rPr>
      </w:pPr>
      <w:bookmarkStart w:id="338" w:name="dst100373"/>
      <w:bookmarkEnd w:id="338"/>
      <w:r w:rsidRPr="00F0293D">
        <w:rPr>
          <w:rFonts w:ascii="Times New Roman" w:hAnsi="Times New Roman"/>
          <w:color w:val="000000"/>
          <w:sz w:val="24"/>
          <w:szCs w:val="24"/>
        </w:rPr>
        <w:t>Меры безопасности.</w:t>
      </w:r>
    </w:p>
    <w:p w:rsidR="00F0293D" w:rsidRPr="00F0293D" w:rsidRDefault="00F0293D" w:rsidP="00F0293D">
      <w:pPr>
        <w:spacing w:after="0" w:line="240" w:lineRule="auto"/>
        <w:ind w:firstLine="709"/>
        <w:jc w:val="both"/>
        <w:rPr>
          <w:rFonts w:ascii="Times New Roman" w:hAnsi="Times New Roman"/>
          <w:color w:val="000000"/>
          <w:sz w:val="20"/>
          <w:szCs w:val="20"/>
        </w:rPr>
      </w:pPr>
    </w:p>
    <w:p w:rsidR="00F0293D" w:rsidRPr="00F0293D" w:rsidRDefault="00F0293D" w:rsidP="00F0293D">
      <w:pPr>
        <w:spacing w:after="0" w:line="240" w:lineRule="auto"/>
        <w:ind w:firstLine="709"/>
        <w:jc w:val="both"/>
        <w:rPr>
          <w:rFonts w:ascii="Times New Roman" w:hAnsi="Times New Roman"/>
          <w:b/>
          <w:color w:val="000000"/>
          <w:sz w:val="24"/>
          <w:szCs w:val="24"/>
        </w:rPr>
      </w:pPr>
      <w:bookmarkStart w:id="339" w:name="dst100374"/>
      <w:bookmarkEnd w:id="339"/>
      <w:r w:rsidRPr="00F0293D">
        <w:rPr>
          <w:rFonts w:ascii="Times New Roman" w:hAnsi="Times New Roman"/>
          <w:b/>
          <w:color w:val="000000"/>
          <w:sz w:val="24"/>
          <w:szCs w:val="24"/>
        </w:rPr>
        <w:t>Тема 13. Действия НФГО по оборудованию автотранспорта для перевозки различных грузов.</w:t>
      </w:r>
    </w:p>
    <w:p w:rsidR="00F0293D" w:rsidRPr="00F0293D" w:rsidRDefault="00F0293D" w:rsidP="00F0293D">
      <w:pPr>
        <w:spacing w:after="0" w:line="240" w:lineRule="auto"/>
        <w:ind w:firstLine="709"/>
        <w:jc w:val="both"/>
        <w:rPr>
          <w:rFonts w:ascii="Times New Roman" w:hAnsi="Times New Roman"/>
          <w:color w:val="000000"/>
          <w:sz w:val="24"/>
          <w:szCs w:val="24"/>
        </w:rPr>
      </w:pPr>
      <w:bookmarkStart w:id="340" w:name="dst100375"/>
      <w:bookmarkEnd w:id="340"/>
      <w:r w:rsidRPr="00F0293D">
        <w:rPr>
          <w:rFonts w:ascii="Times New Roman" w:hAnsi="Times New Roman"/>
          <w:color w:val="000000"/>
          <w:sz w:val="24"/>
          <w:szCs w:val="24"/>
        </w:rPr>
        <w:t>Предназначение, устройство и технические возможности штатных автотранспортных средств.</w:t>
      </w:r>
    </w:p>
    <w:p w:rsidR="00F0293D" w:rsidRPr="00F0293D" w:rsidRDefault="00F0293D" w:rsidP="00F0293D">
      <w:pPr>
        <w:spacing w:after="0" w:line="240" w:lineRule="auto"/>
        <w:ind w:firstLine="709"/>
        <w:jc w:val="both"/>
        <w:rPr>
          <w:rFonts w:ascii="Times New Roman" w:hAnsi="Times New Roman"/>
          <w:color w:val="000000"/>
          <w:sz w:val="24"/>
          <w:szCs w:val="24"/>
        </w:rPr>
      </w:pPr>
      <w:bookmarkStart w:id="341" w:name="dst100376"/>
      <w:bookmarkEnd w:id="341"/>
      <w:r w:rsidRPr="00F0293D">
        <w:rPr>
          <w:rFonts w:ascii="Times New Roman" w:hAnsi="Times New Roman"/>
          <w:color w:val="000000"/>
          <w:sz w:val="24"/>
          <w:szCs w:val="24"/>
        </w:rPr>
        <w:t>Порядок получения специального оборудования и установка его на автотранспортные средства. Использование подручных средств при оборудовании автотранспорта для перевозки различных грузов.</w:t>
      </w:r>
    </w:p>
    <w:p w:rsidR="00F0293D" w:rsidRPr="00F0293D" w:rsidRDefault="00F0293D" w:rsidP="00F0293D">
      <w:pPr>
        <w:spacing w:after="0" w:line="240" w:lineRule="auto"/>
        <w:ind w:firstLine="709"/>
        <w:jc w:val="both"/>
        <w:rPr>
          <w:rFonts w:ascii="Times New Roman" w:hAnsi="Times New Roman"/>
          <w:color w:val="000000"/>
          <w:sz w:val="24"/>
          <w:szCs w:val="24"/>
        </w:rPr>
      </w:pPr>
      <w:bookmarkStart w:id="342" w:name="dst100377"/>
      <w:bookmarkEnd w:id="342"/>
      <w:r w:rsidRPr="00F0293D">
        <w:rPr>
          <w:rFonts w:ascii="Times New Roman" w:hAnsi="Times New Roman"/>
          <w:color w:val="000000"/>
          <w:sz w:val="24"/>
          <w:szCs w:val="24"/>
        </w:rPr>
        <w:t>Организация охраны и порядок перевозки груза, передача груза и оформление документов.</w:t>
      </w:r>
    </w:p>
    <w:p w:rsidR="00F0293D" w:rsidRPr="00F0293D" w:rsidRDefault="00F0293D" w:rsidP="00F0293D">
      <w:pPr>
        <w:spacing w:after="0" w:line="240" w:lineRule="auto"/>
        <w:ind w:firstLine="709"/>
        <w:jc w:val="both"/>
        <w:rPr>
          <w:rFonts w:ascii="Times New Roman" w:hAnsi="Times New Roman"/>
          <w:color w:val="000000"/>
          <w:sz w:val="24"/>
          <w:szCs w:val="24"/>
        </w:rPr>
      </w:pPr>
      <w:bookmarkStart w:id="343" w:name="dst100378"/>
      <w:bookmarkEnd w:id="343"/>
      <w:r w:rsidRPr="00F0293D">
        <w:rPr>
          <w:rFonts w:ascii="Times New Roman" w:hAnsi="Times New Roman"/>
          <w:color w:val="000000"/>
          <w:sz w:val="24"/>
          <w:szCs w:val="24"/>
        </w:rPr>
        <w:t>Выполнение задач в средствах индивидуальной защиты.</w:t>
      </w:r>
    </w:p>
    <w:p w:rsidR="00F0293D" w:rsidRPr="00F0293D" w:rsidRDefault="00F0293D" w:rsidP="00F0293D">
      <w:pPr>
        <w:spacing w:after="0" w:line="240" w:lineRule="auto"/>
        <w:ind w:firstLine="709"/>
        <w:jc w:val="both"/>
        <w:rPr>
          <w:rFonts w:ascii="Times New Roman" w:hAnsi="Times New Roman"/>
          <w:color w:val="000000"/>
          <w:sz w:val="24"/>
          <w:szCs w:val="24"/>
        </w:rPr>
      </w:pPr>
      <w:bookmarkStart w:id="344" w:name="dst100379"/>
      <w:bookmarkEnd w:id="344"/>
      <w:r w:rsidRPr="00F0293D">
        <w:rPr>
          <w:rFonts w:ascii="Times New Roman" w:hAnsi="Times New Roman"/>
          <w:color w:val="000000"/>
          <w:sz w:val="24"/>
          <w:szCs w:val="24"/>
        </w:rPr>
        <w:t>Меры безопасности.</w:t>
      </w:r>
    </w:p>
    <w:p w:rsidR="00F0293D" w:rsidRPr="00F0293D" w:rsidRDefault="00F0293D" w:rsidP="00F0293D">
      <w:pPr>
        <w:spacing w:after="0" w:line="240" w:lineRule="auto"/>
        <w:ind w:firstLine="709"/>
        <w:jc w:val="both"/>
        <w:rPr>
          <w:rFonts w:ascii="Times New Roman" w:hAnsi="Times New Roman"/>
          <w:b/>
          <w:color w:val="000000"/>
          <w:sz w:val="24"/>
          <w:szCs w:val="24"/>
        </w:rPr>
      </w:pPr>
      <w:bookmarkStart w:id="345" w:name="dst100380"/>
      <w:bookmarkEnd w:id="345"/>
      <w:r w:rsidRPr="00F0293D">
        <w:rPr>
          <w:rFonts w:ascii="Times New Roman" w:hAnsi="Times New Roman"/>
          <w:b/>
          <w:color w:val="000000"/>
          <w:sz w:val="24"/>
          <w:szCs w:val="24"/>
        </w:rPr>
        <w:t>Тема 14. Действия НФГО по организации и обеспечению связью органов управления с силами гражданской обороны и РСЧС, действующих в районе выполнения задач.</w:t>
      </w:r>
    </w:p>
    <w:p w:rsidR="00F0293D" w:rsidRPr="00F0293D" w:rsidRDefault="00F0293D" w:rsidP="00F0293D">
      <w:pPr>
        <w:spacing w:after="0" w:line="240" w:lineRule="auto"/>
        <w:ind w:firstLine="709"/>
        <w:jc w:val="both"/>
        <w:rPr>
          <w:rFonts w:ascii="Times New Roman" w:hAnsi="Times New Roman"/>
          <w:color w:val="000000"/>
          <w:sz w:val="24"/>
          <w:szCs w:val="24"/>
        </w:rPr>
      </w:pPr>
      <w:bookmarkStart w:id="346" w:name="dst100381"/>
      <w:bookmarkEnd w:id="346"/>
      <w:r w:rsidRPr="00F0293D">
        <w:rPr>
          <w:rFonts w:ascii="Times New Roman" w:hAnsi="Times New Roman"/>
          <w:color w:val="000000"/>
          <w:sz w:val="24"/>
          <w:szCs w:val="24"/>
        </w:rPr>
        <w:t>Организация связи и оповещения. Порядок получения радиоданных и ведение радиообмена со спасательными и другими формированиями, осуществляющими аварийно-спасательные и другие неотложные работы.</w:t>
      </w:r>
    </w:p>
    <w:p w:rsidR="00F0293D" w:rsidRPr="00F0293D" w:rsidRDefault="00F0293D" w:rsidP="00F0293D">
      <w:pPr>
        <w:spacing w:after="0" w:line="240" w:lineRule="auto"/>
        <w:ind w:firstLine="709"/>
        <w:jc w:val="both"/>
        <w:rPr>
          <w:rFonts w:ascii="Times New Roman" w:hAnsi="Times New Roman"/>
          <w:color w:val="000000"/>
          <w:sz w:val="24"/>
          <w:szCs w:val="24"/>
        </w:rPr>
      </w:pPr>
      <w:bookmarkStart w:id="347" w:name="dst100382"/>
      <w:bookmarkEnd w:id="347"/>
      <w:r w:rsidRPr="00F0293D">
        <w:rPr>
          <w:rFonts w:ascii="Times New Roman" w:hAnsi="Times New Roman"/>
          <w:color w:val="000000"/>
          <w:sz w:val="24"/>
          <w:szCs w:val="24"/>
        </w:rPr>
        <w:t>Получения и доведение до исполнителей приказов, указаний и распоряжений старших начальников, доклад об их выполнении.</w:t>
      </w:r>
    </w:p>
    <w:p w:rsidR="00F0293D" w:rsidRPr="00F0293D" w:rsidRDefault="00F0293D" w:rsidP="00F0293D">
      <w:pPr>
        <w:spacing w:after="0" w:line="240" w:lineRule="auto"/>
        <w:ind w:firstLine="709"/>
        <w:jc w:val="both"/>
        <w:rPr>
          <w:rFonts w:ascii="Times New Roman" w:hAnsi="Times New Roman"/>
          <w:color w:val="000000"/>
          <w:sz w:val="24"/>
          <w:szCs w:val="24"/>
        </w:rPr>
      </w:pPr>
      <w:bookmarkStart w:id="348" w:name="dst100383"/>
      <w:bookmarkEnd w:id="348"/>
      <w:r w:rsidRPr="00F0293D">
        <w:rPr>
          <w:rFonts w:ascii="Times New Roman" w:hAnsi="Times New Roman"/>
          <w:color w:val="000000"/>
          <w:sz w:val="24"/>
          <w:szCs w:val="24"/>
        </w:rPr>
        <w:t>Организация взаимодействия с силами ГО и РСЧС, осуществляющими аварийно-спасательные и другие неотложные работы.</w:t>
      </w:r>
    </w:p>
    <w:p w:rsidR="00F0293D" w:rsidRPr="00F0293D" w:rsidRDefault="00F0293D" w:rsidP="00F0293D">
      <w:pPr>
        <w:spacing w:after="0" w:line="240" w:lineRule="auto"/>
        <w:ind w:firstLine="709"/>
        <w:jc w:val="both"/>
        <w:rPr>
          <w:rFonts w:ascii="Times New Roman" w:hAnsi="Times New Roman"/>
          <w:color w:val="000000"/>
          <w:sz w:val="24"/>
          <w:szCs w:val="24"/>
        </w:rPr>
      </w:pPr>
      <w:bookmarkStart w:id="349" w:name="dst100384"/>
      <w:bookmarkEnd w:id="349"/>
      <w:r w:rsidRPr="00F0293D">
        <w:rPr>
          <w:rFonts w:ascii="Times New Roman" w:hAnsi="Times New Roman"/>
          <w:color w:val="000000"/>
          <w:sz w:val="24"/>
          <w:szCs w:val="24"/>
        </w:rPr>
        <w:t>Прокладка кабельных линий связи и соединение их с существующей телефонной сетью. Прокладка полевых линий связи.</w:t>
      </w:r>
    </w:p>
    <w:p w:rsidR="00F0293D" w:rsidRPr="00F0293D" w:rsidRDefault="00F0293D" w:rsidP="00F0293D">
      <w:pPr>
        <w:spacing w:after="0" w:line="240" w:lineRule="auto"/>
        <w:ind w:firstLine="709"/>
        <w:jc w:val="both"/>
        <w:rPr>
          <w:rFonts w:ascii="Times New Roman" w:hAnsi="Times New Roman"/>
          <w:color w:val="000000"/>
          <w:sz w:val="24"/>
          <w:szCs w:val="24"/>
        </w:rPr>
      </w:pPr>
      <w:bookmarkStart w:id="350" w:name="dst100385"/>
      <w:bookmarkEnd w:id="350"/>
      <w:r w:rsidRPr="00F0293D">
        <w:rPr>
          <w:rFonts w:ascii="Times New Roman" w:hAnsi="Times New Roman"/>
          <w:color w:val="000000"/>
          <w:sz w:val="24"/>
          <w:szCs w:val="24"/>
        </w:rPr>
        <w:t>Ликвидация повреждений на линиях связи с использованием резервных средств связи.</w:t>
      </w:r>
    </w:p>
    <w:p w:rsidR="00F0293D" w:rsidRPr="00F0293D" w:rsidRDefault="00F0293D" w:rsidP="00F0293D">
      <w:pPr>
        <w:spacing w:after="0" w:line="240" w:lineRule="auto"/>
        <w:ind w:firstLine="709"/>
        <w:jc w:val="both"/>
        <w:rPr>
          <w:rFonts w:ascii="Times New Roman" w:hAnsi="Times New Roman"/>
          <w:color w:val="000000"/>
          <w:sz w:val="24"/>
          <w:szCs w:val="24"/>
        </w:rPr>
      </w:pPr>
      <w:bookmarkStart w:id="351" w:name="dst100386"/>
      <w:bookmarkEnd w:id="351"/>
      <w:r w:rsidRPr="00F0293D">
        <w:rPr>
          <w:rFonts w:ascii="Times New Roman" w:hAnsi="Times New Roman"/>
          <w:color w:val="000000"/>
          <w:sz w:val="24"/>
          <w:szCs w:val="24"/>
        </w:rPr>
        <w:t>Порядок использования мобильных средств связи.</w:t>
      </w:r>
    </w:p>
    <w:p w:rsidR="00F0293D" w:rsidRPr="00F0293D" w:rsidRDefault="00F0293D" w:rsidP="00F0293D">
      <w:pPr>
        <w:spacing w:after="0" w:line="240" w:lineRule="auto"/>
        <w:ind w:firstLine="709"/>
        <w:jc w:val="both"/>
        <w:rPr>
          <w:rFonts w:ascii="Times New Roman" w:hAnsi="Times New Roman"/>
          <w:color w:val="000000"/>
          <w:sz w:val="24"/>
          <w:szCs w:val="24"/>
        </w:rPr>
      </w:pPr>
      <w:bookmarkStart w:id="352" w:name="dst100387"/>
      <w:bookmarkEnd w:id="352"/>
      <w:r w:rsidRPr="00F0293D">
        <w:rPr>
          <w:rFonts w:ascii="Times New Roman" w:hAnsi="Times New Roman"/>
          <w:color w:val="000000"/>
          <w:sz w:val="24"/>
          <w:szCs w:val="24"/>
        </w:rPr>
        <w:t>Особенности при работе в средствах индивидуальной защиты. Проведение специальной обработки средств связи.</w:t>
      </w:r>
    </w:p>
    <w:p w:rsidR="00F0293D" w:rsidRPr="00F0293D" w:rsidRDefault="00F0293D" w:rsidP="00F0293D">
      <w:pPr>
        <w:spacing w:after="0" w:line="240" w:lineRule="auto"/>
        <w:ind w:firstLine="709"/>
        <w:jc w:val="both"/>
        <w:rPr>
          <w:rFonts w:ascii="Times New Roman" w:hAnsi="Times New Roman"/>
          <w:color w:val="000000"/>
          <w:sz w:val="24"/>
          <w:szCs w:val="24"/>
        </w:rPr>
      </w:pPr>
      <w:bookmarkStart w:id="353" w:name="dst100388"/>
      <w:bookmarkEnd w:id="353"/>
      <w:r w:rsidRPr="00F0293D">
        <w:rPr>
          <w:rFonts w:ascii="Times New Roman" w:hAnsi="Times New Roman"/>
          <w:color w:val="000000"/>
          <w:sz w:val="24"/>
          <w:szCs w:val="24"/>
        </w:rPr>
        <w:t>Практическая работа на средствах связи.</w:t>
      </w:r>
    </w:p>
    <w:p w:rsidR="00F0293D" w:rsidRPr="00F0293D" w:rsidRDefault="00F0293D" w:rsidP="00F0293D">
      <w:pPr>
        <w:spacing w:after="0" w:line="240" w:lineRule="auto"/>
        <w:ind w:firstLine="709"/>
        <w:jc w:val="both"/>
        <w:rPr>
          <w:rFonts w:ascii="Times New Roman" w:hAnsi="Times New Roman"/>
          <w:color w:val="000000"/>
          <w:sz w:val="20"/>
          <w:szCs w:val="20"/>
        </w:rPr>
      </w:pPr>
    </w:p>
    <w:p w:rsidR="00F0293D" w:rsidRPr="00F0293D" w:rsidRDefault="00F0293D" w:rsidP="00F0293D">
      <w:pPr>
        <w:spacing w:after="0" w:line="240" w:lineRule="auto"/>
        <w:ind w:firstLine="709"/>
        <w:jc w:val="both"/>
        <w:rPr>
          <w:rFonts w:ascii="Times New Roman" w:hAnsi="Times New Roman"/>
          <w:b/>
          <w:color w:val="000000"/>
          <w:sz w:val="24"/>
          <w:szCs w:val="24"/>
        </w:rPr>
      </w:pPr>
      <w:bookmarkStart w:id="354" w:name="dst100389"/>
      <w:bookmarkEnd w:id="354"/>
      <w:r w:rsidRPr="00F0293D">
        <w:rPr>
          <w:rFonts w:ascii="Times New Roman" w:hAnsi="Times New Roman"/>
          <w:b/>
          <w:color w:val="000000"/>
          <w:sz w:val="24"/>
          <w:szCs w:val="24"/>
        </w:rPr>
        <w:lastRenderedPageBreak/>
        <w:t>Тема 15. Действия НФГО по развертыванию и функционированию подвижного пункта питания.</w:t>
      </w:r>
    </w:p>
    <w:p w:rsidR="00F0293D" w:rsidRPr="00F0293D" w:rsidRDefault="00F0293D" w:rsidP="00F0293D">
      <w:pPr>
        <w:spacing w:after="0" w:line="240" w:lineRule="auto"/>
        <w:ind w:firstLine="709"/>
        <w:jc w:val="both"/>
        <w:rPr>
          <w:rFonts w:ascii="Times New Roman" w:hAnsi="Times New Roman"/>
          <w:color w:val="000000"/>
          <w:sz w:val="24"/>
          <w:szCs w:val="24"/>
        </w:rPr>
      </w:pPr>
      <w:bookmarkStart w:id="355" w:name="dst100390"/>
      <w:bookmarkEnd w:id="355"/>
      <w:r w:rsidRPr="00F0293D">
        <w:rPr>
          <w:rFonts w:ascii="Times New Roman" w:hAnsi="Times New Roman"/>
          <w:color w:val="000000"/>
          <w:sz w:val="24"/>
          <w:szCs w:val="24"/>
        </w:rPr>
        <w:t>Действия личного состава НФГО по развертыванию подвижного пункта питания в полевых условиях. Порядок приготовления и раздачи пищи.</w:t>
      </w:r>
    </w:p>
    <w:p w:rsidR="00F0293D" w:rsidRPr="00F0293D" w:rsidRDefault="00F0293D" w:rsidP="00F0293D">
      <w:pPr>
        <w:spacing w:after="0" w:line="240" w:lineRule="auto"/>
        <w:ind w:firstLine="709"/>
        <w:jc w:val="both"/>
        <w:rPr>
          <w:rFonts w:ascii="Times New Roman" w:hAnsi="Times New Roman"/>
          <w:color w:val="000000"/>
          <w:sz w:val="24"/>
          <w:szCs w:val="24"/>
        </w:rPr>
      </w:pPr>
      <w:bookmarkStart w:id="356" w:name="dst100391"/>
      <w:bookmarkEnd w:id="356"/>
      <w:r w:rsidRPr="00F0293D">
        <w:rPr>
          <w:rFonts w:ascii="Times New Roman" w:hAnsi="Times New Roman"/>
          <w:color w:val="000000"/>
          <w:sz w:val="24"/>
          <w:szCs w:val="24"/>
        </w:rPr>
        <w:t>Организация питания в различных условиях обстановки.</w:t>
      </w:r>
    </w:p>
    <w:p w:rsidR="00F0293D" w:rsidRPr="00F0293D" w:rsidRDefault="00F0293D" w:rsidP="00F0293D">
      <w:pPr>
        <w:spacing w:after="0" w:line="240" w:lineRule="auto"/>
        <w:ind w:firstLine="709"/>
        <w:jc w:val="both"/>
        <w:rPr>
          <w:rFonts w:ascii="Times New Roman" w:hAnsi="Times New Roman"/>
          <w:color w:val="000000"/>
          <w:sz w:val="24"/>
          <w:szCs w:val="24"/>
        </w:rPr>
      </w:pPr>
      <w:bookmarkStart w:id="357" w:name="dst100392"/>
      <w:bookmarkEnd w:id="357"/>
      <w:r w:rsidRPr="00F0293D">
        <w:rPr>
          <w:rFonts w:ascii="Times New Roman" w:hAnsi="Times New Roman"/>
          <w:color w:val="000000"/>
          <w:sz w:val="24"/>
          <w:szCs w:val="24"/>
        </w:rPr>
        <w:t>Особенности в действиях личного состава при функционировании подвижного пункта питания в условиях радиоактивного и химического загрязнения местности.</w:t>
      </w:r>
    </w:p>
    <w:p w:rsidR="00F0293D" w:rsidRPr="00F0293D" w:rsidRDefault="00F0293D" w:rsidP="00F0293D">
      <w:pPr>
        <w:spacing w:after="0" w:line="240" w:lineRule="auto"/>
        <w:ind w:firstLine="709"/>
        <w:jc w:val="both"/>
        <w:rPr>
          <w:rFonts w:ascii="Times New Roman" w:hAnsi="Times New Roman"/>
          <w:color w:val="000000"/>
          <w:sz w:val="24"/>
          <w:szCs w:val="24"/>
        </w:rPr>
      </w:pPr>
      <w:bookmarkStart w:id="358" w:name="dst100393"/>
      <w:bookmarkEnd w:id="358"/>
      <w:r w:rsidRPr="00F0293D">
        <w:rPr>
          <w:rFonts w:ascii="Times New Roman" w:hAnsi="Times New Roman"/>
          <w:color w:val="000000"/>
          <w:sz w:val="24"/>
          <w:szCs w:val="24"/>
        </w:rPr>
        <w:t>Порядок приготовления, хранения и приема пищи, соблюдение личной гигиены. Контроль зараженности продуктов, готовой пищи и инвентаря. Обеззараживание кухонного оборудования, инвентаря и мест хранения продуктов.</w:t>
      </w:r>
    </w:p>
    <w:p w:rsidR="00F0293D" w:rsidRPr="00F0293D" w:rsidRDefault="00F0293D" w:rsidP="00F0293D">
      <w:pPr>
        <w:spacing w:after="0" w:line="240" w:lineRule="auto"/>
        <w:ind w:firstLine="709"/>
        <w:jc w:val="both"/>
        <w:rPr>
          <w:rFonts w:ascii="Times New Roman" w:hAnsi="Times New Roman"/>
          <w:color w:val="000000"/>
          <w:sz w:val="24"/>
          <w:szCs w:val="24"/>
        </w:rPr>
      </w:pPr>
      <w:bookmarkStart w:id="359" w:name="dst100394"/>
      <w:bookmarkEnd w:id="359"/>
      <w:r w:rsidRPr="00F0293D">
        <w:rPr>
          <w:rFonts w:ascii="Times New Roman" w:hAnsi="Times New Roman"/>
          <w:color w:val="000000"/>
          <w:sz w:val="24"/>
          <w:szCs w:val="24"/>
        </w:rPr>
        <w:t>Практические действия личного состава в средствах индивидуальной защиты.</w:t>
      </w:r>
    </w:p>
    <w:p w:rsidR="00F0293D" w:rsidRPr="00F0293D" w:rsidRDefault="00F0293D" w:rsidP="00F0293D">
      <w:pPr>
        <w:spacing w:after="0" w:line="240" w:lineRule="auto"/>
        <w:ind w:firstLine="709"/>
        <w:jc w:val="both"/>
        <w:rPr>
          <w:rFonts w:ascii="Times New Roman" w:hAnsi="Times New Roman"/>
          <w:color w:val="000000"/>
          <w:sz w:val="24"/>
          <w:szCs w:val="24"/>
        </w:rPr>
      </w:pPr>
      <w:bookmarkStart w:id="360" w:name="dst100395"/>
      <w:bookmarkEnd w:id="360"/>
      <w:r w:rsidRPr="00F0293D">
        <w:rPr>
          <w:rFonts w:ascii="Times New Roman" w:hAnsi="Times New Roman"/>
          <w:color w:val="000000"/>
          <w:sz w:val="24"/>
          <w:szCs w:val="24"/>
        </w:rPr>
        <w:t>Меры безопасности.</w:t>
      </w:r>
    </w:p>
    <w:p w:rsidR="00F0293D" w:rsidRPr="00F0293D" w:rsidRDefault="00F0293D" w:rsidP="00F0293D">
      <w:pPr>
        <w:spacing w:after="0" w:line="240" w:lineRule="auto"/>
        <w:ind w:firstLine="709"/>
        <w:jc w:val="both"/>
        <w:rPr>
          <w:rFonts w:ascii="Times New Roman" w:hAnsi="Times New Roman"/>
          <w:color w:val="000000"/>
          <w:sz w:val="20"/>
          <w:szCs w:val="20"/>
        </w:rPr>
      </w:pPr>
    </w:p>
    <w:p w:rsidR="00F0293D" w:rsidRPr="00F0293D" w:rsidRDefault="00F0293D" w:rsidP="00F0293D">
      <w:pPr>
        <w:spacing w:after="0" w:line="240" w:lineRule="auto"/>
        <w:ind w:firstLine="709"/>
        <w:jc w:val="both"/>
        <w:rPr>
          <w:rFonts w:ascii="Times New Roman" w:hAnsi="Times New Roman"/>
          <w:b/>
          <w:color w:val="000000"/>
          <w:sz w:val="24"/>
          <w:szCs w:val="24"/>
        </w:rPr>
      </w:pPr>
      <w:bookmarkStart w:id="361" w:name="dst100396"/>
      <w:bookmarkEnd w:id="361"/>
      <w:r w:rsidRPr="00F0293D">
        <w:rPr>
          <w:rFonts w:ascii="Times New Roman" w:hAnsi="Times New Roman"/>
          <w:b/>
          <w:color w:val="000000"/>
          <w:sz w:val="24"/>
          <w:szCs w:val="24"/>
        </w:rPr>
        <w:t>Тема 16. Действия НФГО по развертыванию и функционированию подвижного пункта продовольственного снабжения.</w:t>
      </w:r>
    </w:p>
    <w:p w:rsidR="00F0293D" w:rsidRPr="00F0293D" w:rsidRDefault="00F0293D" w:rsidP="00F0293D">
      <w:pPr>
        <w:spacing w:after="0" w:line="240" w:lineRule="auto"/>
        <w:ind w:firstLine="709"/>
        <w:jc w:val="both"/>
        <w:rPr>
          <w:rFonts w:ascii="Times New Roman" w:hAnsi="Times New Roman"/>
          <w:color w:val="000000"/>
          <w:sz w:val="24"/>
          <w:szCs w:val="24"/>
        </w:rPr>
      </w:pPr>
      <w:bookmarkStart w:id="362" w:name="dst100397"/>
      <w:bookmarkEnd w:id="362"/>
      <w:r w:rsidRPr="00F0293D">
        <w:rPr>
          <w:rFonts w:ascii="Times New Roman" w:hAnsi="Times New Roman"/>
          <w:color w:val="000000"/>
          <w:sz w:val="24"/>
          <w:szCs w:val="24"/>
        </w:rPr>
        <w:t>Действия личного состава НФГО по развертыванию подвижного пункта продовольственного снабжения в полевых условиях. Подготовка транспорта для перевозки продуктов питания.</w:t>
      </w:r>
    </w:p>
    <w:p w:rsidR="00F0293D" w:rsidRPr="00F0293D" w:rsidRDefault="00F0293D" w:rsidP="00F0293D">
      <w:pPr>
        <w:spacing w:after="0" w:line="240" w:lineRule="auto"/>
        <w:ind w:firstLine="709"/>
        <w:jc w:val="both"/>
        <w:rPr>
          <w:rFonts w:ascii="Times New Roman" w:hAnsi="Times New Roman"/>
          <w:color w:val="000000"/>
          <w:sz w:val="24"/>
          <w:szCs w:val="24"/>
        </w:rPr>
      </w:pPr>
      <w:bookmarkStart w:id="363" w:name="dst100398"/>
      <w:bookmarkEnd w:id="363"/>
      <w:r w:rsidRPr="00F0293D">
        <w:rPr>
          <w:rFonts w:ascii="Times New Roman" w:hAnsi="Times New Roman"/>
          <w:color w:val="000000"/>
          <w:sz w:val="24"/>
          <w:szCs w:val="24"/>
        </w:rPr>
        <w:t>Порядок работы подвижного пункта продовольственного снабжения в условиях радиоактивного и химического загрязнения местности. Проведение контроля зараженности продуктов питания, тары, техники. Особенности проведения специальной обработки.</w:t>
      </w:r>
    </w:p>
    <w:p w:rsidR="00F0293D" w:rsidRPr="00F0293D" w:rsidRDefault="00F0293D" w:rsidP="00F0293D">
      <w:pPr>
        <w:spacing w:after="0" w:line="240" w:lineRule="auto"/>
        <w:ind w:firstLine="709"/>
        <w:jc w:val="both"/>
        <w:rPr>
          <w:rFonts w:ascii="Times New Roman" w:hAnsi="Times New Roman"/>
          <w:color w:val="000000"/>
          <w:sz w:val="24"/>
          <w:szCs w:val="24"/>
        </w:rPr>
      </w:pPr>
      <w:bookmarkStart w:id="364" w:name="dst100399"/>
      <w:bookmarkEnd w:id="364"/>
      <w:r w:rsidRPr="00F0293D">
        <w:rPr>
          <w:rFonts w:ascii="Times New Roman" w:hAnsi="Times New Roman"/>
          <w:color w:val="000000"/>
          <w:sz w:val="24"/>
          <w:szCs w:val="24"/>
        </w:rPr>
        <w:t>Допустимые нормы радиоактивного загрязнения продуктов питания. Обеззараживание складских помещений, транспорта и оборудования.</w:t>
      </w:r>
    </w:p>
    <w:p w:rsidR="00F0293D" w:rsidRPr="00F0293D" w:rsidRDefault="00F0293D" w:rsidP="00F0293D">
      <w:pPr>
        <w:spacing w:after="0" w:line="240" w:lineRule="auto"/>
        <w:ind w:firstLine="709"/>
        <w:jc w:val="both"/>
        <w:rPr>
          <w:rFonts w:ascii="Times New Roman" w:hAnsi="Times New Roman"/>
          <w:color w:val="000000"/>
          <w:sz w:val="24"/>
          <w:szCs w:val="24"/>
        </w:rPr>
      </w:pPr>
      <w:bookmarkStart w:id="365" w:name="dst100400"/>
      <w:bookmarkEnd w:id="365"/>
      <w:r w:rsidRPr="00F0293D">
        <w:rPr>
          <w:rFonts w:ascii="Times New Roman" w:hAnsi="Times New Roman"/>
          <w:color w:val="000000"/>
          <w:sz w:val="24"/>
          <w:szCs w:val="24"/>
        </w:rPr>
        <w:t>Практические действия личного состава в средствах индивидуальной защиты.</w:t>
      </w:r>
    </w:p>
    <w:p w:rsidR="00F0293D" w:rsidRPr="00F0293D" w:rsidRDefault="00F0293D" w:rsidP="00F0293D">
      <w:pPr>
        <w:spacing w:after="0" w:line="240" w:lineRule="auto"/>
        <w:ind w:firstLine="709"/>
        <w:jc w:val="both"/>
        <w:rPr>
          <w:rFonts w:ascii="Times New Roman" w:hAnsi="Times New Roman"/>
          <w:color w:val="000000"/>
          <w:sz w:val="24"/>
          <w:szCs w:val="24"/>
        </w:rPr>
      </w:pPr>
      <w:bookmarkStart w:id="366" w:name="dst100401"/>
      <w:bookmarkEnd w:id="366"/>
      <w:r w:rsidRPr="00F0293D">
        <w:rPr>
          <w:rFonts w:ascii="Times New Roman" w:hAnsi="Times New Roman"/>
          <w:color w:val="000000"/>
          <w:sz w:val="24"/>
          <w:szCs w:val="24"/>
        </w:rPr>
        <w:t>Меры безопасности.</w:t>
      </w:r>
    </w:p>
    <w:p w:rsidR="00F0293D" w:rsidRPr="00F0293D" w:rsidRDefault="00F0293D" w:rsidP="00F0293D">
      <w:pPr>
        <w:spacing w:after="0" w:line="240" w:lineRule="auto"/>
        <w:ind w:firstLine="709"/>
        <w:jc w:val="both"/>
        <w:rPr>
          <w:rFonts w:ascii="Times New Roman" w:hAnsi="Times New Roman"/>
          <w:color w:val="000000"/>
          <w:sz w:val="20"/>
          <w:szCs w:val="20"/>
        </w:rPr>
      </w:pPr>
    </w:p>
    <w:p w:rsidR="00F0293D" w:rsidRPr="00F0293D" w:rsidRDefault="00F0293D" w:rsidP="00F0293D">
      <w:pPr>
        <w:spacing w:after="0" w:line="240" w:lineRule="auto"/>
        <w:ind w:firstLine="709"/>
        <w:jc w:val="both"/>
        <w:rPr>
          <w:rFonts w:ascii="Times New Roman" w:hAnsi="Times New Roman"/>
          <w:b/>
          <w:color w:val="000000"/>
          <w:sz w:val="24"/>
          <w:szCs w:val="24"/>
        </w:rPr>
      </w:pPr>
      <w:bookmarkStart w:id="367" w:name="dst100402"/>
      <w:bookmarkEnd w:id="367"/>
      <w:r w:rsidRPr="00F0293D">
        <w:rPr>
          <w:rFonts w:ascii="Times New Roman" w:hAnsi="Times New Roman"/>
          <w:b/>
          <w:color w:val="000000"/>
          <w:sz w:val="24"/>
          <w:szCs w:val="24"/>
        </w:rPr>
        <w:t>Тема 17. Действия НФГО по развертыванию и функционированию подвижного пункта вещевого снабжения.</w:t>
      </w:r>
    </w:p>
    <w:p w:rsidR="00F0293D" w:rsidRPr="00F0293D" w:rsidRDefault="00F0293D" w:rsidP="00F0293D">
      <w:pPr>
        <w:spacing w:after="0" w:line="240" w:lineRule="auto"/>
        <w:ind w:firstLine="709"/>
        <w:jc w:val="both"/>
        <w:rPr>
          <w:rFonts w:ascii="Times New Roman" w:hAnsi="Times New Roman"/>
          <w:color w:val="000000"/>
          <w:sz w:val="24"/>
          <w:szCs w:val="24"/>
        </w:rPr>
      </w:pPr>
      <w:bookmarkStart w:id="368" w:name="dst100403"/>
      <w:bookmarkEnd w:id="368"/>
      <w:r w:rsidRPr="00F0293D">
        <w:rPr>
          <w:rFonts w:ascii="Times New Roman" w:hAnsi="Times New Roman"/>
          <w:color w:val="000000"/>
          <w:sz w:val="24"/>
          <w:szCs w:val="24"/>
        </w:rPr>
        <w:t>Действия личного состава НФГО по развертыванию подвижного пункта вещевого снабжения. Оборудование мест хранения вещевого имущества.</w:t>
      </w:r>
    </w:p>
    <w:p w:rsidR="00F0293D" w:rsidRPr="00F0293D" w:rsidRDefault="00F0293D" w:rsidP="00F0293D">
      <w:pPr>
        <w:spacing w:after="0" w:line="240" w:lineRule="auto"/>
        <w:ind w:firstLine="709"/>
        <w:jc w:val="both"/>
        <w:rPr>
          <w:rFonts w:ascii="Times New Roman" w:hAnsi="Times New Roman"/>
          <w:color w:val="000000"/>
          <w:sz w:val="24"/>
          <w:szCs w:val="24"/>
        </w:rPr>
      </w:pPr>
      <w:bookmarkStart w:id="369" w:name="dst100404"/>
      <w:bookmarkEnd w:id="369"/>
      <w:r w:rsidRPr="00F0293D">
        <w:rPr>
          <w:rFonts w:ascii="Times New Roman" w:hAnsi="Times New Roman"/>
          <w:color w:val="000000"/>
          <w:sz w:val="24"/>
          <w:szCs w:val="24"/>
        </w:rPr>
        <w:t>Завоз, размещение и хранение вещевого имущества в полевых условиях.</w:t>
      </w:r>
    </w:p>
    <w:p w:rsidR="00F0293D" w:rsidRPr="00F0293D" w:rsidRDefault="00F0293D" w:rsidP="00F0293D">
      <w:pPr>
        <w:spacing w:after="0" w:line="240" w:lineRule="auto"/>
        <w:ind w:firstLine="709"/>
        <w:jc w:val="both"/>
        <w:rPr>
          <w:rFonts w:ascii="Times New Roman" w:hAnsi="Times New Roman"/>
          <w:color w:val="000000"/>
          <w:sz w:val="24"/>
          <w:szCs w:val="24"/>
        </w:rPr>
      </w:pPr>
      <w:bookmarkStart w:id="370" w:name="dst100405"/>
      <w:bookmarkEnd w:id="370"/>
      <w:r w:rsidRPr="00F0293D">
        <w:rPr>
          <w:rFonts w:ascii="Times New Roman" w:hAnsi="Times New Roman"/>
          <w:color w:val="000000"/>
          <w:sz w:val="24"/>
          <w:szCs w:val="24"/>
        </w:rPr>
        <w:t>Порядок замены белья, обуви и одежды в местах проведения полной санитарной обработки людей.</w:t>
      </w:r>
    </w:p>
    <w:p w:rsidR="00F0293D" w:rsidRPr="00F0293D" w:rsidRDefault="00F0293D" w:rsidP="00F0293D">
      <w:pPr>
        <w:spacing w:after="0" w:line="240" w:lineRule="auto"/>
        <w:ind w:firstLine="709"/>
        <w:jc w:val="both"/>
        <w:rPr>
          <w:rFonts w:ascii="Times New Roman" w:hAnsi="Times New Roman"/>
          <w:color w:val="000000"/>
          <w:sz w:val="24"/>
          <w:szCs w:val="24"/>
        </w:rPr>
      </w:pPr>
      <w:bookmarkStart w:id="371" w:name="dst100406"/>
      <w:bookmarkEnd w:id="371"/>
      <w:r w:rsidRPr="00F0293D">
        <w:rPr>
          <w:rFonts w:ascii="Times New Roman" w:hAnsi="Times New Roman"/>
          <w:color w:val="000000"/>
          <w:sz w:val="24"/>
          <w:szCs w:val="24"/>
        </w:rPr>
        <w:t>Ведение учетных документов.</w:t>
      </w:r>
    </w:p>
    <w:p w:rsidR="00F0293D" w:rsidRPr="00F0293D" w:rsidRDefault="00F0293D" w:rsidP="00F0293D">
      <w:pPr>
        <w:spacing w:after="0" w:line="240" w:lineRule="auto"/>
        <w:ind w:firstLine="709"/>
        <w:jc w:val="both"/>
        <w:rPr>
          <w:rFonts w:ascii="Times New Roman" w:hAnsi="Times New Roman"/>
          <w:color w:val="000000"/>
          <w:sz w:val="24"/>
          <w:szCs w:val="24"/>
        </w:rPr>
      </w:pPr>
      <w:bookmarkStart w:id="372" w:name="dst100407"/>
      <w:bookmarkEnd w:id="372"/>
      <w:r w:rsidRPr="00F0293D">
        <w:rPr>
          <w:rFonts w:ascii="Times New Roman" w:hAnsi="Times New Roman"/>
          <w:color w:val="000000"/>
          <w:sz w:val="24"/>
          <w:szCs w:val="24"/>
        </w:rPr>
        <w:t>Особенности действия личного состава при функционировании подвижного пункта вещевого снабжения в условиях радиоактивного и химического загрязнения местности.</w:t>
      </w:r>
    </w:p>
    <w:p w:rsidR="00F0293D" w:rsidRPr="00F0293D" w:rsidRDefault="00F0293D" w:rsidP="00F0293D">
      <w:pPr>
        <w:spacing w:after="0" w:line="240" w:lineRule="auto"/>
        <w:ind w:firstLine="709"/>
        <w:jc w:val="both"/>
        <w:rPr>
          <w:rFonts w:ascii="Times New Roman" w:hAnsi="Times New Roman"/>
          <w:color w:val="000000"/>
          <w:sz w:val="24"/>
          <w:szCs w:val="24"/>
        </w:rPr>
      </w:pPr>
      <w:bookmarkStart w:id="373" w:name="dst100408"/>
      <w:bookmarkEnd w:id="373"/>
      <w:r w:rsidRPr="00F0293D">
        <w:rPr>
          <w:rFonts w:ascii="Times New Roman" w:hAnsi="Times New Roman"/>
          <w:color w:val="000000"/>
          <w:sz w:val="24"/>
          <w:szCs w:val="24"/>
        </w:rPr>
        <w:t>Допустимые нормы радиоактивного загрязнения одежды, обуви, белья и порядок их обработки.</w:t>
      </w:r>
    </w:p>
    <w:p w:rsidR="00F0293D" w:rsidRPr="00F0293D" w:rsidRDefault="00F0293D" w:rsidP="00F0293D">
      <w:pPr>
        <w:spacing w:after="0" w:line="240" w:lineRule="auto"/>
        <w:ind w:firstLine="709"/>
        <w:jc w:val="both"/>
        <w:rPr>
          <w:rFonts w:ascii="Times New Roman" w:hAnsi="Times New Roman"/>
          <w:color w:val="000000"/>
          <w:sz w:val="24"/>
          <w:szCs w:val="24"/>
        </w:rPr>
      </w:pPr>
      <w:bookmarkStart w:id="374" w:name="dst100409"/>
      <w:bookmarkEnd w:id="374"/>
      <w:r w:rsidRPr="00F0293D">
        <w:rPr>
          <w:rFonts w:ascii="Times New Roman" w:hAnsi="Times New Roman"/>
          <w:color w:val="000000"/>
          <w:sz w:val="24"/>
          <w:szCs w:val="24"/>
        </w:rPr>
        <w:t>Практические действия личного состава в средствах индивидуальной защиты.</w:t>
      </w:r>
    </w:p>
    <w:p w:rsidR="00F0293D" w:rsidRPr="00F0293D" w:rsidRDefault="00F0293D" w:rsidP="00F0293D">
      <w:pPr>
        <w:spacing w:after="0" w:line="240" w:lineRule="auto"/>
        <w:ind w:firstLine="709"/>
        <w:jc w:val="both"/>
        <w:rPr>
          <w:rFonts w:ascii="Times New Roman" w:hAnsi="Times New Roman"/>
          <w:color w:val="000000"/>
          <w:sz w:val="24"/>
          <w:szCs w:val="24"/>
        </w:rPr>
      </w:pPr>
      <w:bookmarkStart w:id="375" w:name="dst100410"/>
      <w:bookmarkEnd w:id="375"/>
      <w:r w:rsidRPr="00F0293D">
        <w:rPr>
          <w:rFonts w:ascii="Times New Roman" w:hAnsi="Times New Roman"/>
          <w:color w:val="000000"/>
          <w:sz w:val="24"/>
          <w:szCs w:val="24"/>
        </w:rPr>
        <w:t>Меры безопасности.</w:t>
      </w:r>
    </w:p>
    <w:p w:rsidR="00F0293D" w:rsidRPr="00F0293D" w:rsidRDefault="00F0293D" w:rsidP="00F0293D">
      <w:pPr>
        <w:spacing w:after="0" w:line="240" w:lineRule="auto"/>
        <w:ind w:firstLine="709"/>
        <w:jc w:val="both"/>
        <w:rPr>
          <w:rFonts w:ascii="Times New Roman" w:hAnsi="Times New Roman"/>
          <w:color w:val="000000"/>
          <w:sz w:val="20"/>
          <w:szCs w:val="20"/>
        </w:rPr>
      </w:pPr>
    </w:p>
    <w:p w:rsidR="00F0293D" w:rsidRPr="00F0293D" w:rsidRDefault="00F0293D" w:rsidP="00F0293D">
      <w:pPr>
        <w:spacing w:after="0" w:line="240" w:lineRule="auto"/>
        <w:ind w:firstLine="709"/>
        <w:jc w:val="both"/>
        <w:rPr>
          <w:rFonts w:ascii="Times New Roman" w:hAnsi="Times New Roman"/>
          <w:b/>
          <w:color w:val="000000"/>
          <w:sz w:val="24"/>
          <w:szCs w:val="24"/>
        </w:rPr>
      </w:pPr>
      <w:bookmarkStart w:id="376" w:name="dst100411"/>
      <w:bookmarkEnd w:id="376"/>
      <w:r w:rsidRPr="00F0293D">
        <w:rPr>
          <w:rFonts w:ascii="Times New Roman" w:hAnsi="Times New Roman"/>
          <w:b/>
          <w:color w:val="000000"/>
          <w:sz w:val="24"/>
          <w:szCs w:val="24"/>
        </w:rPr>
        <w:t>Тема 18. Действия санитарной дружины и санитарного поста по оказанию первой помощи пострадавшим.</w:t>
      </w:r>
    </w:p>
    <w:p w:rsidR="00F0293D" w:rsidRPr="00F0293D" w:rsidRDefault="00F0293D" w:rsidP="00F0293D">
      <w:pPr>
        <w:spacing w:after="0" w:line="240" w:lineRule="auto"/>
        <w:ind w:firstLine="709"/>
        <w:jc w:val="both"/>
        <w:rPr>
          <w:rFonts w:ascii="Times New Roman" w:hAnsi="Times New Roman"/>
          <w:color w:val="000000"/>
          <w:sz w:val="24"/>
          <w:szCs w:val="24"/>
        </w:rPr>
      </w:pPr>
      <w:bookmarkStart w:id="377" w:name="dst100412"/>
      <w:bookmarkEnd w:id="377"/>
      <w:r w:rsidRPr="00F0293D">
        <w:rPr>
          <w:rFonts w:ascii="Times New Roman" w:hAnsi="Times New Roman"/>
          <w:color w:val="000000"/>
          <w:sz w:val="24"/>
          <w:szCs w:val="24"/>
        </w:rPr>
        <w:t>Порядок оказания первой помощи пострадавшим.</w:t>
      </w:r>
    </w:p>
    <w:p w:rsidR="00F0293D" w:rsidRPr="00F0293D" w:rsidRDefault="00F0293D" w:rsidP="00F0293D">
      <w:pPr>
        <w:spacing w:after="0" w:line="240" w:lineRule="auto"/>
        <w:ind w:firstLine="709"/>
        <w:jc w:val="both"/>
        <w:rPr>
          <w:rFonts w:ascii="Times New Roman" w:hAnsi="Times New Roman"/>
          <w:color w:val="000000"/>
          <w:sz w:val="24"/>
          <w:szCs w:val="24"/>
        </w:rPr>
      </w:pPr>
      <w:bookmarkStart w:id="378" w:name="dst100413"/>
      <w:bookmarkEnd w:id="378"/>
      <w:r w:rsidRPr="00F0293D">
        <w:rPr>
          <w:rFonts w:ascii="Times New Roman" w:hAnsi="Times New Roman"/>
          <w:color w:val="000000"/>
          <w:sz w:val="24"/>
          <w:szCs w:val="24"/>
        </w:rPr>
        <w:t>Основные правила оказания первой помощи при кровотечениях. Техника наложения повязок. Основные правила оказания первой помощи при переломах, вывихах и ушибах, ожогах (термических и химических), шоке, обмороке, поражении электрическим током, обморожении.</w:t>
      </w:r>
    </w:p>
    <w:p w:rsidR="00F0293D" w:rsidRPr="00F0293D" w:rsidRDefault="00F0293D" w:rsidP="00F0293D">
      <w:pPr>
        <w:spacing w:after="0" w:line="240" w:lineRule="auto"/>
        <w:ind w:firstLine="709"/>
        <w:jc w:val="both"/>
        <w:rPr>
          <w:rFonts w:ascii="Times New Roman" w:hAnsi="Times New Roman"/>
          <w:color w:val="000000"/>
          <w:sz w:val="24"/>
          <w:szCs w:val="24"/>
        </w:rPr>
      </w:pPr>
      <w:bookmarkStart w:id="379" w:name="dst100414"/>
      <w:bookmarkEnd w:id="379"/>
      <w:r w:rsidRPr="00F0293D">
        <w:rPr>
          <w:rFonts w:ascii="Times New Roman" w:hAnsi="Times New Roman"/>
          <w:color w:val="000000"/>
          <w:sz w:val="24"/>
          <w:szCs w:val="24"/>
        </w:rPr>
        <w:t>Первая помощь при отравлениях и поражениях отравляющими и аварийно химически опасными веществами. Методы сердечно-легочной реанимации.</w:t>
      </w:r>
    </w:p>
    <w:p w:rsidR="00F0293D" w:rsidRPr="00F0293D" w:rsidRDefault="00F0293D" w:rsidP="00F0293D">
      <w:pPr>
        <w:spacing w:after="0" w:line="240" w:lineRule="auto"/>
        <w:ind w:firstLine="709"/>
        <w:jc w:val="both"/>
        <w:rPr>
          <w:rFonts w:ascii="Times New Roman" w:hAnsi="Times New Roman"/>
          <w:color w:val="000000"/>
          <w:sz w:val="24"/>
          <w:szCs w:val="24"/>
        </w:rPr>
      </w:pPr>
      <w:bookmarkStart w:id="380" w:name="dst100415"/>
      <w:bookmarkEnd w:id="380"/>
      <w:r w:rsidRPr="00F0293D">
        <w:rPr>
          <w:rFonts w:ascii="Times New Roman" w:hAnsi="Times New Roman"/>
          <w:color w:val="000000"/>
          <w:sz w:val="24"/>
          <w:szCs w:val="24"/>
        </w:rPr>
        <w:t>Назначение и порядок использования комплекта индивидуальной медицинской гражданской защиты (КИМГЗ) и индивидуального противохимического пакета.</w:t>
      </w:r>
    </w:p>
    <w:p w:rsidR="00F0293D" w:rsidRPr="00F0293D" w:rsidRDefault="00F0293D" w:rsidP="00F0293D">
      <w:pPr>
        <w:spacing w:after="0" w:line="240" w:lineRule="auto"/>
        <w:ind w:firstLine="709"/>
        <w:jc w:val="both"/>
        <w:rPr>
          <w:rFonts w:ascii="Times New Roman" w:hAnsi="Times New Roman"/>
          <w:color w:val="000000"/>
          <w:sz w:val="24"/>
          <w:szCs w:val="24"/>
        </w:rPr>
      </w:pPr>
      <w:bookmarkStart w:id="381" w:name="dst100416"/>
      <w:bookmarkEnd w:id="381"/>
      <w:r w:rsidRPr="00F0293D">
        <w:rPr>
          <w:rFonts w:ascii="Times New Roman" w:hAnsi="Times New Roman"/>
          <w:color w:val="000000"/>
          <w:sz w:val="24"/>
          <w:szCs w:val="24"/>
        </w:rPr>
        <w:t>Подготовка раненых и пораженных к эвакуации в безопасные места с использованием штатных и подручных средств. Транспортная иммобилизация переломов и костей конечностей, позвоночника и таза с помощью стандартных шин или подручных средств.</w:t>
      </w:r>
    </w:p>
    <w:p w:rsidR="00F0293D" w:rsidRPr="00F0293D" w:rsidRDefault="00F0293D" w:rsidP="00F0293D">
      <w:pPr>
        <w:spacing w:after="0" w:line="240" w:lineRule="auto"/>
        <w:ind w:firstLine="709"/>
        <w:jc w:val="both"/>
        <w:rPr>
          <w:rFonts w:ascii="Times New Roman" w:hAnsi="Times New Roman"/>
          <w:color w:val="000000"/>
          <w:sz w:val="20"/>
          <w:szCs w:val="20"/>
        </w:rPr>
      </w:pPr>
    </w:p>
    <w:p w:rsidR="00F0293D" w:rsidRPr="00F0293D" w:rsidRDefault="00F0293D" w:rsidP="00F0293D">
      <w:pPr>
        <w:spacing w:after="0" w:line="240" w:lineRule="auto"/>
        <w:ind w:firstLine="709"/>
        <w:jc w:val="both"/>
        <w:rPr>
          <w:rFonts w:ascii="Times New Roman" w:hAnsi="Times New Roman"/>
          <w:b/>
          <w:color w:val="000000"/>
          <w:sz w:val="24"/>
          <w:szCs w:val="24"/>
        </w:rPr>
      </w:pPr>
      <w:bookmarkStart w:id="382" w:name="dst100417"/>
      <w:bookmarkEnd w:id="382"/>
      <w:r w:rsidRPr="00F0293D">
        <w:rPr>
          <w:rFonts w:ascii="Times New Roman" w:hAnsi="Times New Roman"/>
          <w:b/>
          <w:color w:val="000000"/>
          <w:sz w:val="24"/>
          <w:szCs w:val="24"/>
        </w:rPr>
        <w:t>Тема 19. Действия НФГО при проведении противоэпидемических и санитарно-гигиенических мероприятий в зоне ответственности и на маршрутах эвакуации.</w:t>
      </w:r>
    </w:p>
    <w:p w:rsidR="00F0293D" w:rsidRPr="00F0293D" w:rsidRDefault="00F0293D" w:rsidP="00F0293D">
      <w:pPr>
        <w:spacing w:after="0" w:line="240" w:lineRule="auto"/>
        <w:ind w:firstLine="709"/>
        <w:jc w:val="both"/>
        <w:rPr>
          <w:rFonts w:ascii="Times New Roman" w:hAnsi="Times New Roman"/>
          <w:color w:val="000000"/>
          <w:sz w:val="24"/>
          <w:szCs w:val="24"/>
        </w:rPr>
      </w:pPr>
      <w:bookmarkStart w:id="383" w:name="dst100418"/>
      <w:bookmarkEnd w:id="383"/>
      <w:r w:rsidRPr="00F0293D">
        <w:rPr>
          <w:rFonts w:ascii="Times New Roman" w:hAnsi="Times New Roman"/>
          <w:color w:val="000000"/>
          <w:sz w:val="24"/>
          <w:szCs w:val="24"/>
        </w:rPr>
        <w:lastRenderedPageBreak/>
        <w:t>Организация и ведение наблюдения за выполнением противоэпидемических и санитарно-гигиенических мероприятий в зоне ответственности и на маршрутах эвакуации.</w:t>
      </w:r>
    </w:p>
    <w:p w:rsidR="00F0293D" w:rsidRPr="00F0293D" w:rsidRDefault="00F0293D" w:rsidP="00F0293D">
      <w:pPr>
        <w:spacing w:after="0" w:line="240" w:lineRule="auto"/>
        <w:ind w:firstLine="709"/>
        <w:jc w:val="both"/>
        <w:rPr>
          <w:rFonts w:ascii="Times New Roman" w:hAnsi="Times New Roman"/>
          <w:color w:val="000000"/>
          <w:sz w:val="24"/>
          <w:szCs w:val="24"/>
        </w:rPr>
      </w:pPr>
      <w:bookmarkStart w:id="384" w:name="dst100419"/>
      <w:bookmarkEnd w:id="384"/>
      <w:r w:rsidRPr="00F0293D">
        <w:rPr>
          <w:rFonts w:ascii="Times New Roman" w:hAnsi="Times New Roman"/>
          <w:color w:val="000000"/>
          <w:sz w:val="24"/>
          <w:szCs w:val="24"/>
        </w:rPr>
        <w:t>Порядок проведения дезинфекции, дезинсекции, дератизации и санитарной обработки.</w:t>
      </w:r>
    </w:p>
    <w:p w:rsidR="00F0293D" w:rsidRPr="00F0293D" w:rsidRDefault="00F0293D" w:rsidP="00F0293D">
      <w:pPr>
        <w:spacing w:after="0" w:line="240" w:lineRule="auto"/>
        <w:ind w:firstLine="709"/>
        <w:jc w:val="both"/>
        <w:rPr>
          <w:rFonts w:ascii="Times New Roman" w:hAnsi="Times New Roman"/>
          <w:color w:val="000000"/>
          <w:sz w:val="24"/>
          <w:szCs w:val="24"/>
        </w:rPr>
      </w:pPr>
      <w:bookmarkStart w:id="385" w:name="dst100420"/>
      <w:bookmarkEnd w:id="385"/>
      <w:r w:rsidRPr="00F0293D">
        <w:rPr>
          <w:rFonts w:ascii="Times New Roman" w:hAnsi="Times New Roman"/>
          <w:color w:val="000000"/>
          <w:sz w:val="24"/>
          <w:szCs w:val="24"/>
        </w:rPr>
        <w:t>Защита воды и продовольствия от заражения возбудителями заболеваний, использование средства индивидуальной защиты и средств личной и общественной гигиены.</w:t>
      </w:r>
    </w:p>
    <w:p w:rsidR="00F0293D" w:rsidRPr="00F0293D" w:rsidRDefault="00F0293D" w:rsidP="00F0293D">
      <w:pPr>
        <w:spacing w:after="0" w:line="240" w:lineRule="auto"/>
        <w:ind w:firstLine="709"/>
        <w:jc w:val="both"/>
        <w:rPr>
          <w:rFonts w:ascii="Times New Roman" w:hAnsi="Times New Roman"/>
          <w:color w:val="000000"/>
          <w:sz w:val="24"/>
          <w:szCs w:val="24"/>
        </w:rPr>
      </w:pPr>
      <w:bookmarkStart w:id="386" w:name="dst100421"/>
      <w:bookmarkEnd w:id="386"/>
      <w:r w:rsidRPr="00F0293D">
        <w:rPr>
          <w:rFonts w:ascii="Times New Roman" w:hAnsi="Times New Roman"/>
          <w:color w:val="000000"/>
          <w:sz w:val="24"/>
          <w:szCs w:val="24"/>
        </w:rPr>
        <w:t>Проведение экстренной неспецифической (общей) и специфической профилактики.</w:t>
      </w:r>
    </w:p>
    <w:p w:rsidR="00F0293D" w:rsidRPr="00F0293D" w:rsidRDefault="00F0293D" w:rsidP="00F0293D">
      <w:pPr>
        <w:spacing w:after="0" w:line="240" w:lineRule="auto"/>
        <w:ind w:firstLine="709"/>
        <w:jc w:val="both"/>
        <w:rPr>
          <w:rFonts w:ascii="Times New Roman" w:hAnsi="Times New Roman"/>
          <w:color w:val="000000"/>
          <w:sz w:val="20"/>
          <w:szCs w:val="20"/>
        </w:rPr>
      </w:pPr>
    </w:p>
    <w:p w:rsidR="00F0293D" w:rsidRPr="00F0293D" w:rsidRDefault="00F0293D" w:rsidP="00F0293D">
      <w:pPr>
        <w:spacing w:after="0" w:line="240" w:lineRule="auto"/>
        <w:ind w:firstLine="709"/>
        <w:jc w:val="both"/>
        <w:rPr>
          <w:rFonts w:ascii="Times New Roman" w:hAnsi="Times New Roman"/>
          <w:b/>
          <w:color w:val="000000"/>
          <w:sz w:val="24"/>
          <w:szCs w:val="24"/>
        </w:rPr>
      </w:pPr>
      <w:bookmarkStart w:id="387" w:name="dst100422"/>
      <w:bookmarkEnd w:id="387"/>
      <w:r w:rsidRPr="00F0293D">
        <w:rPr>
          <w:rFonts w:ascii="Times New Roman" w:hAnsi="Times New Roman"/>
          <w:b/>
          <w:color w:val="000000"/>
          <w:sz w:val="24"/>
          <w:szCs w:val="24"/>
        </w:rPr>
        <w:t>Тема 20. Действия НФГО по обслуживанию защитных сооружений и устранению аварий и повреждений в них.</w:t>
      </w:r>
    </w:p>
    <w:p w:rsidR="00F0293D" w:rsidRPr="00F0293D" w:rsidRDefault="00F0293D" w:rsidP="00F0293D">
      <w:pPr>
        <w:spacing w:after="0" w:line="240" w:lineRule="auto"/>
        <w:ind w:firstLine="709"/>
        <w:jc w:val="both"/>
        <w:rPr>
          <w:rFonts w:ascii="Times New Roman" w:hAnsi="Times New Roman"/>
          <w:color w:val="000000"/>
          <w:sz w:val="24"/>
          <w:szCs w:val="24"/>
        </w:rPr>
      </w:pPr>
      <w:bookmarkStart w:id="388" w:name="dst100423"/>
      <w:bookmarkEnd w:id="388"/>
      <w:r w:rsidRPr="00F0293D">
        <w:rPr>
          <w:rFonts w:ascii="Times New Roman" w:hAnsi="Times New Roman"/>
          <w:color w:val="000000"/>
          <w:sz w:val="24"/>
          <w:szCs w:val="24"/>
        </w:rPr>
        <w:t>Виды защитных сооружений, используемых для защиты населения.</w:t>
      </w:r>
    </w:p>
    <w:p w:rsidR="00F0293D" w:rsidRPr="00F0293D" w:rsidRDefault="00F0293D" w:rsidP="00F0293D">
      <w:pPr>
        <w:spacing w:after="0" w:line="240" w:lineRule="auto"/>
        <w:ind w:firstLine="709"/>
        <w:jc w:val="both"/>
        <w:rPr>
          <w:rFonts w:ascii="Times New Roman" w:hAnsi="Times New Roman"/>
          <w:color w:val="000000"/>
          <w:sz w:val="24"/>
          <w:szCs w:val="24"/>
        </w:rPr>
      </w:pPr>
      <w:bookmarkStart w:id="389" w:name="dst100424"/>
      <w:bookmarkEnd w:id="389"/>
      <w:r w:rsidRPr="00F0293D">
        <w:rPr>
          <w:rFonts w:ascii="Times New Roman" w:hAnsi="Times New Roman"/>
          <w:color w:val="000000"/>
          <w:sz w:val="24"/>
          <w:szCs w:val="24"/>
        </w:rPr>
        <w:t>Характеристика защитных сооружений на объекте. Состав, назначение и внутреннее оборудование помещений в убежище.</w:t>
      </w:r>
    </w:p>
    <w:p w:rsidR="00F0293D" w:rsidRPr="00F0293D" w:rsidRDefault="00F0293D" w:rsidP="00F0293D">
      <w:pPr>
        <w:spacing w:after="0" w:line="240" w:lineRule="auto"/>
        <w:ind w:firstLine="709"/>
        <w:jc w:val="both"/>
        <w:rPr>
          <w:rFonts w:ascii="Times New Roman" w:hAnsi="Times New Roman"/>
          <w:color w:val="000000"/>
          <w:sz w:val="24"/>
          <w:szCs w:val="24"/>
        </w:rPr>
      </w:pPr>
      <w:bookmarkStart w:id="390" w:name="dst100425"/>
      <w:bookmarkEnd w:id="390"/>
      <w:r w:rsidRPr="00F0293D">
        <w:rPr>
          <w:rFonts w:ascii="Times New Roman" w:hAnsi="Times New Roman"/>
          <w:color w:val="000000"/>
          <w:sz w:val="24"/>
          <w:szCs w:val="24"/>
        </w:rPr>
        <w:t>Проверка состояния ограждающих конструкций, защитно-герметических дверей (ворот), ставней, противовзрывных устройств, гермоклапанов и клапанов избыточного давления.</w:t>
      </w:r>
    </w:p>
    <w:p w:rsidR="00F0293D" w:rsidRPr="00F0293D" w:rsidRDefault="00F0293D" w:rsidP="00F0293D">
      <w:pPr>
        <w:spacing w:after="0" w:line="240" w:lineRule="auto"/>
        <w:ind w:firstLine="709"/>
        <w:jc w:val="both"/>
        <w:rPr>
          <w:rFonts w:ascii="Times New Roman" w:hAnsi="Times New Roman"/>
          <w:color w:val="000000"/>
          <w:sz w:val="24"/>
          <w:szCs w:val="24"/>
        </w:rPr>
      </w:pPr>
      <w:bookmarkStart w:id="391" w:name="dst100426"/>
      <w:bookmarkEnd w:id="391"/>
      <w:r w:rsidRPr="00F0293D">
        <w:rPr>
          <w:rFonts w:ascii="Times New Roman" w:hAnsi="Times New Roman"/>
          <w:color w:val="000000"/>
          <w:sz w:val="24"/>
          <w:szCs w:val="24"/>
        </w:rPr>
        <w:t>Организация радиационного и химического контроля при входе и выходе из убежища.</w:t>
      </w:r>
    </w:p>
    <w:p w:rsidR="00F0293D" w:rsidRPr="00F0293D" w:rsidRDefault="00F0293D" w:rsidP="00F0293D">
      <w:pPr>
        <w:spacing w:after="0" w:line="240" w:lineRule="auto"/>
        <w:ind w:firstLine="709"/>
        <w:jc w:val="both"/>
        <w:rPr>
          <w:rFonts w:ascii="Times New Roman" w:hAnsi="Times New Roman"/>
          <w:color w:val="000000"/>
          <w:sz w:val="24"/>
          <w:szCs w:val="24"/>
        </w:rPr>
      </w:pPr>
      <w:bookmarkStart w:id="392" w:name="dst100427"/>
      <w:bookmarkEnd w:id="392"/>
      <w:r w:rsidRPr="00F0293D">
        <w:rPr>
          <w:rFonts w:ascii="Times New Roman" w:hAnsi="Times New Roman"/>
          <w:color w:val="000000"/>
          <w:sz w:val="24"/>
          <w:szCs w:val="24"/>
        </w:rPr>
        <w:t>Проведение обеззараживания помещений, специального оборудования, приборов, имущества и инвентаря.</w:t>
      </w:r>
    </w:p>
    <w:p w:rsidR="00F0293D" w:rsidRPr="00F0293D" w:rsidRDefault="00F0293D" w:rsidP="00F0293D">
      <w:pPr>
        <w:spacing w:after="0" w:line="240" w:lineRule="auto"/>
        <w:ind w:firstLine="709"/>
        <w:jc w:val="both"/>
        <w:rPr>
          <w:rFonts w:ascii="Times New Roman" w:hAnsi="Times New Roman"/>
          <w:color w:val="000000"/>
          <w:sz w:val="24"/>
          <w:szCs w:val="24"/>
        </w:rPr>
      </w:pPr>
      <w:bookmarkStart w:id="393" w:name="dst100428"/>
      <w:bookmarkEnd w:id="393"/>
      <w:r w:rsidRPr="00F0293D">
        <w:rPr>
          <w:rFonts w:ascii="Times New Roman" w:hAnsi="Times New Roman"/>
          <w:color w:val="000000"/>
          <w:sz w:val="24"/>
          <w:szCs w:val="24"/>
        </w:rPr>
        <w:t>Выполнение работ при нарушении подачи чистого воздуха, восстановлении герметичности ограждающих конструкций, устранении угрозы затопления, прекращении подачи электроэнергии.</w:t>
      </w:r>
    </w:p>
    <w:p w:rsidR="00F0293D" w:rsidRPr="00F0293D" w:rsidRDefault="00F0293D" w:rsidP="00F0293D">
      <w:pPr>
        <w:spacing w:after="0" w:line="240" w:lineRule="auto"/>
        <w:ind w:firstLine="709"/>
        <w:jc w:val="both"/>
        <w:rPr>
          <w:rFonts w:ascii="Times New Roman" w:hAnsi="Times New Roman"/>
          <w:color w:val="000000"/>
          <w:sz w:val="20"/>
          <w:szCs w:val="20"/>
        </w:rPr>
      </w:pPr>
    </w:p>
    <w:p w:rsidR="00F0293D" w:rsidRPr="00F0293D" w:rsidRDefault="00F0293D" w:rsidP="00F0293D">
      <w:pPr>
        <w:spacing w:after="0" w:line="240" w:lineRule="auto"/>
        <w:ind w:firstLine="709"/>
        <w:jc w:val="both"/>
        <w:rPr>
          <w:rFonts w:ascii="Times New Roman" w:hAnsi="Times New Roman"/>
          <w:b/>
          <w:color w:val="000000"/>
          <w:sz w:val="24"/>
          <w:szCs w:val="24"/>
        </w:rPr>
      </w:pPr>
      <w:bookmarkStart w:id="394" w:name="dst100429"/>
      <w:bookmarkEnd w:id="394"/>
      <w:r w:rsidRPr="00F0293D">
        <w:rPr>
          <w:rFonts w:ascii="Times New Roman" w:hAnsi="Times New Roman"/>
          <w:b/>
          <w:color w:val="000000"/>
          <w:sz w:val="24"/>
          <w:szCs w:val="24"/>
        </w:rPr>
        <w:t>Тема 21. Действия НФГО при дооборудовании и приведении в готовность защитных сооружений для населения.</w:t>
      </w:r>
    </w:p>
    <w:p w:rsidR="00F0293D" w:rsidRPr="00F0293D" w:rsidRDefault="00F0293D" w:rsidP="00F0293D">
      <w:pPr>
        <w:spacing w:after="0" w:line="240" w:lineRule="auto"/>
        <w:ind w:firstLine="709"/>
        <w:jc w:val="both"/>
        <w:rPr>
          <w:rFonts w:ascii="Times New Roman" w:hAnsi="Times New Roman"/>
          <w:color w:val="000000"/>
          <w:sz w:val="24"/>
          <w:szCs w:val="24"/>
        </w:rPr>
      </w:pPr>
      <w:bookmarkStart w:id="395" w:name="dst100430"/>
      <w:bookmarkEnd w:id="395"/>
      <w:r w:rsidRPr="00F0293D">
        <w:rPr>
          <w:rFonts w:ascii="Times New Roman" w:hAnsi="Times New Roman"/>
          <w:color w:val="000000"/>
          <w:sz w:val="24"/>
          <w:szCs w:val="24"/>
        </w:rPr>
        <w:t>Действия личного состава НФГО по приведению убежищ в готовность к использованию по прямому предназначению.</w:t>
      </w:r>
    </w:p>
    <w:p w:rsidR="00F0293D" w:rsidRPr="00F0293D" w:rsidRDefault="00F0293D" w:rsidP="00F0293D">
      <w:pPr>
        <w:spacing w:after="0" w:line="240" w:lineRule="auto"/>
        <w:ind w:firstLine="709"/>
        <w:jc w:val="both"/>
        <w:rPr>
          <w:rFonts w:ascii="Times New Roman" w:hAnsi="Times New Roman"/>
          <w:color w:val="000000"/>
          <w:sz w:val="24"/>
          <w:szCs w:val="24"/>
        </w:rPr>
      </w:pPr>
      <w:bookmarkStart w:id="396" w:name="dst100431"/>
      <w:bookmarkEnd w:id="396"/>
      <w:r w:rsidRPr="00F0293D">
        <w:rPr>
          <w:rFonts w:ascii="Times New Roman" w:hAnsi="Times New Roman"/>
          <w:color w:val="000000"/>
          <w:sz w:val="24"/>
          <w:szCs w:val="24"/>
        </w:rPr>
        <w:t>Организация и выполнение работ по приспособлению имеющихся помещений под противорадиационные укрытия, строительству быстровозводимых убежищ, укрытий. Испытание защитного сооружения на герметичность.</w:t>
      </w:r>
    </w:p>
    <w:p w:rsidR="00F0293D" w:rsidRPr="00F0293D" w:rsidRDefault="00F0293D" w:rsidP="00F0293D">
      <w:pPr>
        <w:spacing w:after="0" w:line="240" w:lineRule="auto"/>
        <w:ind w:firstLine="709"/>
        <w:jc w:val="both"/>
        <w:rPr>
          <w:rFonts w:ascii="Times New Roman" w:hAnsi="Times New Roman"/>
          <w:color w:val="000000"/>
          <w:sz w:val="24"/>
          <w:szCs w:val="24"/>
        </w:rPr>
      </w:pPr>
      <w:bookmarkStart w:id="397" w:name="dst100432"/>
      <w:bookmarkEnd w:id="397"/>
      <w:r w:rsidRPr="00F0293D">
        <w:rPr>
          <w:rFonts w:ascii="Times New Roman" w:hAnsi="Times New Roman"/>
          <w:color w:val="000000"/>
          <w:sz w:val="24"/>
          <w:szCs w:val="24"/>
        </w:rPr>
        <w:t>Организация укрытия населения в имеющихся защитных сооружениях, подвалах и других заглубленных помещениях.</w:t>
      </w:r>
    </w:p>
    <w:p w:rsidR="00F0293D" w:rsidRPr="00F0293D" w:rsidRDefault="00F0293D" w:rsidP="00F0293D">
      <w:pPr>
        <w:spacing w:after="0" w:line="240" w:lineRule="auto"/>
        <w:ind w:firstLine="709"/>
        <w:jc w:val="both"/>
        <w:rPr>
          <w:rFonts w:ascii="Times New Roman" w:hAnsi="Times New Roman"/>
          <w:color w:val="000000"/>
          <w:sz w:val="24"/>
          <w:szCs w:val="24"/>
        </w:rPr>
      </w:pPr>
      <w:bookmarkStart w:id="398" w:name="dst100433"/>
      <w:bookmarkEnd w:id="398"/>
      <w:r w:rsidRPr="00F0293D">
        <w:rPr>
          <w:rFonts w:ascii="Times New Roman" w:hAnsi="Times New Roman"/>
          <w:color w:val="000000"/>
          <w:sz w:val="24"/>
          <w:szCs w:val="24"/>
        </w:rPr>
        <w:t>Меры безопасности. </w:t>
      </w:r>
    </w:p>
    <w:p w:rsidR="00F0293D" w:rsidRPr="00F0293D" w:rsidRDefault="00F0293D" w:rsidP="00F0293D">
      <w:pPr>
        <w:spacing w:after="0" w:line="240" w:lineRule="auto"/>
        <w:ind w:firstLine="709"/>
        <w:jc w:val="both"/>
        <w:rPr>
          <w:rFonts w:ascii="Times New Roman" w:hAnsi="Times New Roman"/>
          <w:color w:val="000000"/>
          <w:sz w:val="24"/>
          <w:szCs w:val="24"/>
        </w:rPr>
      </w:pPr>
    </w:p>
    <w:p w:rsidR="00F0293D" w:rsidRPr="00F0293D" w:rsidRDefault="00F0293D" w:rsidP="00F0293D">
      <w:pPr>
        <w:spacing w:after="0" w:line="240" w:lineRule="auto"/>
        <w:ind w:firstLine="709"/>
        <w:jc w:val="both"/>
        <w:rPr>
          <w:rFonts w:ascii="Times New Roman" w:hAnsi="Times New Roman"/>
          <w:b/>
          <w:color w:val="000000"/>
          <w:sz w:val="24"/>
          <w:szCs w:val="24"/>
        </w:rPr>
      </w:pPr>
      <w:bookmarkStart w:id="399" w:name="dst100434"/>
      <w:bookmarkEnd w:id="399"/>
      <w:r w:rsidRPr="00F0293D">
        <w:rPr>
          <w:rFonts w:ascii="Times New Roman" w:hAnsi="Times New Roman"/>
          <w:b/>
          <w:color w:val="000000"/>
          <w:sz w:val="24"/>
          <w:szCs w:val="24"/>
        </w:rPr>
        <w:t>Тема 22. Действия НФГО при проведении специальной обработки транспорта.</w:t>
      </w:r>
    </w:p>
    <w:p w:rsidR="00F0293D" w:rsidRPr="00F0293D" w:rsidRDefault="00F0293D" w:rsidP="00F0293D">
      <w:pPr>
        <w:spacing w:after="0" w:line="240" w:lineRule="auto"/>
        <w:ind w:firstLine="709"/>
        <w:jc w:val="both"/>
        <w:rPr>
          <w:rFonts w:ascii="Times New Roman" w:hAnsi="Times New Roman"/>
          <w:color w:val="000000"/>
          <w:sz w:val="24"/>
          <w:szCs w:val="24"/>
        </w:rPr>
      </w:pPr>
      <w:bookmarkStart w:id="400" w:name="dst100435"/>
      <w:bookmarkEnd w:id="400"/>
      <w:r w:rsidRPr="00F0293D">
        <w:rPr>
          <w:rFonts w:ascii="Times New Roman" w:hAnsi="Times New Roman"/>
          <w:color w:val="000000"/>
          <w:sz w:val="24"/>
          <w:szCs w:val="24"/>
        </w:rPr>
        <w:t>Способы проведения частичной и полной специальной обработки транспорта. Технические средства и порядок подготовки их к работе.</w:t>
      </w:r>
    </w:p>
    <w:p w:rsidR="00F0293D" w:rsidRPr="00F0293D" w:rsidRDefault="00F0293D" w:rsidP="00F0293D">
      <w:pPr>
        <w:spacing w:after="0" w:line="240" w:lineRule="auto"/>
        <w:ind w:firstLine="709"/>
        <w:jc w:val="both"/>
        <w:rPr>
          <w:rFonts w:ascii="Times New Roman" w:hAnsi="Times New Roman"/>
          <w:color w:val="000000"/>
          <w:sz w:val="24"/>
          <w:szCs w:val="24"/>
        </w:rPr>
      </w:pPr>
      <w:bookmarkStart w:id="401" w:name="dst100436"/>
      <w:bookmarkEnd w:id="401"/>
      <w:r w:rsidRPr="00F0293D">
        <w:rPr>
          <w:rFonts w:ascii="Times New Roman" w:hAnsi="Times New Roman"/>
          <w:color w:val="000000"/>
          <w:sz w:val="24"/>
          <w:szCs w:val="24"/>
        </w:rPr>
        <w:t>Действия НФГО по подготовке площадок для специальной обработки транспорта.</w:t>
      </w:r>
    </w:p>
    <w:p w:rsidR="00F0293D" w:rsidRPr="00F0293D" w:rsidRDefault="00F0293D" w:rsidP="00F0293D">
      <w:pPr>
        <w:spacing w:after="0" w:line="240" w:lineRule="auto"/>
        <w:ind w:firstLine="709"/>
        <w:jc w:val="both"/>
        <w:rPr>
          <w:rFonts w:ascii="Times New Roman" w:hAnsi="Times New Roman"/>
          <w:color w:val="000000"/>
          <w:sz w:val="24"/>
          <w:szCs w:val="24"/>
        </w:rPr>
      </w:pPr>
      <w:bookmarkStart w:id="402" w:name="dst100437"/>
      <w:bookmarkEnd w:id="402"/>
      <w:r w:rsidRPr="00F0293D">
        <w:rPr>
          <w:rFonts w:ascii="Times New Roman" w:hAnsi="Times New Roman"/>
          <w:color w:val="000000"/>
          <w:sz w:val="24"/>
          <w:szCs w:val="24"/>
        </w:rPr>
        <w:t>Приготовление растворов для проведения дезактивации и дегазации транспорта.</w:t>
      </w:r>
    </w:p>
    <w:p w:rsidR="00F0293D" w:rsidRPr="00F0293D" w:rsidRDefault="00F0293D" w:rsidP="00F0293D">
      <w:pPr>
        <w:spacing w:after="0" w:line="240" w:lineRule="auto"/>
        <w:ind w:firstLine="709"/>
        <w:jc w:val="both"/>
        <w:rPr>
          <w:rFonts w:ascii="Times New Roman" w:hAnsi="Times New Roman"/>
          <w:color w:val="000000"/>
          <w:sz w:val="24"/>
          <w:szCs w:val="24"/>
        </w:rPr>
      </w:pPr>
      <w:bookmarkStart w:id="403" w:name="dst100438"/>
      <w:bookmarkEnd w:id="403"/>
      <w:r w:rsidRPr="00F0293D">
        <w:rPr>
          <w:rFonts w:ascii="Times New Roman" w:hAnsi="Times New Roman"/>
          <w:color w:val="000000"/>
          <w:sz w:val="24"/>
          <w:szCs w:val="24"/>
        </w:rPr>
        <w:t>Действия личного состава при проведении частичной и полной специальной обработки транспорта.</w:t>
      </w:r>
    </w:p>
    <w:p w:rsidR="00F0293D" w:rsidRPr="00F0293D" w:rsidRDefault="00F0293D" w:rsidP="00F0293D">
      <w:pPr>
        <w:spacing w:after="0" w:line="240" w:lineRule="auto"/>
        <w:ind w:firstLine="709"/>
        <w:jc w:val="both"/>
        <w:rPr>
          <w:rFonts w:ascii="Times New Roman" w:hAnsi="Times New Roman"/>
          <w:color w:val="000000"/>
          <w:sz w:val="24"/>
          <w:szCs w:val="24"/>
        </w:rPr>
      </w:pPr>
      <w:bookmarkStart w:id="404" w:name="dst100439"/>
      <w:bookmarkEnd w:id="404"/>
      <w:r w:rsidRPr="00F0293D">
        <w:rPr>
          <w:rFonts w:ascii="Times New Roman" w:hAnsi="Times New Roman"/>
          <w:color w:val="000000"/>
          <w:sz w:val="24"/>
          <w:szCs w:val="24"/>
        </w:rPr>
        <w:t>Проведение радиационного и химического контроля качества специальной обработки техники.</w:t>
      </w:r>
    </w:p>
    <w:p w:rsidR="00F0293D" w:rsidRPr="00F0293D" w:rsidRDefault="00F0293D" w:rsidP="00F0293D">
      <w:pPr>
        <w:spacing w:after="0" w:line="240" w:lineRule="auto"/>
        <w:ind w:firstLine="709"/>
        <w:jc w:val="both"/>
        <w:rPr>
          <w:rFonts w:ascii="Times New Roman" w:hAnsi="Times New Roman"/>
          <w:color w:val="000000"/>
          <w:sz w:val="24"/>
          <w:szCs w:val="24"/>
        </w:rPr>
      </w:pPr>
      <w:bookmarkStart w:id="405" w:name="dst100440"/>
      <w:bookmarkEnd w:id="405"/>
      <w:r w:rsidRPr="00F0293D">
        <w:rPr>
          <w:rFonts w:ascii="Times New Roman" w:hAnsi="Times New Roman"/>
          <w:color w:val="000000"/>
          <w:sz w:val="24"/>
          <w:szCs w:val="24"/>
        </w:rPr>
        <w:t>Меры безопасности.</w:t>
      </w:r>
    </w:p>
    <w:p w:rsidR="00F0293D" w:rsidRPr="00F0293D" w:rsidRDefault="00F0293D" w:rsidP="00F0293D">
      <w:pPr>
        <w:spacing w:after="0" w:line="240" w:lineRule="auto"/>
        <w:ind w:firstLine="709"/>
        <w:jc w:val="both"/>
        <w:rPr>
          <w:rFonts w:ascii="Times New Roman" w:hAnsi="Times New Roman"/>
          <w:color w:val="000000"/>
          <w:sz w:val="20"/>
          <w:szCs w:val="20"/>
        </w:rPr>
      </w:pPr>
    </w:p>
    <w:p w:rsidR="00F0293D" w:rsidRPr="00F0293D" w:rsidRDefault="00F0293D" w:rsidP="00F0293D">
      <w:pPr>
        <w:spacing w:after="0" w:line="240" w:lineRule="auto"/>
        <w:ind w:firstLine="709"/>
        <w:jc w:val="both"/>
        <w:rPr>
          <w:rFonts w:ascii="Times New Roman" w:hAnsi="Times New Roman"/>
          <w:b/>
          <w:color w:val="000000"/>
          <w:sz w:val="24"/>
          <w:szCs w:val="24"/>
        </w:rPr>
      </w:pPr>
      <w:bookmarkStart w:id="406" w:name="dst100441"/>
      <w:bookmarkEnd w:id="406"/>
      <w:r w:rsidRPr="00F0293D">
        <w:rPr>
          <w:rFonts w:ascii="Times New Roman" w:hAnsi="Times New Roman"/>
          <w:b/>
          <w:color w:val="000000"/>
          <w:sz w:val="24"/>
          <w:szCs w:val="24"/>
        </w:rPr>
        <w:t>Тема 23. Действия НФГО при проведении работ по обеззараживанию одежды.</w:t>
      </w:r>
    </w:p>
    <w:p w:rsidR="00F0293D" w:rsidRPr="00F0293D" w:rsidRDefault="00F0293D" w:rsidP="00F0293D">
      <w:pPr>
        <w:spacing w:after="0" w:line="240" w:lineRule="auto"/>
        <w:ind w:firstLine="709"/>
        <w:jc w:val="both"/>
        <w:rPr>
          <w:rFonts w:ascii="Times New Roman" w:hAnsi="Times New Roman"/>
          <w:color w:val="000000"/>
          <w:sz w:val="24"/>
          <w:szCs w:val="24"/>
        </w:rPr>
      </w:pPr>
      <w:bookmarkStart w:id="407" w:name="dst100442"/>
      <w:bookmarkEnd w:id="407"/>
      <w:r w:rsidRPr="00F0293D">
        <w:rPr>
          <w:rFonts w:ascii="Times New Roman" w:hAnsi="Times New Roman"/>
          <w:color w:val="000000"/>
          <w:sz w:val="24"/>
          <w:szCs w:val="24"/>
        </w:rPr>
        <w:t>Средства специальной обработки одежды (верхняя одежда, белье, обувь, головные уборы и др.).</w:t>
      </w:r>
    </w:p>
    <w:p w:rsidR="00F0293D" w:rsidRPr="00F0293D" w:rsidRDefault="00F0293D" w:rsidP="00F0293D">
      <w:pPr>
        <w:spacing w:after="0" w:line="240" w:lineRule="auto"/>
        <w:ind w:firstLine="709"/>
        <w:jc w:val="both"/>
        <w:rPr>
          <w:rFonts w:ascii="Times New Roman" w:hAnsi="Times New Roman"/>
          <w:color w:val="000000"/>
          <w:sz w:val="24"/>
          <w:szCs w:val="24"/>
        </w:rPr>
      </w:pPr>
      <w:bookmarkStart w:id="408" w:name="dst100443"/>
      <w:bookmarkEnd w:id="408"/>
      <w:r w:rsidRPr="00F0293D">
        <w:rPr>
          <w:rFonts w:ascii="Times New Roman" w:hAnsi="Times New Roman"/>
          <w:color w:val="000000"/>
          <w:sz w:val="24"/>
          <w:szCs w:val="24"/>
        </w:rPr>
        <w:t>Действия НФГО по подготовке площадок для специальной обработки одежды.</w:t>
      </w:r>
    </w:p>
    <w:p w:rsidR="00F0293D" w:rsidRPr="00F0293D" w:rsidRDefault="00F0293D" w:rsidP="00F0293D">
      <w:pPr>
        <w:spacing w:after="0" w:line="240" w:lineRule="auto"/>
        <w:ind w:firstLine="709"/>
        <w:jc w:val="both"/>
        <w:rPr>
          <w:rFonts w:ascii="Times New Roman" w:hAnsi="Times New Roman"/>
          <w:color w:val="000000"/>
          <w:sz w:val="24"/>
          <w:szCs w:val="24"/>
        </w:rPr>
      </w:pPr>
      <w:bookmarkStart w:id="409" w:name="dst100444"/>
      <w:bookmarkEnd w:id="409"/>
      <w:r w:rsidRPr="00F0293D">
        <w:rPr>
          <w:rFonts w:ascii="Times New Roman" w:hAnsi="Times New Roman"/>
          <w:color w:val="000000"/>
          <w:sz w:val="24"/>
          <w:szCs w:val="24"/>
        </w:rPr>
        <w:t>Способы дегазации и дезактивации одежды.</w:t>
      </w:r>
    </w:p>
    <w:p w:rsidR="00F0293D" w:rsidRPr="00F0293D" w:rsidRDefault="00F0293D" w:rsidP="00F0293D">
      <w:pPr>
        <w:spacing w:after="0" w:line="240" w:lineRule="auto"/>
        <w:ind w:firstLine="709"/>
        <w:jc w:val="both"/>
        <w:rPr>
          <w:rFonts w:ascii="Times New Roman" w:hAnsi="Times New Roman"/>
          <w:color w:val="000000"/>
          <w:sz w:val="24"/>
          <w:szCs w:val="24"/>
        </w:rPr>
      </w:pPr>
      <w:bookmarkStart w:id="410" w:name="dst100445"/>
      <w:bookmarkEnd w:id="410"/>
      <w:r w:rsidRPr="00F0293D">
        <w:rPr>
          <w:rFonts w:ascii="Times New Roman" w:hAnsi="Times New Roman"/>
          <w:color w:val="000000"/>
          <w:sz w:val="24"/>
          <w:szCs w:val="24"/>
        </w:rPr>
        <w:t>Действия личного состава при проведении частичной и полной специальной обработки одежды.</w:t>
      </w:r>
    </w:p>
    <w:p w:rsidR="00F0293D" w:rsidRPr="00F0293D" w:rsidRDefault="00F0293D" w:rsidP="00F0293D">
      <w:pPr>
        <w:spacing w:after="0" w:line="240" w:lineRule="auto"/>
        <w:ind w:firstLine="709"/>
        <w:jc w:val="both"/>
        <w:rPr>
          <w:rFonts w:ascii="Times New Roman" w:hAnsi="Times New Roman"/>
          <w:color w:val="000000"/>
          <w:sz w:val="24"/>
          <w:szCs w:val="24"/>
        </w:rPr>
      </w:pPr>
      <w:bookmarkStart w:id="411" w:name="dst100446"/>
      <w:bookmarkEnd w:id="411"/>
      <w:r w:rsidRPr="00F0293D">
        <w:rPr>
          <w:rFonts w:ascii="Times New Roman" w:hAnsi="Times New Roman"/>
          <w:color w:val="000000"/>
          <w:sz w:val="24"/>
          <w:szCs w:val="24"/>
        </w:rPr>
        <w:t>Проведение радиационного и химического контроля качества специальной обработки одежды.</w:t>
      </w:r>
    </w:p>
    <w:p w:rsidR="00F0293D" w:rsidRPr="00F0293D" w:rsidRDefault="00F0293D" w:rsidP="00F0293D">
      <w:pPr>
        <w:spacing w:after="0" w:line="240" w:lineRule="auto"/>
        <w:ind w:firstLine="709"/>
        <w:jc w:val="both"/>
        <w:rPr>
          <w:rFonts w:ascii="Times New Roman" w:hAnsi="Times New Roman"/>
          <w:color w:val="000000"/>
          <w:sz w:val="24"/>
          <w:szCs w:val="24"/>
        </w:rPr>
      </w:pPr>
      <w:bookmarkStart w:id="412" w:name="dst100447"/>
      <w:bookmarkEnd w:id="412"/>
      <w:r w:rsidRPr="00F0293D">
        <w:rPr>
          <w:rFonts w:ascii="Times New Roman" w:hAnsi="Times New Roman"/>
          <w:color w:val="000000"/>
          <w:sz w:val="24"/>
          <w:szCs w:val="24"/>
        </w:rPr>
        <w:t>Меры безопасности.</w:t>
      </w:r>
    </w:p>
    <w:p w:rsidR="00F0293D" w:rsidRPr="00F0293D" w:rsidRDefault="00F0293D" w:rsidP="00F0293D">
      <w:pPr>
        <w:spacing w:after="0" w:line="240" w:lineRule="auto"/>
        <w:ind w:firstLine="709"/>
        <w:jc w:val="both"/>
        <w:rPr>
          <w:rFonts w:ascii="Times New Roman" w:hAnsi="Times New Roman"/>
          <w:color w:val="000000"/>
          <w:sz w:val="20"/>
          <w:szCs w:val="20"/>
        </w:rPr>
      </w:pPr>
    </w:p>
    <w:p w:rsidR="00F0293D" w:rsidRPr="00F0293D" w:rsidRDefault="00F0293D" w:rsidP="00F0293D">
      <w:pPr>
        <w:spacing w:after="0" w:line="240" w:lineRule="auto"/>
        <w:ind w:firstLine="709"/>
        <w:jc w:val="both"/>
        <w:rPr>
          <w:rFonts w:ascii="Times New Roman" w:hAnsi="Times New Roman"/>
          <w:b/>
          <w:color w:val="000000"/>
          <w:sz w:val="24"/>
          <w:szCs w:val="24"/>
        </w:rPr>
      </w:pPr>
      <w:bookmarkStart w:id="413" w:name="dst100448"/>
      <w:bookmarkEnd w:id="413"/>
      <w:r w:rsidRPr="00F0293D">
        <w:rPr>
          <w:rFonts w:ascii="Times New Roman" w:hAnsi="Times New Roman"/>
          <w:b/>
          <w:color w:val="000000"/>
          <w:sz w:val="24"/>
          <w:szCs w:val="24"/>
        </w:rPr>
        <w:t>Тема 24. Действия НФГО по организации и проведению частичной санитарной обработки.</w:t>
      </w:r>
    </w:p>
    <w:p w:rsidR="00F0293D" w:rsidRPr="00F0293D" w:rsidRDefault="00F0293D" w:rsidP="00F0293D">
      <w:pPr>
        <w:spacing w:after="0" w:line="240" w:lineRule="auto"/>
        <w:ind w:firstLine="709"/>
        <w:jc w:val="both"/>
        <w:rPr>
          <w:rFonts w:ascii="Times New Roman" w:hAnsi="Times New Roman"/>
          <w:color w:val="000000"/>
          <w:sz w:val="24"/>
          <w:szCs w:val="24"/>
        </w:rPr>
      </w:pPr>
      <w:bookmarkStart w:id="414" w:name="dst100449"/>
      <w:bookmarkEnd w:id="414"/>
      <w:r w:rsidRPr="00F0293D">
        <w:rPr>
          <w:rFonts w:ascii="Times New Roman" w:hAnsi="Times New Roman"/>
          <w:color w:val="000000"/>
          <w:sz w:val="24"/>
          <w:szCs w:val="24"/>
        </w:rPr>
        <w:t>Табельные и подручные средства для проведения частичной санитарной обработки.</w:t>
      </w:r>
    </w:p>
    <w:p w:rsidR="00F0293D" w:rsidRPr="00F0293D" w:rsidRDefault="00F0293D" w:rsidP="00F0293D">
      <w:pPr>
        <w:spacing w:after="0" w:line="240" w:lineRule="auto"/>
        <w:ind w:firstLine="709"/>
        <w:jc w:val="both"/>
        <w:rPr>
          <w:rFonts w:ascii="Times New Roman" w:hAnsi="Times New Roman"/>
          <w:color w:val="000000"/>
          <w:sz w:val="24"/>
          <w:szCs w:val="24"/>
        </w:rPr>
      </w:pPr>
      <w:bookmarkStart w:id="415" w:name="dst100450"/>
      <w:bookmarkEnd w:id="415"/>
      <w:r w:rsidRPr="00F0293D">
        <w:rPr>
          <w:rFonts w:ascii="Times New Roman" w:hAnsi="Times New Roman"/>
          <w:color w:val="000000"/>
          <w:sz w:val="24"/>
          <w:szCs w:val="24"/>
        </w:rPr>
        <w:t>Способы и порядок проведения частичной санитарной обработки открытых участков тела.</w:t>
      </w:r>
    </w:p>
    <w:p w:rsidR="00F0293D" w:rsidRPr="00F0293D" w:rsidRDefault="00F0293D" w:rsidP="00F0293D">
      <w:pPr>
        <w:spacing w:after="0" w:line="240" w:lineRule="auto"/>
        <w:ind w:firstLine="709"/>
        <w:jc w:val="both"/>
        <w:rPr>
          <w:rFonts w:ascii="Times New Roman" w:hAnsi="Times New Roman"/>
          <w:color w:val="000000"/>
          <w:sz w:val="24"/>
          <w:szCs w:val="24"/>
        </w:rPr>
      </w:pPr>
      <w:bookmarkStart w:id="416" w:name="dst100451"/>
      <w:bookmarkEnd w:id="416"/>
      <w:r w:rsidRPr="00F0293D">
        <w:rPr>
          <w:rFonts w:ascii="Times New Roman" w:hAnsi="Times New Roman"/>
          <w:color w:val="000000"/>
          <w:sz w:val="24"/>
          <w:szCs w:val="24"/>
        </w:rPr>
        <w:lastRenderedPageBreak/>
        <w:t>Назначение и порядок применения индивидуального противохимического пакета для проведения частичной дегазации открытых участков кожных покровов тела человека.</w:t>
      </w:r>
    </w:p>
    <w:p w:rsidR="00F0293D" w:rsidRPr="00F0293D" w:rsidRDefault="00F0293D" w:rsidP="00F0293D">
      <w:pPr>
        <w:spacing w:after="0" w:line="240" w:lineRule="auto"/>
        <w:ind w:firstLine="709"/>
        <w:jc w:val="both"/>
        <w:rPr>
          <w:rFonts w:ascii="Times New Roman" w:hAnsi="Times New Roman"/>
          <w:color w:val="000000"/>
          <w:sz w:val="24"/>
          <w:szCs w:val="24"/>
        </w:rPr>
      </w:pPr>
      <w:bookmarkStart w:id="417" w:name="dst100452"/>
      <w:bookmarkEnd w:id="417"/>
      <w:r w:rsidRPr="00F0293D">
        <w:rPr>
          <w:rFonts w:ascii="Times New Roman" w:hAnsi="Times New Roman"/>
          <w:color w:val="000000"/>
          <w:sz w:val="24"/>
          <w:szCs w:val="24"/>
        </w:rPr>
        <w:t>Порядок и последовательность удаления радиоактивных веществ с одежды, открытых участков кожи, со слизистых оболочек глаз, носа и полости рта.</w:t>
      </w:r>
    </w:p>
    <w:p w:rsidR="00F0293D" w:rsidRPr="00F0293D" w:rsidRDefault="00F0293D" w:rsidP="00F0293D">
      <w:pPr>
        <w:spacing w:after="0" w:line="240" w:lineRule="auto"/>
        <w:ind w:firstLine="709"/>
        <w:jc w:val="both"/>
        <w:rPr>
          <w:rFonts w:ascii="Times New Roman" w:hAnsi="Times New Roman"/>
          <w:color w:val="000000"/>
          <w:sz w:val="24"/>
          <w:szCs w:val="24"/>
        </w:rPr>
      </w:pPr>
      <w:bookmarkStart w:id="418" w:name="dst100453"/>
      <w:bookmarkEnd w:id="418"/>
      <w:r w:rsidRPr="00F0293D">
        <w:rPr>
          <w:rFonts w:ascii="Times New Roman" w:hAnsi="Times New Roman"/>
          <w:color w:val="000000"/>
          <w:sz w:val="24"/>
          <w:szCs w:val="24"/>
        </w:rPr>
        <w:t>Порядок и последовательность проведения частичной дегазации одежды.</w:t>
      </w:r>
    </w:p>
    <w:p w:rsidR="00F0293D" w:rsidRPr="00F0293D" w:rsidRDefault="00F0293D" w:rsidP="00F0293D">
      <w:pPr>
        <w:spacing w:after="0" w:line="240" w:lineRule="auto"/>
        <w:ind w:firstLine="709"/>
        <w:jc w:val="both"/>
        <w:rPr>
          <w:rFonts w:ascii="Times New Roman" w:hAnsi="Times New Roman"/>
          <w:color w:val="000000"/>
          <w:sz w:val="24"/>
          <w:szCs w:val="24"/>
        </w:rPr>
      </w:pPr>
      <w:bookmarkStart w:id="419" w:name="dst100454"/>
      <w:bookmarkEnd w:id="419"/>
      <w:r w:rsidRPr="00F0293D">
        <w:rPr>
          <w:rFonts w:ascii="Times New Roman" w:hAnsi="Times New Roman"/>
          <w:color w:val="000000"/>
          <w:sz w:val="24"/>
          <w:szCs w:val="24"/>
        </w:rPr>
        <w:t>Меры безопасности. </w:t>
      </w:r>
    </w:p>
    <w:p w:rsidR="00F0293D" w:rsidRPr="00F0293D" w:rsidRDefault="00F0293D" w:rsidP="00F0293D">
      <w:pPr>
        <w:spacing w:after="0" w:line="240" w:lineRule="auto"/>
        <w:ind w:firstLine="709"/>
        <w:jc w:val="both"/>
        <w:rPr>
          <w:rFonts w:ascii="Times New Roman" w:hAnsi="Times New Roman"/>
          <w:color w:val="000000"/>
          <w:sz w:val="20"/>
          <w:szCs w:val="20"/>
        </w:rPr>
      </w:pPr>
    </w:p>
    <w:p w:rsidR="00F0293D" w:rsidRPr="00F0293D" w:rsidRDefault="00F0293D" w:rsidP="00F0293D">
      <w:pPr>
        <w:spacing w:after="0" w:line="240" w:lineRule="auto"/>
        <w:ind w:firstLine="709"/>
        <w:jc w:val="both"/>
        <w:rPr>
          <w:rFonts w:ascii="Times New Roman" w:hAnsi="Times New Roman"/>
          <w:b/>
          <w:color w:val="000000"/>
          <w:sz w:val="24"/>
          <w:szCs w:val="24"/>
        </w:rPr>
      </w:pPr>
      <w:bookmarkStart w:id="420" w:name="dst100455"/>
      <w:bookmarkEnd w:id="420"/>
      <w:r w:rsidRPr="00F0293D">
        <w:rPr>
          <w:rFonts w:ascii="Times New Roman" w:hAnsi="Times New Roman"/>
          <w:b/>
          <w:color w:val="000000"/>
          <w:sz w:val="24"/>
          <w:szCs w:val="24"/>
        </w:rPr>
        <w:t>Тема 25. Действия НФГО при проведении полной санитарной обработки.</w:t>
      </w:r>
    </w:p>
    <w:p w:rsidR="00F0293D" w:rsidRPr="00F0293D" w:rsidRDefault="00F0293D" w:rsidP="00F0293D">
      <w:pPr>
        <w:spacing w:after="0" w:line="240" w:lineRule="auto"/>
        <w:ind w:firstLine="709"/>
        <w:jc w:val="both"/>
        <w:rPr>
          <w:rFonts w:ascii="Times New Roman" w:hAnsi="Times New Roman"/>
          <w:color w:val="000000"/>
          <w:sz w:val="24"/>
          <w:szCs w:val="24"/>
        </w:rPr>
      </w:pPr>
      <w:bookmarkStart w:id="421" w:name="dst100456"/>
      <w:bookmarkEnd w:id="421"/>
      <w:r w:rsidRPr="00F0293D">
        <w:rPr>
          <w:rFonts w:ascii="Times New Roman" w:hAnsi="Times New Roman"/>
          <w:color w:val="000000"/>
          <w:sz w:val="24"/>
          <w:szCs w:val="24"/>
        </w:rPr>
        <w:t>Технические средства для проведения полной санитарной обработки.</w:t>
      </w:r>
    </w:p>
    <w:p w:rsidR="00F0293D" w:rsidRPr="00F0293D" w:rsidRDefault="00F0293D" w:rsidP="00F0293D">
      <w:pPr>
        <w:spacing w:after="0" w:line="240" w:lineRule="auto"/>
        <w:ind w:firstLine="709"/>
        <w:jc w:val="both"/>
        <w:rPr>
          <w:rFonts w:ascii="Times New Roman" w:hAnsi="Times New Roman"/>
          <w:color w:val="000000"/>
          <w:sz w:val="24"/>
          <w:szCs w:val="24"/>
        </w:rPr>
      </w:pPr>
      <w:bookmarkStart w:id="422" w:name="dst100457"/>
      <w:bookmarkEnd w:id="422"/>
      <w:r w:rsidRPr="00F0293D">
        <w:rPr>
          <w:rFonts w:ascii="Times New Roman" w:hAnsi="Times New Roman"/>
          <w:color w:val="000000"/>
          <w:sz w:val="24"/>
          <w:szCs w:val="24"/>
        </w:rPr>
        <w:t>Действия НФГО по развертыванию пункта санитарной обработки в полевых условиях.</w:t>
      </w:r>
    </w:p>
    <w:p w:rsidR="00F0293D" w:rsidRPr="00F0293D" w:rsidRDefault="00F0293D" w:rsidP="00F0293D">
      <w:pPr>
        <w:spacing w:after="0" w:line="240" w:lineRule="auto"/>
        <w:ind w:firstLine="709"/>
        <w:jc w:val="both"/>
        <w:rPr>
          <w:rFonts w:ascii="Times New Roman" w:hAnsi="Times New Roman"/>
          <w:color w:val="000000"/>
          <w:sz w:val="24"/>
          <w:szCs w:val="24"/>
        </w:rPr>
      </w:pPr>
      <w:bookmarkStart w:id="423" w:name="dst100458"/>
      <w:bookmarkEnd w:id="423"/>
      <w:r w:rsidRPr="00F0293D">
        <w:rPr>
          <w:rFonts w:ascii="Times New Roman" w:hAnsi="Times New Roman"/>
          <w:color w:val="000000"/>
          <w:sz w:val="24"/>
          <w:szCs w:val="24"/>
        </w:rPr>
        <w:t>Порядок и последовательность проведения полной санитарной обработки людей после выполнения ими задач на местности загрязненной радиоактивными, отравляющими и аварийно- химически опасными веществами.</w:t>
      </w:r>
    </w:p>
    <w:p w:rsidR="00F0293D" w:rsidRPr="00F0293D" w:rsidRDefault="00F0293D" w:rsidP="00F0293D">
      <w:pPr>
        <w:spacing w:after="0" w:line="240" w:lineRule="auto"/>
        <w:ind w:firstLine="709"/>
        <w:jc w:val="both"/>
        <w:rPr>
          <w:rFonts w:ascii="Times New Roman" w:hAnsi="Times New Roman"/>
          <w:color w:val="000000"/>
          <w:sz w:val="24"/>
          <w:szCs w:val="24"/>
        </w:rPr>
      </w:pPr>
      <w:bookmarkStart w:id="424" w:name="dst100459"/>
      <w:bookmarkEnd w:id="424"/>
      <w:r w:rsidRPr="00F0293D">
        <w:rPr>
          <w:rFonts w:ascii="Times New Roman" w:hAnsi="Times New Roman"/>
          <w:color w:val="000000"/>
          <w:sz w:val="24"/>
          <w:szCs w:val="24"/>
        </w:rPr>
        <w:t>Меры безопасности.</w:t>
      </w:r>
    </w:p>
    <w:p w:rsidR="00F0293D" w:rsidRPr="00F0293D" w:rsidRDefault="00F0293D" w:rsidP="00F0293D">
      <w:pPr>
        <w:spacing w:after="0" w:line="240" w:lineRule="auto"/>
        <w:ind w:firstLine="709"/>
        <w:jc w:val="both"/>
        <w:rPr>
          <w:rFonts w:ascii="Times New Roman" w:hAnsi="Times New Roman"/>
          <w:color w:val="000000"/>
          <w:sz w:val="20"/>
          <w:szCs w:val="20"/>
        </w:rPr>
      </w:pPr>
    </w:p>
    <w:p w:rsidR="00F0293D" w:rsidRPr="00F0293D" w:rsidRDefault="00F0293D" w:rsidP="00F0293D">
      <w:pPr>
        <w:spacing w:after="0" w:line="240" w:lineRule="auto"/>
        <w:ind w:firstLine="709"/>
        <w:jc w:val="both"/>
        <w:rPr>
          <w:rFonts w:ascii="Times New Roman" w:hAnsi="Times New Roman"/>
          <w:b/>
          <w:color w:val="000000"/>
          <w:sz w:val="24"/>
          <w:szCs w:val="24"/>
        </w:rPr>
      </w:pPr>
      <w:bookmarkStart w:id="425" w:name="dst100460"/>
      <w:bookmarkEnd w:id="425"/>
      <w:r w:rsidRPr="00F0293D">
        <w:rPr>
          <w:rFonts w:ascii="Times New Roman" w:hAnsi="Times New Roman"/>
          <w:b/>
          <w:color w:val="000000"/>
          <w:sz w:val="24"/>
          <w:szCs w:val="24"/>
        </w:rPr>
        <w:t>Тема 26. Действия НФГО при проведении текущего ремонта техники в полевых условиях.</w:t>
      </w:r>
    </w:p>
    <w:p w:rsidR="00F0293D" w:rsidRPr="00F0293D" w:rsidRDefault="00F0293D" w:rsidP="00F0293D">
      <w:pPr>
        <w:spacing w:after="0" w:line="240" w:lineRule="auto"/>
        <w:ind w:firstLine="709"/>
        <w:jc w:val="both"/>
        <w:rPr>
          <w:rFonts w:ascii="Times New Roman" w:hAnsi="Times New Roman"/>
          <w:color w:val="000000"/>
          <w:sz w:val="24"/>
          <w:szCs w:val="24"/>
        </w:rPr>
      </w:pPr>
      <w:bookmarkStart w:id="426" w:name="dst100461"/>
      <w:bookmarkEnd w:id="426"/>
      <w:r w:rsidRPr="00F0293D">
        <w:rPr>
          <w:rFonts w:ascii="Times New Roman" w:hAnsi="Times New Roman"/>
          <w:color w:val="000000"/>
          <w:sz w:val="24"/>
          <w:szCs w:val="24"/>
        </w:rPr>
        <w:t>Возможная номенклатура техники, которой может потребоваться текущий ремонт в зоне ответственности НФГО.</w:t>
      </w:r>
    </w:p>
    <w:p w:rsidR="00F0293D" w:rsidRPr="00F0293D" w:rsidRDefault="00F0293D" w:rsidP="00F0293D">
      <w:pPr>
        <w:spacing w:after="0" w:line="240" w:lineRule="auto"/>
        <w:ind w:firstLine="709"/>
        <w:jc w:val="both"/>
        <w:rPr>
          <w:rFonts w:ascii="Times New Roman" w:hAnsi="Times New Roman"/>
          <w:color w:val="000000"/>
          <w:sz w:val="24"/>
          <w:szCs w:val="24"/>
        </w:rPr>
      </w:pPr>
      <w:bookmarkStart w:id="427" w:name="dst100462"/>
      <w:bookmarkEnd w:id="427"/>
      <w:r w:rsidRPr="00F0293D">
        <w:rPr>
          <w:rFonts w:ascii="Times New Roman" w:hAnsi="Times New Roman"/>
          <w:color w:val="000000"/>
          <w:sz w:val="24"/>
          <w:szCs w:val="24"/>
        </w:rPr>
        <w:t>Порядок развертывания подвижной ремонтно-восстановительной группы по ремонту автомобильной техники и подвижной ремонтно-восстановительной группы по ремонту инженерной техники, сборного пункта поврежденных машин, эвакуационной группы в полевых условиях.</w:t>
      </w:r>
    </w:p>
    <w:p w:rsidR="00F0293D" w:rsidRPr="00F0293D" w:rsidRDefault="00F0293D" w:rsidP="00F0293D">
      <w:pPr>
        <w:spacing w:after="0" w:line="240" w:lineRule="auto"/>
        <w:ind w:firstLine="709"/>
        <w:jc w:val="both"/>
        <w:rPr>
          <w:rFonts w:ascii="Times New Roman" w:hAnsi="Times New Roman"/>
          <w:color w:val="000000"/>
          <w:sz w:val="24"/>
          <w:szCs w:val="24"/>
        </w:rPr>
      </w:pPr>
      <w:bookmarkStart w:id="428" w:name="dst100463"/>
      <w:bookmarkEnd w:id="428"/>
      <w:r w:rsidRPr="00F0293D">
        <w:rPr>
          <w:rFonts w:ascii="Times New Roman" w:hAnsi="Times New Roman"/>
          <w:color w:val="000000"/>
          <w:sz w:val="24"/>
          <w:szCs w:val="24"/>
        </w:rPr>
        <w:t>Проведение текущего ремонта техники на местах проведения работ, на маршрутах эвакуации и выдвижения сил. Вытаскивание опрокинутых, застрявших и затонувших машин, определение их технического состояния, доставка к местам ремонта, эвакуация неисправной техники в ремонтные предприятия или на сборный пункт поврежденных машин.</w:t>
      </w:r>
    </w:p>
    <w:p w:rsidR="00F0293D" w:rsidRPr="00F0293D" w:rsidRDefault="00F0293D" w:rsidP="00F0293D">
      <w:pPr>
        <w:spacing w:after="0" w:line="240" w:lineRule="auto"/>
        <w:ind w:firstLine="709"/>
        <w:jc w:val="both"/>
        <w:rPr>
          <w:rFonts w:ascii="Times New Roman" w:hAnsi="Times New Roman"/>
          <w:color w:val="000000"/>
          <w:sz w:val="24"/>
          <w:szCs w:val="24"/>
        </w:rPr>
      </w:pPr>
      <w:bookmarkStart w:id="429" w:name="dst100464"/>
      <w:bookmarkEnd w:id="429"/>
      <w:r w:rsidRPr="00F0293D">
        <w:rPr>
          <w:rFonts w:ascii="Times New Roman" w:hAnsi="Times New Roman"/>
          <w:color w:val="000000"/>
          <w:sz w:val="24"/>
          <w:szCs w:val="24"/>
        </w:rPr>
        <w:t>Организация хранения и учета запасных частей, ремонтных и расходных материалов.</w:t>
      </w:r>
    </w:p>
    <w:p w:rsidR="00F0293D" w:rsidRPr="00F0293D" w:rsidRDefault="00F0293D" w:rsidP="00F0293D">
      <w:pPr>
        <w:spacing w:after="0" w:line="240" w:lineRule="auto"/>
        <w:ind w:firstLine="709"/>
        <w:jc w:val="both"/>
        <w:rPr>
          <w:rFonts w:ascii="Times New Roman" w:hAnsi="Times New Roman"/>
          <w:color w:val="000000"/>
          <w:sz w:val="24"/>
          <w:szCs w:val="24"/>
        </w:rPr>
      </w:pPr>
      <w:bookmarkStart w:id="430" w:name="dst100465"/>
      <w:bookmarkEnd w:id="430"/>
      <w:r w:rsidRPr="00F0293D">
        <w:rPr>
          <w:rFonts w:ascii="Times New Roman" w:hAnsi="Times New Roman"/>
          <w:color w:val="000000"/>
          <w:sz w:val="24"/>
          <w:szCs w:val="24"/>
        </w:rPr>
        <w:t>Меры безопасности.</w:t>
      </w:r>
    </w:p>
    <w:p w:rsidR="00F0293D" w:rsidRPr="00F0293D" w:rsidRDefault="00F0293D" w:rsidP="00F0293D">
      <w:pPr>
        <w:spacing w:after="0" w:line="240" w:lineRule="auto"/>
        <w:ind w:firstLine="709"/>
        <w:jc w:val="both"/>
        <w:rPr>
          <w:rFonts w:ascii="Times New Roman" w:hAnsi="Times New Roman"/>
          <w:color w:val="000000"/>
          <w:sz w:val="20"/>
          <w:szCs w:val="20"/>
        </w:rPr>
      </w:pPr>
    </w:p>
    <w:p w:rsidR="00F0293D" w:rsidRPr="00F0293D" w:rsidRDefault="00F0293D" w:rsidP="00F0293D">
      <w:pPr>
        <w:spacing w:after="0" w:line="240" w:lineRule="auto"/>
        <w:ind w:firstLine="709"/>
        <w:jc w:val="both"/>
        <w:rPr>
          <w:rFonts w:ascii="Times New Roman" w:hAnsi="Times New Roman"/>
          <w:b/>
          <w:color w:val="000000"/>
          <w:sz w:val="24"/>
          <w:szCs w:val="24"/>
        </w:rPr>
      </w:pPr>
      <w:bookmarkStart w:id="431" w:name="dst100466"/>
      <w:bookmarkEnd w:id="431"/>
      <w:r w:rsidRPr="00F0293D">
        <w:rPr>
          <w:rFonts w:ascii="Times New Roman" w:hAnsi="Times New Roman"/>
          <w:b/>
          <w:color w:val="000000"/>
          <w:sz w:val="24"/>
          <w:szCs w:val="24"/>
        </w:rPr>
        <w:t>Тема 27. Действия НФГО при эвакуации техники в места ремонта.</w:t>
      </w:r>
    </w:p>
    <w:p w:rsidR="00F0293D" w:rsidRPr="00F0293D" w:rsidRDefault="00F0293D" w:rsidP="00F0293D">
      <w:pPr>
        <w:spacing w:after="0" w:line="240" w:lineRule="auto"/>
        <w:ind w:firstLine="709"/>
        <w:jc w:val="both"/>
        <w:rPr>
          <w:rFonts w:ascii="Times New Roman" w:hAnsi="Times New Roman"/>
          <w:color w:val="000000"/>
          <w:sz w:val="24"/>
          <w:szCs w:val="24"/>
        </w:rPr>
      </w:pPr>
      <w:bookmarkStart w:id="432" w:name="dst100467"/>
      <w:bookmarkEnd w:id="432"/>
      <w:r w:rsidRPr="00F0293D">
        <w:rPr>
          <w:rFonts w:ascii="Times New Roman" w:hAnsi="Times New Roman"/>
          <w:color w:val="000000"/>
          <w:sz w:val="24"/>
          <w:szCs w:val="24"/>
        </w:rPr>
        <w:t>Возможные места ремонта техники и пути ее эвакуации в зоне ответственности НФГО.</w:t>
      </w:r>
    </w:p>
    <w:p w:rsidR="00F0293D" w:rsidRPr="00F0293D" w:rsidRDefault="00F0293D" w:rsidP="00F0293D">
      <w:pPr>
        <w:spacing w:after="0" w:line="240" w:lineRule="auto"/>
        <w:ind w:firstLine="709"/>
        <w:jc w:val="both"/>
        <w:rPr>
          <w:rFonts w:ascii="Times New Roman" w:hAnsi="Times New Roman"/>
          <w:color w:val="000000"/>
          <w:sz w:val="24"/>
          <w:szCs w:val="24"/>
        </w:rPr>
      </w:pPr>
      <w:bookmarkStart w:id="433" w:name="dst100468"/>
      <w:bookmarkEnd w:id="433"/>
      <w:r w:rsidRPr="00F0293D">
        <w:rPr>
          <w:rFonts w:ascii="Times New Roman" w:hAnsi="Times New Roman"/>
          <w:color w:val="000000"/>
          <w:sz w:val="24"/>
          <w:szCs w:val="24"/>
        </w:rPr>
        <w:t>Порядок эвакуации техники, потерявшую подвижность в результате застревания, повреждения или отсутствия водителя.</w:t>
      </w:r>
    </w:p>
    <w:p w:rsidR="00F0293D" w:rsidRPr="00F0293D" w:rsidRDefault="00F0293D" w:rsidP="00F0293D">
      <w:pPr>
        <w:spacing w:after="0" w:line="240" w:lineRule="auto"/>
        <w:ind w:firstLine="709"/>
        <w:jc w:val="both"/>
        <w:rPr>
          <w:rFonts w:ascii="Times New Roman" w:hAnsi="Times New Roman"/>
          <w:color w:val="000000"/>
          <w:sz w:val="24"/>
          <w:szCs w:val="24"/>
        </w:rPr>
      </w:pPr>
      <w:bookmarkStart w:id="434" w:name="dst100469"/>
      <w:bookmarkEnd w:id="434"/>
      <w:r w:rsidRPr="00F0293D">
        <w:rPr>
          <w:rFonts w:ascii="Times New Roman" w:hAnsi="Times New Roman"/>
          <w:color w:val="000000"/>
          <w:sz w:val="24"/>
          <w:szCs w:val="24"/>
        </w:rPr>
        <w:t>Действия личного состава по обнаружению, вытаскиванию неисправных (застрявших) машин, приведению их в транспортабельное состояние и транспортирование с мест повреждения к маршрутам эвакуации, в места ремонта и на сборные пункты поврежденных машин.</w:t>
      </w:r>
    </w:p>
    <w:p w:rsidR="00F0293D" w:rsidRPr="00F0293D" w:rsidRDefault="00F0293D" w:rsidP="00F0293D">
      <w:pPr>
        <w:spacing w:after="0" w:line="240" w:lineRule="auto"/>
        <w:ind w:firstLine="709"/>
        <w:jc w:val="both"/>
        <w:rPr>
          <w:rFonts w:ascii="Times New Roman" w:hAnsi="Times New Roman"/>
          <w:color w:val="000000"/>
          <w:sz w:val="24"/>
          <w:szCs w:val="24"/>
        </w:rPr>
      </w:pPr>
      <w:bookmarkStart w:id="435" w:name="dst100470"/>
      <w:bookmarkEnd w:id="435"/>
      <w:r w:rsidRPr="00F0293D">
        <w:rPr>
          <w:rFonts w:ascii="Times New Roman" w:hAnsi="Times New Roman"/>
          <w:color w:val="000000"/>
          <w:sz w:val="24"/>
          <w:szCs w:val="24"/>
        </w:rPr>
        <w:t>Особенности действия личного состава при массовой эвакуации машин, а также в случаях тяжелых застреваний, глубокого затопления и в других подобных случаях с использованием соответствующих подъемно-транспортных средств.</w:t>
      </w:r>
    </w:p>
    <w:p w:rsidR="00F0293D" w:rsidRPr="00F0293D" w:rsidRDefault="00F0293D" w:rsidP="00F0293D">
      <w:pPr>
        <w:spacing w:after="0" w:line="240" w:lineRule="auto"/>
        <w:ind w:firstLine="709"/>
        <w:jc w:val="both"/>
        <w:rPr>
          <w:rFonts w:ascii="Times New Roman" w:hAnsi="Times New Roman"/>
          <w:color w:val="000000"/>
          <w:sz w:val="24"/>
          <w:szCs w:val="24"/>
        </w:rPr>
      </w:pPr>
      <w:bookmarkStart w:id="436" w:name="dst100471"/>
      <w:bookmarkEnd w:id="436"/>
      <w:r w:rsidRPr="00F0293D">
        <w:rPr>
          <w:rFonts w:ascii="Times New Roman" w:hAnsi="Times New Roman"/>
          <w:color w:val="000000"/>
          <w:sz w:val="24"/>
          <w:szCs w:val="24"/>
        </w:rPr>
        <w:t>Меры безопасности.</w:t>
      </w:r>
    </w:p>
    <w:p w:rsidR="00F0293D" w:rsidRPr="00F0293D" w:rsidRDefault="00F0293D" w:rsidP="00F0293D">
      <w:pPr>
        <w:spacing w:after="0" w:line="240" w:lineRule="auto"/>
        <w:ind w:firstLine="709"/>
        <w:jc w:val="both"/>
        <w:rPr>
          <w:rFonts w:ascii="Times New Roman" w:hAnsi="Times New Roman"/>
          <w:color w:val="000000"/>
          <w:sz w:val="20"/>
          <w:szCs w:val="20"/>
        </w:rPr>
      </w:pPr>
    </w:p>
    <w:p w:rsidR="00F0293D" w:rsidRPr="00F0293D" w:rsidRDefault="00F0293D" w:rsidP="00F0293D">
      <w:pPr>
        <w:spacing w:after="0" w:line="240" w:lineRule="auto"/>
        <w:ind w:firstLine="709"/>
        <w:jc w:val="both"/>
        <w:rPr>
          <w:rFonts w:ascii="Times New Roman" w:hAnsi="Times New Roman"/>
          <w:b/>
          <w:color w:val="000000"/>
          <w:sz w:val="24"/>
          <w:szCs w:val="24"/>
        </w:rPr>
      </w:pPr>
      <w:bookmarkStart w:id="437" w:name="dst100472"/>
      <w:bookmarkEnd w:id="437"/>
      <w:r w:rsidRPr="00F0293D">
        <w:rPr>
          <w:rFonts w:ascii="Times New Roman" w:hAnsi="Times New Roman"/>
          <w:b/>
          <w:color w:val="000000"/>
          <w:sz w:val="24"/>
          <w:szCs w:val="24"/>
        </w:rPr>
        <w:t>Тема 28. Действия группы эпидемического контроля.</w:t>
      </w:r>
    </w:p>
    <w:p w:rsidR="00F0293D" w:rsidRPr="00F0293D" w:rsidRDefault="00F0293D" w:rsidP="00F0293D">
      <w:pPr>
        <w:spacing w:after="0" w:line="240" w:lineRule="auto"/>
        <w:ind w:firstLine="709"/>
        <w:jc w:val="both"/>
        <w:rPr>
          <w:rFonts w:ascii="Times New Roman" w:hAnsi="Times New Roman"/>
          <w:color w:val="000000"/>
          <w:sz w:val="24"/>
          <w:szCs w:val="24"/>
        </w:rPr>
      </w:pPr>
      <w:bookmarkStart w:id="438" w:name="dst100473"/>
      <w:bookmarkEnd w:id="438"/>
      <w:r w:rsidRPr="00F0293D">
        <w:rPr>
          <w:rFonts w:ascii="Times New Roman" w:hAnsi="Times New Roman"/>
          <w:color w:val="000000"/>
          <w:sz w:val="24"/>
          <w:szCs w:val="24"/>
        </w:rPr>
        <w:t>Порядок осуществления эпидемического контроля состояния объектов и эпидемической обстановки.</w:t>
      </w:r>
    </w:p>
    <w:p w:rsidR="00F0293D" w:rsidRPr="00F0293D" w:rsidRDefault="00F0293D" w:rsidP="00F0293D">
      <w:pPr>
        <w:spacing w:after="0" w:line="240" w:lineRule="auto"/>
        <w:ind w:firstLine="709"/>
        <w:jc w:val="both"/>
        <w:rPr>
          <w:rFonts w:ascii="Times New Roman" w:hAnsi="Times New Roman"/>
          <w:color w:val="000000"/>
          <w:sz w:val="24"/>
          <w:szCs w:val="24"/>
        </w:rPr>
      </w:pPr>
      <w:bookmarkStart w:id="439" w:name="dst100474"/>
      <w:bookmarkEnd w:id="439"/>
      <w:r w:rsidRPr="00F0293D">
        <w:rPr>
          <w:rFonts w:ascii="Times New Roman" w:hAnsi="Times New Roman"/>
          <w:color w:val="000000"/>
          <w:sz w:val="24"/>
          <w:szCs w:val="24"/>
        </w:rPr>
        <w:t>Создание системы надзора за инфекционными заболеваниями.</w:t>
      </w:r>
    </w:p>
    <w:p w:rsidR="00F0293D" w:rsidRPr="00F0293D" w:rsidRDefault="00F0293D" w:rsidP="00F0293D">
      <w:pPr>
        <w:spacing w:after="0" w:line="240" w:lineRule="auto"/>
        <w:ind w:firstLine="709"/>
        <w:jc w:val="both"/>
        <w:rPr>
          <w:rFonts w:ascii="Times New Roman" w:hAnsi="Times New Roman"/>
          <w:color w:val="000000"/>
          <w:sz w:val="24"/>
          <w:szCs w:val="24"/>
        </w:rPr>
      </w:pPr>
      <w:bookmarkStart w:id="440" w:name="dst100475"/>
      <w:bookmarkEnd w:id="440"/>
      <w:r w:rsidRPr="00F0293D">
        <w:rPr>
          <w:rFonts w:ascii="Times New Roman" w:hAnsi="Times New Roman"/>
          <w:color w:val="000000"/>
          <w:sz w:val="24"/>
          <w:szCs w:val="24"/>
        </w:rPr>
        <w:t>Выявление и регистрация источников инфекционных заболеваний в зоне ответственности.</w:t>
      </w:r>
    </w:p>
    <w:p w:rsidR="00F0293D" w:rsidRPr="00F0293D" w:rsidRDefault="00F0293D" w:rsidP="00F0293D">
      <w:pPr>
        <w:spacing w:after="0" w:line="240" w:lineRule="auto"/>
        <w:ind w:firstLine="709"/>
        <w:jc w:val="both"/>
        <w:rPr>
          <w:rFonts w:ascii="Times New Roman" w:hAnsi="Times New Roman"/>
          <w:color w:val="000000"/>
          <w:sz w:val="24"/>
          <w:szCs w:val="24"/>
        </w:rPr>
      </w:pPr>
      <w:bookmarkStart w:id="441" w:name="dst100476"/>
      <w:bookmarkEnd w:id="441"/>
      <w:r w:rsidRPr="00F0293D">
        <w:rPr>
          <w:rFonts w:ascii="Times New Roman" w:hAnsi="Times New Roman"/>
          <w:color w:val="000000"/>
          <w:sz w:val="24"/>
          <w:szCs w:val="24"/>
        </w:rPr>
        <w:t>Передачи информации об обстановке в заинтересованные органы.</w:t>
      </w:r>
    </w:p>
    <w:p w:rsidR="00F0293D" w:rsidRPr="00F0293D" w:rsidRDefault="00F0293D" w:rsidP="00F0293D">
      <w:pPr>
        <w:spacing w:after="0" w:line="240" w:lineRule="auto"/>
        <w:ind w:firstLine="709"/>
        <w:jc w:val="both"/>
        <w:rPr>
          <w:rFonts w:ascii="Times New Roman" w:hAnsi="Times New Roman"/>
          <w:color w:val="000000"/>
          <w:sz w:val="24"/>
          <w:szCs w:val="24"/>
        </w:rPr>
      </w:pPr>
      <w:bookmarkStart w:id="442" w:name="dst100477"/>
      <w:bookmarkEnd w:id="442"/>
      <w:r w:rsidRPr="00F0293D">
        <w:rPr>
          <w:rFonts w:ascii="Times New Roman" w:hAnsi="Times New Roman"/>
          <w:color w:val="000000"/>
          <w:sz w:val="24"/>
          <w:szCs w:val="24"/>
        </w:rPr>
        <w:t>Меры безопасности. </w:t>
      </w:r>
    </w:p>
    <w:p w:rsidR="00F0293D" w:rsidRPr="00F0293D" w:rsidRDefault="00F0293D" w:rsidP="00F0293D">
      <w:pPr>
        <w:spacing w:after="0" w:line="240" w:lineRule="auto"/>
        <w:ind w:firstLine="709"/>
        <w:jc w:val="both"/>
        <w:rPr>
          <w:rFonts w:ascii="Times New Roman" w:hAnsi="Times New Roman"/>
          <w:color w:val="000000"/>
          <w:sz w:val="20"/>
          <w:szCs w:val="20"/>
        </w:rPr>
      </w:pPr>
    </w:p>
    <w:p w:rsidR="00F0293D" w:rsidRPr="00F0293D" w:rsidRDefault="00F0293D" w:rsidP="00F0293D">
      <w:pPr>
        <w:spacing w:after="0" w:line="240" w:lineRule="auto"/>
        <w:ind w:firstLine="709"/>
        <w:jc w:val="both"/>
        <w:rPr>
          <w:rFonts w:ascii="Times New Roman" w:hAnsi="Times New Roman"/>
          <w:b/>
          <w:color w:val="000000"/>
          <w:sz w:val="24"/>
          <w:szCs w:val="24"/>
        </w:rPr>
      </w:pPr>
      <w:bookmarkStart w:id="443" w:name="dst100478"/>
      <w:bookmarkEnd w:id="443"/>
      <w:r w:rsidRPr="00F0293D">
        <w:rPr>
          <w:rFonts w:ascii="Times New Roman" w:hAnsi="Times New Roman"/>
          <w:b/>
          <w:color w:val="000000"/>
          <w:sz w:val="24"/>
          <w:szCs w:val="24"/>
        </w:rPr>
        <w:t>Тема 29. Действия группы ветеринарного контроля.</w:t>
      </w:r>
    </w:p>
    <w:p w:rsidR="00F0293D" w:rsidRPr="00F0293D" w:rsidRDefault="00F0293D" w:rsidP="00F0293D">
      <w:pPr>
        <w:spacing w:after="0" w:line="240" w:lineRule="auto"/>
        <w:ind w:firstLine="709"/>
        <w:jc w:val="both"/>
        <w:rPr>
          <w:rFonts w:ascii="Times New Roman" w:hAnsi="Times New Roman"/>
          <w:color w:val="000000"/>
          <w:sz w:val="24"/>
          <w:szCs w:val="24"/>
        </w:rPr>
      </w:pPr>
      <w:bookmarkStart w:id="444" w:name="dst100479"/>
      <w:bookmarkEnd w:id="444"/>
      <w:r w:rsidRPr="00F0293D">
        <w:rPr>
          <w:rFonts w:ascii="Times New Roman" w:hAnsi="Times New Roman"/>
          <w:color w:val="000000"/>
          <w:sz w:val="24"/>
          <w:szCs w:val="24"/>
        </w:rPr>
        <w:t>Организация контроля за животными, предприятиями первичной переработки мяса и мясных продуктов, торговлей животноводческой и др. сельскохозяйственной продукцией на рынках.</w:t>
      </w:r>
    </w:p>
    <w:p w:rsidR="00F0293D" w:rsidRPr="00F0293D" w:rsidRDefault="00F0293D" w:rsidP="00F0293D">
      <w:pPr>
        <w:spacing w:after="0" w:line="240" w:lineRule="auto"/>
        <w:ind w:firstLine="709"/>
        <w:jc w:val="both"/>
        <w:rPr>
          <w:rFonts w:ascii="Times New Roman" w:hAnsi="Times New Roman"/>
          <w:color w:val="000000"/>
          <w:sz w:val="24"/>
          <w:szCs w:val="24"/>
        </w:rPr>
      </w:pPr>
      <w:bookmarkStart w:id="445" w:name="dst100480"/>
      <w:bookmarkEnd w:id="445"/>
      <w:r w:rsidRPr="00F0293D">
        <w:rPr>
          <w:rFonts w:ascii="Times New Roman" w:hAnsi="Times New Roman"/>
          <w:color w:val="000000"/>
          <w:sz w:val="24"/>
          <w:szCs w:val="24"/>
        </w:rPr>
        <w:t>Контроль выполнения ветеринарно-санитарных правил. Проведение противоэпидемических мероприятий, направленных на защиту сельскохозяйственных животных от инфекционных болезней и предупреждение заболевания людей.</w:t>
      </w:r>
    </w:p>
    <w:p w:rsidR="00F0293D" w:rsidRPr="00F0293D" w:rsidRDefault="00F0293D" w:rsidP="00F0293D">
      <w:pPr>
        <w:spacing w:after="0" w:line="240" w:lineRule="auto"/>
        <w:ind w:firstLine="709"/>
        <w:jc w:val="both"/>
        <w:rPr>
          <w:rFonts w:ascii="Times New Roman" w:hAnsi="Times New Roman"/>
          <w:color w:val="000000"/>
          <w:sz w:val="24"/>
          <w:szCs w:val="24"/>
        </w:rPr>
      </w:pPr>
      <w:bookmarkStart w:id="446" w:name="dst100481"/>
      <w:bookmarkEnd w:id="446"/>
      <w:r w:rsidRPr="00F0293D">
        <w:rPr>
          <w:rFonts w:ascii="Times New Roman" w:hAnsi="Times New Roman"/>
          <w:color w:val="000000"/>
          <w:sz w:val="24"/>
          <w:szCs w:val="24"/>
        </w:rPr>
        <w:t>Порядок сбора обработки и передачи информации об обстановке в зоне ответственности.</w:t>
      </w:r>
    </w:p>
    <w:p w:rsidR="00F0293D" w:rsidRPr="00F0293D" w:rsidRDefault="00F0293D" w:rsidP="00F0293D">
      <w:pPr>
        <w:spacing w:after="0" w:line="240" w:lineRule="auto"/>
        <w:ind w:firstLine="709"/>
        <w:jc w:val="both"/>
        <w:rPr>
          <w:rFonts w:ascii="Times New Roman" w:hAnsi="Times New Roman"/>
          <w:color w:val="000000"/>
          <w:sz w:val="24"/>
          <w:szCs w:val="24"/>
        </w:rPr>
      </w:pPr>
      <w:bookmarkStart w:id="447" w:name="dst100482"/>
      <w:bookmarkEnd w:id="447"/>
      <w:r w:rsidRPr="00F0293D">
        <w:rPr>
          <w:rFonts w:ascii="Times New Roman" w:hAnsi="Times New Roman"/>
          <w:color w:val="000000"/>
          <w:sz w:val="24"/>
          <w:szCs w:val="24"/>
        </w:rPr>
        <w:t>Меры безопасности.</w:t>
      </w:r>
    </w:p>
    <w:p w:rsidR="00F0293D" w:rsidRPr="00F0293D" w:rsidRDefault="00F0293D" w:rsidP="00F0293D">
      <w:pPr>
        <w:spacing w:after="0" w:line="240" w:lineRule="auto"/>
        <w:ind w:firstLine="709"/>
        <w:jc w:val="both"/>
        <w:rPr>
          <w:rFonts w:ascii="Times New Roman" w:hAnsi="Times New Roman"/>
          <w:color w:val="000000"/>
          <w:sz w:val="20"/>
          <w:szCs w:val="20"/>
        </w:rPr>
      </w:pPr>
    </w:p>
    <w:p w:rsidR="00F0293D" w:rsidRPr="00F0293D" w:rsidRDefault="00F0293D" w:rsidP="00F0293D">
      <w:pPr>
        <w:spacing w:after="0" w:line="240" w:lineRule="auto"/>
        <w:ind w:firstLine="709"/>
        <w:jc w:val="both"/>
        <w:rPr>
          <w:rFonts w:ascii="Times New Roman" w:hAnsi="Times New Roman"/>
          <w:b/>
          <w:color w:val="000000"/>
          <w:sz w:val="24"/>
          <w:szCs w:val="24"/>
        </w:rPr>
      </w:pPr>
      <w:bookmarkStart w:id="448" w:name="dst100483"/>
      <w:bookmarkEnd w:id="448"/>
      <w:r w:rsidRPr="00F0293D">
        <w:rPr>
          <w:rFonts w:ascii="Times New Roman" w:hAnsi="Times New Roman"/>
          <w:b/>
          <w:color w:val="000000"/>
          <w:sz w:val="24"/>
          <w:szCs w:val="24"/>
        </w:rPr>
        <w:t>Тема 30. Действия группы фитопатологического контроля.</w:t>
      </w:r>
    </w:p>
    <w:p w:rsidR="00F0293D" w:rsidRPr="00F0293D" w:rsidRDefault="00F0293D" w:rsidP="00F0293D">
      <w:pPr>
        <w:spacing w:after="0" w:line="240" w:lineRule="auto"/>
        <w:ind w:firstLine="709"/>
        <w:jc w:val="both"/>
        <w:rPr>
          <w:rFonts w:ascii="Times New Roman" w:hAnsi="Times New Roman"/>
          <w:color w:val="000000"/>
          <w:sz w:val="24"/>
          <w:szCs w:val="24"/>
        </w:rPr>
      </w:pPr>
      <w:bookmarkStart w:id="449" w:name="dst100484"/>
      <w:bookmarkEnd w:id="449"/>
      <w:r w:rsidRPr="00F0293D">
        <w:rPr>
          <w:rFonts w:ascii="Times New Roman" w:hAnsi="Times New Roman"/>
          <w:color w:val="000000"/>
          <w:sz w:val="24"/>
          <w:szCs w:val="24"/>
        </w:rPr>
        <w:t>Выявление заболевания растений, определение границ распространения обнаруженных заболеваний.</w:t>
      </w:r>
    </w:p>
    <w:p w:rsidR="00F0293D" w:rsidRPr="00F0293D" w:rsidRDefault="00F0293D" w:rsidP="00F0293D">
      <w:pPr>
        <w:spacing w:after="0" w:line="240" w:lineRule="auto"/>
        <w:ind w:firstLine="709"/>
        <w:jc w:val="both"/>
        <w:rPr>
          <w:rFonts w:ascii="Times New Roman" w:hAnsi="Times New Roman"/>
          <w:color w:val="000000"/>
          <w:sz w:val="24"/>
          <w:szCs w:val="24"/>
        </w:rPr>
      </w:pPr>
      <w:bookmarkStart w:id="450" w:name="dst100485"/>
      <w:bookmarkEnd w:id="450"/>
      <w:r w:rsidRPr="00F0293D">
        <w:rPr>
          <w:rFonts w:ascii="Times New Roman" w:hAnsi="Times New Roman"/>
          <w:color w:val="000000"/>
          <w:sz w:val="24"/>
          <w:szCs w:val="24"/>
        </w:rPr>
        <w:t>Определение фитопатологического состояния районов размещения и мест выпаса и водопоя животных.</w:t>
      </w:r>
    </w:p>
    <w:p w:rsidR="00F0293D" w:rsidRPr="00F0293D" w:rsidRDefault="00F0293D" w:rsidP="00F0293D">
      <w:pPr>
        <w:spacing w:after="0" w:line="240" w:lineRule="auto"/>
        <w:ind w:firstLine="709"/>
        <w:jc w:val="both"/>
        <w:rPr>
          <w:rFonts w:ascii="Times New Roman" w:hAnsi="Times New Roman"/>
          <w:color w:val="000000"/>
          <w:sz w:val="24"/>
          <w:szCs w:val="24"/>
        </w:rPr>
      </w:pPr>
      <w:bookmarkStart w:id="451" w:name="dst100486"/>
      <w:bookmarkEnd w:id="451"/>
      <w:r w:rsidRPr="00F0293D">
        <w:rPr>
          <w:rFonts w:ascii="Times New Roman" w:hAnsi="Times New Roman"/>
          <w:color w:val="000000"/>
          <w:sz w:val="24"/>
          <w:szCs w:val="24"/>
        </w:rPr>
        <w:t>Порядок осуществления фитопатологического контроля и передачи информации об обстановке.</w:t>
      </w:r>
    </w:p>
    <w:p w:rsidR="00F0293D" w:rsidRPr="00F0293D" w:rsidRDefault="00F0293D" w:rsidP="00F0293D">
      <w:pPr>
        <w:spacing w:after="0" w:line="240" w:lineRule="auto"/>
        <w:ind w:firstLine="709"/>
        <w:jc w:val="both"/>
        <w:rPr>
          <w:rFonts w:ascii="Times New Roman" w:hAnsi="Times New Roman"/>
          <w:color w:val="000000"/>
          <w:sz w:val="24"/>
          <w:szCs w:val="24"/>
        </w:rPr>
      </w:pPr>
      <w:bookmarkStart w:id="452" w:name="dst100487"/>
      <w:bookmarkEnd w:id="452"/>
      <w:r w:rsidRPr="00F0293D">
        <w:rPr>
          <w:rFonts w:ascii="Times New Roman" w:hAnsi="Times New Roman"/>
          <w:color w:val="000000"/>
          <w:sz w:val="24"/>
          <w:szCs w:val="24"/>
        </w:rPr>
        <w:t>Меры безопасности.</w:t>
      </w:r>
    </w:p>
    <w:p w:rsidR="00F0293D" w:rsidRPr="00F0293D" w:rsidRDefault="00F0293D" w:rsidP="00F0293D">
      <w:pPr>
        <w:spacing w:after="0" w:line="240" w:lineRule="auto"/>
        <w:ind w:firstLine="709"/>
        <w:jc w:val="both"/>
        <w:rPr>
          <w:rFonts w:ascii="Times New Roman" w:hAnsi="Times New Roman"/>
          <w:color w:val="000000"/>
          <w:sz w:val="20"/>
          <w:szCs w:val="20"/>
        </w:rPr>
      </w:pPr>
    </w:p>
    <w:p w:rsidR="00F0293D" w:rsidRPr="00F0293D" w:rsidRDefault="00F0293D" w:rsidP="00F0293D">
      <w:pPr>
        <w:spacing w:after="0" w:line="240" w:lineRule="auto"/>
        <w:ind w:firstLine="709"/>
        <w:jc w:val="both"/>
        <w:rPr>
          <w:rFonts w:ascii="Times New Roman" w:hAnsi="Times New Roman"/>
          <w:b/>
          <w:color w:val="000000"/>
          <w:sz w:val="24"/>
          <w:szCs w:val="24"/>
        </w:rPr>
      </w:pPr>
      <w:bookmarkStart w:id="453" w:name="dst100488"/>
      <w:bookmarkEnd w:id="453"/>
      <w:r w:rsidRPr="00F0293D">
        <w:rPr>
          <w:rFonts w:ascii="Times New Roman" w:hAnsi="Times New Roman"/>
          <w:b/>
          <w:color w:val="000000"/>
          <w:sz w:val="24"/>
          <w:szCs w:val="24"/>
        </w:rPr>
        <w:t>Тема 31. Действия НФГО по подвозу воды и обслуживанию водозаборных пунктов.</w:t>
      </w:r>
    </w:p>
    <w:p w:rsidR="00F0293D" w:rsidRPr="00F0293D" w:rsidRDefault="00F0293D" w:rsidP="00F0293D">
      <w:pPr>
        <w:spacing w:after="0" w:line="240" w:lineRule="auto"/>
        <w:ind w:firstLine="709"/>
        <w:jc w:val="both"/>
        <w:rPr>
          <w:rFonts w:ascii="Times New Roman" w:hAnsi="Times New Roman"/>
          <w:color w:val="000000"/>
          <w:sz w:val="24"/>
          <w:szCs w:val="24"/>
        </w:rPr>
      </w:pPr>
      <w:bookmarkStart w:id="454" w:name="dst100489"/>
      <w:bookmarkEnd w:id="454"/>
      <w:r w:rsidRPr="00F0293D">
        <w:rPr>
          <w:rFonts w:ascii="Times New Roman" w:hAnsi="Times New Roman"/>
          <w:color w:val="000000"/>
          <w:sz w:val="24"/>
          <w:szCs w:val="24"/>
        </w:rPr>
        <w:t>Изучение наличия и состояния водоисточников, в том числе и законсервированных, в зоне ответственности НФГО.</w:t>
      </w:r>
    </w:p>
    <w:p w:rsidR="00F0293D" w:rsidRPr="00F0293D" w:rsidRDefault="00F0293D" w:rsidP="00F0293D">
      <w:pPr>
        <w:spacing w:after="0" w:line="240" w:lineRule="auto"/>
        <w:ind w:firstLine="709"/>
        <w:jc w:val="both"/>
        <w:rPr>
          <w:rFonts w:ascii="Times New Roman" w:hAnsi="Times New Roman"/>
          <w:color w:val="000000"/>
          <w:sz w:val="24"/>
          <w:szCs w:val="24"/>
        </w:rPr>
      </w:pPr>
      <w:bookmarkStart w:id="455" w:name="dst100490"/>
      <w:bookmarkEnd w:id="455"/>
      <w:r w:rsidRPr="00F0293D">
        <w:rPr>
          <w:rFonts w:ascii="Times New Roman" w:hAnsi="Times New Roman"/>
          <w:color w:val="000000"/>
          <w:sz w:val="24"/>
          <w:szCs w:val="24"/>
        </w:rPr>
        <w:t>Подготовка водозаборных скважин, шахтных колодцев и родников к забору воды в подвижные емкости.</w:t>
      </w:r>
    </w:p>
    <w:p w:rsidR="00F0293D" w:rsidRPr="00F0293D" w:rsidRDefault="00F0293D" w:rsidP="00F0293D">
      <w:pPr>
        <w:spacing w:after="0" w:line="240" w:lineRule="auto"/>
        <w:ind w:firstLine="709"/>
        <w:jc w:val="both"/>
        <w:rPr>
          <w:rFonts w:ascii="Times New Roman" w:hAnsi="Times New Roman"/>
          <w:color w:val="000000"/>
          <w:sz w:val="24"/>
          <w:szCs w:val="24"/>
        </w:rPr>
      </w:pPr>
      <w:bookmarkStart w:id="456" w:name="dst100491"/>
      <w:bookmarkEnd w:id="456"/>
      <w:r w:rsidRPr="00F0293D">
        <w:rPr>
          <w:rFonts w:ascii="Times New Roman" w:hAnsi="Times New Roman"/>
          <w:color w:val="000000"/>
          <w:sz w:val="24"/>
          <w:szCs w:val="24"/>
        </w:rPr>
        <w:t>Герметизация резервуаров с запасами воды и оборудование их фильтрами-поглотителями и водосборными устройствами для раздачи воды в передвижную тару закрытой струей.</w:t>
      </w:r>
    </w:p>
    <w:p w:rsidR="00F0293D" w:rsidRPr="00F0293D" w:rsidRDefault="00F0293D" w:rsidP="00F0293D">
      <w:pPr>
        <w:spacing w:after="0" w:line="240" w:lineRule="auto"/>
        <w:ind w:firstLine="709"/>
        <w:jc w:val="both"/>
        <w:rPr>
          <w:rFonts w:ascii="Times New Roman" w:hAnsi="Times New Roman"/>
          <w:color w:val="000000"/>
          <w:sz w:val="24"/>
          <w:szCs w:val="24"/>
        </w:rPr>
      </w:pPr>
      <w:bookmarkStart w:id="457" w:name="dst100492"/>
      <w:bookmarkEnd w:id="457"/>
      <w:r w:rsidRPr="00F0293D">
        <w:rPr>
          <w:rFonts w:ascii="Times New Roman" w:hAnsi="Times New Roman"/>
          <w:color w:val="000000"/>
          <w:sz w:val="24"/>
          <w:szCs w:val="24"/>
        </w:rPr>
        <w:t>Особенности подвоза и раздачи воды на местности, загрязненной радиоактивными и химическими веществами.</w:t>
      </w:r>
    </w:p>
    <w:p w:rsidR="00F0293D" w:rsidRPr="00F0293D" w:rsidRDefault="00F0293D" w:rsidP="00F0293D">
      <w:pPr>
        <w:spacing w:after="0" w:line="240" w:lineRule="auto"/>
        <w:ind w:firstLine="709"/>
        <w:jc w:val="both"/>
        <w:rPr>
          <w:rFonts w:ascii="Times New Roman" w:hAnsi="Times New Roman"/>
          <w:color w:val="000000"/>
          <w:sz w:val="20"/>
          <w:szCs w:val="20"/>
        </w:rPr>
      </w:pPr>
    </w:p>
    <w:p w:rsidR="00F0293D" w:rsidRPr="00F0293D" w:rsidRDefault="00F0293D" w:rsidP="00F0293D">
      <w:pPr>
        <w:spacing w:after="0" w:line="240" w:lineRule="auto"/>
        <w:ind w:firstLine="709"/>
        <w:jc w:val="both"/>
        <w:rPr>
          <w:rFonts w:ascii="Times New Roman" w:hAnsi="Times New Roman"/>
          <w:b/>
          <w:color w:val="000000"/>
          <w:sz w:val="24"/>
          <w:szCs w:val="24"/>
        </w:rPr>
      </w:pPr>
      <w:bookmarkStart w:id="458" w:name="dst100493"/>
      <w:bookmarkEnd w:id="458"/>
      <w:r w:rsidRPr="00F0293D">
        <w:rPr>
          <w:rFonts w:ascii="Times New Roman" w:hAnsi="Times New Roman"/>
          <w:b/>
          <w:color w:val="000000"/>
          <w:sz w:val="24"/>
          <w:szCs w:val="24"/>
        </w:rPr>
        <w:t>Тема 32. Действия НФГО по обеспечению горючим и смазочными материалами.</w:t>
      </w:r>
    </w:p>
    <w:p w:rsidR="00F0293D" w:rsidRPr="00F0293D" w:rsidRDefault="00F0293D" w:rsidP="00F0293D">
      <w:pPr>
        <w:spacing w:after="0" w:line="240" w:lineRule="auto"/>
        <w:ind w:firstLine="709"/>
        <w:jc w:val="both"/>
        <w:rPr>
          <w:rFonts w:ascii="Times New Roman" w:hAnsi="Times New Roman"/>
          <w:color w:val="000000"/>
          <w:sz w:val="24"/>
          <w:szCs w:val="24"/>
        </w:rPr>
      </w:pPr>
      <w:bookmarkStart w:id="459" w:name="dst100494"/>
      <w:bookmarkEnd w:id="459"/>
      <w:r w:rsidRPr="00F0293D">
        <w:rPr>
          <w:rFonts w:ascii="Times New Roman" w:hAnsi="Times New Roman"/>
          <w:color w:val="000000"/>
          <w:sz w:val="24"/>
          <w:szCs w:val="24"/>
        </w:rPr>
        <w:t>Технические возможности и порядок развертывания передвижной автозаправочной станции в полевых условиях.</w:t>
      </w:r>
    </w:p>
    <w:p w:rsidR="00F0293D" w:rsidRPr="00F0293D" w:rsidRDefault="00F0293D" w:rsidP="00F0293D">
      <w:pPr>
        <w:spacing w:after="0" w:line="240" w:lineRule="auto"/>
        <w:ind w:firstLine="709"/>
        <w:jc w:val="both"/>
        <w:rPr>
          <w:rFonts w:ascii="Times New Roman" w:hAnsi="Times New Roman"/>
          <w:color w:val="000000"/>
          <w:sz w:val="24"/>
          <w:szCs w:val="24"/>
        </w:rPr>
      </w:pPr>
      <w:bookmarkStart w:id="460" w:name="dst100495"/>
      <w:bookmarkEnd w:id="460"/>
      <w:r w:rsidRPr="00F0293D">
        <w:rPr>
          <w:rFonts w:ascii="Times New Roman" w:hAnsi="Times New Roman"/>
          <w:color w:val="000000"/>
          <w:sz w:val="24"/>
          <w:szCs w:val="24"/>
        </w:rPr>
        <w:t>Мероприятия по обеспечению противопожарной безопасности и предотвращению массового разлива нефтепродуктов в случае разгерметизации резервуара с нефтепродуктами (обвалование емкости и т.д.).</w:t>
      </w:r>
    </w:p>
    <w:p w:rsidR="00F0293D" w:rsidRPr="00F0293D" w:rsidRDefault="00F0293D" w:rsidP="00F0293D">
      <w:pPr>
        <w:spacing w:after="0" w:line="240" w:lineRule="auto"/>
        <w:ind w:firstLine="709"/>
        <w:jc w:val="both"/>
        <w:rPr>
          <w:rFonts w:ascii="Times New Roman" w:hAnsi="Times New Roman"/>
          <w:color w:val="000000"/>
          <w:sz w:val="24"/>
          <w:szCs w:val="24"/>
        </w:rPr>
      </w:pPr>
      <w:bookmarkStart w:id="461" w:name="dst100496"/>
      <w:bookmarkEnd w:id="461"/>
      <w:r w:rsidRPr="00F0293D">
        <w:rPr>
          <w:rFonts w:ascii="Times New Roman" w:hAnsi="Times New Roman"/>
          <w:color w:val="000000"/>
          <w:sz w:val="24"/>
          <w:szCs w:val="24"/>
        </w:rPr>
        <w:t>Оборудование площадок для заправки транспорта и подъездных путей к ним. Подготовка автозаправочных аппаратов и работа на них.</w:t>
      </w:r>
    </w:p>
    <w:p w:rsidR="00F0293D" w:rsidRPr="00F0293D" w:rsidRDefault="00F0293D" w:rsidP="00F0293D">
      <w:pPr>
        <w:spacing w:after="0" w:line="240" w:lineRule="auto"/>
        <w:ind w:firstLine="709"/>
        <w:jc w:val="both"/>
        <w:rPr>
          <w:rFonts w:ascii="Times New Roman" w:hAnsi="Times New Roman"/>
          <w:color w:val="000000"/>
          <w:sz w:val="24"/>
          <w:szCs w:val="24"/>
        </w:rPr>
      </w:pPr>
      <w:bookmarkStart w:id="462" w:name="dst100497"/>
      <w:bookmarkEnd w:id="462"/>
      <w:r w:rsidRPr="00F0293D">
        <w:rPr>
          <w:rFonts w:ascii="Times New Roman" w:hAnsi="Times New Roman"/>
          <w:color w:val="000000"/>
          <w:sz w:val="24"/>
          <w:szCs w:val="24"/>
        </w:rPr>
        <w:t>Порядок действий по заправке автомашин.</w:t>
      </w:r>
    </w:p>
    <w:p w:rsidR="00F0293D" w:rsidRPr="00F0293D" w:rsidRDefault="00F0293D" w:rsidP="00F0293D">
      <w:pPr>
        <w:spacing w:after="0" w:line="240" w:lineRule="auto"/>
        <w:ind w:firstLine="709"/>
        <w:jc w:val="both"/>
        <w:rPr>
          <w:rFonts w:ascii="Times New Roman" w:hAnsi="Times New Roman"/>
          <w:color w:val="000000"/>
          <w:sz w:val="24"/>
          <w:szCs w:val="24"/>
        </w:rPr>
      </w:pPr>
      <w:bookmarkStart w:id="463" w:name="dst100498"/>
      <w:bookmarkEnd w:id="463"/>
      <w:r w:rsidRPr="00F0293D">
        <w:rPr>
          <w:rFonts w:ascii="Times New Roman" w:hAnsi="Times New Roman"/>
          <w:color w:val="000000"/>
          <w:sz w:val="24"/>
          <w:szCs w:val="24"/>
        </w:rPr>
        <w:t>Особенности действий в средствах индивидуальной защиты на местности загрязненной радиоактивными и аварийно - химически опасными веществами.</w:t>
      </w:r>
    </w:p>
    <w:p w:rsidR="00F0293D" w:rsidRPr="00F0293D" w:rsidRDefault="00F0293D" w:rsidP="00F0293D">
      <w:pPr>
        <w:spacing w:after="0" w:line="240" w:lineRule="auto"/>
        <w:ind w:firstLine="709"/>
        <w:jc w:val="both"/>
        <w:rPr>
          <w:rFonts w:ascii="Times New Roman" w:hAnsi="Times New Roman"/>
          <w:color w:val="000000"/>
          <w:sz w:val="24"/>
          <w:szCs w:val="24"/>
        </w:rPr>
      </w:pPr>
      <w:bookmarkStart w:id="464" w:name="dst100499"/>
      <w:bookmarkEnd w:id="464"/>
      <w:r w:rsidRPr="00F0293D">
        <w:rPr>
          <w:rFonts w:ascii="Times New Roman" w:hAnsi="Times New Roman"/>
          <w:color w:val="000000"/>
          <w:sz w:val="24"/>
          <w:szCs w:val="24"/>
        </w:rPr>
        <w:t>Меры безопасности.</w:t>
      </w:r>
    </w:p>
    <w:p w:rsidR="00F0293D" w:rsidRPr="00F0293D" w:rsidRDefault="00F0293D" w:rsidP="00F0293D">
      <w:pPr>
        <w:spacing w:after="0" w:line="240" w:lineRule="auto"/>
        <w:ind w:firstLine="709"/>
        <w:jc w:val="both"/>
        <w:rPr>
          <w:rFonts w:ascii="Times New Roman" w:hAnsi="Times New Roman"/>
          <w:color w:val="000000"/>
          <w:sz w:val="20"/>
          <w:szCs w:val="20"/>
        </w:rPr>
      </w:pPr>
    </w:p>
    <w:p w:rsidR="00F0293D" w:rsidRPr="00F0293D" w:rsidRDefault="00F0293D" w:rsidP="00F0293D">
      <w:pPr>
        <w:spacing w:after="0" w:line="240" w:lineRule="auto"/>
        <w:ind w:firstLine="709"/>
        <w:jc w:val="both"/>
        <w:rPr>
          <w:rFonts w:ascii="Times New Roman" w:hAnsi="Times New Roman"/>
          <w:b/>
          <w:color w:val="000000"/>
          <w:sz w:val="24"/>
          <w:szCs w:val="24"/>
        </w:rPr>
      </w:pPr>
      <w:bookmarkStart w:id="465" w:name="dst100500"/>
      <w:bookmarkEnd w:id="465"/>
      <w:r w:rsidRPr="00F0293D">
        <w:rPr>
          <w:rFonts w:ascii="Times New Roman" w:hAnsi="Times New Roman"/>
          <w:b/>
          <w:color w:val="000000"/>
          <w:sz w:val="24"/>
          <w:szCs w:val="24"/>
        </w:rPr>
        <w:t>Тема 33. Действие поста радиационного и химического наблюдения.</w:t>
      </w:r>
    </w:p>
    <w:p w:rsidR="00F0293D" w:rsidRPr="00F0293D" w:rsidRDefault="00F0293D" w:rsidP="00F0293D">
      <w:pPr>
        <w:spacing w:after="0" w:line="240" w:lineRule="auto"/>
        <w:ind w:firstLine="709"/>
        <w:jc w:val="both"/>
        <w:rPr>
          <w:rFonts w:ascii="Times New Roman" w:hAnsi="Times New Roman"/>
          <w:color w:val="000000"/>
          <w:sz w:val="24"/>
          <w:szCs w:val="24"/>
        </w:rPr>
      </w:pPr>
      <w:bookmarkStart w:id="466" w:name="dst100501"/>
      <w:bookmarkEnd w:id="466"/>
      <w:r w:rsidRPr="00F0293D">
        <w:rPr>
          <w:rFonts w:ascii="Times New Roman" w:hAnsi="Times New Roman"/>
          <w:color w:val="000000"/>
          <w:sz w:val="24"/>
          <w:szCs w:val="24"/>
        </w:rPr>
        <w:t>Подготовка приборов радиационной разведки к работе и практическая работа по определению уровней радиации на местности и степени радиоактивного загрязнения различных поверхностей.</w:t>
      </w:r>
    </w:p>
    <w:p w:rsidR="00F0293D" w:rsidRPr="00F0293D" w:rsidRDefault="00F0293D" w:rsidP="00F0293D">
      <w:pPr>
        <w:spacing w:after="0" w:line="240" w:lineRule="auto"/>
        <w:ind w:firstLine="709"/>
        <w:jc w:val="both"/>
        <w:rPr>
          <w:rFonts w:ascii="Times New Roman" w:hAnsi="Times New Roman"/>
          <w:color w:val="000000"/>
          <w:sz w:val="24"/>
          <w:szCs w:val="24"/>
        </w:rPr>
      </w:pPr>
      <w:bookmarkStart w:id="467" w:name="dst100502"/>
      <w:bookmarkEnd w:id="467"/>
      <w:r w:rsidRPr="00F0293D">
        <w:rPr>
          <w:rFonts w:ascii="Times New Roman" w:hAnsi="Times New Roman"/>
          <w:color w:val="000000"/>
          <w:sz w:val="24"/>
          <w:szCs w:val="24"/>
        </w:rPr>
        <w:t>Подготовка к работе комплектов индивидуальных дозиметров. Порядок выдачи дозиметров и снятие показаний. Ведение журнала учета доз облучения личного состава. Представление донесений вышестоящему руководителю о дозах облучения. Допустимые дозы облучения.</w:t>
      </w:r>
    </w:p>
    <w:p w:rsidR="00F0293D" w:rsidRPr="00F0293D" w:rsidRDefault="00F0293D" w:rsidP="00F0293D">
      <w:pPr>
        <w:spacing w:after="0" w:line="240" w:lineRule="auto"/>
        <w:ind w:firstLine="709"/>
        <w:jc w:val="both"/>
        <w:rPr>
          <w:rFonts w:ascii="Times New Roman" w:hAnsi="Times New Roman"/>
          <w:color w:val="000000"/>
          <w:sz w:val="24"/>
          <w:szCs w:val="24"/>
        </w:rPr>
      </w:pPr>
      <w:bookmarkStart w:id="468" w:name="dst100503"/>
      <w:bookmarkEnd w:id="468"/>
      <w:r w:rsidRPr="00F0293D">
        <w:rPr>
          <w:rFonts w:ascii="Times New Roman" w:hAnsi="Times New Roman"/>
          <w:color w:val="000000"/>
          <w:sz w:val="24"/>
          <w:szCs w:val="24"/>
        </w:rPr>
        <w:t>Подготовка приборов химической разведки к работе и определение наличия отравляющих веществ и аварийно - химически опасных веществ на местности, технике и в сыпучих материалах. Особенности работы в зимних условиях.</w:t>
      </w:r>
    </w:p>
    <w:p w:rsidR="00F0293D" w:rsidRPr="00F0293D" w:rsidRDefault="00F0293D" w:rsidP="00F0293D">
      <w:pPr>
        <w:spacing w:after="0" w:line="240" w:lineRule="auto"/>
        <w:ind w:firstLine="709"/>
        <w:jc w:val="both"/>
        <w:rPr>
          <w:rFonts w:ascii="Times New Roman" w:hAnsi="Times New Roman"/>
          <w:color w:val="000000"/>
          <w:sz w:val="24"/>
          <w:szCs w:val="24"/>
        </w:rPr>
      </w:pPr>
      <w:bookmarkStart w:id="469" w:name="dst100504"/>
      <w:bookmarkEnd w:id="469"/>
      <w:r w:rsidRPr="00F0293D">
        <w:rPr>
          <w:rFonts w:ascii="Times New Roman" w:hAnsi="Times New Roman"/>
          <w:color w:val="000000"/>
          <w:sz w:val="24"/>
          <w:szCs w:val="24"/>
        </w:rPr>
        <w:t>Порядок подготовки к работе метеокомплекта и проведения измерений, ведение журнала метеонаблюдения и представления донесений о метеонаблюдении и о радиационном и химическом заражении.</w:t>
      </w:r>
    </w:p>
    <w:p w:rsidR="00F0293D" w:rsidRPr="00F0293D" w:rsidRDefault="00F0293D" w:rsidP="00F0293D">
      <w:pPr>
        <w:spacing w:after="0" w:line="240" w:lineRule="auto"/>
        <w:ind w:firstLine="709"/>
        <w:jc w:val="both"/>
        <w:rPr>
          <w:rFonts w:ascii="Times New Roman" w:hAnsi="Times New Roman"/>
          <w:color w:val="000000"/>
          <w:sz w:val="24"/>
          <w:szCs w:val="24"/>
        </w:rPr>
      </w:pPr>
      <w:bookmarkStart w:id="470" w:name="dst100505"/>
      <w:bookmarkEnd w:id="470"/>
      <w:r w:rsidRPr="00F0293D">
        <w:rPr>
          <w:rFonts w:ascii="Times New Roman" w:hAnsi="Times New Roman"/>
          <w:color w:val="000000"/>
          <w:sz w:val="24"/>
          <w:szCs w:val="24"/>
        </w:rPr>
        <w:t>Выполнение нормативов в средствах индивидуальной защиты.</w:t>
      </w:r>
    </w:p>
    <w:p w:rsidR="00F0293D" w:rsidRPr="00F0293D" w:rsidRDefault="00F0293D" w:rsidP="00F0293D">
      <w:pPr>
        <w:spacing w:after="0" w:line="240" w:lineRule="auto"/>
        <w:ind w:firstLine="709"/>
        <w:jc w:val="both"/>
        <w:rPr>
          <w:rFonts w:ascii="Times New Roman" w:hAnsi="Times New Roman"/>
          <w:sz w:val="20"/>
          <w:szCs w:val="20"/>
        </w:rPr>
      </w:pPr>
      <w:r w:rsidRPr="00F0293D">
        <w:rPr>
          <w:rFonts w:ascii="Times New Roman" w:hAnsi="Times New Roman"/>
          <w:color w:val="000000"/>
          <w:sz w:val="24"/>
          <w:szCs w:val="24"/>
        </w:rPr>
        <w:t> </w:t>
      </w:r>
    </w:p>
    <w:p w:rsidR="00F0293D" w:rsidRPr="00F0293D" w:rsidRDefault="00F0293D" w:rsidP="00F0293D">
      <w:pPr>
        <w:spacing w:after="0" w:line="240" w:lineRule="auto"/>
        <w:jc w:val="center"/>
        <w:rPr>
          <w:rFonts w:ascii="Times New Roman" w:hAnsi="Times New Roman"/>
          <w:b/>
          <w:sz w:val="24"/>
          <w:szCs w:val="24"/>
        </w:rPr>
      </w:pPr>
      <w:r w:rsidRPr="00F0293D">
        <w:rPr>
          <w:rFonts w:ascii="Times New Roman" w:hAnsi="Times New Roman"/>
          <w:b/>
          <w:sz w:val="24"/>
          <w:szCs w:val="24"/>
        </w:rPr>
        <w:t>VI</w:t>
      </w:r>
      <w:r w:rsidRPr="00F0293D">
        <w:rPr>
          <w:rFonts w:ascii="Times New Roman" w:hAnsi="Times New Roman"/>
          <w:b/>
          <w:sz w:val="24"/>
          <w:szCs w:val="24"/>
          <w:lang w:val="en-US"/>
        </w:rPr>
        <w:t>I</w:t>
      </w:r>
      <w:r w:rsidRPr="00F0293D">
        <w:rPr>
          <w:rFonts w:ascii="Times New Roman" w:hAnsi="Times New Roman"/>
          <w:b/>
          <w:sz w:val="24"/>
          <w:szCs w:val="24"/>
        </w:rPr>
        <w:t>. Учебно-материальная база</w:t>
      </w:r>
    </w:p>
    <w:p w:rsidR="00F0293D" w:rsidRPr="00F0293D" w:rsidRDefault="00F0293D" w:rsidP="00F0293D">
      <w:pPr>
        <w:spacing w:after="0" w:line="240" w:lineRule="auto"/>
        <w:ind w:firstLine="709"/>
        <w:jc w:val="both"/>
        <w:rPr>
          <w:rFonts w:ascii="Times New Roman" w:hAnsi="Times New Roman"/>
          <w:b/>
          <w:sz w:val="24"/>
          <w:szCs w:val="24"/>
        </w:rPr>
      </w:pPr>
      <w:r w:rsidRPr="00F0293D">
        <w:rPr>
          <w:rFonts w:ascii="Times New Roman" w:hAnsi="Times New Roman"/>
          <w:b/>
          <w:sz w:val="24"/>
          <w:szCs w:val="24"/>
        </w:rPr>
        <w:t>7.1  Учебные объекты</w:t>
      </w:r>
    </w:p>
    <w:p w:rsidR="00F0293D" w:rsidRPr="00F0293D" w:rsidRDefault="00F0293D" w:rsidP="00F0293D">
      <w:pPr>
        <w:spacing w:after="0" w:line="240" w:lineRule="auto"/>
        <w:ind w:firstLine="709"/>
        <w:jc w:val="both"/>
        <w:rPr>
          <w:rFonts w:ascii="Times New Roman" w:hAnsi="Times New Roman"/>
          <w:sz w:val="24"/>
          <w:szCs w:val="24"/>
        </w:rPr>
      </w:pPr>
      <w:r w:rsidRPr="00F0293D">
        <w:rPr>
          <w:rFonts w:ascii="Times New Roman" w:hAnsi="Times New Roman"/>
          <w:sz w:val="24"/>
          <w:szCs w:val="24"/>
        </w:rPr>
        <w:t>В целях эффективной реализации данной Программы в организациях, создающих НФГО необходимо иметь: комплект средств обеспечения учебного процесса в области гражданской обороны и защиты от чрезвычайных ситуаций, учебный кабинет (многопрофильный), натурный участок местности и  (или) учебные площадки.</w:t>
      </w:r>
    </w:p>
    <w:p w:rsidR="00F0293D" w:rsidRPr="00F0293D" w:rsidRDefault="00F0293D" w:rsidP="00F0293D">
      <w:pPr>
        <w:spacing w:after="0" w:line="240" w:lineRule="auto"/>
        <w:ind w:firstLine="709"/>
        <w:jc w:val="both"/>
        <w:rPr>
          <w:rFonts w:ascii="Times New Roman" w:hAnsi="Times New Roman"/>
          <w:b/>
          <w:sz w:val="24"/>
          <w:szCs w:val="24"/>
        </w:rPr>
      </w:pPr>
      <w:r w:rsidRPr="00F0293D">
        <w:rPr>
          <w:rFonts w:ascii="Times New Roman" w:hAnsi="Times New Roman"/>
          <w:b/>
          <w:sz w:val="24"/>
          <w:szCs w:val="24"/>
        </w:rPr>
        <w:t>Средства обеспечения учебного процесса в области гражданской обороны и защиты от чрезвычайных ситуаций:</w:t>
      </w:r>
    </w:p>
    <w:p w:rsidR="00F0293D" w:rsidRPr="00F0293D" w:rsidRDefault="00F0293D" w:rsidP="00F0293D">
      <w:pPr>
        <w:spacing w:after="0" w:line="240" w:lineRule="auto"/>
        <w:ind w:firstLine="709"/>
        <w:jc w:val="both"/>
        <w:rPr>
          <w:rFonts w:ascii="Times New Roman" w:hAnsi="Times New Roman"/>
          <w:sz w:val="24"/>
          <w:szCs w:val="24"/>
        </w:rPr>
      </w:pPr>
      <w:r w:rsidRPr="00F0293D">
        <w:rPr>
          <w:rFonts w:ascii="Times New Roman" w:hAnsi="Times New Roman"/>
          <w:sz w:val="24"/>
          <w:szCs w:val="24"/>
        </w:rPr>
        <w:t xml:space="preserve">- приборы, оборудование, инструменты, учебно-наглядные пособия, компьютеры, информационно-телекоммуникационные сети, аппаратно-программные и аудиовизуальные средства, </w:t>
      </w:r>
      <w:r w:rsidRPr="00F0293D">
        <w:rPr>
          <w:rFonts w:ascii="Times New Roman" w:hAnsi="Times New Roman"/>
          <w:sz w:val="24"/>
          <w:szCs w:val="24"/>
        </w:rPr>
        <w:lastRenderedPageBreak/>
        <w:t>печатные и электронные образовательные и информационные ресурсы и другие материальные ресурсы, необходимые для организации подготовки различных групп населения в области гражданской обороны и защиты от чрезвычайных ситуаций.</w:t>
      </w:r>
    </w:p>
    <w:p w:rsidR="00F0293D" w:rsidRPr="00F0293D" w:rsidRDefault="00F0293D" w:rsidP="00F0293D">
      <w:pPr>
        <w:spacing w:after="0" w:line="240" w:lineRule="auto"/>
        <w:ind w:firstLine="709"/>
        <w:jc w:val="both"/>
        <w:rPr>
          <w:rFonts w:ascii="Times New Roman" w:hAnsi="Times New Roman"/>
          <w:sz w:val="24"/>
          <w:szCs w:val="24"/>
        </w:rPr>
      </w:pPr>
      <w:r w:rsidRPr="00F0293D">
        <w:rPr>
          <w:rFonts w:ascii="Times New Roman" w:hAnsi="Times New Roman"/>
          <w:sz w:val="24"/>
          <w:szCs w:val="24"/>
        </w:rPr>
        <w:t>Учебный кабинет-помещение, укомплектованное мебелью и оснащенное средствами учебного процесса для проведения занятий.</w:t>
      </w:r>
    </w:p>
    <w:p w:rsidR="00F0293D" w:rsidRPr="00F0293D" w:rsidRDefault="00F0293D" w:rsidP="00F0293D">
      <w:pPr>
        <w:spacing w:after="0" w:line="240" w:lineRule="auto"/>
        <w:ind w:firstLine="709"/>
        <w:jc w:val="both"/>
        <w:rPr>
          <w:rFonts w:ascii="Times New Roman" w:hAnsi="Times New Roman"/>
          <w:sz w:val="24"/>
          <w:szCs w:val="24"/>
        </w:rPr>
      </w:pPr>
      <w:r w:rsidRPr="00F0293D">
        <w:rPr>
          <w:rFonts w:ascii="Times New Roman" w:hAnsi="Times New Roman"/>
          <w:sz w:val="24"/>
          <w:szCs w:val="24"/>
        </w:rPr>
        <w:t>Учебная площадка-специально оборудованная территория для отработки практических навыков по действиям при угрозе и возникновении чрезвычайной ситуации и военных конфликтов.</w:t>
      </w:r>
    </w:p>
    <w:p w:rsidR="00F0293D" w:rsidRPr="00F0293D" w:rsidRDefault="00F0293D" w:rsidP="00F0293D">
      <w:pPr>
        <w:spacing w:after="0" w:line="240" w:lineRule="auto"/>
        <w:ind w:firstLine="709"/>
        <w:jc w:val="both"/>
        <w:rPr>
          <w:rFonts w:ascii="Times New Roman" w:hAnsi="Times New Roman"/>
          <w:sz w:val="24"/>
          <w:szCs w:val="24"/>
        </w:rPr>
      </w:pPr>
      <w:r w:rsidRPr="00F0293D">
        <w:rPr>
          <w:rFonts w:ascii="Times New Roman" w:hAnsi="Times New Roman"/>
          <w:sz w:val="24"/>
          <w:szCs w:val="24"/>
        </w:rPr>
        <w:t>Натурный участок местности-участок местности с расположенными на нем объектами, обеспечивающими отработку личным составом сил гражданской обороны и РСЧС навыков действий по выполнению АСДНР в соответствии с их предназначением.</w:t>
      </w:r>
    </w:p>
    <w:p w:rsidR="00F0293D" w:rsidRPr="00F0293D" w:rsidRDefault="00F0293D" w:rsidP="00F0293D">
      <w:pPr>
        <w:spacing w:after="0" w:line="240" w:lineRule="auto"/>
        <w:ind w:firstLine="709"/>
        <w:jc w:val="both"/>
        <w:rPr>
          <w:rFonts w:ascii="Times New Roman" w:hAnsi="Times New Roman"/>
          <w:sz w:val="24"/>
          <w:szCs w:val="24"/>
        </w:rPr>
      </w:pPr>
      <w:r w:rsidRPr="00F0293D">
        <w:rPr>
          <w:rFonts w:ascii="Times New Roman" w:hAnsi="Times New Roman"/>
          <w:sz w:val="24"/>
          <w:szCs w:val="24"/>
        </w:rPr>
        <w:t>Учебный кабинет рекомендуется оснастить стендами, раскрывающие вопросы:</w:t>
      </w:r>
    </w:p>
    <w:p w:rsidR="00F0293D" w:rsidRPr="00F0293D" w:rsidRDefault="00F0293D" w:rsidP="00F0293D">
      <w:pPr>
        <w:spacing w:after="0" w:line="240" w:lineRule="auto"/>
        <w:ind w:firstLine="709"/>
        <w:jc w:val="both"/>
        <w:rPr>
          <w:rFonts w:ascii="Times New Roman" w:hAnsi="Times New Roman"/>
          <w:sz w:val="24"/>
          <w:szCs w:val="24"/>
        </w:rPr>
      </w:pPr>
      <w:r w:rsidRPr="00F0293D">
        <w:rPr>
          <w:rFonts w:ascii="Times New Roman" w:hAnsi="Times New Roman"/>
          <w:sz w:val="24"/>
          <w:szCs w:val="24"/>
        </w:rPr>
        <w:t>действия личного состава НФГО при приведении в готовность, выдвижении в район сбора и участия в выполнении работ согласно предназначению НФГО;</w:t>
      </w:r>
    </w:p>
    <w:p w:rsidR="00F0293D" w:rsidRPr="00F0293D" w:rsidRDefault="00F0293D" w:rsidP="00F0293D">
      <w:pPr>
        <w:spacing w:after="0" w:line="240" w:lineRule="auto"/>
        <w:ind w:firstLine="709"/>
        <w:jc w:val="both"/>
        <w:rPr>
          <w:rFonts w:ascii="Times New Roman" w:hAnsi="Times New Roman"/>
          <w:sz w:val="24"/>
          <w:szCs w:val="24"/>
        </w:rPr>
      </w:pPr>
      <w:r w:rsidRPr="00F0293D">
        <w:rPr>
          <w:rFonts w:ascii="Times New Roman" w:hAnsi="Times New Roman"/>
          <w:sz w:val="24"/>
          <w:szCs w:val="24"/>
        </w:rPr>
        <w:t>характеристики и порядок применения специальной техники, оборудования, снаряжения и инструментов.</w:t>
      </w:r>
    </w:p>
    <w:p w:rsidR="00F0293D" w:rsidRPr="00F0293D" w:rsidRDefault="00F0293D" w:rsidP="00F0293D">
      <w:pPr>
        <w:spacing w:after="0" w:line="240" w:lineRule="auto"/>
        <w:ind w:firstLine="709"/>
        <w:jc w:val="both"/>
        <w:rPr>
          <w:rFonts w:ascii="Times New Roman" w:hAnsi="Times New Roman"/>
          <w:sz w:val="24"/>
          <w:szCs w:val="24"/>
        </w:rPr>
      </w:pPr>
      <w:r w:rsidRPr="00F0293D">
        <w:rPr>
          <w:rFonts w:ascii="Times New Roman" w:hAnsi="Times New Roman"/>
          <w:sz w:val="24"/>
          <w:szCs w:val="24"/>
        </w:rPr>
        <w:t xml:space="preserve"> В учебном кабинете должны быть макеты и образцы оборудования, снаряжения, инструментов и имущества, определенные приказом МЧС России от 18.12.2014 № 701 «Об утверждении Типового порядка создания нештатных формирований по обеспечению выполнения мероприятий по гражданской обороне».</w:t>
      </w:r>
    </w:p>
    <w:p w:rsidR="00F0293D" w:rsidRPr="00F0293D" w:rsidRDefault="00F0293D" w:rsidP="00F0293D">
      <w:pPr>
        <w:spacing w:after="0" w:line="240" w:lineRule="auto"/>
        <w:ind w:firstLine="709"/>
        <w:jc w:val="both"/>
        <w:rPr>
          <w:rFonts w:ascii="Times New Roman" w:hAnsi="Times New Roman"/>
          <w:sz w:val="24"/>
          <w:szCs w:val="24"/>
        </w:rPr>
      </w:pPr>
      <w:r w:rsidRPr="00F0293D">
        <w:rPr>
          <w:rFonts w:ascii="Times New Roman" w:hAnsi="Times New Roman"/>
          <w:sz w:val="24"/>
          <w:szCs w:val="24"/>
        </w:rPr>
        <w:t>Практические занятия необходимо проводить на натурном участке местности (учебных площадках) или на территории организации для отработки практических действий по выполнению личным составом НФГО в обеспечении выполнения мероприятий по гражданской обороне и проведению несвязанных с угрозой жизни и здоровья людей неотложных работ при ликвидации чрезвычайных ситуаций.</w:t>
      </w:r>
    </w:p>
    <w:p w:rsidR="00F0293D" w:rsidRPr="00F0293D" w:rsidRDefault="00F0293D" w:rsidP="00F0293D">
      <w:pPr>
        <w:spacing w:after="0" w:line="240" w:lineRule="auto"/>
        <w:ind w:firstLine="709"/>
        <w:jc w:val="both"/>
        <w:rPr>
          <w:rFonts w:ascii="Times New Roman" w:hAnsi="Times New Roman"/>
          <w:sz w:val="20"/>
          <w:szCs w:val="20"/>
        </w:rPr>
      </w:pPr>
    </w:p>
    <w:p w:rsidR="00F0293D" w:rsidRPr="00F0293D" w:rsidRDefault="00F0293D" w:rsidP="00F0293D">
      <w:pPr>
        <w:spacing w:after="0" w:line="240" w:lineRule="auto"/>
        <w:ind w:firstLine="709"/>
        <w:jc w:val="both"/>
        <w:rPr>
          <w:rFonts w:ascii="Times New Roman" w:hAnsi="Times New Roman"/>
          <w:b/>
          <w:sz w:val="24"/>
          <w:szCs w:val="24"/>
        </w:rPr>
      </w:pPr>
      <w:r w:rsidRPr="00F0293D">
        <w:rPr>
          <w:rFonts w:ascii="Times New Roman" w:hAnsi="Times New Roman"/>
          <w:b/>
          <w:sz w:val="24"/>
          <w:szCs w:val="24"/>
        </w:rPr>
        <w:t>7.2 Средства обеспечения учебного процесса в области гражданской обороны и защиты от чрезвычайных ситуаций.</w:t>
      </w:r>
    </w:p>
    <w:p w:rsidR="00F0293D" w:rsidRPr="00F0293D" w:rsidRDefault="00F0293D" w:rsidP="00F0293D">
      <w:pPr>
        <w:spacing w:after="0" w:line="240" w:lineRule="auto"/>
        <w:ind w:firstLine="709"/>
        <w:jc w:val="both"/>
        <w:rPr>
          <w:rFonts w:ascii="Times New Roman" w:hAnsi="Times New Roman"/>
          <w:b/>
          <w:sz w:val="24"/>
          <w:szCs w:val="24"/>
        </w:rPr>
      </w:pPr>
      <w:r w:rsidRPr="00F0293D">
        <w:rPr>
          <w:rFonts w:ascii="Times New Roman" w:hAnsi="Times New Roman"/>
          <w:b/>
          <w:sz w:val="24"/>
          <w:szCs w:val="24"/>
        </w:rPr>
        <w:t>7.2.1. Нормативно-правовое обеспечение:</w:t>
      </w:r>
    </w:p>
    <w:p w:rsidR="00F0293D" w:rsidRPr="00F0293D" w:rsidRDefault="00F0293D" w:rsidP="00F0293D">
      <w:pPr>
        <w:spacing w:after="0" w:line="240" w:lineRule="auto"/>
        <w:ind w:firstLine="709"/>
        <w:jc w:val="both"/>
        <w:rPr>
          <w:rFonts w:ascii="Times New Roman" w:hAnsi="Times New Roman"/>
          <w:sz w:val="24"/>
          <w:szCs w:val="24"/>
        </w:rPr>
      </w:pPr>
      <w:r w:rsidRPr="00F0293D">
        <w:rPr>
          <w:rFonts w:ascii="Times New Roman" w:hAnsi="Times New Roman"/>
          <w:sz w:val="24"/>
          <w:szCs w:val="24"/>
        </w:rPr>
        <w:t>1. Конституция Российской Федерации;</w:t>
      </w:r>
    </w:p>
    <w:p w:rsidR="00F0293D" w:rsidRPr="00F0293D" w:rsidRDefault="00F0293D" w:rsidP="00F0293D">
      <w:pPr>
        <w:spacing w:after="0" w:line="240" w:lineRule="auto"/>
        <w:ind w:firstLine="709"/>
        <w:jc w:val="both"/>
        <w:rPr>
          <w:rFonts w:ascii="Times New Roman" w:hAnsi="Times New Roman"/>
          <w:sz w:val="24"/>
          <w:szCs w:val="24"/>
        </w:rPr>
      </w:pPr>
      <w:r w:rsidRPr="00F0293D">
        <w:rPr>
          <w:rFonts w:ascii="Times New Roman" w:hAnsi="Times New Roman"/>
          <w:sz w:val="24"/>
          <w:szCs w:val="24"/>
        </w:rPr>
        <w:t>2. Федеральный закон от 12 февраля 1998 г. № 28-ФЗ «О гражданской обороне»;</w:t>
      </w:r>
    </w:p>
    <w:p w:rsidR="00F0293D" w:rsidRPr="00F0293D" w:rsidRDefault="00F0293D" w:rsidP="00F0293D">
      <w:pPr>
        <w:spacing w:after="0" w:line="240" w:lineRule="auto"/>
        <w:ind w:firstLine="709"/>
        <w:jc w:val="both"/>
        <w:rPr>
          <w:rFonts w:ascii="Times New Roman" w:hAnsi="Times New Roman"/>
          <w:b/>
          <w:sz w:val="24"/>
          <w:szCs w:val="24"/>
        </w:rPr>
      </w:pPr>
      <w:r w:rsidRPr="00F0293D">
        <w:rPr>
          <w:rFonts w:ascii="Times New Roman" w:hAnsi="Times New Roman"/>
          <w:sz w:val="24"/>
          <w:szCs w:val="24"/>
        </w:rPr>
        <w:t>3. Федеральный закон от 21 декабря 1994 г. № 68-ФЗ «О защите населения и территорий от чрезвычайных ситуаций природного и техногенного характера»;</w:t>
      </w:r>
    </w:p>
    <w:p w:rsidR="00F0293D" w:rsidRPr="00F0293D" w:rsidRDefault="00F0293D" w:rsidP="00F0293D">
      <w:pPr>
        <w:spacing w:after="0" w:line="240" w:lineRule="auto"/>
        <w:ind w:firstLine="709"/>
        <w:jc w:val="both"/>
        <w:rPr>
          <w:rFonts w:ascii="Times New Roman" w:hAnsi="Times New Roman"/>
          <w:sz w:val="24"/>
          <w:szCs w:val="24"/>
        </w:rPr>
      </w:pPr>
      <w:r w:rsidRPr="00F0293D">
        <w:rPr>
          <w:rFonts w:ascii="Times New Roman" w:hAnsi="Times New Roman"/>
          <w:sz w:val="24"/>
          <w:szCs w:val="24"/>
        </w:rPr>
        <w:t>4. Указ Президента Российской Федерации от 31 декабря 2015 г. № 683 № «О стратегии национальной безопасности российской Федерации»;</w:t>
      </w:r>
    </w:p>
    <w:p w:rsidR="00F0293D" w:rsidRPr="00F0293D" w:rsidRDefault="00F0293D" w:rsidP="00F0293D">
      <w:pPr>
        <w:spacing w:after="0" w:line="240" w:lineRule="auto"/>
        <w:ind w:firstLine="709"/>
        <w:jc w:val="both"/>
        <w:rPr>
          <w:rFonts w:ascii="Times New Roman" w:hAnsi="Times New Roman"/>
          <w:sz w:val="24"/>
          <w:szCs w:val="24"/>
        </w:rPr>
      </w:pPr>
      <w:r w:rsidRPr="00F0293D">
        <w:rPr>
          <w:rFonts w:ascii="Times New Roman" w:hAnsi="Times New Roman"/>
          <w:sz w:val="24"/>
          <w:szCs w:val="24"/>
        </w:rPr>
        <w:t>5. Указ Президента Российской Федерации от 20 декабря 2016 г. № 696 «Об утверждении Основ государственной политики Российской Федерации в области гражданской области на период до 2030 года»;</w:t>
      </w:r>
    </w:p>
    <w:p w:rsidR="00F0293D" w:rsidRPr="00F0293D" w:rsidRDefault="00F0293D" w:rsidP="00F0293D">
      <w:pPr>
        <w:spacing w:after="0" w:line="240" w:lineRule="auto"/>
        <w:ind w:firstLine="709"/>
        <w:jc w:val="both"/>
        <w:rPr>
          <w:rFonts w:ascii="Times New Roman" w:hAnsi="Times New Roman"/>
          <w:sz w:val="24"/>
          <w:szCs w:val="24"/>
        </w:rPr>
      </w:pPr>
      <w:r w:rsidRPr="00F0293D">
        <w:rPr>
          <w:rFonts w:ascii="Times New Roman" w:hAnsi="Times New Roman"/>
          <w:sz w:val="24"/>
          <w:szCs w:val="24"/>
        </w:rPr>
        <w:t>6. Указ Президента Российской Федерации от 11 января 2018 г. № 12 « Об утверждении основ государственной политики Российской Федерации в области  защиты населения и территорий от чрезвычайных ситуаций  на период до 2030 года»;</w:t>
      </w:r>
    </w:p>
    <w:p w:rsidR="00F0293D" w:rsidRPr="00F0293D" w:rsidRDefault="00F0293D" w:rsidP="00F0293D">
      <w:pPr>
        <w:spacing w:after="0" w:line="240" w:lineRule="auto"/>
        <w:ind w:firstLine="709"/>
        <w:jc w:val="both"/>
        <w:rPr>
          <w:rFonts w:ascii="Times New Roman" w:hAnsi="Times New Roman"/>
          <w:sz w:val="24"/>
          <w:szCs w:val="24"/>
        </w:rPr>
      </w:pPr>
      <w:r w:rsidRPr="00F0293D">
        <w:rPr>
          <w:rFonts w:ascii="Times New Roman" w:hAnsi="Times New Roman"/>
          <w:sz w:val="24"/>
          <w:szCs w:val="24"/>
        </w:rPr>
        <w:t>7. Указ Президента Российской Федерации от 1 января 2018 г. №2 «Об утверждении Основ государственной политики Российской Федерации в области пожарной безопасности в период до 2030 года»;</w:t>
      </w:r>
    </w:p>
    <w:p w:rsidR="00F0293D" w:rsidRPr="00F0293D" w:rsidRDefault="00F0293D" w:rsidP="00F0293D">
      <w:pPr>
        <w:spacing w:after="0" w:line="240" w:lineRule="auto"/>
        <w:ind w:firstLine="709"/>
        <w:jc w:val="both"/>
        <w:rPr>
          <w:rFonts w:ascii="Times New Roman" w:hAnsi="Times New Roman"/>
          <w:sz w:val="24"/>
          <w:szCs w:val="24"/>
        </w:rPr>
      </w:pPr>
      <w:r w:rsidRPr="00F0293D">
        <w:rPr>
          <w:rFonts w:ascii="Times New Roman" w:hAnsi="Times New Roman"/>
          <w:sz w:val="24"/>
          <w:szCs w:val="24"/>
        </w:rPr>
        <w:t>8. Постановление Правительства Российской от 30 декабря 2003 г. № 794 «О единой государственной системе предупреждения и ликвидации чрезвычайных ситуаций»;</w:t>
      </w:r>
    </w:p>
    <w:p w:rsidR="00F0293D" w:rsidRPr="00F0293D" w:rsidRDefault="00F0293D" w:rsidP="00F0293D">
      <w:pPr>
        <w:spacing w:after="0" w:line="240" w:lineRule="auto"/>
        <w:ind w:firstLine="709"/>
        <w:jc w:val="both"/>
        <w:rPr>
          <w:rFonts w:ascii="Times New Roman" w:hAnsi="Times New Roman"/>
          <w:sz w:val="24"/>
          <w:szCs w:val="24"/>
        </w:rPr>
      </w:pPr>
      <w:r w:rsidRPr="00F0293D">
        <w:rPr>
          <w:rFonts w:ascii="Times New Roman" w:hAnsi="Times New Roman"/>
          <w:sz w:val="24"/>
          <w:szCs w:val="24"/>
        </w:rPr>
        <w:t>9. Постановление Правительства российской Федерации от 26 ноября 2007 г. № 804 «Об утверждении Положения о гражданской обороне в Российской Федерации»;</w:t>
      </w:r>
    </w:p>
    <w:p w:rsidR="00F0293D" w:rsidRPr="00F0293D" w:rsidRDefault="00F0293D" w:rsidP="00F0293D">
      <w:pPr>
        <w:spacing w:after="0" w:line="240" w:lineRule="auto"/>
        <w:ind w:firstLine="709"/>
        <w:jc w:val="both"/>
        <w:rPr>
          <w:rFonts w:ascii="Times New Roman" w:hAnsi="Times New Roman"/>
          <w:sz w:val="24"/>
          <w:szCs w:val="24"/>
        </w:rPr>
      </w:pPr>
      <w:r w:rsidRPr="00F0293D">
        <w:rPr>
          <w:rFonts w:ascii="Times New Roman" w:hAnsi="Times New Roman"/>
          <w:sz w:val="24"/>
          <w:szCs w:val="24"/>
        </w:rPr>
        <w:t>10. Постановление Правительства российской федерации от 21 мая 2007 г. № 304 «О классификации чрезвычайных ситуаций природного и техногенного характера»;</w:t>
      </w:r>
    </w:p>
    <w:p w:rsidR="00F0293D" w:rsidRPr="00F0293D" w:rsidRDefault="00F0293D" w:rsidP="00F0293D">
      <w:pPr>
        <w:spacing w:after="0" w:line="240" w:lineRule="auto"/>
        <w:ind w:firstLine="709"/>
        <w:jc w:val="both"/>
        <w:rPr>
          <w:rFonts w:ascii="Times New Roman" w:hAnsi="Times New Roman"/>
          <w:sz w:val="24"/>
          <w:szCs w:val="24"/>
        </w:rPr>
      </w:pPr>
      <w:r w:rsidRPr="00F0293D">
        <w:rPr>
          <w:rFonts w:ascii="Times New Roman" w:hAnsi="Times New Roman"/>
          <w:sz w:val="24"/>
          <w:szCs w:val="24"/>
        </w:rPr>
        <w:t xml:space="preserve">11. Постановление Правительства РФ от 18 сентября 2020 г. № 1485 “Об утверждении Положения о подготовке граждан Российской Федерации, иностранных граждан и лиц без гражданства в области защиты от чрезвычайных ситуаций природного и техногенного характера; </w:t>
      </w:r>
    </w:p>
    <w:p w:rsidR="00F0293D" w:rsidRPr="00F0293D" w:rsidRDefault="00F0293D" w:rsidP="00F0293D">
      <w:pPr>
        <w:spacing w:after="0" w:line="240" w:lineRule="auto"/>
        <w:ind w:firstLine="709"/>
        <w:jc w:val="both"/>
        <w:rPr>
          <w:rFonts w:ascii="Times New Roman" w:hAnsi="Times New Roman"/>
          <w:sz w:val="24"/>
          <w:szCs w:val="24"/>
        </w:rPr>
      </w:pPr>
      <w:r w:rsidRPr="00F0293D">
        <w:rPr>
          <w:rFonts w:ascii="Times New Roman" w:hAnsi="Times New Roman"/>
          <w:sz w:val="24"/>
          <w:szCs w:val="24"/>
        </w:rPr>
        <w:t>12. Постановление Правительства Российской Федерации от 2 ноября 2000 г. № 841 «Об утверждении положения об организации подготовки населения в области гражданской обороны»;</w:t>
      </w:r>
    </w:p>
    <w:p w:rsidR="00F0293D" w:rsidRPr="00F0293D" w:rsidRDefault="00F0293D" w:rsidP="00F0293D">
      <w:pPr>
        <w:spacing w:after="0" w:line="240" w:lineRule="auto"/>
        <w:ind w:firstLine="709"/>
        <w:jc w:val="both"/>
        <w:rPr>
          <w:rFonts w:ascii="Times New Roman" w:hAnsi="Times New Roman"/>
          <w:sz w:val="24"/>
          <w:szCs w:val="24"/>
        </w:rPr>
      </w:pPr>
      <w:r w:rsidRPr="00F0293D">
        <w:rPr>
          <w:rFonts w:ascii="Times New Roman" w:hAnsi="Times New Roman"/>
          <w:sz w:val="24"/>
          <w:szCs w:val="24"/>
        </w:rPr>
        <w:t>13. Приказ МЧС России от 18 декабря 2014 г. № 701 «Об утверждении Типового порядка создания нештатных формирований по обеспечению выполнения мероприятий по гражданской обороне».</w:t>
      </w:r>
    </w:p>
    <w:p w:rsidR="00F0293D" w:rsidRPr="00F0293D" w:rsidRDefault="00F0293D" w:rsidP="00F0293D">
      <w:pPr>
        <w:spacing w:after="0" w:line="240" w:lineRule="auto"/>
        <w:ind w:firstLine="709"/>
        <w:jc w:val="both"/>
        <w:rPr>
          <w:rFonts w:ascii="Times New Roman" w:hAnsi="Times New Roman"/>
          <w:sz w:val="20"/>
          <w:szCs w:val="20"/>
        </w:rPr>
      </w:pPr>
    </w:p>
    <w:p w:rsidR="00F0293D" w:rsidRPr="00F0293D" w:rsidRDefault="00F0293D" w:rsidP="00F0293D">
      <w:pPr>
        <w:spacing w:after="0" w:line="240" w:lineRule="auto"/>
        <w:ind w:firstLine="709"/>
        <w:jc w:val="both"/>
        <w:rPr>
          <w:rFonts w:ascii="Times New Roman" w:hAnsi="Times New Roman"/>
          <w:b/>
          <w:sz w:val="24"/>
          <w:szCs w:val="24"/>
        </w:rPr>
      </w:pPr>
      <w:r w:rsidRPr="00F0293D">
        <w:rPr>
          <w:rFonts w:ascii="Times New Roman" w:hAnsi="Times New Roman"/>
          <w:b/>
          <w:sz w:val="24"/>
          <w:szCs w:val="24"/>
        </w:rPr>
        <w:t>7.2.2 Учебно-методическое и информационное обеспечение.</w:t>
      </w:r>
    </w:p>
    <w:p w:rsidR="00F0293D" w:rsidRPr="00F0293D" w:rsidRDefault="00F0293D" w:rsidP="00F0293D">
      <w:pPr>
        <w:spacing w:after="0" w:line="240" w:lineRule="auto"/>
        <w:ind w:firstLine="709"/>
        <w:jc w:val="both"/>
        <w:rPr>
          <w:rFonts w:ascii="Times New Roman" w:hAnsi="Times New Roman"/>
          <w:sz w:val="24"/>
          <w:szCs w:val="24"/>
        </w:rPr>
      </w:pPr>
      <w:r w:rsidRPr="00F0293D">
        <w:rPr>
          <w:rFonts w:ascii="Times New Roman" w:hAnsi="Times New Roman"/>
          <w:sz w:val="24"/>
          <w:szCs w:val="24"/>
        </w:rPr>
        <w:t>Учебно-методические пособия, содержащие материалы, необходимые для реализации обучения темам и учебным вопросам, указанным в данной Программе, должны быть представлены в виде печатных изданий, электронных учебных материалов, тематических фильмов.</w:t>
      </w:r>
    </w:p>
    <w:p w:rsidR="00F0293D" w:rsidRPr="00F0293D" w:rsidRDefault="00F0293D" w:rsidP="00F0293D">
      <w:pPr>
        <w:spacing w:after="0" w:line="240" w:lineRule="auto"/>
        <w:ind w:firstLine="709"/>
        <w:jc w:val="both"/>
        <w:rPr>
          <w:rFonts w:ascii="Times New Roman" w:hAnsi="Times New Roman"/>
          <w:sz w:val="20"/>
          <w:szCs w:val="20"/>
        </w:rPr>
      </w:pPr>
    </w:p>
    <w:p w:rsidR="00F0293D" w:rsidRPr="00F0293D" w:rsidRDefault="00F0293D" w:rsidP="00F0293D">
      <w:pPr>
        <w:spacing w:after="0" w:line="240" w:lineRule="auto"/>
        <w:ind w:firstLine="709"/>
        <w:jc w:val="both"/>
        <w:rPr>
          <w:rFonts w:ascii="Times New Roman" w:hAnsi="Times New Roman"/>
          <w:b/>
          <w:sz w:val="24"/>
          <w:szCs w:val="24"/>
        </w:rPr>
      </w:pPr>
      <w:r w:rsidRPr="00F0293D">
        <w:rPr>
          <w:rFonts w:ascii="Times New Roman" w:hAnsi="Times New Roman"/>
          <w:b/>
          <w:sz w:val="24"/>
          <w:szCs w:val="24"/>
        </w:rPr>
        <w:t>7.2.3 Материально-техническое обеспечение:</w:t>
      </w:r>
    </w:p>
    <w:p w:rsidR="00F0293D" w:rsidRPr="00F0293D" w:rsidRDefault="00F0293D" w:rsidP="00F0293D">
      <w:pPr>
        <w:spacing w:after="0" w:line="240" w:lineRule="auto"/>
        <w:ind w:firstLine="709"/>
        <w:jc w:val="both"/>
        <w:rPr>
          <w:rFonts w:ascii="Times New Roman" w:hAnsi="Times New Roman"/>
          <w:sz w:val="24"/>
          <w:szCs w:val="24"/>
        </w:rPr>
      </w:pPr>
      <w:r w:rsidRPr="00F0293D">
        <w:rPr>
          <w:rFonts w:ascii="Times New Roman" w:hAnsi="Times New Roman"/>
          <w:sz w:val="24"/>
          <w:szCs w:val="24"/>
        </w:rPr>
        <w:t>компьютеры с установленным ПО;</w:t>
      </w:r>
    </w:p>
    <w:p w:rsidR="00F0293D" w:rsidRPr="00F0293D" w:rsidRDefault="00F0293D" w:rsidP="00F0293D">
      <w:pPr>
        <w:spacing w:after="0" w:line="240" w:lineRule="auto"/>
        <w:ind w:firstLine="709"/>
        <w:jc w:val="both"/>
        <w:rPr>
          <w:rFonts w:ascii="Times New Roman" w:hAnsi="Times New Roman"/>
          <w:sz w:val="24"/>
          <w:szCs w:val="24"/>
        </w:rPr>
      </w:pPr>
      <w:r w:rsidRPr="00F0293D">
        <w:rPr>
          <w:rFonts w:ascii="Times New Roman" w:hAnsi="Times New Roman"/>
          <w:sz w:val="24"/>
          <w:szCs w:val="24"/>
        </w:rPr>
        <w:t xml:space="preserve">мультимедийный проектор, экран и интерактивная доска; </w:t>
      </w:r>
    </w:p>
    <w:p w:rsidR="00F0293D" w:rsidRPr="00F0293D" w:rsidRDefault="00F0293D" w:rsidP="00F0293D">
      <w:pPr>
        <w:spacing w:after="0" w:line="240" w:lineRule="auto"/>
        <w:ind w:firstLine="709"/>
        <w:jc w:val="both"/>
        <w:rPr>
          <w:rFonts w:ascii="Times New Roman" w:hAnsi="Times New Roman"/>
          <w:sz w:val="24"/>
          <w:szCs w:val="24"/>
        </w:rPr>
      </w:pPr>
      <w:r w:rsidRPr="00F0293D">
        <w:rPr>
          <w:rFonts w:ascii="Times New Roman" w:hAnsi="Times New Roman"/>
          <w:sz w:val="24"/>
          <w:szCs w:val="24"/>
        </w:rPr>
        <w:t>робот-тренажер, манекен для отработки приемов оказания первой помощи;</w:t>
      </w:r>
    </w:p>
    <w:p w:rsidR="00F0293D" w:rsidRPr="00F0293D" w:rsidRDefault="00F0293D" w:rsidP="00F0293D">
      <w:pPr>
        <w:spacing w:after="0" w:line="240" w:lineRule="auto"/>
        <w:ind w:firstLine="709"/>
        <w:jc w:val="both"/>
        <w:rPr>
          <w:rFonts w:ascii="Times New Roman" w:hAnsi="Times New Roman"/>
          <w:sz w:val="24"/>
          <w:szCs w:val="24"/>
        </w:rPr>
      </w:pPr>
      <w:r w:rsidRPr="00F0293D">
        <w:rPr>
          <w:rFonts w:ascii="Times New Roman" w:hAnsi="Times New Roman"/>
          <w:sz w:val="24"/>
          <w:szCs w:val="24"/>
        </w:rPr>
        <w:t>макеты защитных сооружений, систем связи и оповещения, оборудования для проведения АСНДР;</w:t>
      </w:r>
    </w:p>
    <w:p w:rsidR="00F0293D" w:rsidRPr="00F0293D" w:rsidRDefault="00F0293D" w:rsidP="00F0293D">
      <w:pPr>
        <w:spacing w:after="0" w:line="240" w:lineRule="auto"/>
        <w:ind w:firstLine="709"/>
        <w:jc w:val="both"/>
        <w:rPr>
          <w:rFonts w:ascii="Times New Roman" w:hAnsi="Times New Roman"/>
          <w:sz w:val="24"/>
          <w:szCs w:val="24"/>
        </w:rPr>
      </w:pPr>
      <w:r w:rsidRPr="00F0293D">
        <w:rPr>
          <w:rFonts w:ascii="Times New Roman" w:hAnsi="Times New Roman"/>
          <w:sz w:val="24"/>
          <w:szCs w:val="24"/>
        </w:rPr>
        <w:t>плакаты;</w:t>
      </w:r>
    </w:p>
    <w:p w:rsidR="00F0293D" w:rsidRPr="00F0293D" w:rsidRDefault="00F0293D" w:rsidP="00F0293D">
      <w:pPr>
        <w:spacing w:after="0" w:line="240" w:lineRule="auto"/>
        <w:ind w:firstLine="709"/>
        <w:jc w:val="both"/>
        <w:rPr>
          <w:rFonts w:ascii="Times New Roman" w:hAnsi="Times New Roman"/>
          <w:sz w:val="24"/>
          <w:szCs w:val="24"/>
        </w:rPr>
      </w:pPr>
      <w:r w:rsidRPr="00F0293D">
        <w:rPr>
          <w:rFonts w:ascii="Times New Roman" w:hAnsi="Times New Roman"/>
          <w:sz w:val="24"/>
          <w:szCs w:val="24"/>
        </w:rPr>
        <w:t>презентации лекций.</w:t>
      </w:r>
    </w:p>
    <w:p w:rsidR="00F0293D" w:rsidRPr="00F0293D" w:rsidRDefault="00F0293D" w:rsidP="00F0293D">
      <w:pPr>
        <w:spacing w:after="0" w:line="240" w:lineRule="auto"/>
        <w:jc w:val="center"/>
        <w:rPr>
          <w:rFonts w:ascii="Times New Roman" w:hAnsi="Times New Roman"/>
          <w:b/>
          <w:sz w:val="24"/>
          <w:szCs w:val="24"/>
        </w:rPr>
      </w:pPr>
    </w:p>
    <w:p w:rsidR="00F0293D" w:rsidRPr="00F0293D" w:rsidRDefault="00F0293D" w:rsidP="00F0293D">
      <w:pPr>
        <w:spacing w:after="0" w:line="240" w:lineRule="auto"/>
        <w:jc w:val="both"/>
        <w:rPr>
          <w:rFonts w:ascii="Times New Roman" w:hAnsi="Times New Roman"/>
          <w:sz w:val="24"/>
          <w:szCs w:val="24"/>
        </w:rPr>
      </w:pPr>
    </w:p>
    <w:p w:rsidR="00F0293D" w:rsidRPr="00F0293D" w:rsidRDefault="00F0293D" w:rsidP="00F0293D">
      <w:pPr>
        <w:spacing w:after="0" w:line="240" w:lineRule="auto"/>
        <w:jc w:val="both"/>
        <w:rPr>
          <w:rFonts w:ascii="Times New Roman" w:hAnsi="Times New Roman"/>
          <w:sz w:val="24"/>
          <w:szCs w:val="24"/>
        </w:rPr>
      </w:pPr>
    </w:p>
    <w:p w:rsidR="00F0293D" w:rsidRPr="00F0293D" w:rsidRDefault="00F0293D" w:rsidP="00F0293D">
      <w:pPr>
        <w:spacing w:after="0" w:line="240" w:lineRule="auto"/>
        <w:jc w:val="both"/>
        <w:rPr>
          <w:rFonts w:ascii="Times New Roman" w:hAnsi="Times New Roman"/>
          <w:sz w:val="24"/>
          <w:szCs w:val="24"/>
        </w:rPr>
      </w:pPr>
    </w:p>
    <w:p w:rsidR="00F0293D" w:rsidRPr="00F0293D" w:rsidRDefault="00F0293D" w:rsidP="00F0293D">
      <w:pPr>
        <w:widowControl w:val="0"/>
        <w:autoSpaceDE w:val="0"/>
        <w:autoSpaceDN w:val="0"/>
        <w:adjustRightInd w:val="0"/>
        <w:spacing w:after="0" w:line="240" w:lineRule="auto"/>
        <w:ind w:left="4253"/>
        <w:jc w:val="right"/>
        <w:rPr>
          <w:rFonts w:ascii="Times New Roman" w:hAnsi="Times New Roman"/>
          <w:bCs/>
          <w:sz w:val="24"/>
          <w:szCs w:val="24"/>
        </w:rPr>
      </w:pPr>
      <w:r w:rsidRPr="00F0293D">
        <w:rPr>
          <w:rFonts w:ascii="Times New Roman" w:hAnsi="Times New Roman"/>
          <w:bCs/>
          <w:sz w:val="24"/>
          <w:szCs w:val="24"/>
        </w:rPr>
        <w:t>Приложение № 4</w:t>
      </w:r>
    </w:p>
    <w:p w:rsidR="00F0293D" w:rsidRPr="00F0293D" w:rsidRDefault="00F0293D" w:rsidP="00F0293D">
      <w:pPr>
        <w:widowControl w:val="0"/>
        <w:autoSpaceDE w:val="0"/>
        <w:autoSpaceDN w:val="0"/>
        <w:adjustRightInd w:val="0"/>
        <w:spacing w:after="0" w:line="240" w:lineRule="auto"/>
        <w:ind w:left="4253"/>
        <w:jc w:val="right"/>
        <w:rPr>
          <w:rFonts w:ascii="Times New Roman" w:hAnsi="Times New Roman"/>
          <w:bCs/>
          <w:sz w:val="24"/>
          <w:szCs w:val="24"/>
        </w:rPr>
      </w:pPr>
      <w:r w:rsidRPr="00F0293D">
        <w:rPr>
          <w:rFonts w:ascii="Times New Roman" w:hAnsi="Times New Roman"/>
          <w:bCs/>
          <w:sz w:val="24"/>
          <w:szCs w:val="24"/>
        </w:rPr>
        <w:t>к постановлению администрации Дубровского района</w:t>
      </w:r>
    </w:p>
    <w:p w:rsidR="00F0293D" w:rsidRPr="00F0293D" w:rsidRDefault="00BA31B1" w:rsidP="00F0293D">
      <w:pPr>
        <w:widowControl w:val="0"/>
        <w:autoSpaceDE w:val="0"/>
        <w:autoSpaceDN w:val="0"/>
        <w:adjustRightInd w:val="0"/>
        <w:spacing w:after="0" w:line="240" w:lineRule="auto"/>
        <w:ind w:left="4253"/>
        <w:jc w:val="right"/>
        <w:rPr>
          <w:rFonts w:ascii="Times New Roman" w:hAnsi="Times New Roman"/>
          <w:bCs/>
          <w:sz w:val="24"/>
          <w:szCs w:val="24"/>
        </w:rPr>
      </w:pPr>
      <w:r>
        <w:rPr>
          <w:rFonts w:ascii="Times New Roman" w:hAnsi="Times New Roman"/>
          <w:bCs/>
          <w:sz w:val="24"/>
          <w:szCs w:val="24"/>
        </w:rPr>
        <w:t>от «18»   03      2021г. № 129</w:t>
      </w:r>
    </w:p>
    <w:p w:rsidR="00F0293D" w:rsidRPr="00F0293D" w:rsidRDefault="00F0293D" w:rsidP="00F0293D">
      <w:pPr>
        <w:spacing w:after="0" w:line="240" w:lineRule="auto"/>
        <w:ind w:firstLine="709"/>
        <w:jc w:val="center"/>
        <w:rPr>
          <w:rFonts w:ascii="Times New Roman" w:hAnsi="Times New Roman"/>
          <w:b/>
          <w:sz w:val="24"/>
          <w:szCs w:val="24"/>
        </w:rPr>
      </w:pPr>
    </w:p>
    <w:p w:rsidR="00F0293D" w:rsidRPr="00F0293D" w:rsidRDefault="00F0293D" w:rsidP="00F0293D">
      <w:pPr>
        <w:spacing w:after="0" w:line="240" w:lineRule="auto"/>
        <w:ind w:firstLine="709"/>
        <w:jc w:val="center"/>
        <w:rPr>
          <w:rFonts w:ascii="Times New Roman" w:hAnsi="Times New Roman"/>
          <w:b/>
          <w:sz w:val="24"/>
          <w:szCs w:val="24"/>
        </w:rPr>
      </w:pPr>
      <w:r w:rsidRPr="00F0293D">
        <w:rPr>
          <w:rFonts w:ascii="Times New Roman" w:hAnsi="Times New Roman"/>
          <w:b/>
          <w:sz w:val="24"/>
          <w:szCs w:val="24"/>
        </w:rPr>
        <w:t>Программа</w:t>
      </w:r>
    </w:p>
    <w:p w:rsidR="00F0293D" w:rsidRPr="00F0293D" w:rsidRDefault="00F0293D" w:rsidP="00F0293D">
      <w:pPr>
        <w:spacing w:after="0" w:line="240" w:lineRule="auto"/>
        <w:ind w:firstLine="709"/>
        <w:jc w:val="center"/>
        <w:rPr>
          <w:rFonts w:ascii="Times New Roman" w:hAnsi="Times New Roman"/>
          <w:b/>
          <w:sz w:val="24"/>
          <w:szCs w:val="24"/>
        </w:rPr>
      </w:pPr>
      <w:r w:rsidRPr="00F0293D">
        <w:rPr>
          <w:rFonts w:ascii="Times New Roman" w:hAnsi="Times New Roman"/>
          <w:b/>
          <w:sz w:val="24"/>
          <w:szCs w:val="24"/>
        </w:rPr>
        <w:t xml:space="preserve">курсового обучения личного состава спасательных служб </w:t>
      </w:r>
      <w:r w:rsidRPr="00F0293D">
        <w:rPr>
          <w:rFonts w:ascii="Times New Roman" w:hAnsi="Times New Roman"/>
          <w:b/>
          <w:spacing w:val="1"/>
          <w:sz w:val="24"/>
          <w:szCs w:val="24"/>
        </w:rPr>
        <w:t xml:space="preserve">Дубровского района </w:t>
      </w:r>
      <w:r w:rsidRPr="00F0293D">
        <w:rPr>
          <w:rFonts w:ascii="Times New Roman" w:hAnsi="Times New Roman"/>
          <w:b/>
          <w:sz w:val="24"/>
          <w:szCs w:val="24"/>
        </w:rPr>
        <w:t>в области гражданской обороны</w:t>
      </w:r>
    </w:p>
    <w:p w:rsidR="00F0293D" w:rsidRPr="00F0293D" w:rsidRDefault="00F0293D" w:rsidP="00F0293D">
      <w:pPr>
        <w:spacing w:after="0" w:line="240" w:lineRule="auto"/>
        <w:jc w:val="center"/>
        <w:rPr>
          <w:rFonts w:ascii="Times New Roman" w:hAnsi="Times New Roman"/>
          <w:b/>
          <w:sz w:val="24"/>
          <w:szCs w:val="24"/>
        </w:rPr>
      </w:pPr>
    </w:p>
    <w:p w:rsidR="00F0293D" w:rsidRPr="00F0293D" w:rsidRDefault="00F0293D" w:rsidP="00F0293D">
      <w:pPr>
        <w:spacing w:after="0" w:line="240" w:lineRule="auto"/>
        <w:jc w:val="center"/>
        <w:rPr>
          <w:rFonts w:ascii="Times New Roman" w:hAnsi="Times New Roman"/>
          <w:b/>
          <w:sz w:val="24"/>
          <w:szCs w:val="24"/>
        </w:rPr>
      </w:pPr>
      <w:r w:rsidRPr="00F0293D">
        <w:rPr>
          <w:rFonts w:ascii="Times New Roman" w:hAnsi="Times New Roman"/>
          <w:b/>
          <w:sz w:val="24"/>
          <w:szCs w:val="24"/>
          <w:lang w:val="en-US"/>
        </w:rPr>
        <w:t>I</w:t>
      </w:r>
      <w:r w:rsidRPr="00F0293D">
        <w:rPr>
          <w:rFonts w:ascii="Times New Roman" w:hAnsi="Times New Roman"/>
          <w:b/>
          <w:sz w:val="24"/>
          <w:szCs w:val="24"/>
        </w:rPr>
        <w:t>. Общие положения</w:t>
      </w:r>
    </w:p>
    <w:p w:rsidR="00F0293D" w:rsidRPr="00F0293D" w:rsidRDefault="00F0293D" w:rsidP="00F0293D">
      <w:pPr>
        <w:spacing w:after="0" w:line="240" w:lineRule="auto"/>
        <w:ind w:firstLine="709"/>
        <w:jc w:val="both"/>
        <w:rPr>
          <w:rFonts w:ascii="Times New Roman" w:hAnsi="Times New Roman"/>
          <w:sz w:val="24"/>
          <w:szCs w:val="24"/>
        </w:rPr>
      </w:pPr>
      <w:r w:rsidRPr="00F0293D">
        <w:rPr>
          <w:rFonts w:ascii="Times New Roman" w:hAnsi="Times New Roman"/>
          <w:sz w:val="24"/>
          <w:szCs w:val="24"/>
        </w:rPr>
        <w:t>Программа курсового обучения личного состава спасательных служб в области гражданской обороны (далее - Программа) разработана на основании Примерной программы курсового обучения личного состава спасательных служб, утв. МЧС России от 20.11.2020 года № 2-4-71-25-11.</w:t>
      </w:r>
    </w:p>
    <w:p w:rsidR="00F0293D" w:rsidRPr="00F0293D" w:rsidRDefault="00F0293D" w:rsidP="00F0293D">
      <w:pPr>
        <w:spacing w:after="0" w:line="240" w:lineRule="auto"/>
        <w:ind w:firstLine="709"/>
        <w:jc w:val="both"/>
        <w:rPr>
          <w:rFonts w:ascii="Times New Roman" w:hAnsi="Times New Roman"/>
          <w:sz w:val="24"/>
          <w:szCs w:val="24"/>
        </w:rPr>
      </w:pPr>
      <w:r w:rsidRPr="00F0293D">
        <w:rPr>
          <w:rFonts w:ascii="Times New Roman" w:hAnsi="Times New Roman"/>
          <w:sz w:val="24"/>
          <w:szCs w:val="24"/>
        </w:rPr>
        <w:t xml:space="preserve"> Подготовка  личного состава спасательных служб организуется и осуществляется в соответствии с требованиями федерального закона от 12 февраля № 28-ФЗ О гражданской обороне», постановлений Правительства Российской Федерации от 2 ноября 2000 года  № 841 «Об утверждении Положения о подготовке населения в области гражданской обороны», от 26 ноября 2007 года № 804 «Об утверждении Положения  о гражданской обороне в Российской Федерации»,  приказом МЧС России от 14 ноября 2008 года «Об утверждении Положения об организации и ведении гражданской обороны в муниципальных образованиях и организациях», а также ежегодных организационно-методических указаний по подготовке органов управления, сил гражданской обороны и муниципального звена Брянской территориальной подсистемы единой государственной системы предупреждения и ликвидации чрезвычайных ситуаций и  организационно-методических указаний по подготовке населения Брянской области в области гражданской обороны и  защиты от чрезвычайных ситуаций на 2021-2025 годы. </w:t>
      </w:r>
    </w:p>
    <w:p w:rsidR="00F0293D" w:rsidRPr="00F0293D" w:rsidRDefault="00F0293D" w:rsidP="00F0293D">
      <w:pPr>
        <w:spacing w:after="0" w:line="240" w:lineRule="auto"/>
        <w:ind w:firstLine="709"/>
        <w:jc w:val="both"/>
        <w:rPr>
          <w:rFonts w:ascii="Times New Roman" w:hAnsi="Times New Roman"/>
          <w:sz w:val="24"/>
          <w:szCs w:val="24"/>
        </w:rPr>
      </w:pPr>
      <w:r w:rsidRPr="00F0293D">
        <w:rPr>
          <w:rFonts w:ascii="Times New Roman" w:hAnsi="Times New Roman"/>
          <w:sz w:val="24"/>
          <w:szCs w:val="24"/>
        </w:rPr>
        <w:t xml:space="preserve">Программа предназначена для руководителей спасательных служб всех уровней, создаваемых в соответствии с нормативными правовыми актами  Российской Федерации, Брянской области и администрации Дубровского района, в качестве методической основы при разработке программ курсового обучения личного состава спасательных служб по месту работы, организации по месту работы, в соответствии с подпунктом «г» пункта 5 Положения о подготовке населения в области гражданской обороны, утвержденного постановлением Правительства Российской Федерации от 2 ноября 2000 г. № 841. </w:t>
      </w:r>
    </w:p>
    <w:p w:rsidR="00F0293D" w:rsidRPr="00F0293D" w:rsidRDefault="00F0293D" w:rsidP="00F0293D">
      <w:pPr>
        <w:spacing w:after="0" w:line="240" w:lineRule="auto"/>
        <w:ind w:firstLine="709"/>
        <w:jc w:val="both"/>
        <w:rPr>
          <w:rFonts w:ascii="Times New Roman" w:hAnsi="Times New Roman"/>
          <w:sz w:val="24"/>
          <w:szCs w:val="24"/>
        </w:rPr>
      </w:pPr>
      <w:r w:rsidRPr="00F0293D">
        <w:rPr>
          <w:rFonts w:ascii="Times New Roman" w:hAnsi="Times New Roman"/>
          <w:sz w:val="24"/>
          <w:szCs w:val="24"/>
        </w:rPr>
        <w:t>Программа включает организацию и порядок проведения курсового обучения, рекомендуемые результаты обучения.</w:t>
      </w:r>
    </w:p>
    <w:p w:rsidR="00F0293D" w:rsidRPr="00F0293D" w:rsidRDefault="00F0293D" w:rsidP="00F0293D">
      <w:pPr>
        <w:spacing w:after="0" w:line="240" w:lineRule="auto"/>
        <w:ind w:firstLine="709"/>
        <w:jc w:val="both"/>
        <w:rPr>
          <w:rFonts w:ascii="Times New Roman" w:hAnsi="Times New Roman"/>
          <w:sz w:val="24"/>
          <w:szCs w:val="24"/>
        </w:rPr>
      </w:pPr>
    </w:p>
    <w:p w:rsidR="00F0293D" w:rsidRPr="00F0293D" w:rsidRDefault="00F0293D" w:rsidP="00F0293D">
      <w:pPr>
        <w:spacing w:after="0" w:line="240" w:lineRule="auto"/>
        <w:jc w:val="center"/>
        <w:rPr>
          <w:rFonts w:ascii="Times New Roman" w:hAnsi="Times New Roman"/>
          <w:b/>
          <w:sz w:val="24"/>
          <w:szCs w:val="24"/>
        </w:rPr>
      </w:pPr>
      <w:r w:rsidRPr="00F0293D">
        <w:rPr>
          <w:rFonts w:ascii="Times New Roman" w:hAnsi="Times New Roman"/>
          <w:b/>
          <w:sz w:val="24"/>
          <w:szCs w:val="24"/>
          <w:lang w:val="en-US"/>
        </w:rPr>
        <w:t>II</w:t>
      </w:r>
      <w:r w:rsidRPr="00F0293D">
        <w:rPr>
          <w:rFonts w:ascii="Times New Roman" w:hAnsi="Times New Roman"/>
          <w:b/>
          <w:sz w:val="24"/>
          <w:szCs w:val="24"/>
        </w:rPr>
        <w:t>. Цель и основные задачи курсового обучения</w:t>
      </w:r>
    </w:p>
    <w:p w:rsidR="00F0293D" w:rsidRPr="00F0293D" w:rsidRDefault="00F0293D" w:rsidP="00F0293D">
      <w:pPr>
        <w:spacing w:after="0" w:line="240" w:lineRule="auto"/>
        <w:ind w:firstLine="709"/>
        <w:jc w:val="both"/>
        <w:rPr>
          <w:rFonts w:ascii="Times New Roman" w:hAnsi="Times New Roman"/>
          <w:sz w:val="24"/>
          <w:szCs w:val="24"/>
        </w:rPr>
      </w:pPr>
      <w:r w:rsidRPr="00F0293D">
        <w:rPr>
          <w:rFonts w:ascii="Times New Roman" w:hAnsi="Times New Roman"/>
          <w:sz w:val="24"/>
          <w:szCs w:val="24"/>
        </w:rPr>
        <w:t>Целью курсового обучения по настоящей Программе является передача обучаемым знаний и навыков по умелым, слаженным и наиболее эффективным приемам и способам коллективных действий при привидении спасательной службы в готовность,  участии обеспечения выполнения мероприятий по гражданской обороне и всестороннего обеспечения действий аварийно-</w:t>
      </w:r>
      <w:r w:rsidRPr="00F0293D">
        <w:rPr>
          <w:rFonts w:ascii="Times New Roman" w:hAnsi="Times New Roman"/>
          <w:sz w:val="24"/>
          <w:szCs w:val="24"/>
        </w:rPr>
        <w:lastRenderedPageBreak/>
        <w:t xml:space="preserve">спасательных формирований и выполнения других неотложных работ при военных конфликтах или вследствие этих конфликтов, а также при ликвидации последствий чрезвычайных ситуаций. </w:t>
      </w:r>
      <w:hyperlink r:id="rId43" w:tooltip="http://www.consultant.ru/" w:history="1"/>
      <w:hyperlink r:id="rId44" w:tooltip="http://www.consultant.ru/" w:history="1"/>
      <w:hyperlink r:id="rId45" w:history="1"/>
      <w:hyperlink r:id="rId46" w:history="1"/>
      <w:hyperlink r:id="rId47" w:history="1"/>
      <w:hyperlink r:id="rId48" w:history="1"/>
      <w:hyperlink r:id="rId49" w:history="1"/>
    </w:p>
    <w:p w:rsidR="00F0293D" w:rsidRPr="00F0293D" w:rsidRDefault="00F0293D" w:rsidP="00F0293D">
      <w:pPr>
        <w:spacing w:after="0" w:line="240" w:lineRule="auto"/>
        <w:ind w:firstLine="709"/>
        <w:jc w:val="both"/>
        <w:rPr>
          <w:rFonts w:ascii="Times New Roman" w:hAnsi="Times New Roman"/>
          <w:b/>
          <w:sz w:val="24"/>
          <w:szCs w:val="24"/>
        </w:rPr>
      </w:pPr>
      <w:r w:rsidRPr="00F0293D">
        <w:rPr>
          <w:rFonts w:ascii="Times New Roman" w:hAnsi="Times New Roman"/>
          <w:b/>
          <w:sz w:val="24"/>
          <w:szCs w:val="24"/>
        </w:rPr>
        <w:t>Основными задачами курсового обучения являются:</w:t>
      </w:r>
    </w:p>
    <w:p w:rsidR="00F0293D" w:rsidRPr="00F0293D" w:rsidRDefault="00F0293D" w:rsidP="00F0293D">
      <w:pPr>
        <w:spacing w:after="0" w:line="240" w:lineRule="auto"/>
        <w:ind w:firstLine="709"/>
        <w:jc w:val="both"/>
        <w:rPr>
          <w:rFonts w:ascii="Times New Roman" w:hAnsi="Times New Roman"/>
          <w:sz w:val="24"/>
          <w:szCs w:val="24"/>
        </w:rPr>
      </w:pPr>
      <w:r w:rsidRPr="00F0293D">
        <w:rPr>
          <w:rFonts w:ascii="Times New Roman" w:hAnsi="Times New Roman"/>
          <w:sz w:val="24"/>
          <w:szCs w:val="24"/>
        </w:rPr>
        <w:t>-  уяснение личным составом спасательных служб предназначения службы и решаемых ею задач с учетом возможной обстановки, возникающей при военных конфликтах или вследствие этих конфликтов, а также при чрезвычайных ситуациях;</w:t>
      </w:r>
    </w:p>
    <w:p w:rsidR="00F0293D" w:rsidRPr="00F0293D" w:rsidRDefault="00F0293D" w:rsidP="00F0293D">
      <w:pPr>
        <w:spacing w:after="0" w:line="240" w:lineRule="auto"/>
        <w:ind w:firstLine="709"/>
        <w:jc w:val="both"/>
        <w:rPr>
          <w:rFonts w:ascii="Times New Roman" w:hAnsi="Times New Roman"/>
          <w:sz w:val="24"/>
          <w:szCs w:val="24"/>
        </w:rPr>
      </w:pPr>
      <w:r w:rsidRPr="00F0293D">
        <w:rPr>
          <w:rFonts w:ascii="Times New Roman" w:hAnsi="Times New Roman"/>
          <w:sz w:val="24"/>
          <w:szCs w:val="24"/>
        </w:rPr>
        <w:t>-  обучение личного состава спасательных служб действиям при приведении в готовность, выдвижение в район сбора и подготовки к выполнению задач по предназначению;</w:t>
      </w:r>
    </w:p>
    <w:p w:rsidR="00F0293D" w:rsidRPr="00F0293D" w:rsidRDefault="00F0293D" w:rsidP="00F0293D">
      <w:pPr>
        <w:spacing w:after="0" w:line="240" w:lineRule="auto"/>
        <w:ind w:firstLine="709"/>
        <w:jc w:val="both"/>
        <w:rPr>
          <w:rFonts w:ascii="Times New Roman" w:hAnsi="Times New Roman"/>
          <w:sz w:val="24"/>
          <w:szCs w:val="24"/>
        </w:rPr>
      </w:pPr>
      <w:r w:rsidRPr="00F0293D">
        <w:rPr>
          <w:rFonts w:ascii="Times New Roman" w:hAnsi="Times New Roman"/>
          <w:sz w:val="24"/>
          <w:szCs w:val="24"/>
        </w:rPr>
        <w:t>-  подготовка личного состава к выполнению своих обязанностей, в соответствии с   положением о спасательной службе;</w:t>
      </w:r>
    </w:p>
    <w:p w:rsidR="00F0293D" w:rsidRPr="00F0293D" w:rsidRDefault="00F0293D" w:rsidP="00F0293D">
      <w:pPr>
        <w:spacing w:after="0" w:line="240" w:lineRule="auto"/>
        <w:ind w:firstLine="709"/>
        <w:jc w:val="both"/>
        <w:rPr>
          <w:rFonts w:ascii="Times New Roman" w:hAnsi="Times New Roman"/>
          <w:sz w:val="24"/>
          <w:szCs w:val="24"/>
        </w:rPr>
      </w:pPr>
      <w:r w:rsidRPr="00F0293D">
        <w:rPr>
          <w:rFonts w:ascii="Times New Roman" w:hAnsi="Times New Roman"/>
          <w:sz w:val="24"/>
          <w:szCs w:val="24"/>
        </w:rPr>
        <w:t>-  совершенствование навыков коллективных действий при выполнении задач в соответствии с предназначением спасательных служб;</w:t>
      </w:r>
    </w:p>
    <w:p w:rsidR="00F0293D" w:rsidRPr="00F0293D" w:rsidRDefault="00F0293D" w:rsidP="00F0293D">
      <w:pPr>
        <w:spacing w:after="0" w:line="240" w:lineRule="auto"/>
        <w:ind w:firstLine="709"/>
        <w:jc w:val="both"/>
        <w:rPr>
          <w:rFonts w:ascii="Times New Roman" w:hAnsi="Times New Roman"/>
          <w:sz w:val="24"/>
          <w:szCs w:val="24"/>
        </w:rPr>
      </w:pPr>
      <w:r w:rsidRPr="00F0293D">
        <w:rPr>
          <w:rFonts w:ascii="Times New Roman" w:hAnsi="Times New Roman"/>
          <w:sz w:val="24"/>
          <w:szCs w:val="24"/>
        </w:rPr>
        <w:t>-  отработка приемов и способов выполнения задач в условиях загрязнения (заражения) местности радиоактивными, отравляющими и аварийно - химически опасными веществами;</w:t>
      </w:r>
    </w:p>
    <w:p w:rsidR="00F0293D" w:rsidRPr="00F0293D" w:rsidRDefault="00F0293D" w:rsidP="00F0293D">
      <w:pPr>
        <w:spacing w:after="0" w:line="240" w:lineRule="auto"/>
        <w:ind w:firstLine="709"/>
        <w:jc w:val="both"/>
        <w:rPr>
          <w:rFonts w:ascii="Times New Roman" w:hAnsi="Times New Roman"/>
          <w:sz w:val="24"/>
          <w:szCs w:val="24"/>
        </w:rPr>
      </w:pPr>
      <w:r w:rsidRPr="00F0293D">
        <w:rPr>
          <w:rFonts w:ascii="Times New Roman" w:hAnsi="Times New Roman"/>
          <w:sz w:val="24"/>
          <w:szCs w:val="24"/>
        </w:rPr>
        <w:t>-  соблюдение мер безопасности при использовании техники, оборудования, снаряжения и инструментов, находящихся на оснащении спасательных служб.</w:t>
      </w:r>
    </w:p>
    <w:p w:rsidR="00F0293D" w:rsidRPr="00F0293D" w:rsidRDefault="00F0293D" w:rsidP="00F0293D">
      <w:pPr>
        <w:spacing w:after="0" w:line="240" w:lineRule="auto"/>
        <w:ind w:firstLine="709"/>
        <w:jc w:val="both"/>
        <w:rPr>
          <w:rFonts w:ascii="Times New Roman" w:hAnsi="Times New Roman"/>
          <w:sz w:val="24"/>
          <w:szCs w:val="24"/>
        </w:rPr>
      </w:pPr>
      <w:r w:rsidRPr="00F0293D">
        <w:rPr>
          <w:rFonts w:ascii="Times New Roman" w:hAnsi="Times New Roman"/>
          <w:sz w:val="24"/>
          <w:szCs w:val="24"/>
        </w:rPr>
        <w:t>Основными принципами курсового обучения являются:</w:t>
      </w:r>
    </w:p>
    <w:p w:rsidR="00F0293D" w:rsidRPr="00F0293D" w:rsidRDefault="00F0293D" w:rsidP="00F0293D">
      <w:pPr>
        <w:spacing w:after="0" w:line="240" w:lineRule="auto"/>
        <w:ind w:firstLine="709"/>
        <w:jc w:val="both"/>
        <w:rPr>
          <w:rFonts w:ascii="Times New Roman" w:hAnsi="Times New Roman"/>
          <w:sz w:val="24"/>
          <w:szCs w:val="24"/>
        </w:rPr>
      </w:pPr>
      <w:r w:rsidRPr="00F0293D">
        <w:rPr>
          <w:rFonts w:ascii="Times New Roman" w:hAnsi="Times New Roman"/>
          <w:sz w:val="24"/>
          <w:szCs w:val="24"/>
        </w:rPr>
        <w:t>-  обучать личный состав знаниями и навыками, необходимым для выполнения конкретных функциональных обязанностей;</w:t>
      </w:r>
    </w:p>
    <w:p w:rsidR="00F0293D" w:rsidRPr="00F0293D" w:rsidRDefault="00F0293D" w:rsidP="00F0293D">
      <w:pPr>
        <w:spacing w:after="0" w:line="240" w:lineRule="auto"/>
        <w:ind w:firstLine="709"/>
        <w:jc w:val="both"/>
        <w:rPr>
          <w:rFonts w:ascii="Times New Roman" w:hAnsi="Times New Roman"/>
          <w:sz w:val="24"/>
          <w:szCs w:val="24"/>
        </w:rPr>
      </w:pPr>
      <w:r w:rsidRPr="00F0293D">
        <w:rPr>
          <w:rFonts w:ascii="Times New Roman" w:hAnsi="Times New Roman"/>
          <w:sz w:val="24"/>
          <w:szCs w:val="24"/>
        </w:rPr>
        <w:t>-  наглядность и максимальное приближение к реальной обстановке;</w:t>
      </w:r>
    </w:p>
    <w:p w:rsidR="00F0293D" w:rsidRPr="00F0293D" w:rsidRDefault="00F0293D" w:rsidP="00F0293D">
      <w:pPr>
        <w:spacing w:after="0" w:line="240" w:lineRule="auto"/>
        <w:ind w:firstLine="709"/>
        <w:jc w:val="both"/>
        <w:rPr>
          <w:rFonts w:ascii="Times New Roman" w:hAnsi="Times New Roman"/>
          <w:sz w:val="24"/>
          <w:szCs w:val="24"/>
        </w:rPr>
      </w:pPr>
      <w:r w:rsidRPr="00F0293D">
        <w:rPr>
          <w:rFonts w:ascii="Times New Roman" w:hAnsi="Times New Roman"/>
          <w:sz w:val="24"/>
          <w:szCs w:val="24"/>
        </w:rPr>
        <w:t>-  каждый руководитель (командир) спасательной службы обучает своих подчиненных;</w:t>
      </w:r>
    </w:p>
    <w:p w:rsidR="00F0293D" w:rsidRPr="00F0293D" w:rsidRDefault="00F0293D" w:rsidP="00F0293D">
      <w:pPr>
        <w:spacing w:after="0" w:line="240" w:lineRule="auto"/>
        <w:ind w:firstLine="709"/>
        <w:jc w:val="both"/>
        <w:rPr>
          <w:rFonts w:ascii="Times New Roman" w:hAnsi="Times New Roman"/>
          <w:sz w:val="24"/>
          <w:szCs w:val="24"/>
        </w:rPr>
      </w:pPr>
      <w:r w:rsidRPr="00F0293D">
        <w:rPr>
          <w:rFonts w:ascii="Times New Roman" w:hAnsi="Times New Roman"/>
          <w:sz w:val="24"/>
          <w:szCs w:val="24"/>
        </w:rPr>
        <w:t>-  умелое сочетание различных форм и методов обучения;</w:t>
      </w:r>
    </w:p>
    <w:p w:rsidR="00F0293D" w:rsidRPr="00F0293D" w:rsidRDefault="00F0293D" w:rsidP="00F0293D">
      <w:pPr>
        <w:spacing w:after="0" w:line="240" w:lineRule="auto"/>
        <w:ind w:firstLine="709"/>
        <w:jc w:val="both"/>
        <w:rPr>
          <w:rFonts w:ascii="Times New Roman" w:hAnsi="Times New Roman"/>
          <w:sz w:val="24"/>
          <w:szCs w:val="24"/>
        </w:rPr>
      </w:pPr>
      <w:r w:rsidRPr="00F0293D">
        <w:rPr>
          <w:rFonts w:ascii="Times New Roman" w:hAnsi="Times New Roman"/>
          <w:sz w:val="24"/>
          <w:szCs w:val="24"/>
        </w:rPr>
        <w:t>-  системность и методическая последовательность обучения ("от простого к сложному, от известного к неизвестному");</w:t>
      </w:r>
    </w:p>
    <w:p w:rsidR="00F0293D" w:rsidRPr="00F0293D" w:rsidRDefault="00F0293D" w:rsidP="00F0293D">
      <w:pPr>
        <w:spacing w:after="0" w:line="240" w:lineRule="auto"/>
        <w:ind w:firstLine="709"/>
        <w:jc w:val="both"/>
        <w:rPr>
          <w:rFonts w:ascii="Times New Roman" w:hAnsi="Times New Roman"/>
          <w:sz w:val="24"/>
          <w:szCs w:val="24"/>
        </w:rPr>
      </w:pPr>
      <w:r w:rsidRPr="00F0293D">
        <w:rPr>
          <w:rFonts w:ascii="Times New Roman" w:hAnsi="Times New Roman"/>
          <w:sz w:val="24"/>
          <w:szCs w:val="24"/>
        </w:rPr>
        <w:t>-  коллективный и индивидуальный подход в обучении;</w:t>
      </w:r>
    </w:p>
    <w:p w:rsidR="00F0293D" w:rsidRPr="00F0293D" w:rsidRDefault="00F0293D" w:rsidP="00F0293D">
      <w:pPr>
        <w:spacing w:after="0" w:line="240" w:lineRule="auto"/>
        <w:ind w:firstLine="709"/>
        <w:jc w:val="both"/>
        <w:rPr>
          <w:rFonts w:ascii="Times New Roman" w:hAnsi="Times New Roman"/>
          <w:sz w:val="24"/>
          <w:szCs w:val="24"/>
        </w:rPr>
      </w:pPr>
      <w:r w:rsidRPr="00F0293D">
        <w:rPr>
          <w:rFonts w:ascii="Times New Roman" w:hAnsi="Times New Roman"/>
          <w:sz w:val="24"/>
          <w:szCs w:val="24"/>
        </w:rPr>
        <w:t>-  сознательность и активность обучения;</w:t>
      </w:r>
    </w:p>
    <w:p w:rsidR="00F0293D" w:rsidRPr="00F0293D" w:rsidRDefault="00F0293D" w:rsidP="00F0293D">
      <w:pPr>
        <w:spacing w:after="0" w:line="240" w:lineRule="auto"/>
        <w:ind w:firstLine="709"/>
        <w:jc w:val="both"/>
        <w:rPr>
          <w:rFonts w:ascii="Times New Roman" w:hAnsi="Times New Roman"/>
          <w:sz w:val="24"/>
          <w:szCs w:val="24"/>
        </w:rPr>
      </w:pPr>
      <w:r w:rsidRPr="00F0293D">
        <w:rPr>
          <w:rFonts w:ascii="Times New Roman" w:hAnsi="Times New Roman"/>
          <w:sz w:val="24"/>
          <w:szCs w:val="24"/>
        </w:rPr>
        <w:t>-  доступность обучения.</w:t>
      </w:r>
    </w:p>
    <w:p w:rsidR="00F0293D" w:rsidRPr="00F0293D" w:rsidRDefault="00F0293D" w:rsidP="00F0293D">
      <w:pPr>
        <w:spacing w:after="0" w:line="240" w:lineRule="auto"/>
        <w:ind w:firstLine="709"/>
        <w:jc w:val="both"/>
        <w:rPr>
          <w:rFonts w:ascii="Times New Roman" w:hAnsi="Times New Roman"/>
          <w:sz w:val="24"/>
          <w:szCs w:val="24"/>
        </w:rPr>
      </w:pPr>
      <w:r w:rsidRPr="00F0293D">
        <w:rPr>
          <w:rFonts w:ascii="Times New Roman" w:hAnsi="Times New Roman"/>
          <w:sz w:val="24"/>
          <w:szCs w:val="24"/>
        </w:rPr>
        <w:t>По характеру учебной деятельности занятия с личным составом спасательных служб подразделяются на теоретические и практические.</w:t>
      </w:r>
    </w:p>
    <w:p w:rsidR="00F0293D" w:rsidRPr="00F0293D" w:rsidRDefault="00F0293D" w:rsidP="00F0293D">
      <w:pPr>
        <w:spacing w:after="0" w:line="240" w:lineRule="auto"/>
        <w:ind w:firstLine="709"/>
        <w:jc w:val="both"/>
        <w:rPr>
          <w:rFonts w:ascii="Times New Roman" w:hAnsi="Times New Roman"/>
          <w:sz w:val="24"/>
          <w:szCs w:val="24"/>
        </w:rPr>
      </w:pPr>
      <w:r w:rsidRPr="00F0293D">
        <w:rPr>
          <w:rFonts w:ascii="Times New Roman" w:hAnsi="Times New Roman"/>
          <w:sz w:val="24"/>
          <w:szCs w:val="24"/>
        </w:rPr>
        <w:t>Цель теоретических занятий (семинаров) получение знаний по способам действий при приведении спасательных служб в готовность и по всестороннему обеспечению сил ГО и РСЧС в ходе выполнения ими аварийно-спасательных и других неотложных работ.</w:t>
      </w:r>
    </w:p>
    <w:p w:rsidR="00F0293D" w:rsidRPr="00F0293D" w:rsidRDefault="00F0293D" w:rsidP="00F0293D">
      <w:pPr>
        <w:spacing w:after="0" w:line="240" w:lineRule="auto"/>
        <w:ind w:firstLine="709"/>
        <w:jc w:val="both"/>
        <w:rPr>
          <w:rFonts w:ascii="Times New Roman" w:hAnsi="Times New Roman"/>
          <w:sz w:val="24"/>
          <w:szCs w:val="24"/>
        </w:rPr>
      </w:pPr>
      <w:r w:rsidRPr="00F0293D">
        <w:rPr>
          <w:rFonts w:ascii="Times New Roman" w:hAnsi="Times New Roman"/>
          <w:sz w:val="24"/>
          <w:szCs w:val="24"/>
        </w:rPr>
        <w:t>Семинар - проводится по наиболее сложным вопросам Программы курсового обучения и имеет целью более углубленного изучения вопросов, привития обучаемым навыков самостоятельной работы, поиска, анализа, обобщения и изложения учебного материала.</w:t>
      </w:r>
    </w:p>
    <w:p w:rsidR="00F0293D" w:rsidRPr="00F0293D" w:rsidRDefault="00F0293D" w:rsidP="00F0293D">
      <w:pPr>
        <w:spacing w:after="0" w:line="240" w:lineRule="auto"/>
        <w:ind w:firstLine="709"/>
        <w:jc w:val="both"/>
        <w:rPr>
          <w:rFonts w:ascii="Times New Roman" w:hAnsi="Times New Roman"/>
          <w:sz w:val="24"/>
          <w:szCs w:val="24"/>
        </w:rPr>
      </w:pPr>
      <w:r w:rsidRPr="00F0293D">
        <w:rPr>
          <w:rFonts w:ascii="Times New Roman" w:hAnsi="Times New Roman"/>
          <w:sz w:val="24"/>
          <w:szCs w:val="24"/>
        </w:rPr>
        <w:t>Цель практических занятий - освоение приемов и способов действий по всестороннему обеспечению сил ГО и РСЧС, а также пострадавшего населения и выполнения специфических задач ГО согласно предназначению.</w:t>
      </w:r>
    </w:p>
    <w:p w:rsidR="00F0293D" w:rsidRPr="00F0293D" w:rsidRDefault="00F0293D" w:rsidP="00F0293D">
      <w:pPr>
        <w:spacing w:after="0" w:line="240" w:lineRule="auto"/>
        <w:ind w:firstLine="709"/>
        <w:jc w:val="both"/>
        <w:rPr>
          <w:rFonts w:ascii="Times New Roman" w:hAnsi="Times New Roman"/>
          <w:sz w:val="24"/>
          <w:szCs w:val="24"/>
        </w:rPr>
      </w:pPr>
      <w:r w:rsidRPr="00F0293D">
        <w:rPr>
          <w:rFonts w:ascii="Times New Roman" w:hAnsi="Times New Roman"/>
          <w:sz w:val="24"/>
          <w:szCs w:val="24"/>
        </w:rPr>
        <w:t>В основу обучения личного состава спасательных служб положено проведение практических занятий: комплексных и тактико-специальных занятий.</w:t>
      </w:r>
    </w:p>
    <w:p w:rsidR="00F0293D" w:rsidRPr="00F0293D" w:rsidRDefault="00F0293D" w:rsidP="00F0293D">
      <w:pPr>
        <w:spacing w:after="0" w:line="240" w:lineRule="auto"/>
        <w:ind w:firstLine="709"/>
        <w:jc w:val="both"/>
        <w:rPr>
          <w:rFonts w:ascii="Times New Roman" w:hAnsi="Times New Roman"/>
          <w:sz w:val="24"/>
          <w:szCs w:val="24"/>
        </w:rPr>
      </w:pPr>
      <w:r w:rsidRPr="00F0293D">
        <w:rPr>
          <w:rFonts w:ascii="Times New Roman" w:hAnsi="Times New Roman"/>
          <w:sz w:val="24"/>
          <w:szCs w:val="24"/>
        </w:rPr>
        <w:t>Комплексное занятие -основной вид практических занятий с личным составом спасательных служб по выполнению неотложных работ и получению умений и навыков в приемах и способах действий при различных условиях обстановки.</w:t>
      </w:r>
    </w:p>
    <w:p w:rsidR="00F0293D" w:rsidRPr="00F0293D" w:rsidRDefault="00F0293D" w:rsidP="00F0293D">
      <w:pPr>
        <w:spacing w:after="0" w:line="240" w:lineRule="auto"/>
        <w:ind w:firstLine="709"/>
        <w:jc w:val="both"/>
        <w:rPr>
          <w:rFonts w:ascii="Times New Roman" w:hAnsi="Times New Roman"/>
          <w:sz w:val="24"/>
          <w:szCs w:val="24"/>
        </w:rPr>
      </w:pPr>
      <w:r w:rsidRPr="00F0293D">
        <w:rPr>
          <w:rFonts w:ascii="Times New Roman" w:hAnsi="Times New Roman"/>
          <w:sz w:val="24"/>
          <w:szCs w:val="24"/>
        </w:rPr>
        <w:t>В ходе комплексного занятия весь личный состав, независимо от занимаемых должностей, по единому замыслу обучаются правильному и согласованному выполнению действий (приемов).</w:t>
      </w:r>
    </w:p>
    <w:p w:rsidR="00F0293D" w:rsidRPr="00F0293D" w:rsidRDefault="00F0293D" w:rsidP="00F0293D">
      <w:pPr>
        <w:spacing w:after="0" w:line="240" w:lineRule="auto"/>
        <w:ind w:firstLine="709"/>
        <w:jc w:val="both"/>
        <w:rPr>
          <w:rFonts w:ascii="Times New Roman" w:hAnsi="Times New Roman"/>
          <w:sz w:val="24"/>
          <w:szCs w:val="24"/>
        </w:rPr>
      </w:pPr>
      <w:r w:rsidRPr="00F0293D">
        <w:rPr>
          <w:rFonts w:ascii="Times New Roman" w:hAnsi="Times New Roman"/>
          <w:sz w:val="24"/>
          <w:szCs w:val="24"/>
        </w:rPr>
        <w:t>На комплексном занятии практические действия обучаемые отрабатывают последовательно по вводным, выдаваемым руководителем занятия. При необходимости руководитель занятия может объяснять и показывать правильный порядок выполнения тех или иных приемов и действий перед началом их отработки.</w:t>
      </w:r>
    </w:p>
    <w:p w:rsidR="00F0293D" w:rsidRPr="00F0293D" w:rsidRDefault="00F0293D" w:rsidP="00F0293D">
      <w:pPr>
        <w:spacing w:after="0" w:line="240" w:lineRule="auto"/>
        <w:ind w:firstLine="709"/>
        <w:jc w:val="both"/>
        <w:rPr>
          <w:rFonts w:ascii="Times New Roman" w:hAnsi="Times New Roman"/>
          <w:sz w:val="24"/>
          <w:szCs w:val="24"/>
        </w:rPr>
      </w:pPr>
      <w:r w:rsidRPr="00F0293D">
        <w:rPr>
          <w:rFonts w:ascii="Times New Roman" w:hAnsi="Times New Roman"/>
          <w:sz w:val="24"/>
          <w:szCs w:val="24"/>
        </w:rPr>
        <w:t>Для обеспечения высокого качества проведения комплексного занятия и максимальной загрузки обучаемых, руководитель занятия привлекает необходимое количество помощников (инструкторов). В ходе проведения каждого комплексного занятия должны отрабатываться вопросы оказания первой помощи пострадавшим.</w:t>
      </w:r>
    </w:p>
    <w:p w:rsidR="00F0293D" w:rsidRPr="00F0293D" w:rsidRDefault="00F0293D" w:rsidP="00F0293D">
      <w:pPr>
        <w:spacing w:after="0" w:line="240" w:lineRule="auto"/>
        <w:ind w:firstLine="709"/>
        <w:jc w:val="both"/>
        <w:rPr>
          <w:rFonts w:ascii="Times New Roman" w:hAnsi="Times New Roman"/>
          <w:sz w:val="24"/>
          <w:szCs w:val="24"/>
        </w:rPr>
      </w:pPr>
      <w:r w:rsidRPr="00F0293D">
        <w:rPr>
          <w:rFonts w:ascii="Times New Roman" w:hAnsi="Times New Roman"/>
          <w:sz w:val="24"/>
          <w:szCs w:val="24"/>
        </w:rPr>
        <w:t xml:space="preserve">Тактико-специальное занятие -является высшей формой обучения и предназначено для сплочения личного состава спасательных служб и совершенствования навыков командиров структурных подразделений спасательных служб в организации действий и управлении личным </w:t>
      </w:r>
      <w:r w:rsidRPr="00F0293D">
        <w:rPr>
          <w:rFonts w:ascii="Times New Roman" w:hAnsi="Times New Roman"/>
          <w:sz w:val="24"/>
          <w:szCs w:val="24"/>
        </w:rPr>
        <w:lastRenderedPageBreak/>
        <w:t>составом, практической отработке действий с применением специальной техники, оборудования, снаряжения и инструмента, состоящих на оснащении спасательных служб.</w:t>
      </w:r>
    </w:p>
    <w:p w:rsidR="00F0293D" w:rsidRPr="00F0293D" w:rsidRDefault="00F0293D" w:rsidP="00F0293D">
      <w:pPr>
        <w:spacing w:after="0" w:line="240" w:lineRule="auto"/>
        <w:ind w:firstLine="709"/>
        <w:jc w:val="both"/>
        <w:rPr>
          <w:rFonts w:ascii="Times New Roman" w:hAnsi="Times New Roman"/>
          <w:sz w:val="24"/>
          <w:szCs w:val="24"/>
        </w:rPr>
      </w:pPr>
      <w:r w:rsidRPr="00F0293D">
        <w:rPr>
          <w:rFonts w:ascii="Times New Roman" w:hAnsi="Times New Roman"/>
          <w:sz w:val="24"/>
          <w:szCs w:val="24"/>
        </w:rPr>
        <w:t xml:space="preserve">На тактико-специальном занятии отрабатываются учебные задачи в условиях максимально приближенных к реальной обстановке, без пауз и перерывов, со всем личным составом спасательных </w:t>
      </w:r>
      <w:hyperlink r:id="rId50" w:tooltip="http://www.consultant.ru/" w:history="1"/>
      <w:hyperlink r:id="rId51" w:tooltip="http://www.consultant.ru/" w:history="1"/>
      <w:r w:rsidRPr="00F0293D">
        <w:rPr>
          <w:rFonts w:ascii="Times New Roman" w:hAnsi="Times New Roman"/>
          <w:sz w:val="24"/>
          <w:szCs w:val="24"/>
        </w:rPr>
        <w:t>служб и штатной специальной техникой, оборудования, снаряжения и инструментов.</w:t>
      </w:r>
    </w:p>
    <w:p w:rsidR="00F0293D" w:rsidRPr="00F0293D" w:rsidRDefault="00F0293D" w:rsidP="00F0293D">
      <w:pPr>
        <w:spacing w:after="0" w:line="240" w:lineRule="auto"/>
        <w:ind w:firstLine="709"/>
        <w:jc w:val="both"/>
        <w:rPr>
          <w:rFonts w:ascii="Times New Roman" w:hAnsi="Times New Roman"/>
          <w:sz w:val="24"/>
          <w:szCs w:val="24"/>
        </w:rPr>
      </w:pPr>
      <w:r w:rsidRPr="00F0293D">
        <w:rPr>
          <w:rFonts w:ascii="Times New Roman" w:hAnsi="Times New Roman"/>
          <w:sz w:val="24"/>
          <w:szCs w:val="24"/>
        </w:rPr>
        <w:t>Тактико-специальные занятия с личным составом спасательных служб организуют и проводят начальники спасательных служб, а на учебных местах - командиры структурных подразделений спасательных служб. Занятия проводятся в учебных городках, на натурных участках местности или на территории организации.</w:t>
      </w:r>
    </w:p>
    <w:p w:rsidR="00F0293D" w:rsidRPr="00F0293D" w:rsidRDefault="00F0293D" w:rsidP="00F0293D">
      <w:pPr>
        <w:spacing w:after="0" w:line="240" w:lineRule="auto"/>
        <w:jc w:val="center"/>
        <w:rPr>
          <w:rFonts w:ascii="Times New Roman" w:hAnsi="Times New Roman"/>
          <w:b/>
          <w:sz w:val="24"/>
          <w:szCs w:val="24"/>
        </w:rPr>
      </w:pPr>
    </w:p>
    <w:p w:rsidR="00F0293D" w:rsidRPr="00F0293D" w:rsidRDefault="00F0293D" w:rsidP="00F0293D">
      <w:pPr>
        <w:spacing w:after="0" w:line="240" w:lineRule="auto"/>
        <w:jc w:val="center"/>
        <w:rPr>
          <w:rFonts w:ascii="Times New Roman" w:hAnsi="Times New Roman"/>
          <w:b/>
          <w:sz w:val="24"/>
          <w:szCs w:val="24"/>
        </w:rPr>
      </w:pPr>
      <w:r w:rsidRPr="00F0293D">
        <w:rPr>
          <w:rFonts w:ascii="Times New Roman" w:hAnsi="Times New Roman"/>
          <w:b/>
          <w:sz w:val="24"/>
          <w:szCs w:val="24"/>
          <w:lang w:val="en-US"/>
        </w:rPr>
        <w:t>III</w:t>
      </w:r>
      <w:r w:rsidRPr="00F0293D">
        <w:rPr>
          <w:rFonts w:ascii="Times New Roman" w:hAnsi="Times New Roman"/>
          <w:b/>
          <w:sz w:val="24"/>
          <w:szCs w:val="24"/>
        </w:rPr>
        <w:t>. Организация курсового обучения</w:t>
      </w:r>
    </w:p>
    <w:p w:rsidR="00F0293D" w:rsidRPr="00F0293D" w:rsidRDefault="00F0293D" w:rsidP="00F0293D">
      <w:pPr>
        <w:spacing w:after="0" w:line="240" w:lineRule="auto"/>
        <w:ind w:firstLine="709"/>
        <w:jc w:val="both"/>
        <w:rPr>
          <w:rFonts w:ascii="Times New Roman" w:hAnsi="Times New Roman"/>
          <w:b/>
          <w:sz w:val="24"/>
          <w:szCs w:val="24"/>
        </w:rPr>
      </w:pPr>
      <w:r w:rsidRPr="00F0293D">
        <w:rPr>
          <w:rFonts w:ascii="Times New Roman" w:hAnsi="Times New Roman"/>
          <w:b/>
          <w:sz w:val="24"/>
          <w:szCs w:val="24"/>
        </w:rPr>
        <w:t>3.1 Порядок и последовательность проведения курсового обучения.</w:t>
      </w:r>
    </w:p>
    <w:p w:rsidR="00F0293D" w:rsidRPr="00F0293D" w:rsidRDefault="00F0293D" w:rsidP="00F0293D">
      <w:pPr>
        <w:spacing w:after="0" w:line="240" w:lineRule="auto"/>
        <w:ind w:firstLine="709"/>
        <w:jc w:val="both"/>
        <w:rPr>
          <w:rFonts w:ascii="Times New Roman" w:hAnsi="Times New Roman"/>
          <w:iCs/>
          <w:sz w:val="24"/>
          <w:szCs w:val="24"/>
        </w:rPr>
      </w:pPr>
      <w:r w:rsidRPr="00F0293D">
        <w:rPr>
          <w:rFonts w:ascii="Times New Roman" w:hAnsi="Times New Roman"/>
          <w:iCs/>
          <w:sz w:val="24"/>
          <w:szCs w:val="24"/>
        </w:rPr>
        <w:t xml:space="preserve">Курсовое обучение личного состава спасательных служб проводиться ежегодно в соответствии с программой и расписанием занятий на год в объеме </w:t>
      </w:r>
      <w:r w:rsidRPr="00F0293D">
        <w:rPr>
          <w:rFonts w:ascii="Times New Roman" w:hAnsi="Times New Roman"/>
          <w:b/>
          <w:i/>
          <w:iCs/>
          <w:sz w:val="24"/>
          <w:szCs w:val="24"/>
        </w:rPr>
        <w:t>30 часов</w:t>
      </w:r>
      <w:r w:rsidRPr="00F0293D">
        <w:rPr>
          <w:rFonts w:ascii="Times New Roman" w:hAnsi="Times New Roman"/>
          <w:iCs/>
          <w:sz w:val="24"/>
          <w:szCs w:val="24"/>
        </w:rPr>
        <w:t xml:space="preserve"> в год по очной форме в рамках рабочего времени.</w:t>
      </w:r>
    </w:p>
    <w:p w:rsidR="00F0293D" w:rsidRPr="00F0293D" w:rsidRDefault="00F0293D" w:rsidP="00F0293D">
      <w:pPr>
        <w:spacing w:after="0" w:line="240" w:lineRule="auto"/>
        <w:ind w:firstLine="709"/>
        <w:jc w:val="both"/>
        <w:rPr>
          <w:rFonts w:ascii="Times New Roman" w:hAnsi="Times New Roman"/>
          <w:iCs/>
          <w:sz w:val="24"/>
          <w:szCs w:val="24"/>
        </w:rPr>
      </w:pPr>
      <w:r w:rsidRPr="00F0293D">
        <w:rPr>
          <w:rFonts w:ascii="Times New Roman" w:hAnsi="Times New Roman"/>
          <w:iCs/>
          <w:sz w:val="24"/>
          <w:szCs w:val="24"/>
        </w:rPr>
        <w:t>Списки учебных групп, руководителей занятий и расписание проведения занятий определяется распорядительным документом организации, создающей спасательные службы или вышестоящим органом управления.</w:t>
      </w:r>
    </w:p>
    <w:p w:rsidR="00F0293D" w:rsidRPr="00F0293D" w:rsidRDefault="00F0293D" w:rsidP="00F0293D">
      <w:pPr>
        <w:spacing w:after="0" w:line="240" w:lineRule="auto"/>
        <w:ind w:firstLine="709"/>
        <w:jc w:val="both"/>
        <w:rPr>
          <w:rFonts w:ascii="Times New Roman" w:hAnsi="Times New Roman"/>
          <w:i/>
          <w:iCs/>
          <w:sz w:val="24"/>
          <w:szCs w:val="24"/>
        </w:rPr>
      </w:pPr>
      <w:r w:rsidRPr="00F0293D">
        <w:rPr>
          <w:rFonts w:ascii="Times New Roman" w:hAnsi="Times New Roman"/>
          <w:iCs/>
          <w:sz w:val="24"/>
          <w:szCs w:val="24"/>
        </w:rPr>
        <w:t xml:space="preserve">Данная программа включает модуль базовой и специальной подготовки. продолжительность занятий модуля базовой подготовки - </w:t>
      </w:r>
      <w:r w:rsidRPr="00F0293D">
        <w:rPr>
          <w:rFonts w:ascii="Times New Roman" w:hAnsi="Times New Roman"/>
          <w:b/>
          <w:i/>
          <w:iCs/>
          <w:sz w:val="24"/>
          <w:szCs w:val="24"/>
        </w:rPr>
        <w:t>18 часов</w:t>
      </w:r>
      <w:r w:rsidRPr="00F0293D">
        <w:rPr>
          <w:rFonts w:ascii="Times New Roman" w:hAnsi="Times New Roman"/>
          <w:i/>
          <w:iCs/>
          <w:sz w:val="24"/>
          <w:szCs w:val="24"/>
        </w:rPr>
        <w:t xml:space="preserve">, </w:t>
      </w:r>
      <w:r w:rsidRPr="00F0293D">
        <w:rPr>
          <w:rFonts w:ascii="Times New Roman" w:hAnsi="Times New Roman"/>
          <w:iCs/>
          <w:sz w:val="24"/>
          <w:szCs w:val="24"/>
        </w:rPr>
        <w:t xml:space="preserve">специальной подготовки </w:t>
      </w:r>
      <w:r w:rsidRPr="00F0293D">
        <w:rPr>
          <w:rFonts w:ascii="Times New Roman" w:hAnsi="Times New Roman"/>
          <w:i/>
          <w:iCs/>
          <w:sz w:val="24"/>
          <w:szCs w:val="24"/>
        </w:rPr>
        <w:t xml:space="preserve">- </w:t>
      </w:r>
      <w:r w:rsidRPr="00F0293D">
        <w:rPr>
          <w:rFonts w:ascii="Times New Roman" w:hAnsi="Times New Roman"/>
          <w:b/>
          <w:i/>
          <w:iCs/>
          <w:sz w:val="24"/>
          <w:szCs w:val="24"/>
        </w:rPr>
        <w:t>12 часов</w:t>
      </w:r>
      <w:r w:rsidRPr="00F0293D">
        <w:rPr>
          <w:rFonts w:ascii="Times New Roman" w:hAnsi="Times New Roman"/>
          <w:i/>
          <w:iCs/>
          <w:sz w:val="24"/>
          <w:szCs w:val="24"/>
        </w:rPr>
        <w:t>.</w:t>
      </w:r>
    </w:p>
    <w:p w:rsidR="00F0293D" w:rsidRPr="00F0293D" w:rsidRDefault="00F0293D" w:rsidP="00F0293D">
      <w:pPr>
        <w:spacing w:after="0" w:line="240" w:lineRule="auto"/>
        <w:ind w:firstLine="709"/>
        <w:jc w:val="both"/>
        <w:rPr>
          <w:rFonts w:ascii="Times New Roman" w:hAnsi="Times New Roman"/>
          <w:iCs/>
          <w:sz w:val="24"/>
          <w:szCs w:val="24"/>
        </w:rPr>
      </w:pPr>
      <w:r w:rsidRPr="00F0293D">
        <w:rPr>
          <w:rFonts w:ascii="Times New Roman" w:hAnsi="Times New Roman"/>
          <w:iCs/>
          <w:sz w:val="24"/>
          <w:szCs w:val="24"/>
        </w:rPr>
        <w:t>Начальник спасательной службы, являясь руководителем занятий, одновременно является руководителем занятий на одном из учебных мест, как правило. Наиболее важном и сложном.</w:t>
      </w:r>
    </w:p>
    <w:p w:rsidR="00F0293D" w:rsidRPr="00F0293D" w:rsidRDefault="00F0293D" w:rsidP="00F0293D">
      <w:pPr>
        <w:spacing w:after="0" w:line="240" w:lineRule="auto"/>
        <w:ind w:firstLine="709"/>
        <w:jc w:val="both"/>
        <w:rPr>
          <w:rFonts w:ascii="Times New Roman" w:hAnsi="Times New Roman"/>
          <w:iCs/>
          <w:sz w:val="24"/>
          <w:szCs w:val="24"/>
        </w:rPr>
      </w:pPr>
      <w:r w:rsidRPr="00F0293D">
        <w:rPr>
          <w:rFonts w:ascii="Times New Roman" w:hAnsi="Times New Roman"/>
          <w:iCs/>
          <w:sz w:val="24"/>
          <w:szCs w:val="24"/>
        </w:rPr>
        <w:t>Руководитель занятия накануне проведения комплексного или тактико-специального занятия проводит инструктаж (инструкторско-методическое занятие) с командирами структурных подразделений спасательных служб, которые проводят занятия на учебных местах.</w:t>
      </w:r>
    </w:p>
    <w:p w:rsidR="00F0293D" w:rsidRPr="00F0293D" w:rsidRDefault="00F0293D" w:rsidP="00F0293D">
      <w:pPr>
        <w:spacing w:after="0" w:line="240" w:lineRule="auto"/>
        <w:ind w:firstLine="709"/>
        <w:jc w:val="both"/>
        <w:rPr>
          <w:rFonts w:ascii="Times New Roman" w:hAnsi="Times New Roman"/>
          <w:iCs/>
          <w:sz w:val="20"/>
          <w:szCs w:val="20"/>
        </w:rPr>
      </w:pPr>
    </w:p>
    <w:p w:rsidR="00F0293D" w:rsidRPr="00F0293D" w:rsidRDefault="00F0293D" w:rsidP="00F0293D">
      <w:pPr>
        <w:spacing w:after="0" w:line="240" w:lineRule="auto"/>
        <w:ind w:firstLine="709"/>
        <w:jc w:val="both"/>
        <w:rPr>
          <w:rFonts w:ascii="Times New Roman" w:hAnsi="Times New Roman"/>
          <w:b/>
          <w:iCs/>
          <w:sz w:val="24"/>
          <w:szCs w:val="24"/>
        </w:rPr>
      </w:pPr>
      <w:r w:rsidRPr="00F0293D">
        <w:rPr>
          <w:rFonts w:ascii="Times New Roman" w:hAnsi="Times New Roman"/>
          <w:b/>
          <w:iCs/>
          <w:sz w:val="24"/>
          <w:szCs w:val="24"/>
        </w:rPr>
        <w:t>3.2 Руководство обучением и учет результатов.</w:t>
      </w:r>
    </w:p>
    <w:p w:rsidR="00F0293D" w:rsidRPr="00F0293D" w:rsidRDefault="00F0293D" w:rsidP="00F0293D">
      <w:pPr>
        <w:spacing w:after="0" w:line="240" w:lineRule="auto"/>
        <w:ind w:firstLine="709"/>
        <w:jc w:val="both"/>
        <w:rPr>
          <w:rFonts w:ascii="Times New Roman" w:hAnsi="Times New Roman"/>
          <w:sz w:val="24"/>
          <w:szCs w:val="24"/>
        </w:rPr>
      </w:pPr>
      <w:r w:rsidRPr="00F0293D">
        <w:rPr>
          <w:rFonts w:ascii="Times New Roman" w:hAnsi="Times New Roman"/>
          <w:sz w:val="24"/>
          <w:szCs w:val="24"/>
        </w:rPr>
        <w:t>Руководство обучением личного состава спасательных служб должно быть конкретным и обеспечивать полное и качественное выполнение Программы курсового обучения.</w:t>
      </w:r>
    </w:p>
    <w:p w:rsidR="00F0293D" w:rsidRPr="00F0293D" w:rsidRDefault="00F0293D" w:rsidP="00F0293D">
      <w:pPr>
        <w:spacing w:after="0" w:line="240" w:lineRule="auto"/>
        <w:ind w:firstLine="709"/>
        <w:jc w:val="both"/>
        <w:rPr>
          <w:rFonts w:ascii="Times New Roman" w:hAnsi="Times New Roman"/>
          <w:sz w:val="24"/>
          <w:szCs w:val="24"/>
        </w:rPr>
      </w:pPr>
      <w:r w:rsidRPr="00F0293D">
        <w:rPr>
          <w:rFonts w:ascii="Times New Roman" w:hAnsi="Times New Roman"/>
          <w:sz w:val="24"/>
          <w:szCs w:val="24"/>
        </w:rPr>
        <w:t>Для достижения поставленных целей обучения необходимо:</w:t>
      </w:r>
    </w:p>
    <w:p w:rsidR="00F0293D" w:rsidRPr="00F0293D" w:rsidRDefault="00F0293D" w:rsidP="00F0293D">
      <w:pPr>
        <w:spacing w:after="0" w:line="240" w:lineRule="auto"/>
        <w:ind w:firstLine="709"/>
        <w:jc w:val="both"/>
        <w:rPr>
          <w:rFonts w:ascii="Times New Roman" w:hAnsi="Times New Roman"/>
          <w:sz w:val="24"/>
          <w:szCs w:val="24"/>
        </w:rPr>
      </w:pPr>
      <w:r w:rsidRPr="00F0293D">
        <w:rPr>
          <w:rFonts w:ascii="Times New Roman" w:hAnsi="Times New Roman"/>
          <w:sz w:val="24"/>
          <w:szCs w:val="24"/>
        </w:rPr>
        <w:t>качественное планирование учебного процесса;</w:t>
      </w:r>
    </w:p>
    <w:p w:rsidR="00F0293D" w:rsidRPr="00F0293D" w:rsidRDefault="00F0293D" w:rsidP="00F0293D">
      <w:pPr>
        <w:spacing w:after="0" w:line="240" w:lineRule="auto"/>
        <w:ind w:firstLine="709"/>
        <w:jc w:val="both"/>
        <w:rPr>
          <w:rFonts w:ascii="Times New Roman" w:hAnsi="Times New Roman"/>
          <w:sz w:val="24"/>
          <w:szCs w:val="24"/>
        </w:rPr>
      </w:pPr>
      <w:r w:rsidRPr="00F0293D">
        <w:rPr>
          <w:rFonts w:ascii="Times New Roman" w:hAnsi="Times New Roman"/>
          <w:sz w:val="24"/>
          <w:szCs w:val="24"/>
        </w:rPr>
        <w:t>систематический контроль за подготовкой командиров структурных подразделений спасательных служб к занятиям, ходом курсового обучения и оказание действенной помощи руководителям занятий;</w:t>
      </w:r>
    </w:p>
    <w:p w:rsidR="00F0293D" w:rsidRPr="00F0293D" w:rsidRDefault="00F0293D" w:rsidP="00F0293D">
      <w:pPr>
        <w:spacing w:after="0" w:line="240" w:lineRule="auto"/>
        <w:ind w:firstLine="709"/>
        <w:jc w:val="both"/>
        <w:rPr>
          <w:rFonts w:ascii="Times New Roman" w:hAnsi="Times New Roman"/>
          <w:sz w:val="24"/>
          <w:szCs w:val="24"/>
        </w:rPr>
      </w:pPr>
      <w:r w:rsidRPr="00F0293D">
        <w:rPr>
          <w:rFonts w:ascii="Times New Roman" w:hAnsi="Times New Roman"/>
          <w:sz w:val="24"/>
          <w:szCs w:val="24"/>
        </w:rPr>
        <w:t>изучение, обобщение и внедрение передового опыта в организации проведения занятий;</w:t>
      </w:r>
    </w:p>
    <w:p w:rsidR="00F0293D" w:rsidRPr="00F0293D" w:rsidRDefault="00F0293D" w:rsidP="00F0293D">
      <w:pPr>
        <w:spacing w:after="0" w:line="240" w:lineRule="auto"/>
        <w:ind w:firstLine="709"/>
        <w:jc w:val="both"/>
        <w:rPr>
          <w:rFonts w:ascii="Times New Roman" w:hAnsi="Times New Roman"/>
          <w:sz w:val="24"/>
          <w:szCs w:val="24"/>
        </w:rPr>
      </w:pPr>
      <w:r w:rsidRPr="00F0293D">
        <w:rPr>
          <w:rFonts w:ascii="Times New Roman" w:hAnsi="Times New Roman"/>
          <w:sz w:val="24"/>
          <w:szCs w:val="24"/>
        </w:rPr>
        <w:t>своевременное и объективное подведение итогов обучения;</w:t>
      </w:r>
    </w:p>
    <w:p w:rsidR="00F0293D" w:rsidRPr="00F0293D" w:rsidRDefault="00F0293D" w:rsidP="00F0293D">
      <w:pPr>
        <w:spacing w:after="0" w:line="240" w:lineRule="auto"/>
        <w:ind w:firstLine="709"/>
        <w:jc w:val="both"/>
        <w:rPr>
          <w:rFonts w:ascii="Times New Roman" w:hAnsi="Times New Roman"/>
          <w:sz w:val="24"/>
          <w:szCs w:val="24"/>
        </w:rPr>
      </w:pPr>
      <w:r w:rsidRPr="00F0293D">
        <w:rPr>
          <w:rFonts w:ascii="Times New Roman" w:hAnsi="Times New Roman"/>
          <w:sz w:val="24"/>
          <w:szCs w:val="24"/>
        </w:rPr>
        <w:t>эффективное использование имеющейся учебно-материальной базы и ее постоянное совершенствование.</w:t>
      </w:r>
    </w:p>
    <w:p w:rsidR="00F0293D" w:rsidRPr="00F0293D" w:rsidRDefault="00F0293D" w:rsidP="00F0293D">
      <w:pPr>
        <w:spacing w:after="0" w:line="240" w:lineRule="auto"/>
        <w:ind w:firstLine="709"/>
        <w:jc w:val="both"/>
        <w:rPr>
          <w:rFonts w:ascii="Times New Roman" w:hAnsi="Times New Roman"/>
          <w:sz w:val="24"/>
          <w:szCs w:val="24"/>
        </w:rPr>
      </w:pPr>
      <w:r w:rsidRPr="00F0293D">
        <w:rPr>
          <w:rFonts w:ascii="Times New Roman" w:hAnsi="Times New Roman"/>
          <w:sz w:val="24"/>
          <w:szCs w:val="24"/>
        </w:rPr>
        <w:t>Необходимо уточнять Программу не реже одного раза в 5 лет.</w:t>
      </w:r>
    </w:p>
    <w:p w:rsidR="00F0293D" w:rsidRPr="00F0293D" w:rsidRDefault="00F0293D" w:rsidP="00F0293D">
      <w:pPr>
        <w:spacing w:after="0" w:line="240" w:lineRule="auto"/>
        <w:ind w:firstLine="709"/>
        <w:jc w:val="both"/>
        <w:rPr>
          <w:rFonts w:ascii="Times New Roman" w:hAnsi="Times New Roman"/>
          <w:sz w:val="24"/>
          <w:szCs w:val="24"/>
        </w:rPr>
      </w:pPr>
      <w:r w:rsidRPr="00F0293D">
        <w:rPr>
          <w:rFonts w:ascii="Times New Roman" w:hAnsi="Times New Roman"/>
          <w:sz w:val="24"/>
          <w:szCs w:val="24"/>
        </w:rPr>
        <w:t>Командиры структурных подразделений спасательных служб должны проводить занятия с личным составом на учебных местах в ходе занятия и контролировать степень усвоения материала и готовность к действиям в составе подразделения.</w:t>
      </w:r>
    </w:p>
    <w:p w:rsidR="00F0293D" w:rsidRPr="00F0293D" w:rsidRDefault="00F0293D" w:rsidP="00F0293D">
      <w:pPr>
        <w:spacing w:after="0" w:line="240" w:lineRule="auto"/>
        <w:ind w:firstLine="709"/>
        <w:jc w:val="both"/>
        <w:rPr>
          <w:rFonts w:ascii="Times New Roman" w:hAnsi="Times New Roman"/>
          <w:sz w:val="24"/>
          <w:szCs w:val="24"/>
        </w:rPr>
      </w:pPr>
      <w:r w:rsidRPr="00F0293D">
        <w:rPr>
          <w:rFonts w:ascii="Times New Roman" w:hAnsi="Times New Roman"/>
          <w:sz w:val="24"/>
          <w:szCs w:val="24"/>
        </w:rPr>
        <w:t>При организации занятий командиры структурных подразделений спасательных служб должны предусматривать максимальное использование учебного оборудования и средств обеспечения учебного процесса.</w:t>
      </w:r>
    </w:p>
    <w:p w:rsidR="00F0293D" w:rsidRPr="00F0293D" w:rsidRDefault="00F0293D" w:rsidP="00F0293D">
      <w:pPr>
        <w:spacing w:after="0" w:line="240" w:lineRule="auto"/>
        <w:ind w:firstLine="709"/>
        <w:jc w:val="both"/>
        <w:rPr>
          <w:rFonts w:ascii="Times New Roman" w:hAnsi="Times New Roman"/>
          <w:sz w:val="24"/>
          <w:szCs w:val="24"/>
        </w:rPr>
      </w:pPr>
      <w:r w:rsidRPr="00F0293D">
        <w:rPr>
          <w:rFonts w:ascii="Times New Roman" w:hAnsi="Times New Roman"/>
          <w:sz w:val="24"/>
          <w:szCs w:val="24"/>
        </w:rPr>
        <w:t>В ходе проведения занятий постоянное внимание необходимо уделять психологической подготовке личного состава, выработке уверенности в надежности и эффективности применения специальной техники, оборудования, снаряжения и инструментов, воспитанию стойкости, готовности выполнять должностные обязанности в сложной обстановке возможных опасностей, при высокой организованности и дисциплины.</w:t>
      </w:r>
    </w:p>
    <w:p w:rsidR="00F0293D" w:rsidRPr="00F0293D" w:rsidRDefault="00F0293D" w:rsidP="00F0293D">
      <w:pPr>
        <w:spacing w:after="0" w:line="240" w:lineRule="auto"/>
        <w:ind w:firstLine="709"/>
        <w:jc w:val="both"/>
        <w:rPr>
          <w:rFonts w:ascii="Times New Roman" w:hAnsi="Times New Roman"/>
          <w:sz w:val="24"/>
          <w:szCs w:val="24"/>
        </w:rPr>
      </w:pPr>
      <w:r w:rsidRPr="00F0293D">
        <w:rPr>
          <w:rFonts w:ascii="Times New Roman" w:hAnsi="Times New Roman"/>
          <w:sz w:val="24"/>
          <w:szCs w:val="24"/>
        </w:rPr>
        <w:t>Контроль за качеством усвоения учебного материала личным составом проводит руководители занятий путем опроса обучаемых перед началом и в ходе проведения занятия.</w:t>
      </w:r>
    </w:p>
    <w:p w:rsidR="00F0293D" w:rsidRPr="00F0293D" w:rsidRDefault="00F0293D" w:rsidP="00F0293D">
      <w:pPr>
        <w:spacing w:after="0" w:line="240" w:lineRule="auto"/>
        <w:ind w:firstLine="709"/>
        <w:jc w:val="both"/>
        <w:rPr>
          <w:rFonts w:ascii="Times New Roman" w:hAnsi="Times New Roman"/>
          <w:sz w:val="24"/>
          <w:szCs w:val="24"/>
        </w:rPr>
      </w:pPr>
      <w:r w:rsidRPr="00F0293D">
        <w:rPr>
          <w:rFonts w:ascii="Times New Roman" w:hAnsi="Times New Roman"/>
          <w:sz w:val="24"/>
          <w:szCs w:val="24"/>
        </w:rPr>
        <w:t>Учет результатов обучения личного состава спасательных служб включает в себя сбор, систематизацию, хранение, обновление и анализ данных, раскрывающих уровень знания и обученности личного состава, полученных в ходе отработки тем Программы курсового обучения.</w:t>
      </w:r>
    </w:p>
    <w:p w:rsidR="00F0293D" w:rsidRPr="00F0293D" w:rsidRDefault="00F0293D" w:rsidP="00F0293D">
      <w:pPr>
        <w:spacing w:after="0" w:line="240" w:lineRule="auto"/>
        <w:ind w:firstLine="709"/>
        <w:jc w:val="both"/>
        <w:rPr>
          <w:rFonts w:ascii="Times New Roman" w:hAnsi="Times New Roman"/>
          <w:sz w:val="24"/>
          <w:szCs w:val="24"/>
        </w:rPr>
      </w:pPr>
      <w:r w:rsidRPr="00F0293D">
        <w:rPr>
          <w:rFonts w:ascii="Times New Roman" w:hAnsi="Times New Roman"/>
          <w:sz w:val="24"/>
          <w:szCs w:val="24"/>
        </w:rPr>
        <w:t xml:space="preserve"> Учет проведения занятий и результаты обучения на каждого работника спасательной службы, в соответствии с тематическим планом и расписанием занятий, и присутствия на них обучающихся </w:t>
      </w:r>
      <w:r w:rsidRPr="00F0293D">
        <w:rPr>
          <w:rFonts w:ascii="Times New Roman" w:hAnsi="Times New Roman"/>
          <w:sz w:val="24"/>
          <w:szCs w:val="24"/>
        </w:rPr>
        <w:lastRenderedPageBreak/>
        <w:t xml:space="preserve">осуществляют руководители занятий в журналах, которые ведутся на каждую учебную группу и подлежит хранению в течение года после завершения обучения. </w:t>
      </w:r>
    </w:p>
    <w:p w:rsidR="00F0293D" w:rsidRPr="00F0293D" w:rsidRDefault="00F0293D" w:rsidP="00F0293D">
      <w:pPr>
        <w:spacing w:after="0" w:line="240" w:lineRule="auto"/>
        <w:ind w:firstLine="709"/>
        <w:jc w:val="both"/>
        <w:rPr>
          <w:rFonts w:ascii="Times New Roman" w:hAnsi="Times New Roman"/>
          <w:sz w:val="20"/>
          <w:szCs w:val="20"/>
        </w:rPr>
      </w:pPr>
    </w:p>
    <w:p w:rsidR="00F0293D" w:rsidRPr="00F0293D" w:rsidRDefault="00F0293D" w:rsidP="00F0293D">
      <w:pPr>
        <w:spacing w:after="0" w:line="240" w:lineRule="auto"/>
        <w:ind w:firstLine="709"/>
        <w:jc w:val="both"/>
        <w:rPr>
          <w:rFonts w:ascii="Times New Roman" w:hAnsi="Times New Roman"/>
          <w:b/>
          <w:sz w:val="24"/>
          <w:szCs w:val="24"/>
        </w:rPr>
      </w:pPr>
      <w:r w:rsidRPr="00F0293D">
        <w:rPr>
          <w:rFonts w:ascii="Times New Roman" w:hAnsi="Times New Roman"/>
          <w:b/>
          <w:sz w:val="24"/>
          <w:szCs w:val="24"/>
        </w:rPr>
        <w:t>3.3 Мероприятия по обеспечению требований безопасности.</w:t>
      </w:r>
    </w:p>
    <w:p w:rsidR="00F0293D" w:rsidRPr="00F0293D" w:rsidRDefault="00F0293D" w:rsidP="00F0293D">
      <w:pPr>
        <w:spacing w:after="0" w:line="240" w:lineRule="auto"/>
        <w:ind w:firstLine="709"/>
        <w:jc w:val="both"/>
        <w:rPr>
          <w:rFonts w:ascii="Times New Roman" w:hAnsi="Times New Roman"/>
          <w:sz w:val="24"/>
          <w:szCs w:val="24"/>
        </w:rPr>
      </w:pPr>
      <w:r w:rsidRPr="00F0293D">
        <w:rPr>
          <w:rFonts w:ascii="Times New Roman" w:hAnsi="Times New Roman"/>
          <w:sz w:val="24"/>
          <w:szCs w:val="24"/>
        </w:rPr>
        <w:t>Требования безопасности - комплекс мероприятий по обеспечению безопасности личного состава, недопущению их травматизма, обеспечению сохранности техники, оборудования, снаряжения и инструментов.</w:t>
      </w:r>
    </w:p>
    <w:p w:rsidR="00F0293D" w:rsidRPr="00F0293D" w:rsidRDefault="00F0293D" w:rsidP="00F0293D">
      <w:pPr>
        <w:spacing w:after="0" w:line="240" w:lineRule="auto"/>
        <w:ind w:firstLine="709"/>
        <w:jc w:val="both"/>
        <w:rPr>
          <w:rFonts w:ascii="Times New Roman" w:hAnsi="Times New Roman"/>
          <w:sz w:val="24"/>
          <w:szCs w:val="24"/>
        </w:rPr>
      </w:pPr>
      <w:r w:rsidRPr="00F0293D">
        <w:rPr>
          <w:rFonts w:ascii="Times New Roman" w:hAnsi="Times New Roman"/>
          <w:sz w:val="24"/>
          <w:szCs w:val="24"/>
        </w:rPr>
        <w:t>Безопасность при проведении занятий необходимо обеспечивать их четкой организацией, точным соблюдением требований безопасности, определенных положениями руководств, приказов и распоряжений прямых начальников, а также соблюдением дисциплины при подготовке и в ходе занятий.</w:t>
      </w:r>
    </w:p>
    <w:p w:rsidR="00F0293D" w:rsidRPr="00F0293D" w:rsidRDefault="00F0293D" w:rsidP="00F0293D">
      <w:pPr>
        <w:spacing w:after="0" w:line="240" w:lineRule="auto"/>
        <w:ind w:firstLine="709"/>
        <w:jc w:val="both"/>
        <w:rPr>
          <w:rFonts w:ascii="Times New Roman" w:hAnsi="Times New Roman"/>
          <w:sz w:val="24"/>
          <w:szCs w:val="24"/>
        </w:rPr>
      </w:pPr>
      <w:r w:rsidRPr="00F0293D">
        <w:rPr>
          <w:rFonts w:ascii="Times New Roman" w:hAnsi="Times New Roman"/>
          <w:sz w:val="24"/>
          <w:szCs w:val="24"/>
        </w:rPr>
        <w:t>Руководители занятий обязаны принимать меры по предотвращению травматизма обучаемых, устанавливать необходимые требования безопасности при обращении с техникой, оборудованием, индивидуальными средствами защиты, приборами и комплектами на занятиях, своевременно доводить эти требования и добиваться строгого их выполнения.</w:t>
      </w:r>
    </w:p>
    <w:p w:rsidR="00F0293D" w:rsidRPr="00F0293D" w:rsidRDefault="00F0293D" w:rsidP="00F0293D">
      <w:pPr>
        <w:spacing w:after="0" w:line="240" w:lineRule="auto"/>
        <w:ind w:firstLine="709"/>
        <w:jc w:val="both"/>
        <w:rPr>
          <w:rFonts w:ascii="Times New Roman" w:hAnsi="Times New Roman"/>
          <w:sz w:val="24"/>
          <w:szCs w:val="24"/>
        </w:rPr>
      </w:pPr>
      <w:r w:rsidRPr="00F0293D">
        <w:rPr>
          <w:rFonts w:ascii="Times New Roman" w:hAnsi="Times New Roman"/>
          <w:sz w:val="24"/>
          <w:szCs w:val="24"/>
        </w:rPr>
        <w:t xml:space="preserve">Перед началом каждого занятия руководитель обязан лично убедиться, что для этого созданы </w:t>
      </w:r>
      <w:hyperlink r:id="rId52" w:tooltip="http://www.consultant.ru/" w:history="1"/>
      <w:hyperlink r:id="rId53" w:tooltip="http://www.consultant.ru/" w:history="1"/>
      <w:hyperlink r:id="rId54" w:anchor="%5B%7B%22num%22%3A56%2C%22gen%22%3A0%7D%2C%7B%22name%22%3A%22XYZ%22%7D%2C54%2C352%2C0%5D" w:history="1"/>
      <w:r w:rsidRPr="00F0293D">
        <w:rPr>
          <w:rFonts w:ascii="Times New Roman" w:hAnsi="Times New Roman"/>
          <w:sz w:val="24"/>
          <w:szCs w:val="24"/>
        </w:rPr>
        <w:t>безопасные условия, а обучаемые обладают достаточными практическими навыками в их выполнении.</w:t>
      </w:r>
    </w:p>
    <w:p w:rsidR="00F0293D" w:rsidRPr="00F0293D" w:rsidRDefault="00F0293D" w:rsidP="00F0293D">
      <w:pPr>
        <w:spacing w:after="0" w:line="240" w:lineRule="auto"/>
        <w:ind w:firstLine="709"/>
        <w:jc w:val="both"/>
        <w:rPr>
          <w:rFonts w:ascii="Times New Roman" w:hAnsi="Times New Roman"/>
          <w:sz w:val="24"/>
          <w:szCs w:val="24"/>
        </w:rPr>
      </w:pPr>
      <w:r w:rsidRPr="00F0293D">
        <w:rPr>
          <w:rFonts w:ascii="Times New Roman" w:hAnsi="Times New Roman"/>
          <w:sz w:val="24"/>
          <w:szCs w:val="24"/>
        </w:rPr>
        <w:t>Требования безопасности должны выполняться при любых условиях, независимо от срочности выполняемых задач, наличия обучаемых и материальных средств.</w:t>
      </w:r>
    </w:p>
    <w:p w:rsidR="00F0293D" w:rsidRPr="00F0293D" w:rsidRDefault="00F0293D" w:rsidP="00F0293D">
      <w:pPr>
        <w:spacing w:after="0" w:line="240" w:lineRule="auto"/>
        <w:ind w:firstLine="709"/>
        <w:jc w:val="both"/>
        <w:rPr>
          <w:rFonts w:ascii="Times New Roman" w:hAnsi="Times New Roman"/>
          <w:sz w:val="24"/>
          <w:szCs w:val="24"/>
        </w:rPr>
      </w:pPr>
      <w:r w:rsidRPr="00F0293D">
        <w:rPr>
          <w:rFonts w:ascii="Times New Roman" w:hAnsi="Times New Roman"/>
          <w:sz w:val="24"/>
          <w:szCs w:val="24"/>
        </w:rPr>
        <w:t>Особое внимание при обучении необходимо обращать на безопасную эксплуатацию и обслуживание техники, гидравлического и электрифицированного аварийно-спасательного инструмента, электроустановок, компрессоров, работу в средствах защиты органов дыхания и кожи, а также при применении другого специального снаряжения.</w:t>
      </w:r>
    </w:p>
    <w:p w:rsidR="00F0293D" w:rsidRPr="00F0293D" w:rsidRDefault="00F0293D" w:rsidP="00F0293D">
      <w:pPr>
        <w:spacing w:after="0" w:line="240" w:lineRule="auto"/>
        <w:ind w:firstLine="709"/>
        <w:jc w:val="both"/>
        <w:rPr>
          <w:rFonts w:ascii="Times New Roman" w:hAnsi="Times New Roman"/>
          <w:sz w:val="24"/>
          <w:szCs w:val="24"/>
        </w:rPr>
      </w:pPr>
    </w:p>
    <w:p w:rsidR="00F0293D" w:rsidRPr="00F0293D" w:rsidRDefault="00F0293D" w:rsidP="00F0293D">
      <w:pPr>
        <w:spacing w:after="0" w:line="240" w:lineRule="auto"/>
        <w:jc w:val="center"/>
        <w:rPr>
          <w:rFonts w:ascii="Times New Roman" w:hAnsi="Times New Roman"/>
          <w:b/>
          <w:sz w:val="24"/>
          <w:szCs w:val="24"/>
        </w:rPr>
      </w:pPr>
      <w:r w:rsidRPr="00F0293D">
        <w:rPr>
          <w:rFonts w:ascii="Times New Roman" w:hAnsi="Times New Roman"/>
          <w:b/>
          <w:sz w:val="24"/>
          <w:szCs w:val="24"/>
          <w:lang w:val="en-US"/>
        </w:rPr>
        <w:t>IV</w:t>
      </w:r>
      <w:r w:rsidRPr="00F0293D">
        <w:rPr>
          <w:rFonts w:ascii="Times New Roman" w:hAnsi="Times New Roman"/>
          <w:b/>
          <w:sz w:val="24"/>
          <w:szCs w:val="24"/>
        </w:rPr>
        <w:t>. Планируемые результаты курсового обучения.</w:t>
      </w:r>
    </w:p>
    <w:p w:rsidR="00F0293D" w:rsidRPr="00F0293D" w:rsidRDefault="00F0293D" w:rsidP="00F0293D">
      <w:pPr>
        <w:spacing w:after="0" w:line="240" w:lineRule="auto"/>
        <w:ind w:firstLine="709"/>
        <w:jc w:val="both"/>
        <w:rPr>
          <w:rFonts w:ascii="Times New Roman" w:hAnsi="Times New Roman"/>
          <w:sz w:val="24"/>
          <w:szCs w:val="24"/>
        </w:rPr>
      </w:pPr>
      <w:r w:rsidRPr="00F0293D">
        <w:rPr>
          <w:rFonts w:ascii="Times New Roman" w:hAnsi="Times New Roman"/>
          <w:sz w:val="24"/>
          <w:szCs w:val="24"/>
        </w:rPr>
        <w:t>Личный состав спасательных служб, в результате прохождения курсового обучения должен:</w:t>
      </w:r>
    </w:p>
    <w:p w:rsidR="00F0293D" w:rsidRPr="00F0293D" w:rsidRDefault="00F0293D" w:rsidP="00F0293D">
      <w:pPr>
        <w:spacing w:after="0" w:line="240" w:lineRule="auto"/>
        <w:ind w:firstLine="709"/>
        <w:jc w:val="both"/>
        <w:rPr>
          <w:rFonts w:ascii="Times New Roman" w:hAnsi="Times New Roman"/>
          <w:b/>
          <w:i/>
          <w:sz w:val="24"/>
          <w:szCs w:val="24"/>
        </w:rPr>
      </w:pPr>
      <w:r w:rsidRPr="00F0293D">
        <w:rPr>
          <w:rFonts w:ascii="Times New Roman" w:hAnsi="Times New Roman"/>
          <w:b/>
          <w:i/>
          <w:sz w:val="24"/>
          <w:szCs w:val="24"/>
        </w:rPr>
        <w:t>знать:</w:t>
      </w:r>
    </w:p>
    <w:p w:rsidR="00F0293D" w:rsidRPr="00F0293D" w:rsidRDefault="00F0293D" w:rsidP="00F0293D">
      <w:pPr>
        <w:spacing w:after="0" w:line="240" w:lineRule="auto"/>
        <w:ind w:firstLine="709"/>
        <w:jc w:val="both"/>
        <w:rPr>
          <w:rFonts w:ascii="Times New Roman" w:hAnsi="Times New Roman"/>
          <w:sz w:val="24"/>
          <w:szCs w:val="24"/>
        </w:rPr>
      </w:pPr>
      <w:r w:rsidRPr="00F0293D">
        <w:rPr>
          <w:rFonts w:ascii="Times New Roman" w:hAnsi="Times New Roman"/>
          <w:sz w:val="24"/>
          <w:szCs w:val="24"/>
        </w:rPr>
        <w:t>предназначение спасательной службы, свои функциональные обязанности;</w:t>
      </w:r>
    </w:p>
    <w:p w:rsidR="00F0293D" w:rsidRPr="00F0293D" w:rsidRDefault="00F0293D" w:rsidP="00F0293D">
      <w:pPr>
        <w:spacing w:after="0" w:line="240" w:lineRule="auto"/>
        <w:ind w:firstLine="709"/>
        <w:jc w:val="both"/>
        <w:rPr>
          <w:rFonts w:ascii="Times New Roman" w:hAnsi="Times New Roman"/>
          <w:sz w:val="24"/>
          <w:szCs w:val="24"/>
        </w:rPr>
      </w:pPr>
      <w:r w:rsidRPr="00F0293D">
        <w:rPr>
          <w:rFonts w:ascii="Times New Roman" w:hAnsi="Times New Roman"/>
          <w:sz w:val="24"/>
          <w:szCs w:val="24"/>
        </w:rPr>
        <w:t>порядок оповещения, сбора спасательной службы и выдвижения к месту возможного выполнения задач;</w:t>
      </w:r>
    </w:p>
    <w:p w:rsidR="00F0293D" w:rsidRPr="00F0293D" w:rsidRDefault="00F0293D" w:rsidP="00F0293D">
      <w:pPr>
        <w:spacing w:after="0" w:line="240" w:lineRule="auto"/>
        <w:ind w:firstLine="709"/>
        <w:jc w:val="both"/>
        <w:rPr>
          <w:rFonts w:ascii="Times New Roman" w:hAnsi="Times New Roman"/>
          <w:sz w:val="24"/>
          <w:szCs w:val="24"/>
        </w:rPr>
      </w:pPr>
      <w:r w:rsidRPr="00F0293D">
        <w:rPr>
          <w:rFonts w:ascii="Times New Roman" w:hAnsi="Times New Roman"/>
          <w:sz w:val="24"/>
          <w:szCs w:val="24"/>
        </w:rPr>
        <w:t>характер и объем возможных других неотложных работ и специфических задач ГО;</w:t>
      </w:r>
    </w:p>
    <w:p w:rsidR="00F0293D" w:rsidRPr="00F0293D" w:rsidRDefault="00F0293D" w:rsidP="00F0293D">
      <w:pPr>
        <w:spacing w:after="0" w:line="240" w:lineRule="auto"/>
        <w:ind w:firstLine="709"/>
        <w:jc w:val="both"/>
        <w:rPr>
          <w:rFonts w:ascii="Times New Roman" w:hAnsi="Times New Roman"/>
          <w:sz w:val="24"/>
          <w:szCs w:val="24"/>
        </w:rPr>
      </w:pPr>
      <w:r w:rsidRPr="00F0293D">
        <w:rPr>
          <w:rFonts w:ascii="Times New Roman" w:hAnsi="Times New Roman"/>
          <w:sz w:val="24"/>
          <w:szCs w:val="24"/>
        </w:rPr>
        <w:t>приемы и способы защиты личного состава спасательных служб и пострадавших при действии на местности, загрязненной (зараженной) радиоактивными, отравляющими и аварийно- химически опасными веществами;</w:t>
      </w:r>
    </w:p>
    <w:p w:rsidR="00F0293D" w:rsidRPr="00F0293D" w:rsidRDefault="00F0293D" w:rsidP="00F0293D">
      <w:pPr>
        <w:spacing w:after="0" w:line="240" w:lineRule="auto"/>
        <w:ind w:firstLine="709"/>
        <w:jc w:val="both"/>
        <w:rPr>
          <w:rFonts w:ascii="Times New Roman" w:hAnsi="Times New Roman"/>
          <w:sz w:val="24"/>
          <w:szCs w:val="24"/>
        </w:rPr>
      </w:pPr>
      <w:r w:rsidRPr="00F0293D">
        <w:rPr>
          <w:rFonts w:ascii="Times New Roman" w:hAnsi="Times New Roman"/>
          <w:sz w:val="24"/>
          <w:szCs w:val="24"/>
        </w:rPr>
        <w:t>производственные и технологические особенности своей организации, а также характер возможных работ;</w:t>
      </w:r>
    </w:p>
    <w:p w:rsidR="00F0293D" w:rsidRPr="00F0293D" w:rsidRDefault="00F0293D" w:rsidP="00F0293D">
      <w:pPr>
        <w:spacing w:after="0" w:line="240" w:lineRule="auto"/>
        <w:ind w:firstLine="709"/>
        <w:jc w:val="both"/>
        <w:rPr>
          <w:rFonts w:ascii="Times New Roman" w:hAnsi="Times New Roman"/>
          <w:sz w:val="24"/>
          <w:szCs w:val="24"/>
        </w:rPr>
      </w:pPr>
      <w:r w:rsidRPr="00F0293D">
        <w:rPr>
          <w:rFonts w:ascii="Times New Roman" w:hAnsi="Times New Roman"/>
          <w:sz w:val="24"/>
          <w:szCs w:val="24"/>
        </w:rPr>
        <w:t>меры безопасности при выполнении задач по предназначению спасательной службы;</w:t>
      </w:r>
    </w:p>
    <w:p w:rsidR="00F0293D" w:rsidRPr="00F0293D" w:rsidRDefault="00F0293D" w:rsidP="00F0293D">
      <w:pPr>
        <w:spacing w:after="0" w:line="240" w:lineRule="auto"/>
        <w:ind w:firstLine="709"/>
        <w:jc w:val="both"/>
        <w:rPr>
          <w:rFonts w:ascii="Times New Roman" w:hAnsi="Times New Roman"/>
          <w:b/>
          <w:i/>
          <w:sz w:val="24"/>
          <w:szCs w:val="24"/>
        </w:rPr>
      </w:pPr>
      <w:r w:rsidRPr="00F0293D">
        <w:rPr>
          <w:rFonts w:ascii="Times New Roman" w:hAnsi="Times New Roman"/>
          <w:b/>
          <w:i/>
          <w:sz w:val="24"/>
          <w:szCs w:val="24"/>
        </w:rPr>
        <w:t>уметь:</w:t>
      </w:r>
    </w:p>
    <w:p w:rsidR="00F0293D" w:rsidRPr="00F0293D" w:rsidRDefault="00F0293D" w:rsidP="00F0293D">
      <w:pPr>
        <w:spacing w:after="0" w:line="240" w:lineRule="auto"/>
        <w:ind w:firstLine="709"/>
        <w:jc w:val="both"/>
        <w:rPr>
          <w:rFonts w:ascii="Times New Roman" w:hAnsi="Times New Roman"/>
          <w:sz w:val="24"/>
          <w:szCs w:val="24"/>
        </w:rPr>
      </w:pPr>
      <w:r w:rsidRPr="00F0293D">
        <w:rPr>
          <w:rFonts w:ascii="Times New Roman" w:hAnsi="Times New Roman"/>
          <w:sz w:val="24"/>
          <w:szCs w:val="24"/>
        </w:rPr>
        <w:t>действовать по сигналу гражданской обороны "ВНИМАНИЕ ВСЕМ!"  с информированием населения о порядке действий при воздушной тревоге, химической тревоге, радиационной опасности, угрозе катастрофического затопления и других опасностях, а также при получении сигнала о приведении спасательной службы в готовность;</w:t>
      </w:r>
    </w:p>
    <w:p w:rsidR="00F0293D" w:rsidRPr="00F0293D" w:rsidRDefault="00F0293D" w:rsidP="00F0293D">
      <w:pPr>
        <w:spacing w:after="0" w:line="240" w:lineRule="auto"/>
        <w:ind w:firstLine="709"/>
        <w:jc w:val="both"/>
        <w:rPr>
          <w:rFonts w:ascii="Times New Roman" w:hAnsi="Times New Roman"/>
          <w:sz w:val="24"/>
          <w:szCs w:val="24"/>
        </w:rPr>
      </w:pPr>
      <w:r w:rsidRPr="00F0293D">
        <w:rPr>
          <w:rFonts w:ascii="Times New Roman" w:hAnsi="Times New Roman"/>
          <w:sz w:val="24"/>
          <w:szCs w:val="24"/>
        </w:rPr>
        <w:t>исполнять функциональные обязанности в ходе выполнения задач по предназначению;</w:t>
      </w:r>
    </w:p>
    <w:p w:rsidR="00F0293D" w:rsidRPr="00F0293D" w:rsidRDefault="00F0293D" w:rsidP="00F0293D">
      <w:pPr>
        <w:spacing w:after="0" w:line="240" w:lineRule="auto"/>
        <w:ind w:firstLine="709"/>
        <w:jc w:val="both"/>
        <w:rPr>
          <w:rFonts w:ascii="Times New Roman" w:hAnsi="Times New Roman"/>
          <w:sz w:val="24"/>
          <w:szCs w:val="24"/>
        </w:rPr>
      </w:pPr>
      <w:r w:rsidRPr="00F0293D">
        <w:rPr>
          <w:rFonts w:ascii="Times New Roman" w:hAnsi="Times New Roman"/>
          <w:sz w:val="24"/>
          <w:szCs w:val="24"/>
        </w:rPr>
        <w:t>поддерживать в исправном состоянии и грамотно использовать штатную технику, приборы и другое табельное имущество;</w:t>
      </w:r>
    </w:p>
    <w:p w:rsidR="00F0293D" w:rsidRPr="00F0293D" w:rsidRDefault="00F0293D" w:rsidP="00F0293D">
      <w:pPr>
        <w:spacing w:after="0" w:line="240" w:lineRule="auto"/>
        <w:ind w:firstLine="709"/>
        <w:jc w:val="both"/>
        <w:rPr>
          <w:rFonts w:ascii="Times New Roman" w:hAnsi="Times New Roman"/>
          <w:sz w:val="24"/>
          <w:szCs w:val="24"/>
        </w:rPr>
      </w:pPr>
      <w:r w:rsidRPr="00F0293D">
        <w:rPr>
          <w:rFonts w:ascii="Times New Roman" w:hAnsi="Times New Roman"/>
          <w:sz w:val="24"/>
          <w:szCs w:val="24"/>
        </w:rPr>
        <w:t>работать в штатных средствах индивидуальной защиты;</w:t>
      </w:r>
    </w:p>
    <w:p w:rsidR="00F0293D" w:rsidRPr="00F0293D" w:rsidRDefault="00F0293D" w:rsidP="00F0293D">
      <w:pPr>
        <w:spacing w:after="0" w:line="240" w:lineRule="auto"/>
        <w:ind w:firstLine="709"/>
        <w:jc w:val="both"/>
        <w:rPr>
          <w:rFonts w:ascii="Times New Roman" w:hAnsi="Times New Roman"/>
          <w:sz w:val="24"/>
          <w:szCs w:val="24"/>
        </w:rPr>
      </w:pPr>
      <w:r w:rsidRPr="00F0293D">
        <w:rPr>
          <w:rFonts w:ascii="Times New Roman" w:hAnsi="Times New Roman"/>
          <w:sz w:val="24"/>
          <w:szCs w:val="24"/>
        </w:rPr>
        <w:t>оказывать первую помощь раненым и пораженным;</w:t>
      </w:r>
    </w:p>
    <w:p w:rsidR="00F0293D" w:rsidRPr="00F0293D" w:rsidRDefault="00F0293D" w:rsidP="00F0293D">
      <w:pPr>
        <w:spacing w:after="0" w:line="240" w:lineRule="auto"/>
        <w:ind w:firstLine="709"/>
        <w:jc w:val="both"/>
        <w:rPr>
          <w:rFonts w:ascii="Times New Roman" w:hAnsi="Times New Roman"/>
          <w:sz w:val="24"/>
          <w:szCs w:val="24"/>
        </w:rPr>
      </w:pPr>
      <w:r w:rsidRPr="00F0293D">
        <w:rPr>
          <w:rFonts w:ascii="Times New Roman" w:hAnsi="Times New Roman"/>
          <w:sz w:val="24"/>
          <w:szCs w:val="24"/>
        </w:rPr>
        <w:t>проводить санитарную обработку и обеззараживание техники, сооружений, одежды и средств индивидуальной защиты.</w:t>
      </w:r>
    </w:p>
    <w:p w:rsidR="00F0293D" w:rsidRPr="00F0293D" w:rsidRDefault="00F0293D" w:rsidP="00F0293D">
      <w:pPr>
        <w:spacing w:after="0" w:line="240" w:lineRule="auto"/>
        <w:ind w:firstLine="709"/>
        <w:jc w:val="both"/>
        <w:rPr>
          <w:rFonts w:ascii="Times New Roman" w:hAnsi="Times New Roman"/>
          <w:sz w:val="24"/>
          <w:szCs w:val="24"/>
        </w:rPr>
      </w:pPr>
    </w:p>
    <w:p w:rsidR="00F0293D" w:rsidRPr="00F0293D" w:rsidRDefault="00F0293D" w:rsidP="00F0293D">
      <w:pPr>
        <w:spacing w:after="0" w:line="240" w:lineRule="auto"/>
        <w:jc w:val="center"/>
        <w:rPr>
          <w:rFonts w:ascii="Times New Roman" w:hAnsi="Times New Roman"/>
          <w:b/>
          <w:sz w:val="24"/>
          <w:szCs w:val="24"/>
        </w:rPr>
      </w:pPr>
      <w:r w:rsidRPr="00F0293D">
        <w:rPr>
          <w:rFonts w:ascii="Times New Roman" w:hAnsi="Times New Roman"/>
          <w:b/>
          <w:sz w:val="24"/>
          <w:szCs w:val="24"/>
          <w:lang w:val="en-US"/>
        </w:rPr>
        <w:t>V</w:t>
      </w:r>
      <w:r w:rsidRPr="00F0293D">
        <w:rPr>
          <w:rFonts w:ascii="Times New Roman" w:hAnsi="Times New Roman"/>
          <w:b/>
          <w:sz w:val="24"/>
          <w:szCs w:val="24"/>
        </w:rPr>
        <w:t>. Учебно-тематический план и содержание тем</w:t>
      </w:r>
    </w:p>
    <w:p w:rsidR="00F0293D" w:rsidRPr="00F0293D" w:rsidRDefault="00F0293D" w:rsidP="00F0293D">
      <w:pPr>
        <w:spacing w:after="0" w:line="240" w:lineRule="auto"/>
        <w:ind w:firstLine="709"/>
        <w:jc w:val="both"/>
        <w:rPr>
          <w:rFonts w:ascii="Times New Roman" w:hAnsi="Times New Roman"/>
          <w:b/>
          <w:sz w:val="24"/>
          <w:szCs w:val="24"/>
        </w:rPr>
      </w:pPr>
      <w:r w:rsidRPr="00F0293D">
        <w:rPr>
          <w:rFonts w:ascii="Times New Roman" w:hAnsi="Times New Roman"/>
          <w:b/>
          <w:sz w:val="24"/>
          <w:szCs w:val="24"/>
        </w:rPr>
        <w:t>5.1. Наименование тем, виды занятий и количество часов базовой подготовки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075"/>
        <w:gridCol w:w="819"/>
        <w:gridCol w:w="1190"/>
        <w:gridCol w:w="1663"/>
        <w:gridCol w:w="1591"/>
      </w:tblGrid>
      <w:tr w:rsidR="00F0293D" w:rsidRPr="00F0293D" w:rsidTr="00B35C65">
        <w:trPr>
          <w:tblHeader/>
        </w:trPr>
        <w:tc>
          <w:tcPr>
            <w:tcW w:w="2769" w:type="pct"/>
            <w:vMerge w:val="restart"/>
            <w:vAlign w:val="center"/>
          </w:tcPr>
          <w:p w:rsidR="00F0293D" w:rsidRPr="00F0293D" w:rsidRDefault="00F0293D" w:rsidP="00F0293D">
            <w:pPr>
              <w:spacing w:after="0" w:line="240" w:lineRule="auto"/>
              <w:jc w:val="center"/>
              <w:rPr>
                <w:rFonts w:ascii="Times New Roman" w:hAnsi="Times New Roman"/>
                <w:b/>
                <w:sz w:val="24"/>
                <w:szCs w:val="24"/>
              </w:rPr>
            </w:pPr>
          </w:p>
          <w:p w:rsidR="00F0293D" w:rsidRPr="00F0293D" w:rsidRDefault="00F0293D" w:rsidP="00F0293D">
            <w:pPr>
              <w:spacing w:after="0" w:line="240" w:lineRule="auto"/>
              <w:jc w:val="center"/>
              <w:rPr>
                <w:rFonts w:ascii="Times New Roman" w:hAnsi="Times New Roman"/>
                <w:b/>
                <w:sz w:val="24"/>
                <w:szCs w:val="24"/>
              </w:rPr>
            </w:pPr>
          </w:p>
          <w:p w:rsidR="00F0293D" w:rsidRPr="00F0293D" w:rsidRDefault="00F0293D" w:rsidP="00F0293D">
            <w:pPr>
              <w:spacing w:after="0" w:line="240" w:lineRule="auto"/>
              <w:jc w:val="center"/>
              <w:rPr>
                <w:rFonts w:ascii="Times New Roman" w:hAnsi="Times New Roman"/>
                <w:b/>
                <w:sz w:val="24"/>
                <w:szCs w:val="24"/>
              </w:rPr>
            </w:pPr>
            <w:r w:rsidRPr="00F0293D">
              <w:rPr>
                <w:rFonts w:ascii="Times New Roman" w:hAnsi="Times New Roman"/>
                <w:b/>
                <w:sz w:val="24"/>
                <w:szCs w:val="24"/>
              </w:rPr>
              <w:t>Наименование тем и занятий</w:t>
            </w:r>
          </w:p>
          <w:p w:rsidR="00F0293D" w:rsidRPr="00F0293D" w:rsidRDefault="00F0293D" w:rsidP="00F0293D">
            <w:pPr>
              <w:spacing w:after="0" w:line="240" w:lineRule="auto"/>
              <w:jc w:val="center"/>
              <w:rPr>
                <w:rFonts w:ascii="Times New Roman" w:hAnsi="Times New Roman"/>
                <w:b/>
                <w:sz w:val="24"/>
                <w:szCs w:val="24"/>
              </w:rPr>
            </w:pPr>
          </w:p>
        </w:tc>
        <w:tc>
          <w:tcPr>
            <w:tcW w:w="2231" w:type="pct"/>
            <w:gridSpan w:val="4"/>
            <w:vAlign w:val="center"/>
          </w:tcPr>
          <w:p w:rsidR="00F0293D" w:rsidRPr="00F0293D" w:rsidRDefault="00F0293D" w:rsidP="00F0293D">
            <w:pPr>
              <w:spacing w:after="0" w:line="240" w:lineRule="auto"/>
              <w:jc w:val="center"/>
              <w:rPr>
                <w:rFonts w:ascii="Times New Roman" w:hAnsi="Times New Roman"/>
                <w:b/>
                <w:sz w:val="24"/>
                <w:szCs w:val="24"/>
              </w:rPr>
            </w:pPr>
            <w:r w:rsidRPr="00F0293D">
              <w:rPr>
                <w:rFonts w:ascii="Times New Roman" w:hAnsi="Times New Roman"/>
                <w:b/>
                <w:sz w:val="24"/>
                <w:szCs w:val="24"/>
              </w:rPr>
              <w:t>Рекомендуемое кол-во часов</w:t>
            </w:r>
          </w:p>
        </w:tc>
      </w:tr>
      <w:tr w:rsidR="00F0293D" w:rsidRPr="00F0293D" w:rsidTr="00B35C65">
        <w:trPr>
          <w:tblHeader/>
        </w:trPr>
        <w:tc>
          <w:tcPr>
            <w:tcW w:w="2769" w:type="pct"/>
            <w:vMerge/>
            <w:vAlign w:val="center"/>
          </w:tcPr>
          <w:p w:rsidR="00F0293D" w:rsidRPr="00F0293D" w:rsidRDefault="00F0293D" w:rsidP="00F0293D">
            <w:pPr>
              <w:spacing w:after="0" w:line="240" w:lineRule="auto"/>
              <w:jc w:val="center"/>
              <w:rPr>
                <w:rFonts w:ascii="Times New Roman" w:hAnsi="Times New Roman"/>
                <w:b/>
                <w:sz w:val="24"/>
                <w:szCs w:val="24"/>
              </w:rPr>
            </w:pPr>
          </w:p>
        </w:tc>
        <w:tc>
          <w:tcPr>
            <w:tcW w:w="399" w:type="pct"/>
            <w:vMerge w:val="restart"/>
            <w:vAlign w:val="center"/>
          </w:tcPr>
          <w:p w:rsidR="00F0293D" w:rsidRPr="00F0293D" w:rsidRDefault="00F0293D" w:rsidP="00F0293D">
            <w:pPr>
              <w:spacing w:after="0" w:line="240" w:lineRule="auto"/>
              <w:jc w:val="center"/>
              <w:rPr>
                <w:rFonts w:ascii="Times New Roman" w:hAnsi="Times New Roman"/>
                <w:b/>
                <w:sz w:val="24"/>
                <w:szCs w:val="24"/>
              </w:rPr>
            </w:pPr>
            <w:r w:rsidRPr="00F0293D">
              <w:rPr>
                <w:rFonts w:ascii="Times New Roman" w:hAnsi="Times New Roman"/>
                <w:b/>
                <w:sz w:val="24"/>
                <w:szCs w:val="24"/>
              </w:rPr>
              <w:t>Всего</w:t>
            </w:r>
          </w:p>
        </w:tc>
        <w:tc>
          <w:tcPr>
            <w:tcW w:w="1832" w:type="pct"/>
            <w:gridSpan w:val="3"/>
            <w:vAlign w:val="center"/>
          </w:tcPr>
          <w:p w:rsidR="00F0293D" w:rsidRPr="00F0293D" w:rsidRDefault="00F0293D" w:rsidP="00F0293D">
            <w:pPr>
              <w:spacing w:after="0" w:line="240" w:lineRule="auto"/>
              <w:jc w:val="center"/>
              <w:rPr>
                <w:rFonts w:ascii="Times New Roman" w:hAnsi="Times New Roman"/>
                <w:b/>
                <w:sz w:val="24"/>
                <w:szCs w:val="24"/>
              </w:rPr>
            </w:pPr>
            <w:r w:rsidRPr="00F0293D">
              <w:rPr>
                <w:rFonts w:ascii="Times New Roman" w:hAnsi="Times New Roman"/>
                <w:b/>
                <w:sz w:val="24"/>
                <w:szCs w:val="24"/>
              </w:rPr>
              <w:t>из них</w:t>
            </w:r>
          </w:p>
        </w:tc>
      </w:tr>
      <w:tr w:rsidR="00F0293D" w:rsidRPr="00F0293D" w:rsidTr="00B35C65">
        <w:trPr>
          <w:trHeight w:val="456"/>
          <w:tblHeader/>
        </w:trPr>
        <w:tc>
          <w:tcPr>
            <w:tcW w:w="2769" w:type="pct"/>
            <w:vMerge/>
            <w:vAlign w:val="center"/>
          </w:tcPr>
          <w:p w:rsidR="00F0293D" w:rsidRPr="00F0293D" w:rsidRDefault="00F0293D" w:rsidP="00F0293D">
            <w:pPr>
              <w:spacing w:after="0" w:line="240" w:lineRule="auto"/>
              <w:jc w:val="center"/>
              <w:rPr>
                <w:rFonts w:ascii="Times New Roman" w:hAnsi="Times New Roman"/>
                <w:b/>
                <w:sz w:val="24"/>
                <w:szCs w:val="24"/>
              </w:rPr>
            </w:pPr>
          </w:p>
        </w:tc>
        <w:tc>
          <w:tcPr>
            <w:tcW w:w="399" w:type="pct"/>
            <w:vMerge/>
            <w:vAlign w:val="center"/>
          </w:tcPr>
          <w:p w:rsidR="00F0293D" w:rsidRPr="00F0293D" w:rsidRDefault="00F0293D" w:rsidP="00F0293D">
            <w:pPr>
              <w:spacing w:after="0" w:line="240" w:lineRule="auto"/>
              <w:jc w:val="center"/>
              <w:rPr>
                <w:rFonts w:ascii="Times New Roman" w:hAnsi="Times New Roman"/>
                <w:b/>
                <w:sz w:val="24"/>
                <w:szCs w:val="24"/>
              </w:rPr>
            </w:pPr>
          </w:p>
        </w:tc>
        <w:tc>
          <w:tcPr>
            <w:tcW w:w="418" w:type="pct"/>
            <w:vAlign w:val="center"/>
          </w:tcPr>
          <w:p w:rsidR="00F0293D" w:rsidRPr="00F0293D" w:rsidRDefault="00F0293D" w:rsidP="00F0293D">
            <w:pPr>
              <w:spacing w:after="0" w:line="240" w:lineRule="auto"/>
              <w:jc w:val="center"/>
              <w:rPr>
                <w:rFonts w:ascii="Times New Roman" w:hAnsi="Times New Roman"/>
                <w:b/>
                <w:sz w:val="24"/>
                <w:szCs w:val="24"/>
              </w:rPr>
            </w:pPr>
            <w:r w:rsidRPr="00F0293D">
              <w:rPr>
                <w:rFonts w:ascii="Times New Roman" w:hAnsi="Times New Roman"/>
                <w:b/>
                <w:sz w:val="24"/>
                <w:szCs w:val="24"/>
              </w:rPr>
              <w:t>Семинар</w:t>
            </w:r>
          </w:p>
        </w:tc>
        <w:tc>
          <w:tcPr>
            <w:tcW w:w="561" w:type="pct"/>
            <w:vAlign w:val="center"/>
          </w:tcPr>
          <w:p w:rsidR="00F0293D" w:rsidRPr="00F0293D" w:rsidRDefault="00F0293D" w:rsidP="00F0293D">
            <w:pPr>
              <w:spacing w:after="0" w:line="240" w:lineRule="auto"/>
              <w:jc w:val="center"/>
              <w:rPr>
                <w:rFonts w:ascii="Times New Roman" w:hAnsi="Times New Roman"/>
                <w:b/>
                <w:sz w:val="24"/>
                <w:szCs w:val="24"/>
              </w:rPr>
            </w:pPr>
            <w:r w:rsidRPr="00F0293D">
              <w:rPr>
                <w:rFonts w:ascii="Times New Roman" w:hAnsi="Times New Roman"/>
                <w:b/>
                <w:sz w:val="24"/>
                <w:szCs w:val="24"/>
              </w:rPr>
              <w:t>Комплексное</w:t>
            </w:r>
          </w:p>
          <w:p w:rsidR="00F0293D" w:rsidRPr="00F0293D" w:rsidRDefault="00F0293D" w:rsidP="00F0293D">
            <w:pPr>
              <w:spacing w:after="0" w:line="240" w:lineRule="auto"/>
              <w:jc w:val="center"/>
              <w:rPr>
                <w:rFonts w:ascii="Times New Roman" w:hAnsi="Times New Roman"/>
                <w:b/>
                <w:sz w:val="24"/>
                <w:szCs w:val="24"/>
              </w:rPr>
            </w:pPr>
            <w:r w:rsidRPr="00F0293D">
              <w:rPr>
                <w:rFonts w:ascii="Times New Roman" w:hAnsi="Times New Roman"/>
                <w:b/>
                <w:sz w:val="24"/>
                <w:szCs w:val="24"/>
              </w:rPr>
              <w:t>занятие</w:t>
            </w:r>
          </w:p>
        </w:tc>
        <w:tc>
          <w:tcPr>
            <w:tcW w:w="853" w:type="pct"/>
            <w:vAlign w:val="center"/>
          </w:tcPr>
          <w:p w:rsidR="00F0293D" w:rsidRPr="00F0293D" w:rsidRDefault="00F0293D" w:rsidP="00F0293D">
            <w:pPr>
              <w:spacing w:after="0" w:line="240" w:lineRule="auto"/>
              <w:jc w:val="center"/>
              <w:rPr>
                <w:rFonts w:ascii="Times New Roman" w:hAnsi="Times New Roman"/>
                <w:b/>
                <w:sz w:val="24"/>
                <w:szCs w:val="24"/>
              </w:rPr>
            </w:pPr>
            <w:r w:rsidRPr="00F0293D">
              <w:rPr>
                <w:rFonts w:ascii="Times New Roman" w:hAnsi="Times New Roman"/>
                <w:b/>
                <w:sz w:val="24"/>
                <w:szCs w:val="24"/>
              </w:rPr>
              <w:t>Тактико-специальное</w:t>
            </w:r>
          </w:p>
          <w:p w:rsidR="00F0293D" w:rsidRPr="00F0293D" w:rsidRDefault="00F0293D" w:rsidP="00F0293D">
            <w:pPr>
              <w:spacing w:after="0" w:line="240" w:lineRule="auto"/>
              <w:jc w:val="center"/>
              <w:rPr>
                <w:rFonts w:ascii="Times New Roman" w:hAnsi="Times New Roman"/>
                <w:b/>
                <w:sz w:val="24"/>
                <w:szCs w:val="24"/>
              </w:rPr>
            </w:pPr>
            <w:r w:rsidRPr="00F0293D">
              <w:rPr>
                <w:rFonts w:ascii="Times New Roman" w:hAnsi="Times New Roman"/>
                <w:b/>
                <w:sz w:val="24"/>
                <w:szCs w:val="24"/>
              </w:rPr>
              <w:t>занятие</w:t>
            </w:r>
          </w:p>
        </w:tc>
      </w:tr>
      <w:tr w:rsidR="00F0293D" w:rsidRPr="00F0293D" w:rsidTr="00B35C65">
        <w:trPr>
          <w:trHeight w:val="513"/>
        </w:trPr>
        <w:tc>
          <w:tcPr>
            <w:tcW w:w="2769" w:type="pct"/>
          </w:tcPr>
          <w:p w:rsidR="00F0293D" w:rsidRPr="00F0293D" w:rsidRDefault="00F0293D" w:rsidP="00F0293D">
            <w:pPr>
              <w:spacing w:after="0" w:line="240" w:lineRule="auto"/>
              <w:ind w:firstLine="284"/>
              <w:jc w:val="both"/>
              <w:rPr>
                <w:rFonts w:ascii="Times New Roman" w:hAnsi="Times New Roman"/>
                <w:b/>
                <w:sz w:val="24"/>
                <w:szCs w:val="24"/>
              </w:rPr>
            </w:pPr>
            <w:r w:rsidRPr="00F0293D">
              <w:rPr>
                <w:rFonts w:ascii="Times New Roman" w:hAnsi="Times New Roman"/>
                <w:b/>
                <w:sz w:val="24"/>
                <w:szCs w:val="24"/>
              </w:rPr>
              <w:t>Тема 1. Действия личного состава при приведении спасательной службы в готовность</w:t>
            </w:r>
          </w:p>
        </w:tc>
        <w:tc>
          <w:tcPr>
            <w:tcW w:w="399" w:type="pct"/>
            <w:vAlign w:val="center"/>
          </w:tcPr>
          <w:p w:rsidR="00F0293D" w:rsidRPr="00F0293D" w:rsidRDefault="00F0293D" w:rsidP="00F0293D">
            <w:pPr>
              <w:spacing w:after="0" w:line="240" w:lineRule="auto"/>
              <w:jc w:val="center"/>
              <w:rPr>
                <w:rFonts w:ascii="Times New Roman" w:hAnsi="Times New Roman"/>
                <w:b/>
                <w:sz w:val="24"/>
                <w:szCs w:val="24"/>
              </w:rPr>
            </w:pPr>
            <w:r w:rsidRPr="00F0293D">
              <w:rPr>
                <w:rFonts w:ascii="Times New Roman" w:hAnsi="Times New Roman"/>
                <w:b/>
                <w:sz w:val="24"/>
                <w:szCs w:val="24"/>
              </w:rPr>
              <w:t>7</w:t>
            </w:r>
          </w:p>
        </w:tc>
        <w:tc>
          <w:tcPr>
            <w:tcW w:w="418" w:type="pct"/>
            <w:vAlign w:val="center"/>
          </w:tcPr>
          <w:p w:rsidR="00F0293D" w:rsidRPr="00F0293D" w:rsidRDefault="00F0293D" w:rsidP="00F0293D">
            <w:pPr>
              <w:spacing w:after="0" w:line="240" w:lineRule="auto"/>
              <w:jc w:val="center"/>
              <w:rPr>
                <w:rFonts w:ascii="Times New Roman" w:hAnsi="Times New Roman"/>
                <w:b/>
                <w:sz w:val="24"/>
                <w:szCs w:val="24"/>
              </w:rPr>
            </w:pPr>
            <w:r w:rsidRPr="00F0293D">
              <w:rPr>
                <w:rFonts w:ascii="Times New Roman" w:hAnsi="Times New Roman"/>
                <w:b/>
                <w:sz w:val="24"/>
                <w:szCs w:val="24"/>
              </w:rPr>
              <w:t>1</w:t>
            </w:r>
          </w:p>
        </w:tc>
        <w:tc>
          <w:tcPr>
            <w:tcW w:w="561" w:type="pct"/>
            <w:vAlign w:val="center"/>
          </w:tcPr>
          <w:p w:rsidR="00F0293D" w:rsidRPr="00F0293D" w:rsidRDefault="00F0293D" w:rsidP="00F0293D">
            <w:pPr>
              <w:spacing w:after="0" w:line="240" w:lineRule="auto"/>
              <w:jc w:val="center"/>
              <w:rPr>
                <w:rFonts w:ascii="Times New Roman" w:hAnsi="Times New Roman"/>
                <w:b/>
                <w:sz w:val="24"/>
                <w:szCs w:val="24"/>
              </w:rPr>
            </w:pPr>
            <w:r w:rsidRPr="00F0293D">
              <w:rPr>
                <w:rFonts w:ascii="Times New Roman" w:hAnsi="Times New Roman"/>
                <w:b/>
                <w:sz w:val="24"/>
                <w:szCs w:val="24"/>
              </w:rPr>
              <w:t>2</w:t>
            </w:r>
          </w:p>
        </w:tc>
        <w:tc>
          <w:tcPr>
            <w:tcW w:w="853" w:type="pct"/>
            <w:vAlign w:val="center"/>
          </w:tcPr>
          <w:p w:rsidR="00F0293D" w:rsidRPr="00F0293D" w:rsidRDefault="00F0293D" w:rsidP="00F0293D">
            <w:pPr>
              <w:spacing w:after="0" w:line="240" w:lineRule="auto"/>
              <w:jc w:val="center"/>
              <w:rPr>
                <w:rFonts w:ascii="Times New Roman" w:hAnsi="Times New Roman"/>
                <w:b/>
                <w:sz w:val="24"/>
                <w:szCs w:val="24"/>
              </w:rPr>
            </w:pPr>
            <w:r w:rsidRPr="00F0293D">
              <w:rPr>
                <w:rFonts w:ascii="Times New Roman" w:hAnsi="Times New Roman"/>
                <w:b/>
                <w:sz w:val="24"/>
                <w:szCs w:val="24"/>
              </w:rPr>
              <w:t>4</w:t>
            </w:r>
          </w:p>
        </w:tc>
      </w:tr>
      <w:tr w:rsidR="00F0293D" w:rsidRPr="00F0293D" w:rsidTr="00B35C65">
        <w:tc>
          <w:tcPr>
            <w:tcW w:w="2769" w:type="pct"/>
          </w:tcPr>
          <w:p w:rsidR="00F0293D" w:rsidRPr="00F0293D" w:rsidRDefault="00F0293D" w:rsidP="00F0293D">
            <w:pPr>
              <w:spacing w:after="0" w:line="240" w:lineRule="auto"/>
              <w:ind w:firstLine="284"/>
              <w:jc w:val="both"/>
              <w:rPr>
                <w:rFonts w:ascii="Times New Roman" w:hAnsi="Times New Roman"/>
                <w:sz w:val="24"/>
                <w:szCs w:val="24"/>
              </w:rPr>
            </w:pPr>
            <w:r w:rsidRPr="00F0293D">
              <w:rPr>
                <w:rFonts w:ascii="Times New Roman" w:hAnsi="Times New Roman"/>
                <w:sz w:val="24"/>
                <w:szCs w:val="24"/>
              </w:rPr>
              <w:t>Занятие 1. Предназначение спасательной службы, функциональные обязанности и общие понятия о готовности спасательной службы</w:t>
            </w:r>
          </w:p>
        </w:tc>
        <w:tc>
          <w:tcPr>
            <w:tcW w:w="399" w:type="pct"/>
            <w:vAlign w:val="center"/>
          </w:tcPr>
          <w:p w:rsidR="00F0293D" w:rsidRPr="00F0293D" w:rsidRDefault="00F0293D" w:rsidP="00F0293D">
            <w:pPr>
              <w:spacing w:after="0" w:line="240" w:lineRule="auto"/>
              <w:jc w:val="center"/>
              <w:rPr>
                <w:rFonts w:ascii="Times New Roman" w:hAnsi="Times New Roman"/>
                <w:sz w:val="24"/>
                <w:szCs w:val="24"/>
              </w:rPr>
            </w:pPr>
            <w:r w:rsidRPr="00F0293D">
              <w:rPr>
                <w:rFonts w:ascii="Times New Roman" w:hAnsi="Times New Roman"/>
                <w:sz w:val="24"/>
                <w:szCs w:val="24"/>
              </w:rPr>
              <w:t>1</w:t>
            </w:r>
          </w:p>
        </w:tc>
        <w:tc>
          <w:tcPr>
            <w:tcW w:w="418" w:type="pct"/>
            <w:vAlign w:val="center"/>
          </w:tcPr>
          <w:p w:rsidR="00F0293D" w:rsidRPr="00F0293D" w:rsidRDefault="00F0293D" w:rsidP="00F0293D">
            <w:pPr>
              <w:spacing w:after="0" w:line="240" w:lineRule="auto"/>
              <w:jc w:val="center"/>
              <w:rPr>
                <w:rFonts w:ascii="Times New Roman" w:hAnsi="Times New Roman"/>
                <w:sz w:val="24"/>
                <w:szCs w:val="24"/>
              </w:rPr>
            </w:pPr>
            <w:r w:rsidRPr="00F0293D">
              <w:rPr>
                <w:rFonts w:ascii="Times New Roman" w:hAnsi="Times New Roman"/>
                <w:sz w:val="24"/>
                <w:szCs w:val="24"/>
              </w:rPr>
              <w:t>1</w:t>
            </w:r>
          </w:p>
        </w:tc>
        <w:tc>
          <w:tcPr>
            <w:tcW w:w="561" w:type="pct"/>
            <w:vAlign w:val="center"/>
          </w:tcPr>
          <w:p w:rsidR="00F0293D" w:rsidRPr="00F0293D" w:rsidRDefault="00F0293D" w:rsidP="00F0293D">
            <w:pPr>
              <w:spacing w:after="0" w:line="240" w:lineRule="auto"/>
              <w:jc w:val="center"/>
              <w:rPr>
                <w:rFonts w:ascii="Times New Roman" w:hAnsi="Times New Roman"/>
                <w:sz w:val="24"/>
                <w:szCs w:val="24"/>
              </w:rPr>
            </w:pPr>
            <w:r w:rsidRPr="00F0293D">
              <w:rPr>
                <w:rFonts w:ascii="Times New Roman" w:hAnsi="Times New Roman"/>
                <w:sz w:val="24"/>
                <w:szCs w:val="24"/>
              </w:rPr>
              <w:t>-</w:t>
            </w:r>
          </w:p>
        </w:tc>
        <w:tc>
          <w:tcPr>
            <w:tcW w:w="853" w:type="pct"/>
            <w:vAlign w:val="center"/>
          </w:tcPr>
          <w:p w:rsidR="00F0293D" w:rsidRPr="00F0293D" w:rsidRDefault="00F0293D" w:rsidP="00F0293D">
            <w:pPr>
              <w:spacing w:after="0" w:line="240" w:lineRule="auto"/>
              <w:jc w:val="center"/>
              <w:rPr>
                <w:rFonts w:ascii="Times New Roman" w:hAnsi="Times New Roman"/>
                <w:sz w:val="24"/>
                <w:szCs w:val="24"/>
              </w:rPr>
            </w:pPr>
            <w:r w:rsidRPr="00F0293D">
              <w:rPr>
                <w:rFonts w:ascii="Times New Roman" w:hAnsi="Times New Roman"/>
                <w:sz w:val="24"/>
                <w:szCs w:val="24"/>
              </w:rPr>
              <w:t>-</w:t>
            </w:r>
          </w:p>
        </w:tc>
      </w:tr>
      <w:tr w:rsidR="00F0293D" w:rsidRPr="00F0293D" w:rsidTr="00B35C65">
        <w:tc>
          <w:tcPr>
            <w:tcW w:w="2769" w:type="pct"/>
          </w:tcPr>
          <w:p w:rsidR="00F0293D" w:rsidRPr="00F0293D" w:rsidRDefault="00F0293D" w:rsidP="00F0293D">
            <w:pPr>
              <w:spacing w:after="0" w:line="240" w:lineRule="auto"/>
              <w:ind w:firstLine="284"/>
              <w:jc w:val="both"/>
              <w:rPr>
                <w:rFonts w:ascii="Times New Roman" w:hAnsi="Times New Roman"/>
                <w:sz w:val="24"/>
                <w:szCs w:val="24"/>
              </w:rPr>
            </w:pPr>
            <w:r w:rsidRPr="00F0293D">
              <w:rPr>
                <w:rFonts w:ascii="Times New Roman" w:hAnsi="Times New Roman"/>
                <w:sz w:val="24"/>
                <w:szCs w:val="24"/>
              </w:rPr>
              <w:t>Занятие 2. Действия личного состава при приведении спасательной службы в готовность</w:t>
            </w:r>
          </w:p>
        </w:tc>
        <w:tc>
          <w:tcPr>
            <w:tcW w:w="399" w:type="pct"/>
            <w:vAlign w:val="center"/>
          </w:tcPr>
          <w:p w:rsidR="00F0293D" w:rsidRPr="00F0293D" w:rsidRDefault="00F0293D" w:rsidP="00F0293D">
            <w:pPr>
              <w:spacing w:after="0" w:line="240" w:lineRule="auto"/>
              <w:jc w:val="center"/>
              <w:rPr>
                <w:rFonts w:ascii="Times New Roman" w:hAnsi="Times New Roman"/>
                <w:sz w:val="24"/>
                <w:szCs w:val="24"/>
              </w:rPr>
            </w:pPr>
            <w:r w:rsidRPr="00F0293D">
              <w:rPr>
                <w:rFonts w:ascii="Times New Roman" w:hAnsi="Times New Roman"/>
                <w:sz w:val="24"/>
                <w:szCs w:val="24"/>
              </w:rPr>
              <w:t>2</w:t>
            </w:r>
          </w:p>
        </w:tc>
        <w:tc>
          <w:tcPr>
            <w:tcW w:w="418" w:type="pct"/>
            <w:vAlign w:val="center"/>
          </w:tcPr>
          <w:p w:rsidR="00F0293D" w:rsidRPr="00F0293D" w:rsidRDefault="00F0293D" w:rsidP="00F0293D">
            <w:pPr>
              <w:spacing w:after="0" w:line="240" w:lineRule="auto"/>
              <w:jc w:val="center"/>
              <w:rPr>
                <w:rFonts w:ascii="Times New Roman" w:hAnsi="Times New Roman"/>
                <w:sz w:val="24"/>
                <w:szCs w:val="24"/>
              </w:rPr>
            </w:pPr>
            <w:r w:rsidRPr="00F0293D">
              <w:rPr>
                <w:rFonts w:ascii="Times New Roman" w:hAnsi="Times New Roman"/>
                <w:sz w:val="24"/>
                <w:szCs w:val="24"/>
              </w:rPr>
              <w:t>-</w:t>
            </w:r>
          </w:p>
        </w:tc>
        <w:tc>
          <w:tcPr>
            <w:tcW w:w="561" w:type="pct"/>
            <w:vAlign w:val="center"/>
          </w:tcPr>
          <w:p w:rsidR="00F0293D" w:rsidRPr="00F0293D" w:rsidRDefault="00F0293D" w:rsidP="00F0293D">
            <w:pPr>
              <w:spacing w:after="0" w:line="240" w:lineRule="auto"/>
              <w:jc w:val="center"/>
              <w:rPr>
                <w:rFonts w:ascii="Times New Roman" w:hAnsi="Times New Roman"/>
                <w:sz w:val="24"/>
                <w:szCs w:val="24"/>
              </w:rPr>
            </w:pPr>
            <w:r w:rsidRPr="00F0293D">
              <w:rPr>
                <w:rFonts w:ascii="Times New Roman" w:hAnsi="Times New Roman"/>
                <w:sz w:val="24"/>
                <w:szCs w:val="24"/>
              </w:rPr>
              <w:t>2</w:t>
            </w:r>
          </w:p>
        </w:tc>
        <w:tc>
          <w:tcPr>
            <w:tcW w:w="853" w:type="pct"/>
            <w:vAlign w:val="center"/>
          </w:tcPr>
          <w:p w:rsidR="00F0293D" w:rsidRPr="00F0293D" w:rsidRDefault="00F0293D" w:rsidP="00F0293D">
            <w:pPr>
              <w:spacing w:after="0" w:line="240" w:lineRule="auto"/>
              <w:jc w:val="center"/>
              <w:rPr>
                <w:rFonts w:ascii="Times New Roman" w:hAnsi="Times New Roman"/>
                <w:sz w:val="24"/>
                <w:szCs w:val="24"/>
              </w:rPr>
            </w:pPr>
            <w:r w:rsidRPr="00F0293D">
              <w:rPr>
                <w:rFonts w:ascii="Times New Roman" w:hAnsi="Times New Roman"/>
                <w:sz w:val="24"/>
                <w:szCs w:val="24"/>
              </w:rPr>
              <w:t>-</w:t>
            </w:r>
          </w:p>
        </w:tc>
      </w:tr>
      <w:tr w:rsidR="00F0293D" w:rsidRPr="00F0293D" w:rsidTr="00B35C65">
        <w:tc>
          <w:tcPr>
            <w:tcW w:w="2769" w:type="pct"/>
          </w:tcPr>
          <w:p w:rsidR="00F0293D" w:rsidRPr="00F0293D" w:rsidRDefault="00F0293D" w:rsidP="00F0293D">
            <w:pPr>
              <w:spacing w:after="0" w:line="240" w:lineRule="auto"/>
              <w:ind w:firstLine="284"/>
              <w:jc w:val="both"/>
              <w:rPr>
                <w:rFonts w:ascii="Times New Roman" w:hAnsi="Times New Roman"/>
                <w:sz w:val="24"/>
                <w:szCs w:val="24"/>
              </w:rPr>
            </w:pPr>
            <w:r w:rsidRPr="00F0293D">
              <w:rPr>
                <w:rFonts w:ascii="Times New Roman" w:hAnsi="Times New Roman"/>
                <w:sz w:val="24"/>
                <w:szCs w:val="24"/>
              </w:rPr>
              <w:t>Занятие 3. Действия личного состава</w:t>
            </w:r>
          </w:p>
          <w:p w:rsidR="00F0293D" w:rsidRPr="00F0293D" w:rsidRDefault="00F0293D" w:rsidP="00F0293D">
            <w:pPr>
              <w:spacing w:after="0" w:line="240" w:lineRule="auto"/>
              <w:ind w:firstLine="284"/>
              <w:jc w:val="both"/>
              <w:rPr>
                <w:rFonts w:ascii="Times New Roman" w:hAnsi="Times New Roman"/>
                <w:sz w:val="24"/>
                <w:szCs w:val="24"/>
              </w:rPr>
            </w:pPr>
            <w:r w:rsidRPr="00F0293D">
              <w:rPr>
                <w:rFonts w:ascii="Times New Roman" w:hAnsi="Times New Roman"/>
                <w:sz w:val="24"/>
                <w:szCs w:val="24"/>
              </w:rPr>
              <w:t>спасательной службы при выдвижении в район выполнения задач</w:t>
            </w:r>
          </w:p>
        </w:tc>
        <w:tc>
          <w:tcPr>
            <w:tcW w:w="399" w:type="pct"/>
            <w:vAlign w:val="center"/>
          </w:tcPr>
          <w:p w:rsidR="00F0293D" w:rsidRPr="00F0293D" w:rsidRDefault="00F0293D" w:rsidP="00F0293D">
            <w:pPr>
              <w:spacing w:after="0" w:line="240" w:lineRule="auto"/>
              <w:jc w:val="center"/>
              <w:rPr>
                <w:rFonts w:ascii="Times New Roman" w:hAnsi="Times New Roman"/>
                <w:sz w:val="24"/>
                <w:szCs w:val="24"/>
              </w:rPr>
            </w:pPr>
            <w:r w:rsidRPr="00F0293D">
              <w:rPr>
                <w:rFonts w:ascii="Times New Roman" w:hAnsi="Times New Roman"/>
                <w:sz w:val="24"/>
                <w:szCs w:val="24"/>
              </w:rPr>
              <w:t>4</w:t>
            </w:r>
          </w:p>
        </w:tc>
        <w:tc>
          <w:tcPr>
            <w:tcW w:w="418" w:type="pct"/>
            <w:vAlign w:val="center"/>
          </w:tcPr>
          <w:p w:rsidR="00F0293D" w:rsidRPr="00F0293D" w:rsidRDefault="00F0293D" w:rsidP="00F0293D">
            <w:pPr>
              <w:spacing w:after="0" w:line="240" w:lineRule="auto"/>
              <w:jc w:val="center"/>
              <w:rPr>
                <w:rFonts w:ascii="Times New Roman" w:hAnsi="Times New Roman"/>
                <w:sz w:val="24"/>
                <w:szCs w:val="24"/>
              </w:rPr>
            </w:pPr>
            <w:r w:rsidRPr="00F0293D">
              <w:rPr>
                <w:rFonts w:ascii="Times New Roman" w:hAnsi="Times New Roman"/>
                <w:sz w:val="24"/>
                <w:szCs w:val="24"/>
              </w:rPr>
              <w:t>-</w:t>
            </w:r>
          </w:p>
        </w:tc>
        <w:tc>
          <w:tcPr>
            <w:tcW w:w="561" w:type="pct"/>
            <w:vAlign w:val="center"/>
          </w:tcPr>
          <w:p w:rsidR="00F0293D" w:rsidRPr="00F0293D" w:rsidRDefault="00F0293D" w:rsidP="00F0293D">
            <w:pPr>
              <w:spacing w:after="0" w:line="240" w:lineRule="auto"/>
              <w:jc w:val="center"/>
              <w:rPr>
                <w:rFonts w:ascii="Times New Roman" w:hAnsi="Times New Roman"/>
                <w:sz w:val="24"/>
                <w:szCs w:val="24"/>
              </w:rPr>
            </w:pPr>
            <w:r w:rsidRPr="00F0293D">
              <w:rPr>
                <w:rFonts w:ascii="Times New Roman" w:hAnsi="Times New Roman"/>
                <w:sz w:val="24"/>
                <w:szCs w:val="24"/>
              </w:rPr>
              <w:t>-</w:t>
            </w:r>
          </w:p>
        </w:tc>
        <w:tc>
          <w:tcPr>
            <w:tcW w:w="853" w:type="pct"/>
            <w:vAlign w:val="center"/>
          </w:tcPr>
          <w:p w:rsidR="00F0293D" w:rsidRPr="00F0293D" w:rsidRDefault="00F0293D" w:rsidP="00F0293D">
            <w:pPr>
              <w:spacing w:after="0" w:line="240" w:lineRule="auto"/>
              <w:jc w:val="center"/>
              <w:rPr>
                <w:rFonts w:ascii="Times New Roman" w:hAnsi="Times New Roman"/>
                <w:sz w:val="24"/>
                <w:szCs w:val="24"/>
              </w:rPr>
            </w:pPr>
            <w:r w:rsidRPr="00F0293D">
              <w:rPr>
                <w:rFonts w:ascii="Times New Roman" w:hAnsi="Times New Roman"/>
                <w:sz w:val="24"/>
                <w:szCs w:val="24"/>
              </w:rPr>
              <w:t>4</w:t>
            </w:r>
          </w:p>
        </w:tc>
      </w:tr>
      <w:tr w:rsidR="00F0293D" w:rsidRPr="00F0293D" w:rsidTr="00B35C65">
        <w:tc>
          <w:tcPr>
            <w:tcW w:w="2769" w:type="pct"/>
          </w:tcPr>
          <w:p w:rsidR="00F0293D" w:rsidRPr="00F0293D" w:rsidRDefault="00F0293D" w:rsidP="00F0293D">
            <w:pPr>
              <w:spacing w:after="0" w:line="240" w:lineRule="auto"/>
              <w:ind w:firstLine="284"/>
              <w:jc w:val="both"/>
              <w:rPr>
                <w:rFonts w:ascii="Times New Roman" w:hAnsi="Times New Roman"/>
                <w:b/>
                <w:sz w:val="24"/>
                <w:szCs w:val="24"/>
              </w:rPr>
            </w:pPr>
            <w:r w:rsidRPr="00F0293D">
              <w:rPr>
                <w:rFonts w:ascii="Times New Roman" w:hAnsi="Times New Roman"/>
                <w:b/>
                <w:sz w:val="24"/>
                <w:szCs w:val="24"/>
              </w:rPr>
              <w:t>Тема 2. Меры безопасности при выполнении задач</w:t>
            </w:r>
          </w:p>
        </w:tc>
        <w:tc>
          <w:tcPr>
            <w:tcW w:w="399" w:type="pct"/>
            <w:vAlign w:val="center"/>
          </w:tcPr>
          <w:p w:rsidR="00F0293D" w:rsidRPr="00F0293D" w:rsidRDefault="00F0293D" w:rsidP="00F0293D">
            <w:pPr>
              <w:spacing w:after="0" w:line="240" w:lineRule="auto"/>
              <w:jc w:val="center"/>
              <w:rPr>
                <w:rFonts w:ascii="Times New Roman" w:hAnsi="Times New Roman"/>
                <w:b/>
                <w:sz w:val="24"/>
                <w:szCs w:val="24"/>
              </w:rPr>
            </w:pPr>
            <w:r w:rsidRPr="00F0293D">
              <w:rPr>
                <w:rFonts w:ascii="Times New Roman" w:hAnsi="Times New Roman"/>
                <w:b/>
                <w:sz w:val="24"/>
                <w:szCs w:val="24"/>
              </w:rPr>
              <w:t>2</w:t>
            </w:r>
          </w:p>
        </w:tc>
        <w:tc>
          <w:tcPr>
            <w:tcW w:w="418" w:type="pct"/>
            <w:vAlign w:val="center"/>
          </w:tcPr>
          <w:p w:rsidR="00F0293D" w:rsidRPr="00F0293D" w:rsidRDefault="00F0293D" w:rsidP="00F0293D">
            <w:pPr>
              <w:spacing w:after="0" w:line="240" w:lineRule="auto"/>
              <w:jc w:val="center"/>
              <w:rPr>
                <w:rFonts w:ascii="Times New Roman" w:hAnsi="Times New Roman"/>
                <w:b/>
                <w:sz w:val="24"/>
                <w:szCs w:val="24"/>
              </w:rPr>
            </w:pPr>
            <w:r w:rsidRPr="00F0293D">
              <w:rPr>
                <w:rFonts w:ascii="Times New Roman" w:hAnsi="Times New Roman"/>
                <w:b/>
                <w:sz w:val="24"/>
                <w:szCs w:val="24"/>
              </w:rPr>
              <w:t>2</w:t>
            </w:r>
          </w:p>
        </w:tc>
        <w:tc>
          <w:tcPr>
            <w:tcW w:w="561" w:type="pct"/>
            <w:vAlign w:val="center"/>
          </w:tcPr>
          <w:p w:rsidR="00F0293D" w:rsidRPr="00F0293D" w:rsidRDefault="00F0293D" w:rsidP="00F0293D">
            <w:pPr>
              <w:spacing w:after="0" w:line="240" w:lineRule="auto"/>
              <w:jc w:val="center"/>
              <w:rPr>
                <w:rFonts w:ascii="Times New Roman" w:hAnsi="Times New Roman"/>
                <w:b/>
                <w:sz w:val="24"/>
                <w:szCs w:val="24"/>
              </w:rPr>
            </w:pPr>
            <w:r w:rsidRPr="00F0293D">
              <w:rPr>
                <w:rFonts w:ascii="Times New Roman" w:hAnsi="Times New Roman"/>
                <w:b/>
                <w:sz w:val="24"/>
                <w:szCs w:val="24"/>
              </w:rPr>
              <w:t>-</w:t>
            </w:r>
          </w:p>
        </w:tc>
        <w:tc>
          <w:tcPr>
            <w:tcW w:w="853" w:type="pct"/>
            <w:vAlign w:val="center"/>
          </w:tcPr>
          <w:p w:rsidR="00F0293D" w:rsidRPr="00F0293D" w:rsidRDefault="00F0293D" w:rsidP="00F0293D">
            <w:pPr>
              <w:spacing w:after="0" w:line="240" w:lineRule="auto"/>
              <w:jc w:val="center"/>
              <w:rPr>
                <w:rFonts w:ascii="Times New Roman" w:hAnsi="Times New Roman"/>
                <w:b/>
                <w:sz w:val="24"/>
                <w:szCs w:val="24"/>
              </w:rPr>
            </w:pPr>
            <w:r w:rsidRPr="00F0293D">
              <w:rPr>
                <w:rFonts w:ascii="Times New Roman" w:hAnsi="Times New Roman"/>
                <w:b/>
                <w:sz w:val="24"/>
                <w:szCs w:val="24"/>
              </w:rPr>
              <w:t>-</w:t>
            </w:r>
          </w:p>
        </w:tc>
      </w:tr>
      <w:tr w:rsidR="00F0293D" w:rsidRPr="00F0293D" w:rsidTr="00B35C65">
        <w:tc>
          <w:tcPr>
            <w:tcW w:w="2769" w:type="pct"/>
          </w:tcPr>
          <w:p w:rsidR="00F0293D" w:rsidRPr="00F0293D" w:rsidRDefault="00F0293D" w:rsidP="00F0293D">
            <w:pPr>
              <w:spacing w:after="0" w:line="240" w:lineRule="auto"/>
              <w:ind w:firstLine="284"/>
              <w:jc w:val="both"/>
              <w:rPr>
                <w:rFonts w:ascii="Times New Roman" w:hAnsi="Times New Roman"/>
                <w:b/>
                <w:sz w:val="24"/>
                <w:szCs w:val="24"/>
              </w:rPr>
            </w:pPr>
            <w:r w:rsidRPr="00F0293D">
              <w:rPr>
                <w:rFonts w:ascii="Times New Roman" w:hAnsi="Times New Roman"/>
                <w:b/>
                <w:sz w:val="24"/>
                <w:szCs w:val="24"/>
              </w:rPr>
              <w:t xml:space="preserve">Тема 3. Особенности выполнения задач на местности, зараженной радиоактивными, отравляющими и </w:t>
            </w:r>
          </w:p>
          <w:p w:rsidR="00F0293D" w:rsidRPr="00F0293D" w:rsidRDefault="00F0293D" w:rsidP="00F0293D">
            <w:pPr>
              <w:spacing w:after="0" w:line="240" w:lineRule="auto"/>
              <w:ind w:firstLine="284"/>
              <w:jc w:val="both"/>
              <w:rPr>
                <w:rFonts w:ascii="Times New Roman" w:hAnsi="Times New Roman"/>
                <w:b/>
                <w:sz w:val="24"/>
                <w:szCs w:val="24"/>
              </w:rPr>
            </w:pPr>
            <w:r w:rsidRPr="00F0293D">
              <w:rPr>
                <w:rFonts w:ascii="Times New Roman" w:hAnsi="Times New Roman"/>
                <w:b/>
                <w:sz w:val="24"/>
                <w:szCs w:val="24"/>
              </w:rPr>
              <w:t>аварийно- химически опасными веществами</w:t>
            </w:r>
          </w:p>
        </w:tc>
        <w:tc>
          <w:tcPr>
            <w:tcW w:w="399" w:type="pct"/>
            <w:vAlign w:val="center"/>
          </w:tcPr>
          <w:p w:rsidR="00F0293D" w:rsidRPr="00F0293D" w:rsidRDefault="00F0293D" w:rsidP="00F0293D">
            <w:pPr>
              <w:spacing w:after="0" w:line="240" w:lineRule="auto"/>
              <w:jc w:val="center"/>
              <w:rPr>
                <w:rFonts w:ascii="Times New Roman" w:hAnsi="Times New Roman"/>
                <w:b/>
                <w:sz w:val="24"/>
                <w:szCs w:val="24"/>
              </w:rPr>
            </w:pPr>
            <w:r w:rsidRPr="00F0293D">
              <w:rPr>
                <w:rFonts w:ascii="Times New Roman" w:hAnsi="Times New Roman"/>
                <w:b/>
                <w:sz w:val="24"/>
                <w:szCs w:val="24"/>
              </w:rPr>
              <w:t>2</w:t>
            </w:r>
          </w:p>
        </w:tc>
        <w:tc>
          <w:tcPr>
            <w:tcW w:w="418" w:type="pct"/>
            <w:vAlign w:val="center"/>
          </w:tcPr>
          <w:p w:rsidR="00F0293D" w:rsidRPr="00F0293D" w:rsidRDefault="00F0293D" w:rsidP="00F0293D">
            <w:pPr>
              <w:spacing w:after="0" w:line="240" w:lineRule="auto"/>
              <w:jc w:val="center"/>
              <w:rPr>
                <w:rFonts w:ascii="Times New Roman" w:hAnsi="Times New Roman"/>
                <w:b/>
                <w:sz w:val="24"/>
                <w:szCs w:val="24"/>
              </w:rPr>
            </w:pPr>
            <w:r w:rsidRPr="00F0293D">
              <w:rPr>
                <w:rFonts w:ascii="Times New Roman" w:hAnsi="Times New Roman"/>
                <w:b/>
                <w:sz w:val="24"/>
                <w:szCs w:val="24"/>
              </w:rPr>
              <w:t>-</w:t>
            </w:r>
          </w:p>
        </w:tc>
        <w:tc>
          <w:tcPr>
            <w:tcW w:w="561" w:type="pct"/>
            <w:vAlign w:val="center"/>
          </w:tcPr>
          <w:p w:rsidR="00F0293D" w:rsidRPr="00F0293D" w:rsidRDefault="00F0293D" w:rsidP="00F0293D">
            <w:pPr>
              <w:spacing w:after="0" w:line="240" w:lineRule="auto"/>
              <w:jc w:val="center"/>
              <w:rPr>
                <w:rFonts w:ascii="Times New Roman" w:hAnsi="Times New Roman"/>
                <w:b/>
                <w:sz w:val="24"/>
                <w:szCs w:val="24"/>
              </w:rPr>
            </w:pPr>
            <w:r w:rsidRPr="00F0293D">
              <w:rPr>
                <w:rFonts w:ascii="Times New Roman" w:hAnsi="Times New Roman"/>
                <w:b/>
                <w:sz w:val="24"/>
                <w:szCs w:val="24"/>
              </w:rPr>
              <w:t>2</w:t>
            </w:r>
          </w:p>
        </w:tc>
        <w:tc>
          <w:tcPr>
            <w:tcW w:w="853" w:type="pct"/>
            <w:vAlign w:val="center"/>
          </w:tcPr>
          <w:p w:rsidR="00F0293D" w:rsidRPr="00F0293D" w:rsidRDefault="00F0293D" w:rsidP="00F0293D">
            <w:pPr>
              <w:spacing w:after="0" w:line="240" w:lineRule="auto"/>
              <w:jc w:val="center"/>
              <w:rPr>
                <w:rFonts w:ascii="Times New Roman" w:hAnsi="Times New Roman"/>
                <w:b/>
                <w:sz w:val="24"/>
                <w:szCs w:val="24"/>
              </w:rPr>
            </w:pPr>
            <w:r w:rsidRPr="00F0293D">
              <w:rPr>
                <w:rFonts w:ascii="Times New Roman" w:hAnsi="Times New Roman"/>
                <w:b/>
                <w:sz w:val="24"/>
                <w:szCs w:val="24"/>
              </w:rPr>
              <w:t>-</w:t>
            </w:r>
          </w:p>
        </w:tc>
      </w:tr>
      <w:tr w:rsidR="00F0293D" w:rsidRPr="00F0293D" w:rsidTr="00B35C65">
        <w:tc>
          <w:tcPr>
            <w:tcW w:w="2769" w:type="pct"/>
          </w:tcPr>
          <w:p w:rsidR="00F0293D" w:rsidRPr="00F0293D" w:rsidRDefault="00F0293D" w:rsidP="00F0293D">
            <w:pPr>
              <w:spacing w:after="0" w:line="240" w:lineRule="auto"/>
              <w:ind w:firstLine="284"/>
              <w:jc w:val="both"/>
              <w:rPr>
                <w:rFonts w:ascii="Times New Roman" w:hAnsi="Times New Roman"/>
                <w:b/>
                <w:sz w:val="24"/>
                <w:szCs w:val="24"/>
              </w:rPr>
            </w:pPr>
            <w:r w:rsidRPr="00F0293D">
              <w:rPr>
                <w:rFonts w:ascii="Times New Roman" w:hAnsi="Times New Roman"/>
                <w:b/>
                <w:sz w:val="24"/>
                <w:szCs w:val="24"/>
              </w:rPr>
              <w:t>Тема 4. Оказание первой помощи</w:t>
            </w:r>
          </w:p>
        </w:tc>
        <w:tc>
          <w:tcPr>
            <w:tcW w:w="399" w:type="pct"/>
            <w:vAlign w:val="center"/>
          </w:tcPr>
          <w:p w:rsidR="00F0293D" w:rsidRPr="00F0293D" w:rsidRDefault="00F0293D" w:rsidP="00F0293D">
            <w:pPr>
              <w:spacing w:after="0" w:line="240" w:lineRule="auto"/>
              <w:jc w:val="center"/>
              <w:rPr>
                <w:rFonts w:ascii="Times New Roman" w:hAnsi="Times New Roman"/>
                <w:b/>
                <w:sz w:val="24"/>
                <w:szCs w:val="24"/>
              </w:rPr>
            </w:pPr>
            <w:r w:rsidRPr="00F0293D">
              <w:rPr>
                <w:rFonts w:ascii="Times New Roman" w:hAnsi="Times New Roman"/>
                <w:b/>
                <w:sz w:val="24"/>
                <w:szCs w:val="24"/>
              </w:rPr>
              <w:t>5</w:t>
            </w:r>
          </w:p>
        </w:tc>
        <w:tc>
          <w:tcPr>
            <w:tcW w:w="418" w:type="pct"/>
            <w:vAlign w:val="center"/>
          </w:tcPr>
          <w:p w:rsidR="00F0293D" w:rsidRPr="00F0293D" w:rsidRDefault="00F0293D" w:rsidP="00F0293D">
            <w:pPr>
              <w:spacing w:after="0" w:line="240" w:lineRule="auto"/>
              <w:jc w:val="center"/>
              <w:rPr>
                <w:rFonts w:ascii="Times New Roman" w:hAnsi="Times New Roman"/>
                <w:b/>
                <w:sz w:val="24"/>
                <w:szCs w:val="24"/>
              </w:rPr>
            </w:pPr>
            <w:r w:rsidRPr="00F0293D">
              <w:rPr>
                <w:rFonts w:ascii="Times New Roman" w:hAnsi="Times New Roman"/>
                <w:b/>
                <w:sz w:val="24"/>
                <w:szCs w:val="24"/>
              </w:rPr>
              <w:t>-</w:t>
            </w:r>
          </w:p>
        </w:tc>
        <w:tc>
          <w:tcPr>
            <w:tcW w:w="561" w:type="pct"/>
            <w:vAlign w:val="center"/>
          </w:tcPr>
          <w:p w:rsidR="00F0293D" w:rsidRPr="00F0293D" w:rsidRDefault="00F0293D" w:rsidP="00F0293D">
            <w:pPr>
              <w:spacing w:after="0" w:line="240" w:lineRule="auto"/>
              <w:jc w:val="center"/>
              <w:rPr>
                <w:rFonts w:ascii="Times New Roman" w:hAnsi="Times New Roman"/>
                <w:b/>
                <w:sz w:val="24"/>
                <w:szCs w:val="24"/>
              </w:rPr>
            </w:pPr>
            <w:r w:rsidRPr="00F0293D">
              <w:rPr>
                <w:rFonts w:ascii="Times New Roman" w:hAnsi="Times New Roman"/>
                <w:b/>
                <w:sz w:val="24"/>
                <w:szCs w:val="24"/>
              </w:rPr>
              <w:t>2</w:t>
            </w:r>
          </w:p>
        </w:tc>
        <w:tc>
          <w:tcPr>
            <w:tcW w:w="853" w:type="pct"/>
            <w:vAlign w:val="center"/>
          </w:tcPr>
          <w:p w:rsidR="00F0293D" w:rsidRPr="00F0293D" w:rsidRDefault="00F0293D" w:rsidP="00F0293D">
            <w:pPr>
              <w:spacing w:after="0" w:line="240" w:lineRule="auto"/>
              <w:jc w:val="center"/>
              <w:rPr>
                <w:rFonts w:ascii="Times New Roman" w:hAnsi="Times New Roman"/>
                <w:b/>
                <w:sz w:val="24"/>
                <w:szCs w:val="24"/>
              </w:rPr>
            </w:pPr>
            <w:r w:rsidRPr="00F0293D">
              <w:rPr>
                <w:rFonts w:ascii="Times New Roman" w:hAnsi="Times New Roman"/>
                <w:b/>
                <w:sz w:val="24"/>
                <w:szCs w:val="24"/>
              </w:rPr>
              <w:t>3</w:t>
            </w:r>
          </w:p>
        </w:tc>
      </w:tr>
      <w:tr w:rsidR="00F0293D" w:rsidRPr="00F0293D" w:rsidTr="00B35C65">
        <w:tc>
          <w:tcPr>
            <w:tcW w:w="2769" w:type="pct"/>
          </w:tcPr>
          <w:p w:rsidR="00F0293D" w:rsidRPr="00F0293D" w:rsidRDefault="00F0293D" w:rsidP="00F0293D">
            <w:pPr>
              <w:spacing w:after="0" w:line="240" w:lineRule="auto"/>
              <w:ind w:firstLine="284"/>
              <w:jc w:val="both"/>
              <w:rPr>
                <w:rFonts w:ascii="Times New Roman" w:hAnsi="Times New Roman"/>
                <w:sz w:val="24"/>
                <w:szCs w:val="24"/>
              </w:rPr>
            </w:pPr>
            <w:r w:rsidRPr="00F0293D">
              <w:rPr>
                <w:rFonts w:ascii="Times New Roman" w:hAnsi="Times New Roman"/>
                <w:sz w:val="24"/>
                <w:szCs w:val="24"/>
              </w:rPr>
              <w:t xml:space="preserve">Занятие 1. Медицинские средства индивидуальной </w:t>
            </w:r>
          </w:p>
          <w:p w:rsidR="00F0293D" w:rsidRPr="00F0293D" w:rsidRDefault="00F0293D" w:rsidP="00F0293D">
            <w:pPr>
              <w:spacing w:after="0" w:line="240" w:lineRule="auto"/>
              <w:ind w:firstLine="284"/>
              <w:jc w:val="both"/>
              <w:rPr>
                <w:rFonts w:ascii="Times New Roman" w:hAnsi="Times New Roman"/>
                <w:sz w:val="24"/>
                <w:szCs w:val="24"/>
              </w:rPr>
            </w:pPr>
            <w:r w:rsidRPr="00F0293D">
              <w:rPr>
                <w:rFonts w:ascii="Times New Roman" w:hAnsi="Times New Roman"/>
                <w:sz w:val="24"/>
                <w:szCs w:val="24"/>
              </w:rPr>
              <w:t>защиты и правила пользования ими</w:t>
            </w:r>
          </w:p>
        </w:tc>
        <w:tc>
          <w:tcPr>
            <w:tcW w:w="399" w:type="pct"/>
            <w:vAlign w:val="center"/>
          </w:tcPr>
          <w:p w:rsidR="00F0293D" w:rsidRPr="00F0293D" w:rsidRDefault="00F0293D" w:rsidP="00F0293D">
            <w:pPr>
              <w:spacing w:after="0" w:line="240" w:lineRule="auto"/>
              <w:jc w:val="center"/>
              <w:rPr>
                <w:rFonts w:ascii="Times New Roman" w:hAnsi="Times New Roman"/>
                <w:sz w:val="24"/>
                <w:szCs w:val="24"/>
              </w:rPr>
            </w:pPr>
            <w:r w:rsidRPr="00F0293D">
              <w:rPr>
                <w:rFonts w:ascii="Times New Roman" w:hAnsi="Times New Roman"/>
                <w:sz w:val="24"/>
                <w:szCs w:val="24"/>
              </w:rPr>
              <w:t>2</w:t>
            </w:r>
          </w:p>
        </w:tc>
        <w:tc>
          <w:tcPr>
            <w:tcW w:w="418" w:type="pct"/>
            <w:vAlign w:val="center"/>
          </w:tcPr>
          <w:p w:rsidR="00F0293D" w:rsidRPr="00F0293D" w:rsidRDefault="00F0293D" w:rsidP="00F0293D">
            <w:pPr>
              <w:spacing w:after="0" w:line="240" w:lineRule="auto"/>
              <w:jc w:val="center"/>
              <w:rPr>
                <w:rFonts w:ascii="Times New Roman" w:hAnsi="Times New Roman"/>
                <w:sz w:val="24"/>
                <w:szCs w:val="24"/>
              </w:rPr>
            </w:pPr>
            <w:r w:rsidRPr="00F0293D">
              <w:rPr>
                <w:rFonts w:ascii="Times New Roman" w:hAnsi="Times New Roman"/>
                <w:sz w:val="24"/>
                <w:szCs w:val="24"/>
              </w:rPr>
              <w:t>-</w:t>
            </w:r>
          </w:p>
        </w:tc>
        <w:tc>
          <w:tcPr>
            <w:tcW w:w="561" w:type="pct"/>
            <w:vAlign w:val="center"/>
          </w:tcPr>
          <w:p w:rsidR="00F0293D" w:rsidRPr="00F0293D" w:rsidRDefault="00F0293D" w:rsidP="00F0293D">
            <w:pPr>
              <w:spacing w:after="0" w:line="240" w:lineRule="auto"/>
              <w:jc w:val="center"/>
              <w:rPr>
                <w:rFonts w:ascii="Times New Roman" w:hAnsi="Times New Roman"/>
                <w:sz w:val="24"/>
                <w:szCs w:val="24"/>
              </w:rPr>
            </w:pPr>
            <w:r w:rsidRPr="00F0293D">
              <w:rPr>
                <w:rFonts w:ascii="Times New Roman" w:hAnsi="Times New Roman"/>
                <w:sz w:val="24"/>
                <w:szCs w:val="24"/>
              </w:rPr>
              <w:t>2</w:t>
            </w:r>
          </w:p>
        </w:tc>
        <w:tc>
          <w:tcPr>
            <w:tcW w:w="853" w:type="pct"/>
            <w:vAlign w:val="center"/>
          </w:tcPr>
          <w:p w:rsidR="00F0293D" w:rsidRPr="00F0293D" w:rsidRDefault="00F0293D" w:rsidP="00F0293D">
            <w:pPr>
              <w:spacing w:after="0" w:line="240" w:lineRule="auto"/>
              <w:jc w:val="center"/>
              <w:rPr>
                <w:rFonts w:ascii="Times New Roman" w:hAnsi="Times New Roman"/>
                <w:sz w:val="24"/>
                <w:szCs w:val="24"/>
              </w:rPr>
            </w:pPr>
            <w:r w:rsidRPr="00F0293D">
              <w:rPr>
                <w:rFonts w:ascii="Times New Roman" w:hAnsi="Times New Roman"/>
                <w:sz w:val="24"/>
                <w:szCs w:val="24"/>
              </w:rPr>
              <w:t>-</w:t>
            </w:r>
          </w:p>
        </w:tc>
      </w:tr>
      <w:tr w:rsidR="00F0293D" w:rsidRPr="00F0293D" w:rsidTr="00B35C65">
        <w:tc>
          <w:tcPr>
            <w:tcW w:w="2769" w:type="pct"/>
          </w:tcPr>
          <w:p w:rsidR="00F0293D" w:rsidRPr="00F0293D" w:rsidRDefault="00F0293D" w:rsidP="00F0293D">
            <w:pPr>
              <w:spacing w:after="0" w:line="240" w:lineRule="auto"/>
              <w:ind w:firstLine="284"/>
              <w:jc w:val="both"/>
              <w:rPr>
                <w:rFonts w:ascii="Times New Roman" w:hAnsi="Times New Roman"/>
                <w:sz w:val="24"/>
                <w:szCs w:val="24"/>
              </w:rPr>
            </w:pPr>
            <w:r w:rsidRPr="00F0293D">
              <w:rPr>
                <w:rFonts w:ascii="Times New Roman" w:hAnsi="Times New Roman"/>
                <w:sz w:val="24"/>
                <w:szCs w:val="24"/>
              </w:rPr>
              <w:t xml:space="preserve">Занятие 2. Оказание первой помощи раненым и </w:t>
            </w:r>
          </w:p>
          <w:p w:rsidR="00F0293D" w:rsidRPr="00F0293D" w:rsidRDefault="00F0293D" w:rsidP="00F0293D">
            <w:pPr>
              <w:spacing w:after="0" w:line="240" w:lineRule="auto"/>
              <w:ind w:firstLine="284"/>
              <w:jc w:val="both"/>
              <w:rPr>
                <w:rFonts w:ascii="Times New Roman" w:hAnsi="Times New Roman"/>
                <w:sz w:val="24"/>
                <w:szCs w:val="24"/>
              </w:rPr>
            </w:pPr>
            <w:r w:rsidRPr="00F0293D">
              <w:rPr>
                <w:rFonts w:ascii="Times New Roman" w:hAnsi="Times New Roman"/>
                <w:sz w:val="24"/>
                <w:szCs w:val="24"/>
              </w:rPr>
              <w:t>пораженным</w:t>
            </w:r>
          </w:p>
        </w:tc>
        <w:tc>
          <w:tcPr>
            <w:tcW w:w="399" w:type="pct"/>
            <w:vAlign w:val="center"/>
          </w:tcPr>
          <w:p w:rsidR="00F0293D" w:rsidRPr="00F0293D" w:rsidRDefault="00F0293D" w:rsidP="00F0293D">
            <w:pPr>
              <w:spacing w:after="0" w:line="240" w:lineRule="auto"/>
              <w:jc w:val="center"/>
              <w:rPr>
                <w:rFonts w:ascii="Times New Roman" w:hAnsi="Times New Roman"/>
                <w:sz w:val="24"/>
                <w:szCs w:val="24"/>
              </w:rPr>
            </w:pPr>
            <w:r w:rsidRPr="00F0293D">
              <w:rPr>
                <w:rFonts w:ascii="Times New Roman" w:hAnsi="Times New Roman"/>
                <w:sz w:val="24"/>
                <w:szCs w:val="24"/>
              </w:rPr>
              <w:t>3</w:t>
            </w:r>
          </w:p>
        </w:tc>
        <w:tc>
          <w:tcPr>
            <w:tcW w:w="418" w:type="pct"/>
            <w:vAlign w:val="center"/>
          </w:tcPr>
          <w:p w:rsidR="00F0293D" w:rsidRPr="00F0293D" w:rsidRDefault="00F0293D" w:rsidP="00F0293D">
            <w:pPr>
              <w:spacing w:after="0" w:line="240" w:lineRule="auto"/>
              <w:jc w:val="center"/>
              <w:rPr>
                <w:rFonts w:ascii="Times New Roman" w:hAnsi="Times New Roman"/>
                <w:sz w:val="24"/>
                <w:szCs w:val="24"/>
              </w:rPr>
            </w:pPr>
            <w:r w:rsidRPr="00F0293D">
              <w:rPr>
                <w:rFonts w:ascii="Times New Roman" w:hAnsi="Times New Roman"/>
                <w:sz w:val="24"/>
                <w:szCs w:val="24"/>
              </w:rPr>
              <w:t>-</w:t>
            </w:r>
          </w:p>
        </w:tc>
        <w:tc>
          <w:tcPr>
            <w:tcW w:w="561" w:type="pct"/>
            <w:vAlign w:val="center"/>
          </w:tcPr>
          <w:p w:rsidR="00F0293D" w:rsidRPr="00F0293D" w:rsidRDefault="00F0293D" w:rsidP="00F0293D">
            <w:pPr>
              <w:spacing w:after="0" w:line="240" w:lineRule="auto"/>
              <w:jc w:val="center"/>
              <w:rPr>
                <w:rFonts w:ascii="Times New Roman" w:hAnsi="Times New Roman"/>
                <w:sz w:val="24"/>
                <w:szCs w:val="24"/>
              </w:rPr>
            </w:pPr>
            <w:r w:rsidRPr="00F0293D">
              <w:rPr>
                <w:rFonts w:ascii="Times New Roman" w:hAnsi="Times New Roman"/>
                <w:sz w:val="24"/>
                <w:szCs w:val="24"/>
              </w:rPr>
              <w:t>-</w:t>
            </w:r>
          </w:p>
        </w:tc>
        <w:tc>
          <w:tcPr>
            <w:tcW w:w="853" w:type="pct"/>
            <w:vAlign w:val="center"/>
          </w:tcPr>
          <w:p w:rsidR="00F0293D" w:rsidRPr="00F0293D" w:rsidRDefault="00F0293D" w:rsidP="00F0293D">
            <w:pPr>
              <w:spacing w:after="0" w:line="240" w:lineRule="auto"/>
              <w:jc w:val="center"/>
              <w:rPr>
                <w:rFonts w:ascii="Times New Roman" w:hAnsi="Times New Roman"/>
                <w:sz w:val="24"/>
                <w:szCs w:val="24"/>
              </w:rPr>
            </w:pPr>
            <w:r w:rsidRPr="00F0293D">
              <w:rPr>
                <w:rFonts w:ascii="Times New Roman" w:hAnsi="Times New Roman"/>
                <w:sz w:val="24"/>
                <w:szCs w:val="24"/>
              </w:rPr>
              <w:t>3</w:t>
            </w:r>
          </w:p>
        </w:tc>
      </w:tr>
      <w:tr w:rsidR="00F0293D" w:rsidRPr="00F0293D" w:rsidTr="00B35C65">
        <w:tc>
          <w:tcPr>
            <w:tcW w:w="2769" w:type="pct"/>
          </w:tcPr>
          <w:p w:rsidR="00F0293D" w:rsidRPr="00F0293D" w:rsidRDefault="00F0293D" w:rsidP="00F0293D">
            <w:pPr>
              <w:spacing w:after="0" w:line="240" w:lineRule="auto"/>
              <w:ind w:firstLine="284"/>
              <w:jc w:val="both"/>
              <w:rPr>
                <w:rFonts w:ascii="Times New Roman" w:hAnsi="Times New Roman"/>
                <w:b/>
                <w:sz w:val="24"/>
                <w:szCs w:val="24"/>
              </w:rPr>
            </w:pPr>
            <w:r w:rsidRPr="00F0293D">
              <w:rPr>
                <w:rFonts w:ascii="Times New Roman" w:hAnsi="Times New Roman"/>
                <w:b/>
                <w:sz w:val="24"/>
                <w:szCs w:val="24"/>
              </w:rPr>
              <w:t>Контрольное занятие</w:t>
            </w:r>
          </w:p>
        </w:tc>
        <w:tc>
          <w:tcPr>
            <w:tcW w:w="399" w:type="pct"/>
            <w:vAlign w:val="center"/>
          </w:tcPr>
          <w:p w:rsidR="00F0293D" w:rsidRPr="00F0293D" w:rsidRDefault="00F0293D" w:rsidP="00F0293D">
            <w:pPr>
              <w:spacing w:after="0" w:line="240" w:lineRule="auto"/>
              <w:jc w:val="center"/>
              <w:rPr>
                <w:rFonts w:ascii="Times New Roman" w:hAnsi="Times New Roman"/>
                <w:b/>
                <w:sz w:val="24"/>
                <w:szCs w:val="24"/>
              </w:rPr>
            </w:pPr>
            <w:r w:rsidRPr="00F0293D">
              <w:rPr>
                <w:rFonts w:ascii="Times New Roman" w:hAnsi="Times New Roman"/>
                <w:b/>
                <w:sz w:val="24"/>
                <w:szCs w:val="24"/>
              </w:rPr>
              <w:t>2</w:t>
            </w:r>
          </w:p>
        </w:tc>
        <w:tc>
          <w:tcPr>
            <w:tcW w:w="418" w:type="pct"/>
            <w:vAlign w:val="center"/>
          </w:tcPr>
          <w:p w:rsidR="00F0293D" w:rsidRPr="00F0293D" w:rsidRDefault="00F0293D" w:rsidP="00F0293D">
            <w:pPr>
              <w:spacing w:after="0" w:line="240" w:lineRule="auto"/>
              <w:jc w:val="center"/>
              <w:rPr>
                <w:rFonts w:ascii="Times New Roman" w:hAnsi="Times New Roman"/>
                <w:b/>
                <w:sz w:val="24"/>
                <w:szCs w:val="24"/>
              </w:rPr>
            </w:pPr>
            <w:r w:rsidRPr="00F0293D">
              <w:rPr>
                <w:rFonts w:ascii="Times New Roman" w:hAnsi="Times New Roman"/>
                <w:b/>
                <w:sz w:val="24"/>
                <w:szCs w:val="24"/>
              </w:rPr>
              <w:t>-</w:t>
            </w:r>
          </w:p>
        </w:tc>
        <w:tc>
          <w:tcPr>
            <w:tcW w:w="561" w:type="pct"/>
            <w:vAlign w:val="center"/>
          </w:tcPr>
          <w:p w:rsidR="00F0293D" w:rsidRPr="00F0293D" w:rsidRDefault="00F0293D" w:rsidP="00F0293D">
            <w:pPr>
              <w:spacing w:after="0" w:line="240" w:lineRule="auto"/>
              <w:jc w:val="center"/>
              <w:rPr>
                <w:rFonts w:ascii="Times New Roman" w:hAnsi="Times New Roman"/>
                <w:b/>
                <w:sz w:val="24"/>
                <w:szCs w:val="24"/>
              </w:rPr>
            </w:pPr>
            <w:r w:rsidRPr="00F0293D">
              <w:rPr>
                <w:rFonts w:ascii="Times New Roman" w:hAnsi="Times New Roman"/>
                <w:b/>
                <w:sz w:val="24"/>
                <w:szCs w:val="24"/>
              </w:rPr>
              <w:t>-</w:t>
            </w:r>
          </w:p>
        </w:tc>
        <w:tc>
          <w:tcPr>
            <w:tcW w:w="853" w:type="pct"/>
            <w:vAlign w:val="center"/>
          </w:tcPr>
          <w:p w:rsidR="00F0293D" w:rsidRPr="00F0293D" w:rsidRDefault="00F0293D" w:rsidP="00F0293D">
            <w:pPr>
              <w:spacing w:after="0" w:line="240" w:lineRule="auto"/>
              <w:jc w:val="center"/>
              <w:rPr>
                <w:rFonts w:ascii="Times New Roman" w:hAnsi="Times New Roman"/>
                <w:b/>
                <w:sz w:val="24"/>
                <w:szCs w:val="24"/>
              </w:rPr>
            </w:pPr>
            <w:r w:rsidRPr="00F0293D">
              <w:rPr>
                <w:rFonts w:ascii="Times New Roman" w:hAnsi="Times New Roman"/>
                <w:b/>
                <w:sz w:val="24"/>
                <w:szCs w:val="24"/>
              </w:rPr>
              <w:t>-</w:t>
            </w:r>
          </w:p>
        </w:tc>
      </w:tr>
      <w:tr w:rsidR="00F0293D" w:rsidRPr="00F0293D" w:rsidTr="00B35C65">
        <w:tc>
          <w:tcPr>
            <w:tcW w:w="2769" w:type="pct"/>
          </w:tcPr>
          <w:p w:rsidR="00F0293D" w:rsidRPr="00F0293D" w:rsidRDefault="00F0293D" w:rsidP="00F0293D">
            <w:pPr>
              <w:spacing w:after="0" w:line="240" w:lineRule="auto"/>
              <w:ind w:firstLine="284"/>
              <w:jc w:val="both"/>
              <w:rPr>
                <w:rFonts w:ascii="Times New Roman" w:hAnsi="Times New Roman"/>
                <w:b/>
                <w:sz w:val="24"/>
                <w:szCs w:val="24"/>
              </w:rPr>
            </w:pPr>
            <w:r w:rsidRPr="00F0293D">
              <w:rPr>
                <w:rFonts w:ascii="Times New Roman" w:hAnsi="Times New Roman"/>
                <w:b/>
                <w:sz w:val="24"/>
                <w:szCs w:val="24"/>
              </w:rPr>
              <w:t>ИТОГО</w:t>
            </w:r>
          </w:p>
        </w:tc>
        <w:tc>
          <w:tcPr>
            <w:tcW w:w="399" w:type="pct"/>
            <w:vAlign w:val="center"/>
          </w:tcPr>
          <w:p w:rsidR="00F0293D" w:rsidRPr="00F0293D" w:rsidRDefault="00F0293D" w:rsidP="00F0293D">
            <w:pPr>
              <w:spacing w:after="0" w:line="240" w:lineRule="auto"/>
              <w:jc w:val="center"/>
              <w:rPr>
                <w:rFonts w:ascii="Times New Roman" w:hAnsi="Times New Roman"/>
                <w:b/>
                <w:sz w:val="24"/>
                <w:szCs w:val="24"/>
              </w:rPr>
            </w:pPr>
            <w:r w:rsidRPr="00F0293D">
              <w:rPr>
                <w:rFonts w:ascii="Times New Roman" w:hAnsi="Times New Roman"/>
                <w:b/>
                <w:sz w:val="24"/>
                <w:szCs w:val="24"/>
              </w:rPr>
              <w:t>18</w:t>
            </w:r>
          </w:p>
        </w:tc>
        <w:tc>
          <w:tcPr>
            <w:tcW w:w="418" w:type="pct"/>
            <w:vAlign w:val="center"/>
          </w:tcPr>
          <w:p w:rsidR="00F0293D" w:rsidRPr="00F0293D" w:rsidRDefault="00F0293D" w:rsidP="00F0293D">
            <w:pPr>
              <w:spacing w:after="0" w:line="240" w:lineRule="auto"/>
              <w:jc w:val="center"/>
              <w:rPr>
                <w:rFonts w:ascii="Times New Roman" w:hAnsi="Times New Roman"/>
                <w:b/>
                <w:sz w:val="24"/>
                <w:szCs w:val="24"/>
              </w:rPr>
            </w:pPr>
            <w:r w:rsidRPr="00F0293D">
              <w:rPr>
                <w:rFonts w:ascii="Times New Roman" w:hAnsi="Times New Roman"/>
                <w:b/>
                <w:sz w:val="24"/>
                <w:szCs w:val="24"/>
              </w:rPr>
              <w:t>3</w:t>
            </w:r>
          </w:p>
        </w:tc>
        <w:tc>
          <w:tcPr>
            <w:tcW w:w="561" w:type="pct"/>
            <w:vAlign w:val="center"/>
          </w:tcPr>
          <w:p w:rsidR="00F0293D" w:rsidRPr="00F0293D" w:rsidRDefault="00F0293D" w:rsidP="00F0293D">
            <w:pPr>
              <w:spacing w:after="0" w:line="240" w:lineRule="auto"/>
              <w:jc w:val="center"/>
              <w:rPr>
                <w:rFonts w:ascii="Times New Roman" w:hAnsi="Times New Roman"/>
                <w:b/>
                <w:sz w:val="24"/>
                <w:szCs w:val="24"/>
              </w:rPr>
            </w:pPr>
            <w:r w:rsidRPr="00F0293D">
              <w:rPr>
                <w:rFonts w:ascii="Times New Roman" w:hAnsi="Times New Roman"/>
                <w:b/>
                <w:sz w:val="24"/>
                <w:szCs w:val="24"/>
              </w:rPr>
              <w:t>6</w:t>
            </w:r>
          </w:p>
        </w:tc>
        <w:tc>
          <w:tcPr>
            <w:tcW w:w="853" w:type="pct"/>
            <w:vAlign w:val="center"/>
          </w:tcPr>
          <w:p w:rsidR="00F0293D" w:rsidRPr="00F0293D" w:rsidRDefault="00F0293D" w:rsidP="00F0293D">
            <w:pPr>
              <w:spacing w:after="0" w:line="240" w:lineRule="auto"/>
              <w:jc w:val="center"/>
              <w:rPr>
                <w:rFonts w:ascii="Times New Roman" w:hAnsi="Times New Roman"/>
                <w:b/>
                <w:sz w:val="24"/>
                <w:szCs w:val="24"/>
              </w:rPr>
            </w:pPr>
            <w:r w:rsidRPr="00F0293D">
              <w:rPr>
                <w:rFonts w:ascii="Times New Roman" w:hAnsi="Times New Roman"/>
                <w:b/>
                <w:sz w:val="24"/>
                <w:szCs w:val="24"/>
              </w:rPr>
              <w:t>7</w:t>
            </w:r>
          </w:p>
        </w:tc>
      </w:tr>
    </w:tbl>
    <w:p w:rsidR="00F0293D" w:rsidRPr="00F0293D" w:rsidRDefault="00F0293D" w:rsidP="00F0293D">
      <w:pPr>
        <w:spacing w:after="0" w:line="240" w:lineRule="auto"/>
        <w:ind w:firstLine="709"/>
        <w:jc w:val="both"/>
        <w:rPr>
          <w:rFonts w:ascii="Times New Roman" w:hAnsi="Times New Roman"/>
          <w:sz w:val="24"/>
          <w:szCs w:val="24"/>
        </w:rPr>
      </w:pPr>
    </w:p>
    <w:p w:rsidR="00F0293D" w:rsidRPr="00F0293D" w:rsidRDefault="00F0293D" w:rsidP="00F0293D">
      <w:pPr>
        <w:spacing w:after="0" w:line="240" w:lineRule="auto"/>
        <w:jc w:val="center"/>
        <w:rPr>
          <w:rFonts w:ascii="Times New Roman" w:hAnsi="Times New Roman"/>
          <w:b/>
          <w:sz w:val="24"/>
          <w:szCs w:val="24"/>
        </w:rPr>
      </w:pPr>
      <w:r w:rsidRPr="00F0293D">
        <w:rPr>
          <w:rFonts w:ascii="Times New Roman" w:hAnsi="Times New Roman"/>
          <w:b/>
          <w:sz w:val="24"/>
          <w:szCs w:val="24"/>
        </w:rPr>
        <w:t>Содержание тем базовой подготовки</w:t>
      </w:r>
    </w:p>
    <w:p w:rsidR="00F0293D" w:rsidRPr="00F0293D" w:rsidRDefault="00F0293D" w:rsidP="00F0293D">
      <w:pPr>
        <w:spacing w:after="0" w:line="240" w:lineRule="auto"/>
        <w:ind w:firstLine="709"/>
        <w:jc w:val="both"/>
        <w:rPr>
          <w:rFonts w:ascii="Times New Roman" w:hAnsi="Times New Roman"/>
          <w:b/>
          <w:sz w:val="24"/>
          <w:szCs w:val="24"/>
        </w:rPr>
      </w:pPr>
      <w:r w:rsidRPr="00F0293D">
        <w:rPr>
          <w:rFonts w:ascii="Times New Roman" w:hAnsi="Times New Roman"/>
          <w:b/>
          <w:sz w:val="24"/>
          <w:szCs w:val="24"/>
        </w:rPr>
        <w:t>Тема 1. Действия личного состава при приведении спасательной службы в готовность.</w:t>
      </w:r>
    </w:p>
    <w:p w:rsidR="00F0293D" w:rsidRPr="00F0293D" w:rsidRDefault="00F0293D" w:rsidP="00F0293D">
      <w:pPr>
        <w:spacing w:after="0" w:line="240" w:lineRule="auto"/>
        <w:ind w:firstLine="709"/>
        <w:jc w:val="both"/>
        <w:rPr>
          <w:rFonts w:ascii="Times New Roman" w:hAnsi="Times New Roman"/>
          <w:sz w:val="24"/>
          <w:szCs w:val="24"/>
        </w:rPr>
      </w:pPr>
      <w:r w:rsidRPr="00F0293D">
        <w:rPr>
          <w:rFonts w:ascii="Times New Roman" w:hAnsi="Times New Roman"/>
          <w:i/>
          <w:sz w:val="24"/>
          <w:szCs w:val="24"/>
        </w:rPr>
        <w:t>Занятие 1.</w:t>
      </w:r>
      <w:r w:rsidRPr="00F0293D">
        <w:rPr>
          <w:rFonts w:ascii="Times New Roman" w:hAnsi="Times New Roman"/>
          <w:sz w:val="24"/>
          <w:szCs w:val="24"/>
        </w:rPr>
        <w:t xml:space="preserve"> Предназначение спасательной службы, функциональные обязанности и общие понятия о готовности спасательной службы.</w:t>
      </w:r>
    </w:p>
    <w:p w:rsidR="00F0293D" w:rsidRPr="00F0293D" w:rsidRDefault="00F0293D" w:rsidP="00F0293D">
      <w:pPr>
        <w:spacing w:after="0" w:line="240" w:lineRule="auto"/>
        <w:ind w:firstLine="709"/>
        <w:jc w:val="both"/>
        <w:rPr>
          <w:rFonts w:ascii="Times New Roman" w:hAnsi="Times New Roman"/>
          <w:sz w:val="24"/>
          <w:szCs w:val="24"/>
        </w:rPr>
      </w:pPr>
      <w:r w:rsidRPr="00F0293D">
        <w:rPr>
          <w:rFonts w:ascii="Times New Roman" w:hAnsi="Times New Roman"/>
          <w:sz w:val="24"/>
          <w:szCs w:val="24"/>
        </w:rPr>
        <w:t xml:space="preserve">Предназначение спасательной службы и ее структурных подразделений. Функциональные обязанности личного состава. </w:t>
      </w:r>
    </w:p>
    <w:p w:rsidR="00F0293D" w:rsidRPr="00F0293D" w:rsidRDefault="00F0293D" w:rsidP="00F0293D">
      <w:pPr>
        <w:spacing w:after="0" w:line="240" w:lineRule="auto"/>
        <w:ind w:firstLine="709"/>
        <w:jc w:val="both"/>
        <w:rPr>
          <w:rFonts w:ascii="Times New Roman" w:hAnsi="Times New Roman"/>
          <w:sz w:val="24"/>
          <w:szCs w:val="24"/>
        </w:rPr>
      </w:pPr>
      <w:r w:rsidRPr="00F0293D">
        <w:rPr>
          <w:rFonts w:ascii="Times New Roman" w:hAnsi="Times New Roman"/>
          <w:sz w:val="24"/>
          <w:szCs w:val="24"/>
        </w:rPr>
        <w:t>Понятие о готовности спасательной службы.</w:t>
      </w:r>
    </w:p>
    <w:p w:rsidR="00F0293D" w:rsidRPr="00F0293D" w:rsidRDefault="00F0293D" w:rsidP="00F0293D">
      <w:pPr>
        <w:spacing w:after="0" w:line="240" w:lineRule="auto"/>
        <w:ind w:firstLine="709"/>
        <w:jc w:val="both"/>
        <w:rPr>
          <w:rFonts w:ascii="Times New Roman" w:hAnsi="Times New Roman"/>
          <w:sz w:val="24"/>
          <w:szCs w:val="24"/>
        </w:rPr>
      </w:pPr>
      <w:r w:rsidRPr="00F0293D">
        <w:rPr>
          <w:rFonts w:ascii="Times New Roman" w:hAnsi="Times New Roman"/>
          <w:i/>
          <w:sz w:val="24"/>
          <w:szCs w:val="24"/>
        </w:rPr>
        <w:t>Занятие 2.</w:t>
      </w:r>
      <w:r w:rsidRPr="00F0293D">
        <w:rPr>
          <w:rFonts w:ascii="Times New Roman" w:hAnsi="Times New Roman"/>
          <w:sz w:val="24"/>
          <w:szCs w:val="24"/>
        </w:rPr>
        <w:t xml:space="preserve"> Действия личного состава при приведении спасательной службы в готовность.</w:t>
      </w:r>
    </w:p>
    <w:p w:rsidR="00F0293D" w:rsidRPr="00F0293D" w:rsidRDefault="00F0293D" w:rsidP="00F0293D">
      <w:pPr>
        <w:spacing w:after="0" w:line="240" w:lineRule="auto"/>
        <w:ind w:firstLine="709"/>
        <w:jc w:val="both"/>
        <w:rPr>
          <w:rFonts w:ascii="Times New Roman" w:hAnsi="Times New Roman"/>
          <w:sz w:val="24"/>
          <w:szCs w:val="24"/>
        </w:rPr>
      </w:pPr>
      <w:r w:rsidRPr="00F0293D">
        <w:rPr>
          <w:rFonts w:ascii="Times New Roman" w:hAnsi="Times New Roman"/>
          <w:sz w:val="24"/>
          <w:szCs w:val="24"/>
        </w:rPr>
        <w:t xml:space="preserve">Порядок приведения в готовность спасательной службы. </w:t>
      </w:r>
    </w:p>
    <w:p w:rsidR="00F0293D" w:rsidRPr="00F0293D" w:rsidRDefault="00F0293D" w:rsidP="00F0293D">
      <w:pPr>
        <w:spacing w:after="0" w:line="240" w:lineRule="auto"/>
        <w:ind w:firstLine="709"/>
        <w:jc w:val="both"/>
        <w:rPr>
          <w:rFonts w:ascii="Times New Roman" w:hAnsi="Times New Roman"/>
          <w:sz w:val="24"/>
          <w:szCs w:val="24"/>
        </w:rPr>
      </w:pPr>
      <w:r w:rsidRPr="00F0293D">
        <w:rPr>
          <w:rFonts w:ascii="Times New Roman" w:hAnsi="Times New Roman"/>
          <w:sz w:val="24"/>
          <w:szCs w:val="24"/>
        </w:rPr>
        <w:t>Порядок оповещения, получения табельного имущества, подгонки средств индивидуальной защиты и выдвижения в район сбора.</w:t>
      </w:r>
    </w:p>
    <w:p w:rsidR="00F0293D" w:rsidRPr="00F0293D" w:rsidRDefault="00F0293D" w:rsidP="00F0293D">
      <w:pPr>
        <w:spacing w:after="0" w:line="240" w:lineRule="auto"/>
        <w:ind w:firstLine="709"/>
        <w:jc w:val="both"/>
        <w:rPr>
          <w:rFonts w:ascii="Times New Roman" w:hAnsi="Times New Roman"/>
          <w:sz w:val="24"/>
          <w:szCs w:val="24"/>
        </w:rPr>
      </w:pPr>
      <w:r w:rsidRPr="00F0293D">
        <w:rPr>
          <w:rFonts w:ascii="Times New Roman" w:hAnsi="Times New Roman"/>
          <w:sz w:val="24"/>
          <w:szCs w:val="24"/>
        </w:rPr>
        <w:t>Мероприятия, проводимые в целях повышения готовности спасательной службы.</w:t>
      </w:r>
    </w:p>
    <w:p w:rsidR="00F0293D" w:rsidRPr="00F0293D" w:rsidRDefault="00F0293D" w:rsidP="00F0293D">
      <w:pPr>
        <w:spacing w:after="0" w:line="240" w:lineRule="auto"/>
        <w:ind w:firstLine="709"/>
        <w:jc w:val="both"/>
        <w:rPr>
          <w:rFonts w:ascii="Times New Roman" w:hAnsi="Times New Roman"/>
          <w:sz w:val="24"/>
          <w:szCs w:val="24"/>
        </w:rPr>
      </w:pPr>
      <w:r w:rsidRPr="00F0293D">
        <w:rPr>
          <w:rFonts w:ascii="Times New Roman" w:hAnsi="Times New Roman"/>
          <w:i/>
          <w:sz w:val="24"/>
          <w:szCs w:val="24"/>
        </w:rPr>
        <w:t>Занятие 3</w:t>
      </w:r>
      <w:r w:rsidRPr="00F0293D">
        <w:rPr>
          <w:rFonts w:ascii="Times New Roman" w:hAnsi="Times New Roman"/>
          <w:sz w:val="24"/>
          <w:szCs w:val="24"/>
        </w:rPr>
        <w:t>. Действия личного состава спасательной службы при выдвижении в район выполнения задач.</w:t>
      </w:r>
    </w:p>
    <w:p w:rsidR="00F0293D" w:rsidRPr="00F0293D" w:rsidRDefault="00F0293D" w:rsidP="00F0293D">
      <w:pPr>
        <w:spacing w:after="0" w:line="240" w:lineRule="auto"/>
        <w:ind w:firstLine="709"/>
        <w:jc w:val="both"/>
        <w:rPr>
          <w:rFonts w:ascii="Times New Roman" w:hAnsi="Times New Roman"/>
          <w:sz w:val="24"/>
          <w:szCs w:val="24"/>
        </w:rPr>
      </w:pPr>
      <w:r w:rsidRPr="00F0293D">
        <w:rPr>
          <w:rFonts w:ascii="Times New Roman" w:hAnsi="Times New Roman"/>
          <w:sz w:val="24"/>
          <w:szCs w:val="24"/>
        </w:rPr>
        <w:t>Уточнение задач личному составу, порядок выдвижения спасательных служб в район выполнения задач. Маршруты, рубежи (пункты) регулирования, порядок построения и выдвижения колонн. Организация и ведение разведки местности и очагов поражения.</w:t>
      </w:r>
    </w:p>
    <w:p w:rsidR="00F0293D" w:rsidRPr="00F0293D" w:rsidRDefault="00F0293D" w:rsidP="00F0293D">
      <w:pPr>
        <w:spacing w:after="0" w:line="240" w:lineRule="auto"/>
        <w:ind w:firstLine="709"/>
        <w:jc w:val="both"/>
        <w:rPr>
          <w:rFonts w:ascii="Times New Roman" w:hAnsi="Times New Roman"/>
          <w:sz w:val="24"/>
          <w:szCs w:val="24"/>
        </w:rPr>
      </w:pPr>
      <w:r w:rsidRPr="00F0293D">
        <w:rPr>
          <w:rFonts w:ascii="Times New Roman" w:hAnsi="Times New Roman"/>
          <w:sz w:val="24"/>
          <w:szCs w:val="24"/>
        </w:rPr>
        <w:t>Защита личного состава спасательных служб на маршрутах движения и в ходе выполнения задач. Подготовка техники, приборов и инструмента к выполнению задач.</w:t>
      </w:r>
    </w:p>
    <w:p w:rsidR="00F0293D" w:rsidRPr="00F0293D" w:rsidRDefault="00F0293D" w:rsidP="00F0293D">
      <w:pPr>
        <w:spacing w:after="0" w:line="240" w:lineRule="auto"/>
        <w:ind w:firstLine="709"/>
        <w:jc w:val="both"/>
        <w:rPr>
          <w:rFonts w:ascii="Times New Roman" w:hAnsi="Times New Roman"/>
          <w:sz w:val="24"/>
          <w:szCs w:val="24"/>
        </w:rPr>
      </w:pPr>
      <w:r w:rsidRPr="00F0293D">
        <w:rPr>
          <w:rFonts w:ascii="Times New Roman" w:hAnsi="Times New Roman"/>
          <w:sz w:val="24"/>
          <w:szCs w:val="24"/>
        </w:rPr>
        <w:t>Порядок всестороннего обеспечения спасательных служб при выдвижении и в районах выполнения задач. Организация взаимодействия с другими силами ГО и РСЧС, привлекаемыми для выполнения задач.</w:t>
      </w:r>
    </w:p>
    <w:p w:rsidR="00F0293D" w:rsidRPr="00F0293D" w:rsidRDefault="00F0293D" w:rsidP="00F0293D">
      <w:pPr>
        <w:spacing w:after="0" w:line="240" w:lineRule="auto"/>
        <w:ind w:firstLine="709"/>
        <w:jc w:val="both"/>
        <w:rPr>
          <w:rFonts w:ascii="Times New Roman" w:hAnsi="Times New Roman"/>
          <w:sz w:val="24"/>
          <w:szCs w:val="24"/>
        </w:rPr>
      </w:pPr>
    </w:p>
    <w:p w:rsidR="00F0293D" w:rsidRPr="00F0293D" w:rsidRDefault="00F0293D" w:rsidP="00F0293D">
      <w:pPr>
        <w:spacing w:after="0" w:line="240" w:lineRule="auto"/>
        <w:ind w:firstLine="709"/>
        <w:jc w:val="both"/>
        <w:rPr>
          <w:rFonts w:ascii="Times New Roman" w:hAnsi="Times New Roman"/>
          <w:b/>
          <w:sz w:val="24"/>
          <w:szCs w:val="24"/>
        </w:rPr>
      </w:pPr>
      <w:r w:rsidRPr="00F0293D">
        <w:rPr>
          <w:rFonts w:ascii="Times New Roman" w:hAnsi="Times New Roman"/>
          <w:b/>
          <w:sz w:val="24"/>
          <w:szCs w:val="24"/>
        </w:rPr>
        <w:lastRenderedPageBreak/>
        <w:t>Тема 2. Меры безопасности при выполнении задач.</w:t>
      </w:r>
    </w:p>
    <w:p w:rsidR="00F0293D" w:rsidRPr="00F0293D" w:rsidRDefault="00F0293D" w:rsidP="00F0293D">
      <w:pPr>
        <w:spacing w:after="0" w:line="240" w:lineRule="auto"/>
        <w:ind w:firstLine="709"/>
        <w:jc w:val="both"/>
        <w:rPr>
          <w:rFonts w:ascii="Times New Roman" w:hAnsi="Times New Roman"/>
          <w:sz w:val="24"/>
          <w:szCs w:val="24"/>
        </w:rPr>
      </w:pPr>
      <w:r w:rsidRPr="00F0293D">
        <w:rPr>
          <w:rFonts w:ascii="Times New Roman" w:hAnsi="Times New Roman"/>
          <w:sz w:val="24"/>
          <w:szCs w:val="24"/>
        </w:rPr>
        <w:t>Меры безопасности при выполнении задач на местности, зараженной радиоактивными, отравляющими и аварийно- химически опасными веществами (далее -АХОВ), при работе вблизи зданий (сооружений), угрожающих обвалом, в задымленных (загазованных) помещениях, на электрических сетях, при тушении нефтепродуктов, при работе в зонах катастрофического затопления, в условиях ограниченной видимости.</w:t>
      </w:r>
    </w:p>
    <w:p w:rsidR="00F0293D" w:rsidRPr="00F0293D" w:rsidRDefault="00F0293D" w:rsidP="00F0293D">
      <w:pPr>
        <w:spacing w:after="0" w:line="240" w:lineRule="auto"/>
        <w:ind w:firstLine="709"/>
        <w:jc w:val="both"/>
        <w:rPr>
          <w:rFonts w:ascii="Times New Roman" w:hAnsi="Times New Roman"/>
          <w:sz w:val="24"/>
          <w:szCs w:val="24"/>
        </w:rPr>
      </w:pPr>
      <w:r w:rsidRPr="00F0293D">
        <w:rPr>
          <w:rFonts w:ascii="Times New Roman" w:hAnsi="Times New Roman"/>
          <w:sz w:val="24"/>
          <w:szCs w:val="24"/>
        </w:rPr>
        <w:t>Мероприятия по обеспечению безопасности и защиты личного состава при действиях в зонах разрушений, завалов, пожаров, заражения и катастрофического затопления.</w:t>
      </w:r>
    </w:p>
    <w:p w:rsidR="00F0293D" w:rsidRPr="00F0293D" w:rsidRDefault="00F0293D" w:rsidP="00F0293D">
      <w:pPr>
        <w:spacing w:after="0" w:line="240" w:lineRule="auto"/>
        <w:ind w:firstLine="709"/>
        <w:jc w:val="both"/>
        <w:rPr>
          <w:rFonts w:ascii="Times New Roman" w:hAnsi="Times New Roman"/>
          <w:sz w:val="24"/>
          <w:szCs w:val="24"/>
        </w:rPr>
      </w:pPr>
    </w:p>
    <w:p w:rsidR="00F0293D" w:rsidRPr="00F0293D" w:rsidRDefault="00F0293D" w:rsidP="00F0293D">
      <w:pPr>
        <w:spacing w:after="0" w:line="240" w:lineRule="auto"/>
        <w:ind w:firstLine="709"/>
        <w:jc w:val="both"/>
        <w:rPr>
          <w:rFonts w:ascii="Times New Roman" w:hAnsi="Times New Roman"/>
          <w:b/>
          <w:sz w:val="24"/>
          <w:szCs w:val="24"/>
        </w:rPr>
      </w:pPr>
      <w:r w:rsidRPr="00F0293D">
        <w:rPr>
          <w:rFonts w:ascii="Times New Roman" w:hAnsi="Times New Roman"/>
          <w:b/>
          <w:sz w:val="24"/>
          <w:szCs w:val="24"/>
        </w:rPr>
        <w:t>Тема 3. Особенности выполнения задач на местности, зараженной радиоактивными, отравляющими и аварийно- химически опасными веществами.</w:t>
      </w:r>
    </w:p>
    <w:p w:rsidR="00F0293D" w:rsidRPr="00F0293D" w:rsidRDefault="00F0293D" w:rsidP="00F0293D">
      <w:pPr>
        <w:spacing w:after="0" w:line="240" w:lineRule="auto"/>
        <w:ind w:firstLine="709"/>
        <w:jc w:val="both"/>
        <w:rPr>
          <w:rFonts w:ascii="Times New Roman" w:hAnsi="Times New Roman"/>
          <w:sz w:val="24"/>
          <w:szCs w:val="24"/>
        </w:rPr>
      </w:pPr>
      <w:r w:rsidRPr="00F0293D">
        <w:rPr>
          <w:rFonts w:ascii="Times New Roman" w:hAnsi="Times New Roman"/>
          <w:sz w:val="24"/>
          <w:szCs w:val="24"/>
        </w:rPr>
        <w:t>Особенности выполнения задач на местности, зараженной радиоактивными, отравляющими и АХОВ.</w:t>
      </w:r>
    </w:p>
    <w:p w:rsidR="00F0293D" w:rsidRPr="00F0293D" w:rsidRDefault="00F0293D" w:rsidP="00F0293D">
      <w:pPr>
        <w:spacing w:after="0" w:line="240" w:lineRule="auto"/>
        <w:ind w:firstLine="709"/>
        <w:jc w:val="both"/>
        <w:rPr>
          <w:rFonts w:ascii="Times New Roman" w:hAnsi="Times New Roman"/>
          <w:sz w:val="24"/>
          <w:szCs w:val="24"/>
        </w:rPr>
      </w:pPr>
      <w:r w:rsidRPr="00F0293D">
        <w:rPr>
          <w:rFonts w:ascii="Times New Roman" w:hAnsi="Times New Roman"/>
          <w:sz w:val="24"/>
          <w:szCs w:val="24"/>
        </w:rPr>
        <w:t>Приемы и способы защиты личного состава и пострадавших. Практическое применение средств индивидуальной защиты кожи и органов дыхания.</w:t>
      </w:r>
    </w:p>
    <w:p w:rsidR="00F0293D" w:rsidRPr="00F0293D" w:rsidRDefault="00F0293D" w:rsidP="00F0293D">
      <w:pPr>
        <w:spacing w:after="0" w:line="240" w:lineRule="auto"/>
        <w:ind w:firstLine="709"/>
        <w:jc w:val="both"/>
        <w:rPr>
          <w:rFonts w:ascii="Times New Roman" w:hAnsi="Times New Roman"/>
          <w:sz w:val="24"/>
          <w:szCs w:val="24"/>
        </w:rPr>
      </w:pPr>
      <w:r w:rsidRPr="00F0293D">
        <w:rPr>
          <w:rFonts w:ascii="Times New Roman" w:hAnsi="Times New Roman"/>
          <w:sz w:val="24"/>
          <w:szCs w:val="24"/>
        </w:rPr>
        <w:t>Комплекты индивидуальных дозиметров, их назначение, порядок зарядки и снятия показаний.</w:t>
      </w:r>
    </w:p>
    <w:p w:rsidR="00F0293D" w:rsidRPr="00F0293D" w:rsidRDefault="00F0293D" w:rsidP="00F0293D">
      <w:pPr>
        <w:spacing w:after="0" w:line="240" w:lineRule="auto"/>
        <w:ind w:firstLine="709"/>
        <w:jc w:val="both"/>
        <w:rPr>
          <w:rFonts w:ascii="Times New Roman" w:hAnsi="Times New Roman"/>
          <w:sz w:val="24"/>
          <w:szCs w:val="24"/>
        </w:rPr>
      </w:pPr>
      <w:r w:rsidRPr="00F0293D">
        <w:rPr>
          <w:rFonts w:ascii="Times New Roman" w:hAnsi="Times New Roman"/>
          <w:sz w:val="24"/>
          <w:szCs w:val="24"/>
        </w:rPr>
        <w:t>Особенности работы с приборами зимой.</w:t>
      </w:r>
    </w:p>
    <w:p w:rsidR="00F0293D" w:rsidRPr="00F0293D" w:rsidRDefault="00F0293D" w:rsidP="00F0293D">
      <w:pPr>
        <w:spacing w:after="0" w:line="240" w:lineRule="auto"/>
        <w:ind w:firstLine="709"/>
        <w:jc w:val="both"/>
        <w:rPr>
          <w:rFonts w:ascii="Times New Roman" w:hAnsi="Times New Roman"/>
          <w:sz w:val="24"/>
          <w:szCs w:val="24"/>
        </w:rPr>
      </w:pPr>
      <w:r w:rsidRPr="00F0293D">
        <w:rPr>
          <w:rFonts w:ascii="Times New Roman" w:hAnsi="Times New Roman"/>
          <w:sz w:val="24"/>
          <w:szCs w:val="24"/>
        </w:rPr>
        <w:t>Порядок проведения санитарной обработки и обеззараживания техники, сооружений, одежды и средств индивидуальной защиты.</w:t>
      </w:r>
    </w:p>
    <w:p w:rsidR="00F0293D" w:rsidRPr="00F0293D" w:rsidRDefault="00F0293D" w:rsidP="00F0293D">
      <w:pPr>
        <w:spacing w:after="0" w:line="240" w:lineRule="auto"/>
        <w:ind w:firstLine="709"/>
        <w:jc w:val="both"/>
        <w:rPr>
          <w:rFonts w:ascii="Times New Roman" w:hAnsi="Times New Roman"/>
          <w:sz w:val="24"/>
          <w:szCs w:val="24"/>
        </w:rPr>
      </w:pPr>
    </w:p>
    <w:p w:rsidR="00F0293D" w:rsidRPr="00F0293D" w:rsidRDefault="00F0293D" w:rsidP="00F0293D">
      <w:pPr>
        <w:spacing w:after="0" w:line="240" w:lineRule="auto"/>
        <w:ind w:firstLine="709"/>
        <w:jc w:val="both"/>
        <w:rPr>
          <w:rFonts w:ascii="Times New Roman" w:hAnsi="Times New Roman"/>
          <w:b/>
          <w:sz w:val="24"/>
          <w:szCs w:val="24"/>
        </w:rPr>
      </w:pPr>
      <w:r w:rsidRPr="00F0293D">
        <w:rPr>
          <w:rFonts w:ascii="Times New Roman" w:hAnsi="Times New Roman"/>
          <w:b/>
          <w:sz w:val="24"/>
          <w:szCs w:val="24"/>
        </w:rPr>
        <w:t>Тема 4. Оказание первой помощи.</w:t>
      </w:r>
    </w:p>
    <w:p w:rsidR="00F0293D" w:rsidRPr="00F0293D" w:rsidRDefault="00F0293D" w:rsidP="00F0293D">
      <w:pPr>
        <w:spacing w:after="0" w:line="240" w:lineRule="auto"/>
        <w:ind w:firstLine="709"/>
        <w:jc w:val="both"/>
        <w:rPr>
          <w:rFonts w:ascii="Times New Roman" w:hAnsi="Times New Roman"/>
          <w:sz w:val="24"/>
          <w:szCs w:val="24"/>
        </w:rPr>
      </w:pPr>
      <w:r w:rsidRPr="00F0293D">
        <w:rPr>
          <w:rFonts w:ascii="Times New Roman" w:hAnsi="Times New Roman"/>
          <w:i/>
          <w:sz w:val="24"/>
          <w:szCs w:val="24"/>
        </w:rPr>
        <w:t>Занятие 1.</w:t>
      </w:r>
      <w:r w:rsidRPr="00F0293D">
        <w:rPr>
          <w:rFonts w:ascii="Times New Roman" w:hAnsi="Times New Roman"/>
          <w:sz w:val="24"/>
          <w:szCs w:val="24"/>
        </w:rPr>
        <w:t xml:space="preserve"> Медицинские средства индивидуальной защиты и правила пользования ими.</w:t>
      </w:r>
    </w:p>
    <w:p w:rsidR="00F0293D" w:rsidRPr="00F0293D" w:rsidRDefault="00F0293D" w:rsidP="00F0293D">
      <w:pPr>
        <w:spacing w:after="0" w:line="240" w:lineRule="auto"/>
        <w:ind w:firstLine="709"/>
        <w:jc w:val="both"/>
        <w:rPr>
          <w:rFonts w:ascii="Times New Roman" w:hAnsi="Times New Roman"/>
          <w:sz w:val="24"/>
          <w:szCs w:val="24"/>
        </w:rPr>
      </w:pPr>
      <w:r w:rsidRPr="00F0293D">
        <w:rPr>
          <w:rFonts w:ascii="Times New Roman" w:hAnsi="Times New Roman"/>
          <w:sz w:val="24"/>
          <w:szCs w:val="24"/>
        </w:rPr>
        <w:t>Средства оказания первой помощи и правила пользования ими.</w:t>
      </w:r>
    </w:p>
    <w:p w:rsidR="00F0293D" w:rsidRPr="00F0293D" w:rsidRDefault="00F0293D" w:rsidP="00F0293D">
      <w:pPr>
        <w:spacing w:after="0" w:line="240" w:lineRule="auto"/>
        <w:ind w:firstLine="709"/>
        <w:jc w:val="both"/>
        <w:rPr>
          <w:rFonts w:ascii="Times New Roman" w:hAnsi="Times New Roman"/>
          <w:sz w:val="24"/>
          <w:szCs w:val="24"/>
        </w:rPr>
      </w:pPr>
      <w:r w:rsidRPr="00F0293D">
        <w:rPr>
          <w:rFonts w:ascii="Times New Roman" w:hAnsi="Times New Roman"/>
          <w:sz w:val="24"/>
          <w:szCs w:val="24"/>
        </w:rPr>
        <w:t>Назначение индивидуального перевязочного пакета и порядок его применения. Использование иных перевязочных средств.</w:t>
      </w:r>
    </w:p>
    <w:p w:rsidR="00F0293D" w:rsidRPr="00F0293D" w:rsidRDefault="00F0293D" w:rsidP="00F0293D">
      <w:pPr>
        <w:spacing w:after="0" w:line="240" w:lineRule="auto"/>
        <w:ind w:firstLine="709"/>
        <w:jc w:val="both"/>
        <w:rPr>
          <w:rFonts w:ascii="Times New Roman" w:hAnsi="Times New Roman"/>
          <w:sz w:val="24"/>
          <w:szCs w:val="24"/>
        </w:rPr>
      </w:pPr>
      <w:r w:rsidRPr="00F0293D">
        <w:rPr>
          <w:rFonts w:ascii="Times New Roman" w:hAnsi="Times New Roman"/>
          <w:sz w:val="24"/>
          <w:szCs w:val="24"/>
        </w:rPr>
        <w:t>Шины (стандартные и приспособленные), порядок их применения при переломах конечностей, костей таза и позвоночника.</w:t>
      </w:r>
    </w:p>
    <w:p w:rsidR="00F0293D" w:rsidRPr="00F0293D" w:rsidRDefault="00F0293D" w:rsidP="00F0293D">
      <w:pPr>
        <w:spacing w:after="0" w:line="240" w:lineRule="auto"/>
        <w:ind w:firstLine="709"/>
        <w:jc w:val="both"/>
        <w:rPr>
          <w:rFonts w:ascii="Times New Roman" w:hAnsi="Times New Roman"/>
          <w:sz w:val="24"/>
          <w:szCs w:val="24"/>
        </w:rPr>
      </w:pPr>
      <w:r w:rsidRPr="00F0293D">
        <w:rPr>
          <w:rFonts w:ascii="Times New Roman" w:hAnsi="Times New Roman"/>
          <w:i/>
          <w:sz w:val="24"/>
          <w:szCs w:val="24"/>
        </w:rPr>
        <w:t>Занятие 2</w:t>
      </w:r>
      <w:r w:rsidRPr="00F0293D">
        <w:rPr>
          <w:rFonts w:ascii="Times New Roman" w:hAnsi="Times New Roman"/>
          <w:sz w:val="24"/>
          <w:szCs w:val="24"/>
        </w:rPr>
        <w:t>. Оказание первой помощи раненым и пораженным.</w:t>
      </w:r>
    </w:p>
    <w:p w:rsidR="00F0293D" w:rsidRPr="00F0293D" w:rsidRDefault="00F0293D" w:rsidP="00F0293D">
      <w:pPr>
        <w:spacing w:after="0" w:line="240" w:lineRule="auto"/>
        <w:ind w:firstLine="709"/>
        <w:jc w:val="both"/>
        <w:rPr>
          <w:rFonts w:ascii="Times New Roman" w:hAnsi="Times New Roman"/>
          <w:sz w:val="24"/>
          <w:szCs w:val="24"/>
        </w:rPr>
      </w:pPr>
      <w:r w:rsidRPr="00F0293D">
        <w:rPr>
          <w:rFonts w:ascii="Times New Roman" w:hAnsi="Times New Roman"/>
          <w:sz w:val="24"/>
          <w:szCs w:val="24"/>
        </w:rPr>
        <w:t xml:space="preserve">Основные правила оказания первой помощи при кровотечениях. Техника наложения повязок. </w:t>
      </w:r>
    </w:p>
    <w:p w:rsidR="00F0293D" w:rsidRPr="00F0293D" w:rsidRDefault="00F0293D" w:rsidP="00F0293D">
      <w:pPr>
        <w:spacing w:after="0" w:line="240" w:lineRule="auto"/>
        <w:ind w:firstLine="709"/>
        <w:jc w:val="both"/>
        <w:rPr>
          <w:rFonts w:ascii="Times New Roman" w:hAnsi="Times New Roman"/>
          <w:sz w:val="24"/>
          <w:szCs w:val="24"/>
        </w:rPr>
      </w:pPr>
      <w:r w:rsidRPr="00F0293D">
        <w:rPr>
          <w:rFonts w:ascii="Times New Roman" w:hAnsi="Times New Roman"/>
          <w:sz w:val="24"/>
          <w:szCs w:val="24"/>
        </w:rPr>
        <w:t>Основные правила оказания первой помощи при переломах, вывихах и ушибах, ожогах (термических и химических), шоке, обмороке, поражении электрическим током, обморожении. Первая помощь при отравлениях и поражениях отравляющими веществами и АХОВ. Методы элементарной сердечно-легочной реанимации.</w:t>
      </w:r>
    </w:p>
    <w:p w:rsidR="00F0293D" w:rsidRPr="00F0293D" w:rsidRDefault="00F0293D" w:rsidP="00F0293D">
      <w:pPr>
        <w:spacing w:after="0" w:line="240" w:lineRule="auto"/>
        <w:ind w:firstLine="709"/>
        <w:jc w:val="both"/>
        <w:rPr>
          <w:rFonts w:ascii="Times New Roman" w:hAnsi="Times New Roman"/>
          <w:sz w:val="24"/>
          <w:szCs w:val="24"/>
        </w:rPr>
      </w:pPr>
      <w:r w:rsidRPr="00F0293D">
        <w:rPr>
          <w:rFonts w:ascii="Times New Roman" w:hAnsi="Times New Roman"/>
          <w:sz w:val="24"/>
          <w:szCs w:val="24"/>
        </w:rPr>
        <w:t>Введение обезболивающих средств (при механических травмах, обморожениях, ожогах и др.). Остановка кровотечений и наложение повязок на раны.</w:t>
      </w:r>
    </w:p>
    <w:p w:rsidR="00F0293D" w:rsidRPr="00F0293D" w:rsidRDefault="00F0293D" w:rsidP="00F0293D">
      <w:pPr>
        <w:spacing w:after="0" w:line="240" w:lineRule="auto"/>
        <w:ind w:firstLine="709"/>
        <w:jc w:val="both"/>
        <w:rPr>
          <w:rFonts w:ascii="Times New Roman" w:hAnsi="Times New Roman"/>
          <w:sz w:val="24"/>
          <w:szCs w:val="24"/>
        </w:rPr>
      </w:pPr>
      <w:r w:rsidRPr="00F0293D">
        <w:rPr>
          <w:rFonts w:ascii="Times New Roman" w:hAnsi="Times New Roman"/>
          <w:sz w:val="24"/>
          <w:szCs w:val="24"/>
        </w:rPr>
        <w:t>Проведение искусственного дыхания и непрямого массажа сердца.</w:t>
      </w:r>
    </w:p>
    <w:p w:rsidR="00F0293D" w:rsidRPr="00F0293D" w:rsidRDefault="00F0293D" w:rsidP="00F0293D">
      <w:pPr>
        <w:spacing w:after="0" w:line="240" w:lineRule="auto"/>
        <w:ind w:firstLine="709"/>
        <w:jc w:val="both"/>
        <w:rPr>
          <w:rFonts w:ascii="Times New Roman" w:hAnsi="Times New Roman"/>
          <w:sz w:val="24"/>
          <w:szCs w:val="24"/>
        </w:rPr>
      </w:pPr>
      <w:r w:rsidRPr="00F0293D">
        <w:rPr>
          <w:rFonts w:ascii="Times New Roman" w:hAnsi="Times New Roman"/>
          <w:sz w:val="24"/>
          <w:szCs w:val="24"/>
        </w:rPr>
        <w:t>Подготовка раненых и пораженных к эвакуации в безопасные места с использованием штатных и подручных средств. Транспортная иммобилизация при переломах костей конечностей, позвоночника и таза с помощью стандартных шин или подручных средств.</w:t>
      </w:r>
    </w:p>
    <w:p w:rsidR="00F0293D" w:rsidRPr="00F0293D" w:rsidRDefault="00F0293D" w:rsidP="00F0293D">
      <w:pPr>
        <w:spacing w:after="0" w:line="240" w:lineRule="auto"/>
        <w:ind w:firstLine="709"/>
        <w:jc w:val="both"/>
        <w:rPr>
          <w:rFonts w:ascii="Times New Roman" w:hAnsi="Times New Roman"/>
          <w:sz w:val="24"/>
          <w:szCs w:val="24"/>
        </w:rPr>
      </w:pPr>
      <w:r w:rsidRPr="00F0293D">
        <w:rPr>
          <w:rFonts w:ascii="Times New Roman" w:hAnsi="Times New Roman"/>
          <w:sz w:val="24"/>
          <w:szCs w:val="24"/>
        </w:rPr>
        <w:t>Использование аптечки индивидуальной и индивидуального противохимического пакета.</w:t>
      </w:r>
    </w:p>
    <w:p w:rsidR="00F0293D" w:rsidRPr="00F0293D" w:rsidRDefault="00F0293D" w:rsidP="00F0293D">
      <w:pPr>
        <w:spacing w:after="0" w:line="240" w:lineRule="auto"/>
        <w:ind w:firstLine="709"/>
        <w:jc w:val="both"/>
        <w:rPr>
          <w:rFonts w:ascii="Times New Roman" w:hAnsi="Times New Roman"/>
          <w:sz w:val="24"/>
          <w:szCs w:val="24"/>
        </w:rPr>
      </w:pPr>
      <w:r w:rsidRPr="00F0293D">
        <w:rPr>
          <w:rFonts w:ascii="Times New Roman" w:hAnsi="Times New Roman"/>
          <w:sz w:val="24"/>
          <w:szCs w:val="24"/>
        </w:rPr>
        <w:t>Проведение простейших детоксикационных мероприятий при пищевых отравлениях</w:t>
      </w:r>
    </w:p>
    <w:p w:rsidR="00F0293D" w:rsidRPr="00F0293D" w:rsidRDefault="00F0293D" w:rsidP="00F0293D">
      <w:pPr>
        <w:spacing w:after="0" w:line="240" w:lineRule="auto"/>
        <w:ind w:firstLine="709"/>
        <w:jc w:val="both"/>
        <w:rPr>
          <w:rFonts w:ascii="Times New Roman" w:hAnsi="Times New Roman"/>
          <w:sz w:val="24"/>
          <w:szCs w:val="24"/>
        </w:rPr>
      </w:pPr>
    </w:p>
    <w:p w:rsidR="00F0293D" w:rsidRPr="00F0293D" w:rsidRDefault="00F0293D" w:rsidP="00F0293D">
      <w:pPr>
        <w:spacing w:after="0" w:line="240" w:lineRule="auto"/>
        <w:ind w:firstLine="709"/>
        <w:jc w:val="both"/>
        <w:rPr>
          <w:rFonts w:ascii="Times New Roman" w:hAnsi="Times New Roman"/>
          <w:b/>
          <w:sz w:val="24"/>
          <w:szCs w:val="24"/>
        </w:rPr>
      </w:pPr>
      <w:r w:rsidRPr="00F0293D">
        <w:rPr>
          <w:rFonts w:ascii="Times New Roman" w:hAnsi="Times New Roman"/>
          <w:b/>
          <w:bCs/>
          <w:sz w:val="24"/>
          <w:szCs w:val="24"/>
        </w:rPr>
        <w:t xml:space="preserve">5.2. </w:t>
      </w:r>
      <w:r w:rsidRPr="00F0293D">
        <w:rPr>
          <w:rFonts w:ascii="Times New Roman" w:hAnsi="Times New Roman"/>
          <w:b/>
          <w:sz w:val="24"/>
          <w:szCs w:val="24"/>
        </w:rPr>
        <w:t>Наименование тем, виды занятий и количество часов специальной подготовки</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22"/>
        <w:gridCol w:w="767"/>
        <w:gridCol w:w="1073"/>
        <w:gridCol w:w="1685"/>
        <w:gridCol w:w="1491"/>
      </w:tblGrid>
      <w:tr w:rsidR="00F0293D" w:rsidRPr="00F0293D" w:rsidTr="00B35C65">
        <w:trPr>
          <w:tblHeader/>
        </w:trPr>
        <w:tc>
          <w:tcPr>
            <w:tcW w:w="2574" w:type="pct"/>
            <w:vMerge w:val="restart"/>
            <w:vAlign w:val="center"/>
          </w:tcPr>
          <w:p w:rsidR="00F0293D" w:rsidRPr="00F0293D" w:rsidRDefault="00F0293D" w:rsidP="00F0293D">
            <w:pPr>
              <w:spacing w:after="0" w:line="240" w:lineRule="auto"/>
              <w:jc w:val="center"/>
              <w:rPr>
                <w:rFonts w:ascii="Times New Roman" w:hAnsi="Times New Roman"/>
                <w:b/>
                <w:sz w:val="24"/>
                <w:szCs w:val="24"/>
              </w:rPr>
            </w:pPr>
            <w:r w:rsidRPr="00F0293D">
              <w:rPr>
                <w:rFonts w:ascii="Times New Roman" w:hAnsi="Times New Roman"/>
                <w:b/>
                <w:sz w:val="24"/>
                <w:szCs w:val="24"/>
              </w:rPr>
              <w:t>Наименование тем и занятий</w:t>
            </w:r>
          </w:p>
        </w:tc>
        <w:tc>
          <w:tcPr>
            <w:tcW w:w="2426" w:type="pct"/>
            <w:gridSpan w:val="4"/>
            <w:vAlign w:val="center"/>
          </w:tcPr>
          <w:p w:rsidR="00F0293D" w:rsidRPr="00F0293D" w:rsidRDefault="00F0293D" w:rsidP="00F0293D">
            <w:pPr>
              <w:spacing w:after="0" w:line="240" w:lineRule="auto"/>
              <w:jc w:val="center"/>
              <w:rPr>
                <w:rFonts w:ascii="Times New Roman" w:hAnsi="Times New Roman"/>
                <w:b/>
                <w:sz w:val="24"/>
                <w:szCs w:val="24"/>
              </w:rPr>
            </w:pPr>
            <w:r w:rsidRPr="00F0293D">
              <w:rPr>
                <w:rFonts w:ascii="Times New Roman" w:hAnsi="Times New Roman"/>
                <w:b/>
                <w:sz w:val="24"/>
                <w:szCs w:val="24"/>
              </w:rPr>
              <w:t>Рекомендуемое кол-во часов</w:t>
            </w:r>
          </w:p>
        </w:tc>
      </w:tr>
      <w:tr w:rsidR="00F0293D" w:rsidRPr="00F0293D" w:rsidTr="00B35C65">
        <w:trPr>
          <w:tblHeader/>
        </w:trPr>
        <w:tc>
          <w:tcPr>
            <w:tcW w:w="2574" w:type="pct"/>
            <w:vMerge/>
            <w:vAlign w:val="center"/>
          </w:tcPr>
          <w:p w:rsidR="00F0293D" w:rsidRPr="00F0293D" w:rsidRDefault="00F0293D" w:rsidP="00F0293D">
            <w:pPr>
              <w:spacing w:after="0" w:line="240" w:lineRule="auto"/>
              <w:jc w:val="center"/>
              <w:rPr>
                <w:rFonts w:ascii="Times New Roman" w:hAnsi="Times New Roman"/>
                <w:b/>
                <w:sz w:val="24"/>
                <w:szCs w:val="24"/>
              </w:rPr>
            </w:pPr>
          </w:p>
        </w:tc>
        <w:tc>
          <w:tcPr>
            <w:tcW w:w="371" w:type="pct"/>
            <w:vMerge w:val="restart"/>
            <w:vAlign w:val="center"/>
          </w:tcPr>
          <w:p w:rsidR="00F0293D" w:rsidRPr="00F0293D" w:rsidRDefault="00F0293D" w:rsidP="00F0293D">
            <w:pPr>
              <w:spacing w:after="0" w:line="240" w:lineRule="auto"/>
              <w:ind w:left="-108" w:right="-107"/>
              <w:jc w:val="center"/>
              <w:rPr>
                <w:rFonts w:ascii="Times New Roman" w:hAnsi="Times New Roman"/>
                <w:b/>
                <w:sz w:val="24"/>
                <w:szCs w:val="24"/>
              </w:rPr>
            </w:pPr>
            <w:r w:rsidRPr="00F0293D">
              <w:rPr>
                <w:rFonts w:ascii="Times New Roman" w:hAnsi="Times New Roman"/>
                <w:b/>
                <w:sz w:val="24"/>
                <w:szCs w:val="24"/>
              </w:rPr>
              <w:t>Всего</w:t>
            </w:r>
          </w:p>
        </w:tc>
        <w:tc>
          <w:tcPr>
            <w:tcW w:w="2055" w:type="pct"/>
            <w:gridSpan w:val="3"/>
            <w:vAlign w:val="center"/>
          </w:tcPr>
          <w:p w:rsidR="00F0293D" w:rsidRPr="00F0293D" w:rsidRDefault="00F0293D" w:rsidP="00F0293D">
            <w:pPr>
              <w:spacing w:after="0" w:line="240" w:lineRule="auto"/>
              <w:jc w:val="center"/>
              <w:rPr>
                <w:rFonts w:ascii="Times New Roman" w:hAnsi="Times New Roman"/>
                <w:b/>
                <w:sz w:val="24"/>
                <w:szCs w:val="24"/>
              </w:rPr>
            </w:pPr>
            <w:r w:rsidRPr="00F0293D">
              <w:rPr>
                <w:rFonts w:ascii="Times New Roman" w:hAnsi="Times New Roman"/>
                <w:b/>
                <w:sz w:val="24"/>
                <w:szCs w:val="24"/>
              </w:rPr>
              <w:t>из них</w:t>
            </w:r>
          </w:p>
        </w:tc>
      </w:tr>
      <w:tr w:rsidR="00F0293D" w:rsidRPr="00F0293D" w:rsidTr="00B35C65">
        <w:trPr>
          <w:tblHeader/>
        </w:trPr>
        <w:tc>
          <w:tcPr>
            <w:tcW w:w="2574" w:type="pct"/>
            <w:vMerge/>
            <w:vAlign w:val="center"/>
          </w:tcPr>
          <w:p w:rsidR="00F0293D" w:rsidRPr="00F0293D" w:rsidRDefault="00F0293D" w:rsidP="00F0293D">
            <w:pPr>
              <w:spacing w:after="0" w:line="240" w:lineRule="auto"/>
              <w:jc w:val="center"/>
              <w:rPr>
                <w:rFonts w:ascii="Times New Roman" w:hAnsi="Times New Roman"/>
                <w:b/>
                <w:sz w:val="24"/>
                <w:szCs w:val="24"/>
              </w:rPr>
            </w:pPr>
          </w:p>
        </w:tc>
        <w:tc>
          <w:tcPr>
            <w:tcW w:w="371" w:type="pct"/>
            <w:vMerge/>
            <w:vAlign w:val="center"/>
          </w:tcPr>
          <w:p w:rsidR="00F0293D" w:rsidRPr="00F0293D" w:rsidRDefault="00F0293D" w:rsidP="00F0293D">
            <w:pPr>
              <w:spacing w:after="0" w:line="240" w:lineRule="auto"/>
              <w:jc w:val="center"/>
              <w:rPr>
                <w:rFonts w:ascii="Times New Roman" w:hAnsi="Times New Roman"/>
                <w:b/>
                <w:sz w:val="24"/>
                <w:szCs w:val="24"/>
              </w:rPr>
            </w:pPr>
          </w:p>
        </w:tc>
        <w:tc>
          <w:tcPr>
            <w:tcW w:w="519" w:type="pct"/>
            <w:vAlign w:val="center"/>
          </w:tcPr>
          <w:p w:rsidR="00F0293D" w:rsidRPr="00F0293D" w:rsidRDefault="00F0293D" w:rsidP="00F0293D">
            <w:pPr>
              <w:spacing w:after="0" w:line="240" w:lineRule="auto"/>
              <w:ind w:left="-109" w:right="-106"/>
              <w:jc w:val="center"/>
              <w:rPr>
                <w:rFonts w:ascii="Times New Roman" w:hAnsi="Times New Roman"/>
                <w:b/>
                <w:sz w:val="24"/>
                <w:szCs w:val="24"/>
              </w:rPr>
            </w:pPr>
            <w:r w:rsidRPr="00F0293D">
              <w:rPr>
                <w:rFonts w:ascii="Times New Roman" w:hAnsi="Times New Roman"/>
                <w:b/>
                <w:sz w:val="24"/>
                <w:szCs w:val="24"/>
              </w:rPr>
              <w:t>Семинар</w:t>
            </w:r>
          </w:p>
        </w:tc>
        <w:tc>
          <w:tcPr>
            <w:tcW w:w="815" w:type="pct"/>
            <w:vAlign w:val="center"/>
          </w:tcPr>
          <w:p w:rsidR="00F0293D" w:rsidRPr="00F0293D" w:rsidRDefault="00F0293D" w:rsidP="00F0293D">
            <w:pPr>
              <w:spacing w:after="0" w:line="240" w:lineRule="auto"/>
              <w:ind w:left="-108" w:right="-107"/>
              <w:jc w:val="center"/>
              <w:rPr>
                <w:rFonts w:ascii="Times New Roman" w:hAnsi="Times New Roman"/>
                <w:b/>
                <w:sz w:val="24"/>
                <w:szCs w:val="24"/>
              </w:rPr>
            </w:pPr>
            <w:r w:rsidRPr="00F0293D">
              <w:rPr>
                <w:rFonts w:ascii="Times New Roman" w:hAnsi="Times New Roman"/>
                <w:b/>
                <w:sz w:val="24"/>
                <w:szCs w:val="24"/>
              </w:rPr>
              <w:t>Комплексное</w:t>
            </w:r>
          </w:p>
          <w:p w:rsidR="00F0293D" w:rsidRPr="00F0293D" w:rsidRDefault="00F0293D" w:rsidP="00F0293D">
            <w:pPr>
              <w:spacing w:after="0" w:line="240" w:lineRule="auto"/>
              <w:ind w:left="-108" w:right="-107"/>
              <w:jc w:val="center"/>
              <w:rPr>
                <w:rFonts w:ascii="Times New Roman" w:hAnsi="Times New Roman"/>
                <w:b/>
                <w:sz w:val="24"/>
                <w:szCs w:val="24"/>
              </w:rPr>
            </w:pPr>
            <w:r w:rsidRPr="00F0293D">
              <w:rPr>
                <w:rFonts w:ascii="Times New Roman" w:hAnsi="Times New Roman"/>
                <w:b/>
                <w:sz w:val="24"/>
                <w:szCs w:val="24"/>
              </w:rPr>
              <w:t>занятие</w:t>
            </w:r>
          </w:p>
        </w:tc>
        <w:tc>
          <w:tcPr>
            <w:tcW w:w="721" w:type="pct"/>
            <w:vAlign w:val="center"/>
          </w:tcPr>
          <w:p w:rsidR="00F0293D" w:rsidRPr="00F0293D" w:rsidRDefault="00F0293D" w:rsidP="00F0293D">
            <w:pPr>
              <w:spacing w:after="0" w:line="240" w:lineRule="auto"/>
              <w:ind w:left="-109" w:right="-143"/>
              <w:jc w:val="center"/>
              <w:rPr>
                <w:rFonts w:ascii="Times New Roman" w:hAnsi="Times New Roman"/>
                <w:b/>
                <w:sz w:val="24"/>
                <w:szCs w:val="24"/>
              </w:rPr>
            </w:pPr>
            <w:r w:rsidRPr="00F0293D">
              <w:rPr>
                <w:rFonts w:ascii="Times New Roman" w:hAnsi="Times New Roman"/>
                <w:b/>
                <w:sz w:val="24"/>
                <w:szCs w:val="24"/>
              </w:rPr>
              <w:t>Тактико-специальное</w:t>
            </w:r>
          </w:p>
          <w:p w:rsidR="00F0293D" w:rsidRPr="00F0293D" w:rsidRDefault="00F0293D" w:rsidP="00F0293D">
            <w:pPr>
              <w:spacing w:after="0" w:line="240" w:lineRule="auto"/>
              <w:ind w:left="-109" w:right="-143"/>
              <w:jc w:val="center"/>
              <w:rPr>
                <w:rFonts w:ascii="Times New Roman" w:hAnsi="Times New Roman"/>
                <w:b/>
                <w:sz w:val="24"/>
                <w:szCs w:val="24"/>
              </w:rPr>
            </w:pPr>
            <w:r w:rsidRPr="00F0293D">
              <w:rPr>
                <w:rFonts w:ascii="Times New Roman" w:hAnsi="Times New Roman"/>
                <w:b/>
                <w:sz w:val="24"/>
                <w:szCs w:val="24"/>
              </w:rPr>
              <w:t>занятие</w:t>
            </w:r>
          </w:p>
        </w:tc>
      </w:tr>
      <w:tr w:rsidR="00F0293D" w:rsidRPr="00F0293D" w:rsidTr="00B35C65">
        <w:tc>
          <w:tcPr>
            <w:tcW w:w="2574" w:type="pct"/>
          </w:tcPr>
          <w:p w:rsidR="00F0293D" w:rsidRPr="00F0293D" w:rsidRDefault="00F0293D" w:rsidP="00F0293D">
            <w:pPr>
              <w:spacing w:after="0" w:line="240" w:lineRule="auto"/>
              <w:ind w:firstLine="284"/>
              <w:jc w:val="both"/>
              <w:rPr>
                <w:rFonts w:ascii="Times New Roman" w:hAnsi="Times New Roman"/>
                <w:b/>
                <w:sz w:val="24"/>
                <w:szCs w:val="24"/>
              </w:rPr>
            </w:pPr>
            <w:r w:rsidRPr="00F0293D">
              <w:rPr>
                <w:rFonts w:ascii="Times New Roman" w:hAnsi="Times New Roman"/>
                <w:b/>
                <w:sz w:val="24"/>
                <w:szCs w:val="24"/>
              </w:rPr>
              <w:t>Тема 1. Борьба с пожарами</w:t>
            </w:r>
          </w:p>
        </w:tc>
        <w:tc>
          <w:tcPr>
            <w:tcW w:w="371" w:type="pct"/>
            <w:vAlign w:val="center"/>
          </w:tcPr>
          <w:p w:rsidR="00F0293D" w:rsidRPr="00F0293D" w:rsidRDefault="00F0293D" w:rsidP="00F0293D">
            <w:pPr>
              <w:spacing w:after="0" w:line="240" w:lineRule="auto"/>
              <w:jc w:val="center"/>
              <w:rPr>
                <w:rFonts w:ascii="Times New Roman" w:hAnsi="Times New Roman"/>
                <w:b/>
                <w:sz w:val="24"/>
                <w:szCs w:val="24"/>
              </w:rPr>
            </w:pPr>
            <w:r w:rsidRPr="00F0293D">
              <w:rPr>
                <w:rFonts w:ascii="Times New Roman" w:hAnsi="Times New Roman"/>
                <w:b/>
                <w:sz w:val="24"/>
                <w:szCs w:val="24"/>
              </w:rPr>
              <w:t>12</w:t>
            </w:r>
          </w:p>
        </w:tc>
        <w:tc>
          <w:tcPr>
            <w:tcW w:w="519" w:type="pct"/>
            <w:vAlign w:val="center"/>
          </w:tcPr>
          <w:p w:rsidR="00F0293D" w:rsidRPr="00F0293D" w:rsidRDefault="00F0293D" w:rsidP="00F0293D">
            <w:pPr>
              <w:spacing w:after="0" w:line="240" w:lineRule="auto"/>
              <w:jc w:val="center"/>
              <w:rPr>
                <w:rFonts w:ascii="Times New Roman" w:hAnsi="Times New Roman"/>
                <w:b/>
                <w:sz w:val="24"/>
                <w:szCs w:val="24"/>
              </w:rPr>
            </w:pPr>
            <w:r w:rsidRPr="00F0293D">
              <w:rPr>
                <w:rFonts w:ascii="Times New Roman" w:hAnsi="Times New Roman"/>
                <w:b/>
                <w:sz w:val="24"/>
                <w:szCs w:val="24"/>
              </w:rPr>
              <w:t>2</w:t>
            </w:r>
          </w:p>
        </w:tc>
        <w:tc>
          <w:tcPr>
            <w:tcW w:w="815" w:type="pct"/>
            <w:vAlign w:val="center"/>
          </w:tcPr>
          <w:p w:rsidR="00F0293D" w:rsidRPr="00F0293D" w:rsidRDefault="00F0293D" w:rsidP="00F0293D">
            <w:pPr>
              <w:spacing w:after="0" w:line="240" w:lineRule="auto"/>
              <w:jc w:val="center"/>
              <w:rPr>
                <w:rFonts w:ascii="Times New Roman" w:hAnsi="Times New Roman"/>
                <w:b/>
                <w:sz w:val="24"/>
                <w:szCs w:val="24"/>
              </w:rPr>
            </w:pPr>
            <w:r w:rsidRPr="00F0293D">
              <w:rPr>
                <w:rFonts w:ascii="Times New Roman" w:hAnsi="Times New Roman"/>
                <w:b/>
                <w:sz w:val="24"/>
                <w:szCs w:val="24"/>
              </w:rPr>
              <w:t>4</w:t>
            </w:r>
          </w:p>
        </w:tc>
        <w:tc>
          <w:tcPr>
            <w:tcW w:w="721" w:type="pct"/>
            <w:vAlign w:val="center"/>
          </w:tcPr>
          <w:p w:rsidR="00F0293D" w:rsidRPr="00F0293D" w:rsidRDefault="00F0293D" w:rsidP="00F0293D">
            <w:pPr>
              <w:spacing w:after="0" w:line="240" w:lineRule="auto"/>
              <w:jc w:val="center"/>
              <w:rPr>
                <w:rFonts w:ascii="Times New Roman" w:hAnsi="Times New Roman"/>
                <w:b/>
                <w:sz w:val="24"/>
                <w:szCs w:val="24"/>
              </w:rPr>
            </w:pPr>
            <w:r w:rsidRPr="00F0293D">
              <w:rPr>
                <w:rFonts w:ascii="Times New Roman" w:hAnsi="Times New Roman"/>
                <w:b/>
                <w:sz w:val="24"/>
                <w:szCs w:val="24"/>
              </w:rPr>
              <w:t>6</w:t>
            </w:r>
          </w:p>
        </w:tc>
      </w:tr>
      <w:tr w:rsidR="00F0293D" w:rsidRPr="00F0293D" w:rsidTr="00B35C65">
        <w:tc>
          <w:tcPr>
            <w:tcW w:w="2574" w:type="pct"/>
          </w:tcPr>
          <w:p w:rsidR="00F0293D" w:rsidRPr="00F0293D" w:rsidRDefault="00F0293D" w:rsidP="00F0293D">
            <w:pPr>
              <w:spacing w:after="0" w:line="240" w:lineRule="auto"/>
              <w:ind w:firstLine="284"/>
              <w:jc w:val="both"/>
              <w:rPr>
                <w:rFonts w:ascii="Times New Roman" w:hAnsi="Times New Roman"/>
                <w:sz w:val="24"/>
                <w:szCs w:val="24"/>
              </w:rPr>
            </w:pPr>
            <w:r w:rsidRPr="00F0293D">
              <w:rPr>
                <w:rFonts w:ascii="Times New Roman" w:hAnsi="Times New Roman"/>
                <w:sz w:val="24"/>
                <w:szCs w:val="24"/>
              </w:rPr>
              <w:t>Занятие 1. Обеспечение пожарной безопасности организации и задачи противопожарной спасательной службы</w:t>
            </w:r>
          </w:p>
        </w:tc>
        <w:tc>
          <w:tcPr>
            <w:tcW w:w="371" w:type="pct"/>
            <w:vAlign w:val="center"/>
          </w:tcPr>
          <w:p w:rsidR="00F0293D" w:rsidRPr="00F0293D" w:rsidRDefault="00F0293D" w:rsidP="00F0293D">
            <w:pPr>
              <w:spacing w:after="0" w:line="240" w:lineRule="auto"/>
              <w:jc w:val="center"/>
              <w:rPr>
                <w:rFonts w:ascii="Times New Roman" w:hAnsi="Times New Roman"/>
                <w:sz w:val="24"/>
                <w:szCs w:val="24"/>
              </w:rPr>
            </w:pPr>
            <w:r w:rsidRPr="00F0293D">
              <w:rPr>
                <w:rFonts w:ascii="Times New Roman" w:hAnsi="Times New Roman"/>
                <w:sz w:val="24"/>
                <w:szCs w:val="24"/>
              </w:rPr>
              <w:t>2</w:t>
            </w:r>
          </w:p>
        </w:tc>
        <w:tc>
          <w:tcPr>
            <w:tcW w:w="519" w:type="pct"/>
            <w:vAlign w:val="center"/>
          </w:tcPr>
          <w:p w:rsidR="00F0293D" w:rsidRPr="00F0293D" w:rsidRDefault="00F0293D" w:rsidP="00F0293D">
            <w:pPr>
              <w:spacing w:after="0" w:line="240" w:lineRule="auto"/>
              <w:jc w:val="center"/>
              <w:rPr>
                <w:rFonts w:ascii="Times New Roman" w:hAnsi="Times New Roman"/>
                <w:sz w:val="24"/>
                <w:szCs w:val="24"/>
              </w:rPr>
            </w:pPr>
            <w:r w:rsidRPr="00F0293D">
              <w:rPr>
                <w:rFonts w:ascii="Times New Roman" w:hAnsi="Times New Roman"/>
                <w:sz w:val="24"/>
                <w:szCs w:val="24"/>
              </w:rPr>
              <w:t>2</w:t>
            </w:r>
          </w:p>
        </w:tc>
        <w:tc>
          <w:tcPr>
            <w:tcW w:w="815" w:type="pct"/>
            <w:vAlign w:val="center"/>
          </w:tcPr>
          <w:p w:rsidR="00F0293D" w:rsidRPr="00F0293D" w:rsidRDefault="00F0293D" w:rsidP="00F0293D">
            <w:pPr>
              <w:spacing w:after="0" w:line="240" w:lineRule="auto"/>
              <w:jc w:val="center"/>
              <w:rPr>
                <w:rFonts w:ascii="Times New Roman" w:hAnsi="Times New Roman"/>
                <w:sz w:val="24"/>
                <w:szCs w:val="24"/>
              </w:rPr>
            </w:pPr>
            <w:r w:rsidRPr="00F0293D">
              <w:rPr>
                <w:rFonts w:ascii="Times New Roman" w:hAnsi="Times New Roman"/>
                <w:sz w:val="24"/>
                <w:szCs w:val="24"/>
              </w:rPr>
              <w:t>-</w:t>
            </w:r>
          </w:p>
        </w:tc>
        <w:tc>
          <w:tcPr>
            <w:tcW w:w="721" w:type="pct"/>
            <w:vAlign w:val="center"/>
          </w:tcPr>
          <w:p w:rsidR="00F0293D" w:rsidRPr="00F0293D" w:rsidRDefault="00F0293D" w:rsidP="00F0293D">
            <w:pPr>
              <w:spacing w:after="0" w:line="240" w:lineRule="auto"/>
              <w:jc w:val="center"/>
              <w:rPr>
                <w:rFonts w:ascii="Times New Roman" w:hAnsi="Times New Roman"/>
                <w:sz w:val="24"/>
                <w:szCs w:val="24"/>
              </w:rPr>
            </w:pPr>
            <w:r w:rsidRPr="00F0293D">
              <w:rPr>
                <w:rFonts w:ascii="Times New Roman" w:hAnsi="Times New Roman"/>
                <w:sz w:val="24"/>
                <w:szCs w:val="24"/>
              </w:rPr>
              <w:t>-</w:t>
            </w:r>
          </w:p>
        </w:tc>
      </w:tr>
      <w:tr w:rsidR="00F0293D" w:rsidRPr="00F0293D" w:rsidTr="00B35C65">
        <w:tc>
          <w:tcPr>
            <w:tcW w:w="2574" w:type="pct"/>
          </w:tcPr>
          <w:p w:rsidR="00F0293D" w:rsidRPr="00F0293D" w:rsidRDefault="00F0293D" w:rsidP="00F0293D">
            <w:pPr>
              <w:spacing w:after="0" w:line="240" w:lineRule="auto"/>
              <w:ind w:firstLine="284"/>
              <w:jc w:val="both"/>
              <w:rPr>
                <w:rFonts w:ascii="Times New Roman" w:hAnsi="Times New Roman"/>
                <w:sz w:val="24"/>
                <w:szCs w:val="24"/>
              </w:rPr>
            </w:pPr>
            <w:r w:rsidRPr="00F0293D">
              <w:rPr>
                <w:rFonts w:ascii="Times New Roman" w:hAnsi="Times New Roman"/>
                <w:sz w:val="24"/>
                <w:szCs w:val="24"/>
              </w:rPr>
              <w:t>Занятие 2. Отработка действий номеров боевого расчета в различных условиях угрозы и возникновений пожаров</w:t>
            </w:r>
          </w:p>
        </w:tc>
        <w:tc>
          <w:tcPr>
            <w:tcW w:w="371" w:type="pct"/>
            <w:vAlign w:val="center"/>
          </w:tcPr>
          <w:p w:rsidR="00F0293D" w:rsidRPr="00F0293D" w:rsidRDefault="00F0293D" w:rsidP="00F0293D">
            <w:pPr>
              <w:spacing w:after="0" w:line="240" w:lineRule="auto"/>
              <w:jc w:val="center"/>
              <w:rPr>
                <w:rFonts w:ascii="Times New Roman" w:hAnsi="Times New Roman"/>
                <w:sz w:val="24"/>
                <w:szCs w:val="24"/>
              </w:rPr>
            </w:pPr>
            <w:r w:rsidRPr="00F0293D">
              <w:rPr>
                <w:rFonts w:ascii="Times New Roman" w:hAnsi="Times New Roman"/>
                <w:sz w:val="24"/>
                <w:szCs w:val="24"/>
              </w:rPr>
              <w:t>4</w:t>
            </w:r>
          </w:p>
        </w:tc>
        <w:tc>
          <w:tcPr>
            <w:tcW w:w="519" w:type="pct"/>
            <w:vAlign w:val="center"/>
          </w:tcPr>
          <w:p w:rsidR="00F0293D" w:rsidRPr="00F0293D" w:rsidRDefault="00F0293D" w:rsidP="00F0293D">
            <w:pPr>
              <w:spacing w:after="0" w:line="240" w:lineRule="auto"/>
              <w:jc w:val="center"/>
              <w:rPr>
                <w:rFonts w:ascii="Times New Roman" w:hAnsi="Times New Roman"/>
                <w:sz w:val="24"/>
                <w:szCs w:val="24"/>
              </w:rPr>
            </w:pPr>
            <w:r w:rsidRPr="00F0293D">
              <w:rPr>
                <w:rFonts w:ascii="Times New Roman" w:hAnsi="Times New Roman"/>
                <w:sz w:val="24"/>
                <w:szCs w:val="24"/>
              </w:rPr>
              <w:t>-</w:t>
            </w:r>
          </w:p>
        </w:tc>
        <w:tc>
          <w:tcPr>
            <w:tcW w:w="815" w:type="pct"/>
            <w:vAlign w:val="center"/>
          </w:tcPr>
          <w:p w:rsidR="00F0293D" w:rsidRPr="00F0293D" w:rsidRDefault="00F0293D" w:rsidP="00F0293D">
            <w:pPr>
              <w:spacing w:after="0" w:line="240" w:lineRule="auto"/>
              <w:jc w:val="center"/>
              <w:rPr>
                <w:rFonts w:ascii="Times New Roman" w:hAnsi="Times New Roman"/>
                <w:sz w:val="24"/>
                <w:szCs w:val="24"/>
              </w:rPr>
            </w:pPr>
            <w:r w:rsidRPr="00F0293D">
              <w:rPr>
                <w:rFonts w:ascii="Times New Roman" w:hAnsi="Times New Roman"/>
                <w:sz w:val="24"/>
                <w:szCs w:val="24"/>
              </w:rPr>
              <w:t>4</w:t>
            </w:r>
          </w:p>
        </w:tc>
        <w:tc>
          <w:tcPr>
            <w:tcW w:w="721" w:type="pct"/>
            <w:vAlign w:val="center"/>
          </w:tcPr>
          <w:p w:rsidR="00F0293D" w:rsidRPr="00F0293D" w:rsidRDefault="00F0293D" w:rsidP="00F0293D">
            <w:pPr>
              <w:spacing w:after="0" w:line="240" w:lineRule="auto"/>
              <w:jc w:val="center"/>
              <w:rPr>
                <w:rFonts w:ascii="Times New Roman" w:hAnsi="Times New Roman"/>
                <w:sz w:val="24"/>
                <w:szCs w:val="24"/>
              </w:rPr>
            </w:pPr>
            <w:r w:rsidRPr="00F0293D">
              <w:rPr>
                <w:rFonts w:ascii="Times New Roman" w:hAnsi="Times New Roman"/>
                <w:sz w:val="24"/>
                <w:szCs w:val="24"/>
              </w:rPr>
              <w:t>-</w:t>
            </w:r>
          </w:p>
        </w:tc>
      </w:tr>
      <w:tr w:rsidR="00F0293D" w:rsidRPr="00F0293D" w:rsidTr="00B35C65">
        <w:tc>
          <w:tcPr>
            <w:tcW w:w="2574" w:type="pct"/>
          </w:tcPr>
          <w:p w:rsidR="00F0293D" w:rsidRPr="00F0293D" w:rsidRDefault="00F0293D" w:rsidP="00F0293D">
            <w:pPr>
              <w:spacing w:after="0" w:line="240" w:lineRule="auto"/>
              <w:ind w:firstLine="284"/>
              <w:jc w:val="both"/>
              <w:rPr>
                <w:rFonts w:ascii="Times New Roman" w:hAnsi="Times New Roman"/>
                <w:sz w:val="24"/>
                <w:szCs w:val="24"/>
              </w:rPr>
            </w:pPr>
            <w:r w:rsidRPr="00F0293D">
              <w:rPr>
                <w:rFonts w:ascii="Times New Roman" w:hAnsi="Times New Roman"/>
                <w:sz w:val="24"/>
                <w:szCs w:val="24"/>
              </w:rPr>
              <w:lastRenderedPageBreak/>
              <w:t>Занятие 3. Особенности действий по тушению лесных и торфяных пожаров</w:t>
            </w:r>
          </w:p>
        </w:tc>
        <w:tc>
          <w:tcPr>
            <w:tcW w:w="371" w:type="pct"/>
            <w:vAlign w:val="center"/>
          </w:tcPr>
          <w:p w:rsidR="00F0293D" w:rsidRPr="00F0293D" w:rsidRDefault="00F0293D" w:rsidP="00F0293D">
            <w:pPr>
              <w:spacing w:after="0" w:line="240" w:lineRule="auto"/>
              <w:jc w:val="center"/>
              <w:rPr>
                <w:rFonts w:ascii="Times New Roman" w:hAnsi="Times New Roman"/>
                <w:sz w:val="24"/>
                <w:szCs w:val="24"/>
              </w:rPr>
            </w:pPr>
            <w:r w:rsidRPr="00F0293D">
              <w:rPr>
                <w:rFonts w:ascii="Times New Roman" w:hAnsi="Times New Roman"/>
                <w:sz w:val="24"/>
                <w:szCs w:val="24"/>
              </w:rPr>
              <w:t>3</w:t>
            </w:r>
          </w:p>
        </w:tc>
        <w:tc>
          <w:tcPr>
            <w:tcW w:w="519" w:type="pct"/>
            <w:vAlign w:val="center"/>
          </w:tcPr>
          <w:p w:rsidR="00F0293D" w:rsidRPr="00F0293D" w:rsidRDefault="00F0293D" w:rsidP="00F0293D">
            <w:pPr>
              <w:spacing w:after="0" w:line="240" w:lineRule="auto"/>
              <w:jc w:val="center"/>
              <w:rPr>
                <w:rFonts w:ascii="Times New Roman" w:hAnsi="Times New Roman"/>
                <w:sz w:val="24"/>
                <w:szCs w:val="24"/>
              </w:rPr>
            </w:pPr>
            <w:r w:rsidRPr="00F0293D">
              <w:rPr>
                <w:rFonts w:ascii="Times New Roman" w:hAnsi="Times New Roman"/>
                <w:sz w:val="24"/>
                <w:szCs w:val="24"/>
              </w:rPr>
              <w:t>-</w:t>
            </w:r>
          </w:p>
        </w:tc>
        <w:tc>
          <w:tcPr>
            <w:tcW w:w="815" w:type="pct"/>
            <w:vAlign w:val="center"/>
          </w:tcPr>
          <w:p w:rsidR="00F0293D" w:rsidRPr="00F0293D" w:rsidRDefault="00F0293D" w:rsidP="00F0293D">
            <w:pPr>
              <w:spacing w:after="0" w:line="240" w:lineRule="auto"/>
              <w:jc w:val="center"/>
              <w:rPr>
                <w:rFonts w:ascii="Times New Roman" w:hAnsi="Times New Roman"/>
                <w:sz w:val="24"/>
                <w:szCs w:val="24"/>
              </w:rPr>
            </w:pPr>
            <w:r w:rsidRPr="00F0293D">
              <w:rPr>
                <w:rFonts w:ascii="Times New Roman" w:hAnsi="Times New Roman"/>
                <w:sz w:val="24"/>
                <w:szCs w:val="24"/>
              </w:rPr>
              <w:t>-</w:t>
            </w:r>
          </w:p>
        </w:tc>
        <w:tc>
          <w:tcPr>
            <w:tcW w:w="721" w:type="pct"/>
            <w:vAlign w:val="center"/>
          </w:tcPr>
          <w:p w:rsidR="00F0293D" w:rsidRPr="00F0293D" w:rsidRDefault="00F0293D" w:rsidP="00F0293D">
            <w:pPr>
              <w:spacing w:after="0" w:line="240" w:lineRule="auto"/>
              <w:jc w:val="center"/>
              <w:rPr>
                <w:rFonts w:ascii="Times New Roman" w:hAnsi="Times New Roman"/>
                <w:sz w:val="24"/>
                <w:szCs w:val="24"/>
              </w:rPr>
            </w:pPr>
            <w:r w:rsidRPr="00F0293D">
              <w:rPr>
                <w:rFonts w:ascii="Times New Roman" w:hAnsi="Times New Roman"/>
                <w:sz w:val="24"/>
                <w:szCs w:val="24"/>
              </w:rPr>
              <w:t>3</w:t>
            </w:r>
          </w:p>
        </w:tc>
      </w:tr>
      <w:tr w:rsidR="00F0293D" w:rsidRPr="00F0293D" w:rsidTr="00B35C65">
        <w:tc>
          <w:tcPr>
            <w:tcW w:w="2574" w:type="pct"/>
          </w:tcPr>
          <w:p w:rsidR="00F0293D" w:rsidRPr="00F0293D" w:rsidRDefault="00F0293D" w:rsidP="00F0293D">
            <w:pPr>
              <w:spacing w:after="0" w:line="240" w:lineRule="auto"/>
              <w:ind w:firstLine="284"/>
              <w:jc w:val="both"/>
              <w:rPr>
                <w:rFonts w:ascii="Times New Roman" w:hAnsi="Times New Roman"/>
                <w:sz w:val="24"/>
                <w:szCs w:val="24"/>
              </w:rPr>
            </w:pPr>
            <w:r w:rsidRPr="00F0293D">
              <w:rPr>
                <w:rFonts w:ascii="Times New Roman" w:hAnsi="Times New Roman"/>
                <w:sz w:val="24"/>
                <w:szCs w:val="24"/>
              </w:rPr>
              <w:t>Занятие 4. Особенности действий спасательной службы по организации тушения пожаров и ликвидации аварий на магистральных газо-и нефтепроводах, в условиях массового разлива нефтепродуктов</w:t>
            </w:r>
          </w:p>
        </w:tc>
        <w:tc>
          <w:tcPr>
            <w:tcW w:w="371" w:type="pct"/>
            <w:vAlign w:val="center"/>
          </w:tcPr>
          <w:p w:rsidR="00F0293D" w:rsidRPr="00F0293D" w:rsidRDefault="00F0293D" w:rsidP="00F0293D">
            <w:pPr>
              <w:spacing w:after="0" w:line="240" w:lineRule="auto"/>
              <w:jc w:val="center"/>
              <w:rPr>
                <w:rFonts w:ascii="Times New Roman" w:hAnsi="Times New Roman"/>
                <w:sz w:val="24"/>
                <w:szCs w:val="24"/>
              </w:rPr>
            </w:pPr>
            <w:r w:rsidRPr="00F0293D">
              <w:rPr>
                <w:rFonts w:ascii="Times New Roman" w:hAnsi="Times New Roman"/>
                <w:sz w:val="24"/>
                <w:szCs w:val="24"/>
              </w:rPr>
              <w:t>3</w:t>
            </w:r>
          </w:p>
        </w:tc>
        <w:tc>
          <w:tcPr>
            <w:tcW w:w="519" w:type="pct"/>
            <w:vAlign w:val="center"/>
          </w:tcPr>
          <w:p w:rsidR="00F0293D" w:rsidRPr="00F0293D" w:rsidRDefault="00F0293D" w:rsidP="00F0293D">
            <w:pPr>
              <w:spacing w:after="0" w:line="240" w:lineRule="auto"/>
              <w:jc w:val="center"/>
              <w:rPr>
                <w:rFonts w:ascii="Times New Roman" w:hAnsi="Times New Roman"/>
                <w:sz w:val="24"/>
                <w:szCs w:val="24"/>
              </w:rPr>
            </w:pPr>
            <w:r w:rsidRPr="00F0293D">
              <w:rPr>
                <w:rFonts w:ascii="Times New Roman" w:hAnsi="Times New Roman"/>
                <w:sz w:val="24"/>
                <w:szCs w:val="24"/>
              </w:rPr>
              <w:t>-</w:t>
            </w:r>
          </w:p>
        </w:tc>
        <w:tc>
          <w:tcPr>
            <w:tcW w:w="815" w:type="pct"/>
            <w:vAlign w:val="center"/>
          </w:tcPr>
          <w:p w:rsidR="00F0293D" w:rsidRPr="00F0293D" w:rsidRDefault="00F0293D" w:rsidP="00F0293D">
            <w:pPr>
              <w:spacing w:after="0" w:line="240" w:lineRule="auto"/>
              <w:jc w:val="center"/>
              <w:rPr>
                <w:rFonts w:ascii="Times New Roman" w:hAnsi="Times New Roman"/>
                <w:sz w:val="24"/>
                <w:szCs w:val="24"/>
              </w:rPr>
            </w:pPr>
            <w:r w:rsidRPr="00F0293D">
              <w:rPr>
                <w:rFonts w:ascii="Times New Roman" w:hAnsi="Times New Roman"/>
                <w:sz w:val="24"/>
                <w:szCs w:val="24"/>
              </w:rPr>
              <w:t>-</w:t>
            </w:r>
          </w:p>
        </w:tc>
        <w:tc>
          <w:tcPr>
            <w:tcW w:w="721" w:type="pct"/>
            <w:vAlign w:val="center"/>
          </w:tcPr>
          <w:p w:rsidR="00F0293D" w:rsidRPr="00F0293D" w:rsidRDefault="00F0293D" w:rsidP="00F0293D">
            <w:pPr>
              <w:spacing w:after="0" w:line="240" w:lineRule="auto"/>
              <w:jc w:val="center"/>
              <w:rPr>
                <w:rFonts w:ascii="Times New Roman" w:hAnsi="Times New Roman"/>
                <w:sz w:val="24"/>
                <w:szCs w:val="24"/>
              </w:rPr>
            </w:pPr>
            <w:r w:rsidRPr="00F0293D">
              <w:rPr>
                <w:rFonts w:ascii="Times New Roman" w:hAnsi="Times New Roman"/>
                <w:sz w:val="24"/>
                <w:szCs w:val="24"/>
              </w:rPr>
              <w:t>3</w:t>
            </w:r>
          </w:p>
        </w:tc>
      </w:tr>
      <w:tr w:rsidR="00F0293D" w:rsidRPr="00F0293D" w:rsidTr="00B35C65">
        <w:tc>
          <w:tcPr>
            <w:tcW w:w="2574" w:type="pct"/>
          </w:tcPr>
          <w:p w:rsidR="00F0293D" w:rsidRPr="00F0293D" w:rsidRDefault="00F0293D" w:rsidP="00F0293D">
            <w:pPr>
              <w:spacing w:after="0" w:line="240" w:lineRule="auto"/>
              <w:ind w:firstLine="284"/>
              <w:jc w:val="both"/>
              <w:rPr>
                <w:rFonts w:ascii="Times New Roman" w:hAnsi="Times New Roman"/>
                <w:b/>
                <w:sz w:val="24"/>
                <w:szCs w:val="24"/>
              </w:rPr>
            </w:pPr>
            <w:r w:rsidRPr="00F0293D">
              <w:rPr>
                <w:rFonts w:ascii="Times New Roman" w:hAnsi="Times New Roman"/>
                <w:b/>
                <w:sz w:val="24"/>
                <w:szCs w:val="24"/>
              </w:rPr>
              <w:t>Тема 2. Предоставление населению убежищ</w:t>
            </w:r>
          </w:p>
        </w:tc>
        <w:tc>
          <w:tcPr>
            <w:tcW w:w="371" w:type="pct"/>
            <w:vAlign w:val="center"/>
          </w:tcPr>
          <w:p w:rsidR="00F0293D" w:rsidRPr="00F0293D" w:rsidRDefault="00F0293D" w:rsidP="00F0293D">
            <w:pPr>
              <w:spacing w:after="0" w:line="240" w:lineRule="auto"/>
              <w:jc w:val="center"/>
              <w:rPr>
                <w:rFonts w:ascii="Times New Roman" w:hAnsi="Times New Roman"/>
                <w:b/>
                <w:sz w:val="24"/>
                <w:szCs w:val="24"/>
              </w:rPr>
            </w:pPr>
            <w:r w:rsidRPr="00F0293D">
              <w:rPr>
                <w:rFonts w:ascii="Times New Roman" w:hAnsi="Times New Roman"/>
                <w:b/>
                <w:sz w:val="24"/>
                <w:szCs w:val="24"/>
              </w:rPr>
              <w:t>12</w:t>
            </w:r>
          </w:p>
        </w:tc>
        <w:tc>
          <w:tcPr>
            <w:tcW w:w="519" w:type="pct"/>
            <w:vAlign w:val="center"/>
          </w:tcPr>
          <w:p w:rsidR="00F0293D" w:rsidRPr="00F0293D" w:rsidRDefault="00F0293D" w:rsidP="00F0293D">
            <w:pPr>
              <w:spacing w:after="0" w:line="240" w:lineRule="auto"/>
              <w:jc w:val="center"/>
              <w:rPr>
                <w:rFonts w:ascii="Times New Roman" w:hAnsi="Times New Roman"/>
                <w:b/>
                <w:sz w:val="24"/>
                <w:szCs w:val="24"/>
              </w:rPr>
            </w:pPr>
            <w:r w:rsidRPr="00F0293D">
              <w:rPr>
                <w:rFonts w:ascii="Times New Roman" w:hAnsi="Times New Roman"/>
                <w:b/>
                <w:sz w:val="24"/>
                <w:szCs w:val="24"/>
              </w:rPr>
              <w:t>2</w:t>
            </w:r>
          </w:p>
        </w:tc>
        <w:tc>
          <w:tcPr>
            <w:tcW w:w="815" w:type="pct"/>
            <w:vAlign w:val="center"/>
          </w:tcPr>
          <w:p w:rsidR="00F0293D" w:rsidRPr="00F0293D" w:rsidRDefault="00F0293D" w:rsidP="00F0293D">
            <w:pPr>
              <w:spacing w:after="0" w:line="240" w:lineRule="auto"/>
              <w:jc w:val="center"/>
              <w:rPr>
                <w:rFonts w:ascii="Times New Roman" w:hAnsi="Times New Roman"/>
                <w:b/>
                <w:sz w:val="24"/>
                <w:szCs w:val="24"/>
              </w:rPr>
            </w:pPr>
            <w:r w:rsidRPr="00F0293D">
              <w:rPr>
                <w:rFonts w:ascii="Times New Roman" w:hAnsi="Times New Roman"/>
                <w:b/>
                <w:sz w:val="24"/>
                <w:szCs w:val="24"/>
              </w:rPr>
              <w:t>-</w:t>
            </w:r>
          </w:p>
        </w:tc>
        <w:tc>
          <w:tcPr>
            <w:tcW w:w="721" w:type="pct"/>
            <w:vAlign w:val="center"/>
          </w:tcPr>
          <w:p w:rsidR="00F0293D" w:rsidRPr="00F0293D" w:rsidRDefault="00F0293D" w:rsidP="00F0293D">
            <w:pPr>
              <w:spacing w:after="0" w:line="240" w:lineRule="auto"/>
              <w:jc w:val="center"/>
              <w:rPr>
                <w:rFonts w:ascii="Times New Roman" w:hAnsi="Times New Roman"/>
                <w:b/>
                <w:sz w:val="24"/>
                <w:szCs w:val="24"/>
              </w:rPr>
            </w:pPr>
            <w:r w:rsidRPr="00F0293D">
              <w:rPr>
                <w:rFonts w:ascii="Times New Roman" w:hAnsi="Times New Roman"/>
                <w:b/>
                <w:sz w:val="24"/>
                <w:szCs w:val="24"/>
              </w:rPr>
              <w:t>10</w:t>
            </w:r>
          </w:p>
        </w:tc>
      </w:tr>
      <w:tr w:rsidR="00F0293D" w:rsidRPr="00F0293D" w:rsidTr="00B35C65">
        <w:tc>
          <w:tcPr>
            <w:tcW w:w="2574" w:type="pct"/>
          </w:tcPr>
          <w:p w:rsidR="00F0293D" w:rsidRPr="00F0293D" w:rsidRDefault="00F0293D" w:rsidP="00F0293D">
            <w:pPr>
              <w:spacing w:after="0" w:line="240" w:lineRule="auto"/>
              <w:ind w:firstLine="284"/>
              <w:jc w:val="both"/>
              <w:rPr>
                <w:rFonts w:ascii="Times New Roman" w:hAnsi="Times New Roman"/>
                <w:sz w:val="24"/>
                <w:szCs w:val="24"/>
              </w:rPr>
            </w:pPr>
            <w:r w:rsidRPr="00F0293D">
              <w:rPr>
                <w:rFonts w:ascii="Times New Roman" w:hAnsi="Times New Roman"/>
                <w:sz w:val="24"/>
                <w:szCs w:val="24"/>
              </w:rPr>
              <w:t>Занятие 1. Виды защитных сооружений, их характеристика и требования по содержанию</w:t>
            </w:r>
          </w:p>
        </w:tc>
        <w:tc>
          <w:tcPr>
            <w:tcW w:w="371" w:type="pct"/>
            <w:vAlign w:val="center"/>
          </w:tcPr>
          <w:p w:rsidR="00F0293D" w:rsidRPr="00F0293D" w:rsidRDefault="00F0293D" w:rsidP="00F0293D">
            <w:pPr>
              <w:spacing w:after="0" w:line="240" w:lineRule="auto"/>
              <w:jc w:val="center"/>
              <w:rPr>
                <w:rFonts w:ascii="Times New Roman" w:hAnsi="Times New Roman"/>
                <w:sz w:val="24"/>
                <w:szCs w:val="24"/>
              </w:rPr>
            </w:pPr>
            <w:r w:rsidRPr="00F0293D">
              <w:rPr>
                <w:rFonts w:ascii="Times New Roman" w:hAnsi="Times New Roman"/>
                <w:sz w:val="24"/>
                <w:szCs w:val="24"/>
              </w:rPr>
              <w:t>2</w:t>
            </w:r>
          </w:p>
        </w:tc>
        <w:tc>
          <w:tcPr>
            <w:tcW w:w="519" w:type="pct"/>
            <w:vAlign w:val="center"/>
          </w:tcPr>
          <w:p w:rsidR="00F0293D" w:rsidRPr="00F0293D" w:rsidRDefault="00F0293D" w:rsidP="00F0293D">
            <w:pPr>
              <w:spacing w:after="0" w:line="240" w:lineRule="auto"/>
              <w:jc w:val="center"/>
              <w:rPr>
                <w:rFonts w:ascii="Times New Roman" w:hAnsi="Times New Roman"/>
                <w:sz w:val="24"/>
                <w:szCs w:val="24"/>
              </w:rPr>
            </w:pPr>
            <w:r w:rsidRPr="00F0293D">
              <w:rPr>
                <w:rFonts w:ascii="Times New Roman" w:hAnsi="Times New Roman"/>
                <w:sz w:val="24"/>
                <w:szCs w:val="24"/>
              </w:rPr>
              <w:t>2</w:t>
            </w:r>
          </w:p>
        </w:tc>
        <w:tc>
          <w:tcPr>
            <w:tcW w:w="815" w:type="pct"/>
            <w:vAlign w:val="center"/>
          </w:tcPr>
          <w:p w:rsidR="00F0293D" w:rsidRPr="00F0293D" w:rsidRDefault="00F0293D" w:rsidP="00F0293D">
            <w:pPr>
              <w:spacing w:after="0" w:line="240" w:lineRule="auto"/>
              <w:jc w:val="center"/>
              <w:rPr>
                <w:rFonts w:ascii="Times New Roman" w:hAnsi="Times New Roman"/>
                <w:sz w:val="24"/>
                <w:szCs w:val="24"/>
              </w:rPr>
            </w:pPr>
            <w:r w:rsidRPr="00F0293D">
              <w:rPr>
                <w:rFonts w:ascii="Times New Roman" w:hAnsi="Times New Roman"/>
                <w:sz w:val="24"/>
                <w:szCs w:val="24"/>
              </w:rPr>
              <w:t>-</w:t>
            </w:r>
          </w:p>
        </w:tc>
        <w:tc>
          <w:tcPr>
            <w:tcW w:w="721" w:type="pct"/>
            <w:vAlign w:val="center"/>
          </w:tcPr>
          <w:p w:rsidR="00F0293D" w:rsidRPr="00F0293D" w:rsidRDefault="00F0293D" w:rsidP="00F0293D">
            <w:pPr>
              <w:spacing w:after="0" w:line="240" w:lineRule="auto"/>
              <w:jc w:val="center"/>
              <w:rPr>
                <w:rFonts w:ascii="Times New Roman" w:hAnsi="Times New Roman"/>
                <w:sz w:val="24"/>
                <w:szCs w:val="24"/>
              </w:rPr>
            </w:pPr>
            <w:r w:rsidRPr="00F0293D">
              <w:rPr>
                <w:rFonts w:ascii="Times New Roman" w:hAnsi="Times New Roman"/>
                <w:sz w:val="24"/>
                <w:szCs w:val="24"/>
              </w:rPr>
              <w:t>-</w:t>
            </w:r>
          </w:p>
        </w:tc>
      </w:tr>
      <w:tr w:rsidR="00F0293D" w:rsidRPr="00F0293D" w:rsidTr="00B35C65">
        <w:tc>
          <w:tcPr>
            <w:tcW w:w="2574" w:type="pct"/>
          </w:tcPr>
          <w:p w:rsidR="00F0293D" w:rsidRPr="00F0293D" w:rsidRDefault="00F0293D" w:rsidP="00F0293D">
            <w:pPr>
              <w:spacing w:after="0" w:line="240" w:lineRule="auto"/>
              <w:ind w:firstLine="284"/>
              <w:jc w:val="both"/>
              <w:rPr>
                <w:rFonts w:ascii="Times New Roman" w:hAnsi="Times New Roman"/>
                <w:sz w:val="24"/>
                <w:szCs w:val="24"/>
              </w:rPr>
            </w:pPr>
            <w:r w:rsidRPr="00F0293D">
              <w:rPr>
                <w:rFonts w:ascii="Times New Roman" w:hAnsi="Times New Roman"/>
                <w:sz w:val="24"/>
                <w:szCs w:val="24"/>
              </w:rPr>
              <w:t>Занятие 2. Действия спасательной службы при дооборудовании и приведении в готовность защитных сооружений для населения</w:t>
            </w:r>
          </w:p>
        </w:tc>
        <w:tc>
          <w:tcPr>
            <w:tcW w:w="371" w:type="pct"/>
            <w:vAlign w:val="center"/>
          </w:tcPr>
          <w:p w:rsidR="00F0293D" w:rsidRPr="00F0293D" w:rsidRDefault="00F0293D" w:rsidP="00F0293D">
            <w:pPr>
              <w:spacing w:after="0" w:line="240" w:lineRule="auto"/>
              <w:jc w:val="center"/>
              <w:rPr>
                <w:rFonts w:ascii="Times New Roman" w:hAnsi="Times New Roman"/>
                <w:sz w:val="24"/>
                <w:szCs w:val="24"/>
              </w:rPr>
            </w:pPr>
            <w:r w:rsidRPr="00F0293D">
              <w:rPr>
                <w:rFonts w:ascii="Times New Roman" w:hAnsi="Times New Roman"/>
                <w:sz w:val="24"/>
                <w:szCs w:val="24"/>
              </w:rPr>
              <w:t>3</w:t>
            </w:r>
          </w:p>
        </w:tc>
        <w:tc>
          <w:tcPr>
            <w:tcW w:w="519" w:type="pct"/>
            <w:vAlign w:val="center"/>
          </w:tcPr>
          <w:p w:rsidR="00F0293D" w:rsidRPr="00F0293D" w:rsidRDefault="00F0293D" w:rsidP="00F0293D">
            <w:pPr>
              <w:spacing w:after="0" w:line="240" w:lineRule="auto"/>
              <w:jc w:val="center"/>
              <w:rPr>
                <w:rFonts w:ascii="Times New Roman" w:hAnsi="Times New Roman"/>
                <w:sz w:val="24"/>
                <w:szCs w:val="24"/>
              </w:rPr>
            </w:pPr>
            <w:r w:rsidRPr="00F0293D">
              <w:rPr>
                <w:rFonts w:ascii="Times New Roman" w:hAnsi="Times New Roman"/>
                <w:sz w:val="24"/>
                <w:szCs w:val="24"/>
              </w:rPr>
              <w:t>-</w:t>
            </w:r>
          </w:p>
        </w:tc>
        <w:tc>
          <w:tcPr>
            <w:tcW w:w="815" w:type="pct"/>
            <w:vAlign w:val="center"/>
          </w:tcPr>
          <w:p w:rsidR="00F0293D" w:rsidRPr="00F0293D" w:rsidRDefault="00F0293D" w:rsidP="00F0293D">
            <w:pPr>
              <w:spacing w:after="0" w:line="240" w:lineRule="auto"/>
              <w:jc w:val="center"/>
              <w:rPr>
                <w:rFonts w:ascii="Times New Roman" w:hAnsi="Times New Roman"/>
                <w:sz w:val="24"/>
                <w:szCs w:val="24"/>
              </w:rPr>
            </w:pPr>
            <w:r w:rsidRPr="00F0293D">
              <w:rPr>
                <w:rFonts w:ascii="Times New Roman" w:hAnsi="Times New Roman"/>
                <w:sz w:val="24"/>
                <w:szCs w:val="24"/>
              </w:rPr>
              <w:t>-</w:t>
            </w:r>
          </w:p>
        </w:tc>
        <w:tc>
          <w:tcPr>
            <w:tcW w:w="721" w:type="pct"/>
            <w:vAlign w:val="center"/>
          </w:tcPr>
          <w:p w:rsidR="00F0293D" w:rsidRPr="00F0293D" w:rsidRDefault="00F0293D" w:rsidP="00F0293D">
            <w:pPr>
              <w:spacing w:after="0" w:line="240" w:lineRule="auto"/>
              <w:jc w:val="center"/>
              <w:rPr>
                <w:rFonts w:ascii="Times New Roman" w:hAnsi="Times New Roman"/>
                <w:sz w:val="24"/>
                <w:szCs w:val="24"/>
              </w:rPr>
            </w:pPr>
            <w:r w:rsidRPr="00F0293D">
              <w:rPr>
                <w:rFonts w:ascii="Times New Roman" w:hAnsi="Times New Roman"/>
                <w:sz w:val="24"/>
                <w:szCs w:val="24"/>
              </w:rPr>
              <w:t>3</w:t>
            </w:r>
          </w:p>
        </w:tc>
      </w:tr>
      <w:tr w:rsidR="00F0293D" w:rsidRPr="00F0293D" w:rsidTr="00B35C65">
        <w:tc>
          <w:tcPr>
            <w:tcW w:w="2574" w:type="pct"/>
          </w:tcPr>
          <w:p w:rsidR="00F0293D" w:rsidRPr="00F0293D" w:rsidRDefault="00F0293D" w:rsidP="00F0293D">
            <w:pPr>
              <w:spacing w:after="0" w:line="240" w:lineRule="auto"/>
              <w:ind w:firstLine="284"/>
              <w:jc w:val="both"/>
              <w:rPr>
                <w:rFonts w:ascii="Times New Roman" w:hAnsi="Times New Roman"/>
                <w:sz w:val="24"/>
                <w:szCs w:val="24"/>
              </w:rPr>
            </w:pPr>
            <w:r w:rsidRPr="00F0293D">
              <w:rPr>
                <w:rFonts w:ascii="Times New Roman" w:hAnsi="Times New Roman"/>
                <w:sz w:val="24"/>
                <w:szCs w:val="24"/>
              </w:rPr>
              <w:t>Занятие 3. Действия спасательной службы по обслуживанию защитных сооружений и устранению аварий и повреждений в них</w:t>
            </w:r>
          </w:p>
        </w:tc>
        <w:tc>
          <w:tcPr>
            <w:tcW w:w="371" w:type="pct"/>
            <w:vAlign w:val="center"/>
          </w:tcPr>
          <w:p w:rsidR="00F0293D" w:rsidRPr="00F0293D" w:rsidRDefault="00F0293D" w:rsidP="00F0293D">
            <w:pPr>
              <w:spacing w:after="0" w:line="240" w:lineRule="auto"/>
              <w:jc w:val="center"/>
              <w:rPr>
                <w:rFonts w:ascii="Times New Roman" w:hAnsi="Times New Roman"/>
                <w:sz w:val="24"/>
                <w:szCs w:val="24"/>
              </w:rPr>
            </w:pPr>
            <w:r w:rsidRPr="00F0293D">
              <w:rPr>
                <w:rFonts w:ascii="Times New Roman" w:hAnsi="Times New Roman"/>
                <w:sz w:val="24"/>
                <w:szCs w:val="24"/>
              </w:rPr>
              <w:t>4</w:t>
            </w:r>
          </w:p>
        </w:tc>
        <w:tc>
          <w:tcPr>
            <w:tcW w:w="519" w:type="pct"/>
            <w:vAlign w:val="center"/>
          </w:tcPr>
          <w:p w:rsidR="00F0293D" w:rsidRPr="00F0293D" w:rsidRDefault="00F0293D" w:rsidP="00F0293D">
            <w:pPr>
              <w:spacing w:after="0" w:line="240" w:lineRule="auto"/>
              <w:jc w:val="center"/>
              <w:rPr>
                <w:rFonts w:ascii="Times New Roman" w:hAnsi="Times New Roman"/>
                <w:sz w:val="24"/>
                <w:szCs w:val="24"/>
              </w:rPr>
            </w:pPr>
            <w:r w:rsidRPr="00F0293D">
              <w:rPr>
                <w:rFonts w:ascii="Times New Roman" w:hAnsi="Times New Roman"/>
                <w:sz w:val="24"/>
                <w:szCs w:val="24"/>
              </w:rPr>
              <w:t>-</w:t>
            </w:r>
          </w:p>
        </w:tc>
        <w:tc>
          <w:tcPr>
            <w:tcW w:w="815" w:type="pct"/>
            <w:vAlign w:val="center"/>
          </w:tcPr>
          <w:p w:rsidR="00F0293D" w:rsidRPr="00F0293D" w:rsidRDefault="00F0293D" w:rsidP="00F0293D">
            <w:pPr>
              <w:spacing w:after="0" w:line="240" w:lineRule="auto"/>
              <w:jc w:val="center"/>
              <w:rPr>
                <w:rFonts w:ascii="Times New Roman" w:hAnsi="Times New Roman"/>
                <w:sz w:val="24"/>
                <w:szCs w:val="24"/>
              </w:rPr>
            </w:pPr>
            <w:r w:rsidRPr="00F0293D">
              <w:rPr>
                <w:rFonts w:ascii="Times New Roman" w:hAnsi="Times New Roman"/>
                <w:sz w:val="24"/>
                <w:szCs w:val="24"/>
              </w:rPr>
              <w:t>-</w:t>
            </w:r>
          </w:p>
        </w:tc>
        <w:tc>
          <w:tcPr>
            <w:tcW w:w="721" w:type="pct"/>
            <w:vAlign w:val="center"/>
          </w:tcPr>
          <w:p w:rsidR="00F0293D" w:rsidRPr="00F0293D" w:rsidRDefault="00F0293D" w:rsidP="00F0293D">
            <w:pPr>
              <w:spacing w:after="0" w:line="240" w:lineRule="auto"/>
              <w:jc w:val="center"/>
              <w:rPr>
                <w:rFonts w:ascii="Times New Roman" w:hAnsi="Times New Roman"/>
                <w:sz w:val="24"/>
                <w:szCs w:val="24"/>
              </w:rPr>
            </w:pPr>
            <w:r w:rsidRPr="00F0293D">
              <w:rPr>
                <w:rFonts w:ascii="Times New Roman" w:hAnsi="Times New Roman"/>
                <w:sz w:val="24"/>
                <w:szCs w:val="24"/>
              </w:rPr>
              <w:t>4</w:t>
            </w:r>
          </w:p>
        </w:tc>
      </w:tr>
      <w:tr w:rsidR="00F0293D" w:rsidRPr="00F0293D" w:rsidTr="00B35C65">
        <w:tc>
          <w:tcPr>
            <w:tcW w:w="2574" w:type="pct"/>
          </w:tcPr>
          <w:p w:rsidR="00F0293D" w:rsidRPr="00F0293D" w:rsidRDefault="00F0293D" w:rsidP="00F0293D">
            <w:pPr>
              <w:spacing w:after="0" w:line="240" w:lineRule="auto"/>
              <w:ind w:firstLine="284"/>
              <w:jc w:val="both"/>
              <w:rPr>
                <w:rFonts w:ascii="Times New Roman" w:hAnsi="Times New Roman"/>
                <w:sz w:val="24"/>
                <w:szCs w:val="24"/>
              </w:rPr>
            </w:pPr>
            <w:r w:rsidRPr="00F0293D">
              <w:rPr>
                <w:rFonts w:ascii="Times New Roman" w:hAnsi="Times New Roman"/>
                <w:sz w:val="24"/>
                <w:szCs w:val="24"/>
              </w:rPr>
              <w:t>Занятие 4. Действия спасательной службы по организации радиационной и химической защиты при размещении людей в убежищах</w:t>
            </w:r>
          </w:p>
        </w:tc>
        <w:tc>
          <w:tcPr>
            <w:tcW w:w="371" w:type="pct"/>
            <w:vAlign w:val="center"/>
          </w:tcPr>
          <w:p w:rsidR="00F0293D" w:rsidRPr="00F0293D" w:rsidRDefault="00F0293D" w:rsidP="00F0293D">
            <w:pPr>
              <w:spacing w:after="0" w:line="240" w:lineRule="auto"/>
              <w:jc w:val="center"/>
              <w:rPr>
                <w:rFonts w:ascii="Times New Roman" w:hAnsi="Times New Roman"/>
                <w:sz w:val="24"/>
                <w:szCs w:val="24"/>
              </w:rPr>
            </w:pPr>
            <w:r w:rsidRPr="00F0293D">
              <w:rPr>
                <w:rFonts w:ascii="Times New Roman" w:hAnsi="Times New Roman"/>
                <w:sz w:val="24"/>
                <w:szCs w:val="24"/>
              </w:rPr>
              <w:t>3</w:t>
            </w:r>
          </w:p>
        </w:tc>
        <w:tc>
          <w:tcPr>
            <w:tcW w:w="519" w:type="pct"/>
            <w:vAlign w:val="center"/>
          </w:tcPr>
          <w:p w:rsidR="00F0293D" w:rsidRPr="00F0293D" w:rsidRDefault="00F0293D" w:rsidP="00F0293D">
            <w:pPr>
              <w:spacing w:after="0" w:line="240" w:lineRule="auto"/>
              <w:jc w:val="center"/>
              <w:rPr>
                <w:rFonts w:ascii="Times New Roman" w:hAnsi="Times New Roman"/>
                <w:sz w:val="24"/>
                <w:szCs w:val="24"/>
              </w:rPr>
            </w:pPr>
            <w:r w:rsidRPr="00F0293D">
              <w:rPr>
                <w:rFonts w:ascii="Times New Roman" w:hAnsi="Times New Roman"/>
                <w:sz w:val="24"/>
                <w:szCs w:val="24"/>
              </w:rPr>
              <w:t>-</w:t>
            </w:r>
          </w:p>
        </w:tc>
        <w:tc>
          <w:tcPr>
            <w:tcW w:w="815" w:type="pct"/>
            <w:vAlign w:val="center"/>
          </w:tcPr>
          <w:p w:rsidR="00F0293D" w:rsidRPr="00F0293D" w:rsidRDefault="00F0293D" w:rsidP="00F0293D">
            <w:pPr>
              <w:spacing w:after="0" w:line="240" w:lineRule="auto"/>
              <w:jc w:val="center"/>
              <w:rPr>
                <w:rFonts w:ascii="Times New Roman" w:hAnsi="Times New Roman"/>
                <w:sz w:val="24"/>
                <w:szCs w:val="24"/>
              </w:rPr>
            </w:pPr>
            <w:r w:rsidRPr="00F0293D">
              <w:rPr>
                <w:rFonts w:ascii="Times New Roman" w:hAnsi="Times New Roman"/>
                <w:sz w:val="24"/>
                <w:szCs w:val="24"/>
              </w:rPr>
              <w:t>-</w:t>
            </w:r>
          </w:p>
        </w:tc>
        <w:tc>
          <w:tcPr>
            <w:tcW w:w="721" w:type="pct"/>
            <w:vAlign w:val="center"/>
          </w:tcPr>
          <w:p w:rsidR="00F0293D" w:rsidRPr="00F0293D" w:rsidRDefault="00F0293D" w:rsidP="00F0293D">
            <w:pPr>
              <w:spacing w:after="0" w:line="240" w:lineRule="auto"/>
              <w:jc w:val="center"/>
              <w:rPr>
                <w:rFonts w:ascii="Times New Roman" w:hAnsi="Times New Roman"/>
                <w:sz w:val="24"/>
                <w:szCs w:val="24"/>
              </w:rPr>
            </w:pPr>
            <w:r w:rsidRPr="00F0293D">
              <w:rPr>
                <w:rFonts w:ascii="Times New Roman" w:hAnsi="Times New Roman"/>
                <w:sz w:val="24"/>
                <w:szCs w:val="24"/>
              </w:rPr>
              <w:t>3</w:t>
            </w:r>
          </w:p>
        </w:tc>
      </w:tr>
      <w:tr w:rsidR="00F0293D" w:rsidRPr="00F0293D" w:rsidTr="00B35C65">
        <w:tc>
          <w:tcPr>
            <w:tcW w:w="2574" w:type="pct"/>
          </w:tcPr>
          <w:p w:rsidR="00F0293D" w:rsidRPr="00F0293D" w:rsidRDefault="00F0293D" w:rsidP="00F0293D">
            <w:pPr>
              <w:spacing w:after="0" w:line="240" w:lineRule="auto"/>
              <w:ind w:firstLine="284"/>
              <w:jc w:val="both"/>
              <w:rPr>
                <w:rFonts w:ascii="Times New Roman" w:hAnsi="Times New Roman"/>
                <w:b/>
                <w:sz w:val="24"/>
                <w:szCs w:val="24"/>
              </w:rPr>
            </w:pPr>
            <w:r w:rsidRPr="00F0293D">
              <w:rPr>
                <w:rFonts w:ascii="Times New Roman" w:hAnsi="Times New Roman"/>
                <w:b/>
                <w:sz w:val="24"/>
                <w:szCs w:val="24"/>
              </w:rPr>
              <w:t>Тема 3. Оповещение населения и организация устойчивой связи при организации и выполнении задач</w:t>
            </w:r>
          </w:p>
        </w:tc>
        <w:tc>
          <w:tcPr>
            <w:tcW w:w="371" w:type="pct"/>
            <w:vAlign w:val="center"/>
          </w:tcPr>
          <w:p w:rsidR="00F0293D" w:rsidRPr="00F0293D" w:rsidRDefault="00F0293D" w:rsidP="00F0293D">
            <w:pPr>
              <w:spacing w:after="0" w:line="240" w:lineRule="auto"/>
              <w:jc w:val="center"/>
              <w:rPr>
                <w:rFonts w:ascii="Times New Roman" w:hAnsi="Times New Roman"/>
                <w:b/>
                <w:sz w:val="24"/>
                <w:szCs w:val="24"/>
              </w:rPr>
            </w:pPr>
            <w:r w:rsidRPr="00F0293D">
              <w:rPr>
                <w:rFonts w:ascii="Times New Roman" w:hAnsi="Times New Roman"/>
                <w:b/>
                <w:sz w:val="24"/>
                <w:szCs w:val="24"/>
              </w:rPr>
              <w:t>12</w:t>
            </w:r>
          </w:p>
        </w:tc>
        <w:tc>
          <w:tcPr>
            <w:tcW w:w="519" w:type="pct"/>
            <w:vAlign w:val="center"/>
          </w:tcPr>
          <w:p w:rsidR="00F0293D" w:rsidRPr="00F0293D" w:rsidRDefault="00F0293D" w:rsidP="00F0293D">
            <w:pPr>
              <w:spacing w:after="0" w:line="240" w:lineRule="auto"/>
              <w:jc w:val="center"/>
              <w:rPr>
                <w:rFonts w:ascii="Times New Roman" w:hAnsi="Times New Roman"/>
                <w:b/>
                <w:sz w:val="24"/>
                <w:szCs w:val="24"/>
              </w:rPr>
            </w:pPr>
            <w:r w:rsidRPr="00F0293D">
              <w:rPr>
                <w:rFonts w:ascii="Times New Roman" w:hAnsi="Times New Roman"/>
                <w:b/>
                <w:sz w:val="24"/>
                <w:szCs w:val="24"/>
              </w:rPr>
              <w:t>-</w:t>
            </w:r>
          </w:p>
        </w:tc>
        <w:tc>
          <w:tcPr>
            <w:tcW w:w="815" w:type="pct"/>
            <w:vAlign w:val="center"/>
          </w:tcPr>
          <w:p w:rsidR="00F0293D" w:rsidRPr="00F0293D" w:rsidRDefault="00F0293D" w:rsidP="00F0293D">
            <w:pPr>
              <w:spacing w:after="0" w:line="240" w:lineRule="auto"/>
              <w:jc w:val="center"/>
              <w:rPr>
                <w:rFonts w:ascii="Times New Roman" w:hAnsi="Times New Roman"/>
                <w:b/>
                <w:sz w:val="24"/>
                <w:szCs w:val="24"/>
              </w:rPr>
            </w:pPr>
            <w:r w:rsidRPr="00F0293D">
              <w:rPr>
                <w:rFonts w:ascii="Times New Roman" w:hAnsi="Times New Roman"/>
                <w:b/>
                <w:sz w:val="24"/>
                <w:szCs w:val="24"/>
              </w:rPr>
              <w:t>-</w:t>
            </w:r>
          </w:p>
        </w:tc>
        <w:tc>
          <w:tcPr>
            <w:tcW w:w="721" w:type="pct"/>
            <w:vAlign w:val="center"/>
          </w:tcPr>
          <w:p w:rsidR="00F0293D" w:rsidRPr="00F0293D" w:rsidRDefault="00F0293D" w:rsidP="00F0293D">
            <w:pPr>
              <w:spacing w:after="0" w:line="240" w:lineRule="auto"/>
              <w:jc w:val="center"/>
              <w:rPr>
                <w:rFonts w:ascii="Times New Roman" w:hAnsi="Times New Roman"/>
                <w:b/>
                <w:sz w:val="24"/>
                <w:szCs w:val="24"/>
              </w:rPr>
            </w:pPr>
            <w:r w:rsidRPr="00F0293D">
              <w:rPr>
                <w:rFonts w:ascii="Times New Roman" w:hAnsi="Times New Roman"/>
                <w:b/>
                <w:sz w:val="24"/>
                <w:szCs w:val="24"/>
              </w:rPr>
              <w:t>12</w:t>
            </w:r>
          </w:p>
        </w:tc>
      </w:tr>
      <w:tr w:rsidR="00F0293D" w:rsidRPr="00F0293D" w:rsidTr="00B35C65">
        <w:tc>
          <w:tcPr>
            <w:tcW w:w="2574" w:type="pct"/>
          </w:tcPr>
          <w:p w:rsidR="00F0293D" w:rsidRPr="00F0293D" w:rsidRDefault="00F0293D" w:rsidP="00F0293D">
            <w:pPr>
              <w:spacing w:after="0" w:line="240" w:lineRule="auto"/>
              <w:ind w:firstLine="284"/>
              <w:jc w:val="both"/>
              <w:rPr>
                <w:rFonts w:ascii="Times New Roman" w:hAnsi="Times New Roman"/>
                <w:sz w:val="24"/>
                <w:szCs w:val="24"/>
              </w:rPr>
            </w:pPr>
            <w:r w:rsidRPr="00F0293D">
              <w:rPr>
                <w:rFonts w:ascii="Times New Roman" w:hAnsi="Times New Roman"/>
                <w:sz w:val="24"/>
                <w:szCs w:val="24"/>
              </w:rPr>
              <w:t>Занятие 1. Действия спасательной службы по оповещению населения</w:t>
            </w:r>
          </w:p>
        </w:tc>
        <w:tc>
          <w:tcPr>
            <w:tcW w:w="371" w:type="pct"/>
            <w:vAlign w:val="center"/>
          </w:tcPr>
          <w:p w:rsidR="00F0293D" w:rsidRPr="00F0293D" w:rsidRDefault="00F0293D" w:rsidP="00F0293D">
            <w:pPr>
              <w:spacing w:after="0" w:line="240" w:lineRule="auto"/>
              <w:jc w:val="center"/>
              <w:rPr>
                <w:rFonts w:ascii="Times New Roman" w:hAnsi="Times New Roman"/>
                <w:sz w:val="24"/>
                <w:szCs w:val="24"/>
              </w:rPr>
            </w:pPr>
            <w:r w:rsidRPr="00F0293D">
              <w:rPr>
                <w:rFonts w:ascii="Times New Roman" w:hAnsi="Times New Roman"/>
                <w:sz w:val="24"/>
                <w:szCs w:val="24"/>
              </w:rPr>
              <w:t>3</w:t>
            </w:r>
          </w:p>
        </w:tc>
        <w:tc>
          <w:tcPr>
            <w:tcW w:w="519" w:type="pct"/>
            <w:vAlign w:val="center"/>
          </w:tcPr>
          <w:p w:rsidR="00F0293D" w:rsidRPr="00F0293D" w:rsidRDefault="00F0293D" w:rsidP="00F0293D">
            <w:pPr>
              <w:spacing w:after="0" w:line="240" w:lineRule="auto"/>
              <w:jc w:val="center"/>
              <w:rPr>
                <w:rFonts w:ascii="Times New Roman" w:hAnsi="Times New Roman"/>
                <w:sz w:val="24"/>
                <w:szCs w:val="24"/>
              </w:rPr>
            </w:pPr>
            <w:r w:rsidRPr="00F0293D">
              <w:rPr>
                <w:rFonts w:ascii="Times New Roman" w:hAnsi="Times New Roman"/>
                <w:sz w:val="24"/>
                <w:szCs w:val="24"/>
              </w:rPr>
              <w:t>-</w:t>
            </w:r>
          </w:p>
        </w:tc>
        <w:tc>
          <w:tcPr>
            <w:tcW w:w="815" w:type="pct"/>
            <w:vAlign w:val="center"/>
          </w:tcPr>
          <w:p w:rsidR="00F0293D" w:rsidRPr="00F0293D" w:rsidRDefault="00F0293D" w:rsidP="00F0293D">
            <w:pPr>
              <w:spacing w:after="0" w:line="240" w:lineRule="auto"/>
              <w:jc w:val="center"/>
              <w:rPr>
                <w:rFonts w:ascii="Times New Roman" w:hAnsi="Times New Roman"/>
                <w:sz w:val="24"/>
                <w:szCs w:val="24"/>
              </w:rPr>
            </w:pPr>
            <w:r w:rsidRPr="00F0293D">
              <w:rPr>
                <w:rFonts w:ascii="Times New Roman" w:hAnsi="Times New Roman"/>
                <w:sz w:val="24"/>
                <w:szCs w:val="24"/>
              </w:rPr>
              <w:t>-</w:t>
            </w:r>
          </w:p>
        </w:tc>
        <w:tc>
          <w:tcPr>
            <w:tcW w:w="721" w:type="pct"/>
            <w:vAlign w:val="center"/>
          </w:tcPr>
          <w:p w:rsidR="00F0293D" w:rsidRPr="00F0293D" w:rsidRDefault="00F0293D" w:rsidP="00F0293D">
            <w:pPr>
              <w:spacing w:after="0" w:line="240" w:lineRule="auto"/>
              <w:jc w:val="center"/>
              <w:rPr>
                <w:rFonts w:ascii="Times New Roman" w:hAnsi="Times New Roman"/>
                <w:sz w:val="24"/>
                <w:szCs w:val="24"/>
              </w:rPr>
            </w:pPr>
            <w:r w:rsidRPr="00F0293D">
              <w:rPr>
                <w:rFonts w:ascii="Times New Roman" w:hAnsi="Times New Roman"/>
                <w:sz w:val="24"/>
                <w:szCs w:val="24"/>
              </w:rPr>
              <w:t>3</w:t>
            </w:r>
          </w:p>
        </w:tc>
      </w:tr>
      <w:tr w:rsidR="00F0293D" w:rsidRPr="00F0293D" w:rsidTr="00B35C65">
        <w:tc>
          <w:tcPr>
            <w:tcW w:w="2574" w:type="pct"/>
          </w:tcPr>
          <w:p w:rsidR="00F0293D" w:rsidRPr="00F0293D" w:rsidRDefault="00F0293D" w:rsidP="00F0293D">
            <w:pPr>
              <w:spacing w:after="0" w:line="240" w:lineRule="auto"/>
              <w:ind w:firstLine="284"/>
              <w:jc w:val="both"/>
              <w:rPr>
                <w:rFonts w:ascii="Times New Roman" w:hAnsi="Times New Roman"/>
                <w:sz w:val="24"/>
                <w:szCs w:val="24"/>
              </w:rPr>
            </w:pPr>
            <w:r w:rsidRPr="00F0293D">
              <w:rPr>
                <w:rFonts w:ascii="Times New Roman" w:hAnsi="Times New Roman"/>
                <w:sz w:val="24"/>
                <w:szCs w:val="24"/>
              </w:rPr>
              <w:t>Занятие 2. Действия спасательной службы по организации и осуществлению устойчивой связи при организации и выполнении задач</w:t>
            </w:r>
          </w:p>
        </w:tc>
        <w:tc>
          <w:tcPr>
            <w:tcW w:w="371" w:type="pct"/>
            <w:vAlign w:val="center"/>
          </w:tcPr>
          <w:p w:rsidR="00F0293D" w:rsidRPr="00F0293D" w:rsidRDefault="00F0293D" w:rsidP="00F0293D">
            <w:pPr>
              <w:spacing w:after="0" w:line="240" w:lineRule="auto"/>
              <w:jc w:val="center"/>
              <w:rPr>
                <w:rFonts w:ascii="Times New Roman" w:hAnsi="Times New Roman"/>
                <w:sz w:val="24"/>
                <w:szCs w:val="24"/>
              </w:rPr>
            </w:pPr>
            <w:r w:rsidRPr="00F0293D">
              <w:rPr>
                <w:rFonts w:ascii="Times New Roman" w:hAnsi="Times New Roman"/>
                <w:sz w:val="24"/>
                <w:szCs w:val="24"/>
              </w:rPr>
              <w:t>6</w:t>
            </w:r>
          </w:p>
        </w:tc>
        <w:tc>
          <w:tcPr>
            <w:tcW w:w="519" w:type="pct"/>
            <w:vAlign w:val="center"/>
          </w:tcPr>
          <w:p w:rsidR="00F0293D" w:rsidRPr="00F0293D" w:rsidRDefault="00F0293D" w:rsidP="00F0293D">
            <w:pPr>
              <w:spacing w:after="0" w:line="240" w:lineRule="auto"/>
              <w:jc w:val="center"/>
              <w:rPr>
                <w:rFonts w:ascii="Times New Roman" w:hAnsi="Times New Roman"/>
                <w:sz w:val="24"/>
                <w:szCs w:val="24"/>
              </w:rPr>
            </w:pPr>
            <w:r w:rsidRPr="00F0293D">
              <w:rPr>
                <w:rFonts w:ascii="Times New Roman" w:hAnsi="Times New Roman"/>
                <w:sz w:val="24"/>
                <w:szCs w:val="24"/>
              </w:rPr>
              <w:t>-</w:t>
            </w:r>
          </w:p>
        </w:tc>
        <w:tc>
          <w:tcPr>
            <w:tcW w:w="815" w:type="pct"/>
            <w:vAlign w:val="center"/>
          </w:tcPr>
          <w:p w:rsidR="00F0293D" w:rsidRPr="00F0293D" w:rsidRDefault="00F0293D" w:rsidP="00F0293D">
            <w:pPr>
              <w:spacing w:after="0" w:line="240" w:lineRule="auto"/>
              <w:jc w:val="center"/>
              <w:rPr>
                <w:rFonts w:ascii="Times New Roman" w:hAnsi="Times New Roman"/>
                <w:sz w:val="24"/>
                <w:szCs w:val="24"/>
              </w:rPr>
            </w:pPr>
            <w:r w:rsidRPr="00F0293D">
              <w:rPr>
                <w:rFonts w:ascii="Times New Roman" w:hAnsi="Times New Roman"/>
                <w:sz w:val="24"/>
                <w:szCs w:val="24"/>
              </w:rPr>
              <w:t>-</w:t>
            </w:r>
          </w:p>
        </w:tc>
        <w:tc>
          <w:tcPr>
            <w:tcW w:w="721" w:type="pct"/>
            <w:vAlign w:val="center"/>
          </w:tcPr>
          <w:p w:rsidR="00F0293D" w:rsidRPr="00F0293D" w:rsidRDefault="00F0293D" w:rsidP="00F0293D">
            <w:pPr>
              <w:spacing w:after="0" w:line="240" w:lineRule="auto"/>
              <w:jc w:val="center"/>
              <w:rPr>
                <w:rFonts w:ascii="Times New Roman" w:hAnsi="Times New Roman"/>
                <w:sz w:val="24"/>
                <w:szCs w:val="24"/>
              </w:rPr>
            </w:pPr>
            <w:r w:rsidRPr="00F0293D">
              <w:rPr>
                <w:rFonts w:ascii="Times New Roman" w:hAnsi="Times New Roman"/>
                <w:sz w:val="24"/>
                <w:szCs w:val="24"/>
              </w:rPr>
              <w:t>6</w:t>
            </w:r>
          </w:p>
        </w:tc>
      </w:tr>
      <w:tr w:rsidR="00F0293D" w:rsidRPr="00F0293D" w:rsidTr="00B35C65">
        <w:tc>
          <w:tcPr>
            <w:tcW w:w="2574" w:type="pct"/>
          </w:tcPr>
          <w:p w:rsidR="00F0293D" w:rsidRPr="00F0293D" w:rsidRDefault="00F0293D" w:rsidP="00F0293D">
            <w:pPr>
              <w:spacing w:after="0" w:line="240" w:lineRule="auto"/>
              <w:ind w:firstLine="284"/>
              <w:jc w:val="both"/>
              <w:rPr>
                <w:rFonts w:ascii="Times New Roman" w:hAnsi="Times New Roman"/>
                <w:sz w:val="24"/>
                <w:szCs w:val="24"/>
              </w:rPr>
            </w:pPr>
            <w:r w:rsidRPr="00F0293D">
              <w:rPr>
                <w:rFonts w:ascii="Times New Roman" w:hAnsi="Times New Roman"/>
                <w:sz w:val="24"/>
                <w:szCs w:val="24"/>
              </w:rPr>
              <w:t>Занятие 3. Действия спасательной службы по организации и осуществлению связи в районах выполнения задач в условиях воздействия опасных факторов источника ЧС</w:t>
            </w:r>
          </w:p>
        </w:tc>
        <w:tc>
          <w:tcPr>
            <w:tcW w:w="371" w:type="pct"/>
            <w:vAlign w:val="center"/>
          </w:tcPr>
          <w:p w:rsidR="00F0293D" w:rsidRPr="00F0293D" w:rsidRDefault="00F0293D" w:rsidP="00F0293D">
            <w:pPr>
              <w:spacing w:after="0" w:line="240" w:lineRule="auto"/>
              <w:jc w:val="center"/>
              <w:rPr>
                <w:rFonts w:ascii="Times New Roman" w:hAnsi="Times New Roman"/>
                <w:sz w:val="24"/>
                <w:szCs w:val="24"/>
              </w:rPr>
            </w:pPr>
            <w:r w:rsidRPr="00F0293D">
              <w:rPr>
                <w:rFonts w:ascii="Times New Roman" w:hAnsi="Times New Roman"/>
                <w:sz w:val="24"/>
                <w:szCs w:val="24"/>
              </w:rPr>
              <w:t>3</w:t>
            </w:r>
          </w:p>
        </w:tc>
        <w:tc>
          <w:tcPr>
            <w:tcW w:w="519" w:type="pct"/>
            <w:vAlign w:val="center"/>
          </w:tcPr>
          <w:p w:rsidR="00F0293D" w:rsidRPr="00F0293D" w:rsidRDefault="00F0293D" w:rsidP="00F0293D">
            <w:pPr>
              <w:spacing w:after="0" w:line="240" w:lineRule="auto"/>
              <w:jc w:val="center"/>
              <w:rPr>
                <w:rFonts w:ascii="Times New Roman" w:hAnsi="Times New Roman"/>
                <w:sz w:val="24"/>
                <w:szCs w:val="24"/>
              </w:rPr>
            </w:pPr>
            <w:r w:rsidRPr="00F0293D">
              <w:rPr>
                <w:rFonts w:ascii="Times New Roman" w:hAnsi="Times New Roman"/>
                <w:sz w:val="24"/>
                <w:szCs w:val="24"/>
              </w:rPr>
              <w:t>-</w:t>
            </w:r>
          </w:p>
        </w:tc>
        <w:tc>
          <w:tcPr>
            <w:tcW w:w="815" w:type="pct"/>
            <w:vAlign w:val="center"/>
          </w:tcPr>
          <w:p w:rsidR="00F0293D" w:rsidRPr="00F0293D" w:rsidRDefault="00F0293D" w:rsidP="00F0293D">
            <w:pPr>
              <w:spacing w:after="0" w:line="240" w:lineRule="auto"/>
              <w:jc w:val="center"/>
              <w:rPr>
                <w:rFonts w:ascii="Times New Roman" w:hAnsi="Times New Roman"/>
                <w:sz w:val="24"/>
                <w:szCs w:val="24"/>
              </w:rPr>
            </w:pPr>
            <w:r w:rsidRPr="00F0293D">
              <w:rPr>
                <w:rFonts w:ascii="Times New Roman" w:hAnsi="Times New Roman"/>
                <w:sz w:val="24"/>
                <w:szCs w:val="24"/>
              </w:rPr>
              <w:t>-</w:t>
            </w:r>
          </w:p>
        </w:tc>
        <w:tc>
          <w:tcPr>
            <w:tcW w:w="721" w:type="pct"/>
            <w:vAlign w:val="center"/>
          </w:tcPr>
          <w:p w:rsidR="00F0293D" w:rsidRPr="00F0293D" w:rsidRDefault="00F0293D" w:rsidP="00F0293D">
            <w:pPr>
              <w:spacing w:after="0" w:line="240" w:lineRule="auto"/>
              <w:jc w:val="center"/>
              <w:rPr>
                <w:rFonts w:ascii="Times New Roman" w:hAnsi="Times New Roman"/>
                <w:sz w:val="24"/>
                <w:szCs w:val="24"/>
              </w:rPr>
            </w:pPr>
            <w:r w:rsidRPr="00F0293D">
              <w:rPr>
                <w:rFonts w:ascii="Times New Roman" w:hAnsi="Times New Roman"/>
                <w:sz w:val="24"/>
                <w:szCs w:val="24"/>
              </w:rPr>
              <w:t>3</w:t>
            </w:r>
          </w:p>
        </w:tc>
      </w:tr>
      <w:tr w:rsidR="00F0293D" w:rsidRPr="00F0293D" w:rsidTr="00B35C65">
        <w:tc>
          <w:tcPr>
            <w:tcW w:w="2574" w:type="pct"/>
          </w:tcPr>
          <w:p w:rsidR="00F0293D" w:rsidRPr="00F0293D" w:rsidRDefault="00F0293D" w:rsidP="00F0293D">
            <w:pPr>
              <w:spacing w:after="0" w:line="240" w:lineRule="auto"/>
              <w:ind w:firstLine="284"/>
              <w:jc w:val="both"/>
              <w:rPr>
                <w:rFonts w:ascii="Times New Roman" w:hAnsi="Times New Roman"/>
                <w:b/>
                <w:sz w:val="24"/>
                <w:szCs w:val="24"/>
              </w:rPr>
            </w:pPr>
            <w:r w:rsidRPr="00F0293D">
              <w:rPr>
                <w:rFonts w:ascii="Times New Roman" w:hAnsi="Times New Roman"/>
                <w:b/>
                <w:sz w:val="24"/>
                <w:szCs w:val="24"/>
              </w:rPr>
              <w:t>Тема 4. Эвакуация населения, материальных и культурных ценностей</w:t>
            </w:r>
          </w:p>
        </w:tc>
        <w:tc>
          <w:tcPr>
            <w:tcW w:w="371" w:type="pct"/>
            <w:vAlign w:val="center"/>
          </w:tcPr>
          <w:p w:rsidR="00F0293D" w:rsidRPr="00F0293D" w:rsidRDefault="00F0293D" w:rsidP="00F0293D">
            <w:pPr>
              <w:spacing w:after="0" w:line="240" w:lineRule="auto"/>
              <w:jc w:val="center"/>
              <w:rPr>
                <w:rFonts w:ascii="Times New Roman" w:hAnsi="Times New Roman"/>
                <w:b/>
                <w:sz w:val="24"/>
                <w:szCs w:val="24"/>
              </w:rPr>
            </w:pPr>
            <w:r w:rsidRPr="00F0293D">
              <w:rPr>
                <w:rFonts w:ascii="Times New Roman" w:hAnsi="Times New Roman"/>
                <w:b/>
                <w:sz w:val="24"/>
                <w:szCs w:val="24"/>
              </w:rPr>
              <w:t>12</w:t>
            </w:r>
          </w:p>
        </w:tc>
        <w:tc>
          <w:tcPr>
            <w:tcW w:w="519" w:type="pct"/>
            <w:vAlign w:val="center"/>
          </w:tcPr>
          <w:p w:rsidR="00F0293D" w:rsidRPr="00F0293D" w:rsidRDefault="00F0293D" w:rsidP="00F0293D">
            <w:pPr>
              <w:spacing w:after="0" w:line="240" w:lineRule="auto"/>
              <w:jc w:val="center"/>
              <w:rPr>
                <w:rFonts w:ascii="Times New Roman" w:hAnsi="Times New Roman"/>
                <w:b/>
                <w:sz w:val="24"/>
                <w:szCs w:val="24"/>
              </w:rPr>
            </w:pPr>
            <w:r w:rsidRPr="00F0293D">
              <w:rPr>
                <w:rFonts w:ascii="Times New Roman" w:hAnsi="Times New Roman"/>
                <w:b/>
                <w:sz w:val="24"/>
                <w:szCs w:val="24"/>
              </w:rPr>
              <w:t>2</w:t>
            </w:r>
          </w:p>
        </w:tc>
        <w:tc>
          <w:tcPr>
            <w:tcW w:w="815" w:type="pct"/>
            <w:vAlign w:val="center"/>
          </w:tcPr>
          <w:p w:rsidR="00F0293D" w:rsidRPr="00F0293D" w:rsidRDefault="00F0293D" w:rsidP="00F0293D">
            <w:pPr>
              <w:spacing w:after="0" w:line="240" w:lineRule="auto"/>
              <w:jc w:val="center"/>
              <w:rPr>
                <w:rFonts w:ascii="Times New Roman" w:hAnsi="Times New Roman"/>
                <w:b/>
                <w:sz w:val="24"/>
                <w:szCs w:val="24"/>
              </w:rPr>
            </w:pPr>
            <w:r w:rsidRPr="00F0293D">
              <w:rPr>
                <w:rFonts w:ascii="Times New Roman" w:hAnsi="Times New Roman"/>
                <w:b/>
                <w:sz w:val="24"/>
                <w:szCs w:val="24"/>
              </w:rPr>
              <w:t>-</w:t>
            </w:r>
          </w:p>
        </w:tc>
        <w:tc>
          <w:tcPr>
            <w:tcW w:w="721" w:type="pct"/>
            <w:vAlign w:val="center"/>
          </w:tcPr>
          <w:p w:rsidR="00F0293D" w:rsidRPr="00F0293D" w:rsidRDefault="00F0293D" w:rsidP="00F0293D">
            <w:pPr>
              <w:spacing w:after="0" w:line="240" w:lineRule="auto"/>
              <w:jc w:val="center"/>
              <w:rPr>
                <w:rFonts w:ascii="Times New Roman" w:hAnsi="Times New Roman"/>
                <w:b/>
                <w:sz w:val="24"/>
                <w:szCs w:val="24"/>
              </w:rPr>
            </w:pPr>
            <w:r w:rsidRPr="00F0293D">
              <w:rPr>
                <w:rFonts w:ascii="Times New Roman" w:hAnsi="Times New Roman"/>
                <w:b/>
                <w:sz w:val="24"/>
                <w:szCs w:val="24"/>
              </w:rPr>
              <w:t>10</w:t>
            </w:r>
          </w:p>
        </w:tc>
      </w:tr>
      <w:tr w:rsidR="00F0293D" w:rsidRPr="00F0293D" w:rsidTr="00B35C65">
        <w:tc>
          <w:tcPr>
            <w:tcW w:w="2574" w:type="pct"/>
          </w:tcPr>
          <w:p w:rsidR="00F0293D" w:rsidRPr="00F0293D" w:rsidRDefault="00F0293D" w:rsidP="00F0293D">
            <w:pPr>
              <w:spacing w:after="0" w:line="240" w:lineRule="auto"/>
              <w:ind w:firstLine="284"/>
              <w:jc w:val="both"/>
              <w:rPr>
                <w:rFonts w:ascii="Times New Roman" w:hAnsi="Times New Roman"/>
                <w:sz w:val="24"/>
                <w:szCs w:val="24"/>
              </w:rPr>
            </w:pPr>
            <w:r w:rsidRPr="00F0293D">
              <w:rPr>
                <w:rFonts w:ascii="Times New Roman" w:hAnsi="Times New Roman"/>
                <w:sz w:val="24"/>
                <w:szCs w:val="24"/>
              </w:rPr>
              <w:t>Занятие 1. Организация и выполнение мероприятий по эвакуации населения, материальных и культурных ценностей</w:t>
            </w:r>
          </w:p>
        </w:tc>
        <w:tc>
          <w:tcPr>
            <w:tcW w:w="371" w:type="pct"/>
            <w:vAlign w:val="center"/>
          </w:tcPr>
          <w:p w:rsidR="00F0293D" w:rsidRPr="00F0293D" w:rsidRDefault="00F0293D" w:rsidP="00F0293D">
            <w:pPr>
              <w:spacing w:after="0" w:line="240" w:lineRule="auto"/>
              <w:jc w:val="center"/>
              <w:rPr>
                <w:rFonts w:ascii="Times New Roman" w:hAnsi="Times New Roman"/>
                <w:sz w:val="24"/>
                <w:szCs w:val="24"/>
              </w:rPr>
            </w:pPr>
            <w:r w:rsidRPr="00F0293D">
              <w:rPr>
                <w:rFonts w:ascii="Times New Roman" w:hAnsi="Times New Roman"/>
                <w:sz w:val="24"/>
                <w:szCs w:val="24"/>
              </w:rPr>
              <w:t>2</w:t>
            </w:r>
          </w:p>
        </w:tc>
        <w:tc>
          <w:tcPr>
            <w:tcW w:w="519" w:type="pct"/>
            <w:vAlign w:val="center"/>
          </w:tcPr>
          <w:p w:rsidR="00F0293D" w:rsidRPr="00F0293D" w:rsidRDefault="00F0293D" w:rsidP="00F0293D">
            <w:pPr>
              <w:spacing w:after="0" w:line="240" w:lineRule="auto"/>
              <w:jc w:val="center"/>
              <w:rPr>
                <w:rFonts w:ascii="Times New Roman" w:hAnsi="Times New Roman"/>
                <w:sz w:val="24"/>
                <w:szCs w:val="24"/>
              </w:rPr>
            </w:pPr>
            <w:r w:rsidRPr="00F0293D">
              <w:rPr>
                <w:rFonts w:ascii="Times New Roman" w:hAnsi="Times New Roman"/>
                <w:sz w:val="24"/>
                <w:szCs w:val="24"/>
              </w:rPr>
              <w:t>2</w:t>
            </w:r>
          </w:p>
        </w:tc>
        <w:tc>
          <w:tcPr>
            <w:tcW w:w="815" w:type="pct"/>
            <w:vAlign w:val="center"/>
          </w:tcPr>
          <w:p w:rsidR="00F0293D" w:rsidRPr="00F0293D" w:rsidRDefault="00F0293D" w:rsidP="00F0293D">
            <w:pPr>
              <w:spacing w:after="0" w:line="240" w:lineRule="auto"/>
              <w:jc w:val="center"/>
              <w:rPr>
                <w:rFonts w:ascii="Times New Roman" w:hAnsi="Times New Roman"/>
                <w:sz w:val="24"/>
                <w:szCs w:val="24"/>
              </w:rPr>
            </w:pPr>
            <w:r w:rsidRPr="00F0293D">
              <w:rPr>
                <w:rFonts w:ascii="Times New Roman" w:hAnsi="Times New Roman"/>
                <w:sz w:val="24"/>
                <w:szCs w:val="24"/>
              </w:rPr>
              <w:t>-</w:t>
            </w:r>
          </w:p>
        </w:tc>
        <w:tc>
          <w:tcPr>
            <w:tcW w:w="721" w:type="pct"/>
            <w:vAlign w:val="center"/>
          </w:tcPr>
          <w:p w:rsidR="00F0293D" w:rsidRPr="00F0293D" w:rsidRDefault="00F0293D" w:rsidP="00F0293D">
            <w:pPr>
              <w:spacing w:after="0" w:line="240" w:lineRule="auto"/>
              <w:jc w:val="center"/>
              <w:rPr>
                <w:rFonts w:ascii="Times New Roman" w:hAnsi="Times New Roman"/>
                <w:sz w:val="24"/>
                <w:szCs w:val="24"/>
              </w:rPr>
            </w:pPr>
            <w:r w:rsidRPr="00F0293D">
              <w:rPr>
                <w:rFonts w:ascii="Times New Roman" w:hAnsi="Times New Roman"/>
                <w:sz w:val="24"/>
                <w:szCs w:val="24"/>
              </w:rPr>
              <w:t>-</w:t>
            </w:r>
          </w:p>
        </w:tc>
      </w:tr>
      <w:tr w:rsidR="00F0293D" w:rsidRPr="00F0293D" w:rsidTr="00B35C65">
        <w:tc>
          <w:tcPr>
            <w:tcW w:w="2574" w:type="pct"/>
          </w:tcPr>
          <w:p w:rsidR="00F0293D" w:rsidRPr="00F0293D" w:rsidRDefault="00F0293D" w:rsidP="00F0293D">
            <w:pPr>
              <w:spacing w:after="0" w:line="240" w:lineRule="auto"/>
              <w:ind w:firstLine="284"/>
              <w:jc w:val="both"/>
              <w:rPr>
                <w:rFonts w:ascii="Times New Roman" w:hAnsi="Times New Roman"/>
                <w:sz w:val="24"/>
                <w:szCs w:val="24"/>
              </w:rPr>
            </w:pPr>
            <w:r w:rsidRPr="00F0293D">
              <w:rPr>
                <w:rFonts w:ascii="Times New Roman" w:hAnsi="Times New Roman"/>
                <w:sz w:val="24"/>
                <w:szCs w:val="24"/>
              </w:rPr>
              <w:t>Занятие 2. Действия спасательной службы при эвакуации населения</w:t>
            </w:r>
          </w:p>
        </w:tc>
        <w:tc>
          <w:tcPr>
            <w:tcW w:w="371" w:type="pct"/>
            <w:vAlign w:val="center"/>
          </w:tcPr>
          <w:p w:rsidR="00F0293D" w:rsidRPr="00F0293D" w:rsidRDefault="00F0293D" w:rsidP="00F0293D">
            <w:pPr>
              <w:spacing w:after="0" w:line="240" w:lineRule="auto"/>
              <w:jc w:val="center"/>
              <w:rPr>
                <w:rFonts w:ascii="Times New Roman" w:hAnsi="Times New Roman"/>
                <w:sz w:val="24"/>
                <w:szCs w:val="24"/>
              </w:rPr>
            </w:pPr>
            <w:r w:rsidRPr="00F0293D">
              <w:rPr>
                <w:rFonts w:ascii="Times New Roman" w:hAnsi="Times New Roman"/>
                <w:sz w:val="24"/>
                <w:szCs w:val="24"/>
              </w:rPr>
              <w:t>4</w:t>
            </w:r>
          </w:p>
        </w:tc>
        <w:tc>
          <w:tcPr>
            <w:tcW w:w="519" w:type="pct"/>
            <w:vAlign w:val="center"/>
          </w:tcPr>
          <w:p w:rsidR="00F0293D" w:rsidRPr="00F0293D" w:rsidRDefault="00F0293D" w:rsidP="00F0293D">
            <w:pPr>
              <w:spacing w:after="0" w:line="240" w:lineRule="auto"/>
              <w:jc w:val="center"/>
              <w:rPr>
                <w:rFonts w:ascii="Times New Roman" w:hAnsi="Times New Roman"/>
                <w:sz w:val="24"/>
                <w:szCs w:val="24"/>
              </w:rPr>
            </w:pPr>
            <w:r w:rsidRPr="00F0293D">
              <w:rPr>
                <w:rFonts w:ascii="Times New Roman" w:hAnsi="Times New Roman"/>
                <w:sz w:val="24"/>
                <w:szCs w:val="24"/>
              </w:rPr>
              <w:t>-</w:t>
            </w:r>
          </w:p>
        </w:tc>
        <w:tc>
          <w:tcPr>
            <w:tcW w:w="815" w:type="pct"/>
            <w:vAlign w:val="center"/>
          </w:tcPr>
          <w:p w:rsidR="00F0293D" w:rsidRPr="00F0293D" w:rsidRDefault="00F0293D" w:rsidP="00F0293D">
            <w:pPr>
              <w:spacing w:after="0" w:line="240" w:lineRule="auto"/>
              <w:jc w:val="center"/>
              <w:rPr>
                <w:rFonts w:ascii="Times New Roman" w:hAnsi="Times New Roman"/>
                <w:sz w:val="24"/>
                <w:szCs w:val="24"/>
              </w:rPr>
            </w:pPr>
            <w:r w:rsidRPr="00F0293D">
              <w:rPr>
                <w:rFonts w:ascii="Times New Roman" w:hAnsi="Times New Roman"/>
                <w:sz w:val="24"/>
                <w:szCs w:val="24"/>
              </w:rPr>
              <w:t>-</w:t>
            </w:r>
          </w:p>
        </w:tc>
        <w:tc>
          <w:tcPr>
            <w:tcW w:w="721" w:type="pct"/>
            <w:vAlign w:val="center"/>
          </w:tcPr>
          <w:p w:rsidR="00F0293D" w:rsidRPr="00F0293D" w:rsidRDefault="00F0293D" w:rsidP="00F0293D">
            <w:pPr>
              <w:spacing w:after="0" w:line="240" w:lineRule="auto"/>
              <w:jc w:val="center"/>
              <w:rPr>
                <w:rFonts w:ascii="Times New Roman" w:hAnsi="Times New Roman"/>
                <w:sz w:val="24"/>
                <w:szCs w:val="24"/>
              </w:rPr>
            </w:pPr>
            <w:r w:rsidRPr="00F0293D">
              <w:rPr>
                <w:rFonts w:ascii="Times New Roman" w:hAnsi="Times New Roman"/>
                <w:sz w:val="24"/>
                <w:szCs w:val="24"/>
              </w:rPr>
              <w:t>4</w:t>
            </w:r>
          </w:p>
        </w:tc>
      </w:tr>
      <w:tr w:rsidR="00F0293D" w:rsidRPr="00F0293D" w:rsidTr="00B35C65">
        <w:tc>
          <w:tcPr>
            <w:tcW w:w="2574" w:type="pct"/>
          </w:tcPr>
          <w:p w:rsidR="00F0293D" w:rsidRPr="00F0293D" w:rsidRDefault="00F0293D" w:rsidP="00F0293D">
            <w:pPr>
              <w:spacing w:after="0" w:line="240" w:lineRule="auto"/>
              <w:ind w:firstLine="284"/>
              <w:jc w:val="both"/>
              <w:rPr>
                <w:rFonts w:ascii="Times New Roman" w:hAnsi="Times New Roman"/>
                <w:sz w:val="24"/>
                <w:szCs w:val="24"/>
              </w:rPr>
            </w:pPr>
            <w:r w:rsidRPr="00F0293D">
              <w:rPr>
                <w:rFonts w:ascii="Times New Roman" w:hAnsi="Times New Roman"/>
                <w:sz w:val="24"/>
                <w:szCs w:val="24"/>
              </w:rPr>
              <w:t>Занятие 3. Действия спасательной службы при эвакуации материальных и культурных ценностей в безопасные районы</w:t>
            </w:r>
          </w:p>
        </w:tc>
        <w:tc>
          <w:tcPr>
            <w:tcW w:w="371" w:type="pct"/>
            <w:vAlign w:val="center"/>
          </w:tcPr>
          <w:p w:rsidR="00F0293D" w:rsidRPr="00F0293D" w:rsidRDefault="00F0293D" w:rsidP="00F0293D">
            <w:pPr>
              <w:spacing w:after="0" w:line="240" w:lineRule="auto"/>
              <w:jc w:val="center"/>
              <w:rPr>
                <w:rFonts w:ascii="Times New Roman" w:hAnsi="Times New Roman"/>
                <w:sz w:val="24"/>
                <w:szCs w:val="24"/>
              </w:rPr>
            </w:pPr>
            <w:r w:rsidRPr="00F0293D">
              <w:rPr>
                <w:rFonts w:ascii="Times New Roman" w:hAnsi="Times New Roman"/>
                <w:sz w:val="24"/>
                <w:szCs w:val="24"/>
              </w:rPr>
              <w:t>3</w:t>
            </w:r>
          </w:p>
        </w:tc>
        <w:tc>
          <w:tcPr>
            <w:tcW w:w="519" w:type="pct"/>
            <w:vAlign w:val="center"/>
          </w:tcPr>
          <w:p w:rsidR="00F0293D" w:rsidRPr="00F0293D" w:rsidRDefault="00F0293D" w:rsidP="00F0293D">
            <w:pPr>
              <w:spacing w:after="0" w:line="240" w:lineRule="auto"/>
              <w:jc w:val="center"/>
              <w:rPr>
                <w:rFonts w:ascii="Times New Roman" w:hAnsi="Times New Roman"/>
                <w:sz w:val="24"/>
                <w:szCs w:val="24"/>
              </w:rPr>
            </w:pPr>
            <w:r w:rsidRPr="00F0293D">
              <w:rPr>
                <w:rFonts w:ascii="Times New Roman" w:hAnsi="Times New Roman"/>
                <w:sz w:val="24"/>
                <w:szCs w:val="24"/>
              </w:rPr>
              <w:t>-</w:t>
            </w:r>
          </w:p>
        </w:tc>
        <w:tc>
          <w:tcPr>
            <w:tcW w:w="815" w:type="pct"/>
            <w:vAlign w:val="center"/>
          </w:tcPr>
          <w:p w:rsidR="00F0293D" w:rsidRPr="00F0293D" w:rsidRDefault="00F0293D" w:rsidP="00F0293D">
            <w:pPr>
              <w:spacing w:after="0" w:line="240" w:lineRule="auto"/>
              <w:jc w:val="center"/>
              <w:rPr>
                <w:rFonts w:ascii="Times New Roman" w:hAnsi="Times New Roman"/>
                <w:sz w:val="24"/>
                <w:szCs w:val="24"/>
              </w:rPr>
            </w:pPr>
            <w:r w:rsidRPr="00F0293D">
              <w:rPr>
                <w:rFonts w:ascii="Times New Roman" w:hAnsi="Times New Roman"/>
                <w:sz w:val="24"/>
                <w:szCs w:val="24"/>
              </w:rPr>
              <w:t>-</w:t>
            </w:r>
          </w:p>
        </w:tc>
        <w:tc>
          <w:tcPr>
            <w:tcW w:w="721" w:type="pct"/>
            <w:vAlign w:val="center"/>
          </w:tcPr>
          <w:p w:rsidR="00F0293D" w:rsidRPr="00F0293D" w:rsidRDefault="00F0293D" w:rsidP="00F0293D">
            <w:pPr>
              <w:spacing w:after="0" w:line="240" w:lineRule="auto"/>
              <w:jc w:val="center"/>
              <w:rPr>
                <w:rFonts w:ascii="Times New Roman" w:hAnsi="Times New Roman"/>
                <w:sz w:val="24"/>
                <w:szCs w:val="24"/>
              </w:rPr>
            </w:pPr>
            <w:r w:rsidRPr="00F0293D">
              <w:rPr>
                <w:rFonts w:ascii="Times New Roman" w:hAnsi="Times New Roman"/>
                <w:sz w:val="24"/>
                <w:szCs w:val="24"/>
              </w:rPr>
              <w:t>3</w:t>
            </w:r>
          </w:p>
        </w:tc>
      </w:tr>
      <w:tr w:rsidR="00F0293D" w:rsidRPr="00F0293D" w:rsidTr="00B35C65">
        <w:tc>
          <w:tcPr>
            <w:tcW w:w="2574" w:type="pct"/>
          </w:tcPr>
          <w:p w:rsidR="00F0293D" w:rsidRPr="00F0293D" w:rsidRDefault="00F0293D" w:rsidP="00F0293D">
            <w:pPr>
              <w:spacing w:after="0" w:line="240" w:lineRule="auto"/>
              <w:ind w:firstLine="284"/>
              <w:jc w:val="both"/>
              <w:rPr>
                <w:rFonts w:ascii="Times New Roman" w:hAnsi="Times New Roman"/>
                <w:sz w:val="24"/>
                <w:szCs w:val="24"/>
              </w:rPr>
            </w:pPr>
            <w:r w:rsidRPr="00F0293D">
              <w:rPr>
                <w:rFonts w:ascii="Times New Roman" w:hAnsi="Times New Roman"/>
                <w:sz w:val="24"/>
                <w:szCs w:val="24"/>
              </w:rPr>
              <w:t>Занятие 4. Действия спасательной службы по оборудованию полевых мест размещения эвакуированного населения</w:t>
            </w:r>
          </w:p>
        </w:tc>
        <w:tc>
          <w:tcPr>
            <w:tcW w:w="371" w:type="pct"/>
            <w:vAlign w:val="center"/>
          </w:tcPr>
          <w:p w:rsidR="00F0293D" w:rsidRPr="00F0293D" w:rsidRDefault="00F0293D" w:rsidP="00F0293D">
            <w:pPr>
              <w:spacing w:after="0" w:line="240" w:lineRule="auto"/>
              <w:jc w:val="center"/>
              <w:rPr>
                <w:rFonts w:ascii="Times New Roman" w:hAnsi="Times New Roman"/>
                <w:sz w:val="24"/>
                <w:szCs w:val="24"/>
              </w:rPr>
            </w:pPr>
            <w:r w:rsidRPr="00F0293D">
              <w:rPr>
                <w:rFonts w:ascii="Times New Roman" w:hAnsi="Times New Roman"/>
                <w:sz w:val="24"/>
                <w:szCs w:val="24"/>
              </w:rPr>
              <w:t>3</w:t>
            </w:r>
          </w:p>
        </w:tc>
        <w:tc>
          <w:tcPr>
            <w:tcW w:w="519" w:type="pct"/>
            <w:vAlign w:val="center"/>
          </w:tcPr>
          <w:p w:rsidR="00F0293D" w:rsidRPr="00F0293D" w:rsidRDefault="00F0293D" w:rsidP="00F0293D">
            <w:pPr>
              <w:spacing w:after="0" w:line="240" w:lineRule="auto"/>
              <w:jc w:val="center"/>
              <w:rPr>
                <w:rFonts w:ascii="Times New Roman" w:hAnsi="Times New Roman"/>
                <w:sz w:val="24"/>
                <w:szCs w:val="24"/>
              </w:rPr>
            </w:pPr>
            <w:r w:rsidRPr="00F0293D">
              <w:rPr>
                <w:rFonts w:ascii="Times New Roman" w:hAnsi="Times New Roman"/>
                <w:sz w:val="24"/>
                <w:szCs w:val="24"/>
              </w:rPr>
              <w:t>-</w:t>
            </w:r>
          </w:p>
        </w:tc>
        <w:tc>
          <w:tcPr>
            <w:tcW w:w="815" w:type="pct"/>
            <w:vAlign w:val="center"/>
          </w:tcPr>
          <w:p w:rsidR="00F0293D" w:rsidRPr="00F0293D" w:rsidRDefault="00F0293D" w:rsidP="00F0293D">
            <w:pPr>
              <w:spacing w:after="0" w:line="240" w:lineRule="auto"/>
              <w:jc w:val="center"/>
              <w:rPr>
                <w:rFonts w:ascii="Times New Roman" w:hAnsi="Times New Roman"/>
                <w:sz w:val="24"/>
                <w:szCs w:val="24"/>
              </w:rPr>
            </w:pPr>
            <w:r w:rsidRPr="00F0293D">
              <w:rPr>
                <w:rFonts w:ascii="Times New Roman" w:hAnsi="Times New Roman"/>
                <w:sz w:val="24"/>
                <w:szCs w:val="24"/>
              </w:rPr>
              <w:t>-</w:t>
            </w:r>
          </w:p>
        </w:tc>
        <w:tc>
          <w:tcPr>
            <w:tcW w:w="721" w:type="pct"/>
            <w:vAlign w:val="center"/>
          </w:tcPr>
          <w:p w:rsidR="00F0293D" w:rsidRPr="00F0293D" w:rsidRDefault="00F0293D" w:rsidP="00F0293D">
            <w:pPr>
              <w:spacing w:after="0" w:line="240" w:lineRule="auto"/>
              <w:jc w:val="center"/>
              <w:rPr>
                <w:rFonts w:ascii="Times New Roman" w:hAnsi="Times New Roman"/>
                <w:sz w:val="24"/>
                <w:szCs w:val="24"/>
              </w:rPr>
            </w:pPr>
            <w:r w:rsidRPr="00F0293D">
              <w:rPr>
                <w:rFonts w:ascii="Times New Roman" w:hAnsi="Times New Roman"/>
                <w:sz w:val="24"/>
                <w:szCs w:val="24"/>
              </w:rPr>
              <w:t>3</w:t>
            </w:r>
          </w:p>
        </w:tc>
      </w:tr>
      <w:tr w:rsidR="00F0293D" w:rsidRPr="00F0293D" w:rsidTr="00B35C65">
        <w:tc>
          <w:tcPr>
            <w:tcW w:w="2574" w:type="pct"/>
          </w:tcPr>
          <w:p w:rsidR="00F0293D" w:rsidRPr="00F0293D" w:rsidRDefault="00F0293D" w:rsidP="00F0293D">
            <w:pPr>
              <w:spacing w:after="0" w:line="240" w:lineRule="auto"/>
              <w:ind w:firstLine="284"/>
              <w:jc w:val="both"/>
              <w:rPr>
                <w:rFonts w:ascii="Times New Roman" w:hAnsi="Times New Roman"/>
                <w:b/>
                <w:sz w:val="24"/>
                <w:szCs w:val="24"/>
              </w:rPr>
            </w:pPr>
            <w:r w:rsidRPr="00F0293D">
              <w:rPr>
                <w:rFonts w:ascii="Times New Roman" w:hAnsi="Times New Roman"/>
                <w:b/>
                <w:sz w:val="24"/>
                <w:szCs w:val="24"/>
              </w:rPr>
              <w:t>Тема 5. Первоочередное обеспечение пострадавшего населения</w:t>
            </w:r>
          </w:p>
        </w:tc>
        <w:tc>
          <w:tcPr>
            <w:tcW w:w="371" w:type="pct"/>
            <w:vAlign w:val="center"/>
          </w:tcPr>
          <w:p w:rsidR="00F0293D" w:rsidRPr="00F0293D" w:rsidRDefault="00F0293D" w:rsidP="00F0293D">
            <w:pPr>
              <w:spacing w:after="0" w:line="240" w:lineRule="auto"/>
              <w:jc w:val="center"/>
              <w:rPr>
                <w:rFonts w:ascii="Times New Roman" w:hAnsi="Times New Roman"/>
                <w:b/>
                <w:sz w:val="24"/>
                <w:szCs w:val="24"/>
              </w:rPr>
            </w:pPr>
            <w:r w:rsidRPr="00F0293D">
              <w:rPr>
                <w:rFonts w:ascii="Times New Roman" w:hAnsi="Times New Roman"/>
                <w:b/>
                <w:sz w:val="24"/>
                <w:szCs w:val="24"/>
              </w:rPr>
              <w:t>12</w:t>
            </w:r>
          </w:p>
        </w:tc>
        <w:tc>
          <w:tcPr>
            <w:tcW w:w="519" w:type="pct"/>
            <w:vAlign w:val="center"/>
          </w:tcPr>
          <w:p w:rsidR="00F0293D" w:rsidRPr="00F0293D" w:rsidRDefault="00F0293D" w:rsidP="00F0293D">
            <w:pPr>
              <w:spacing w:after="0" w:line="240" w:lineRule="auto"/>
              <w:jc w:val="center"/>
              <w:rPr>
                <w:rFonts w:ascii="Times New Roman" w:hAnsi="Times New Roman"/>
                <w:b/>
                <w:sz w:val="24"/>
                <w:szCs w:val="24"/>
              </w:rPr>
            </w:pPr>
            <w:r w:rsidRPr="00F0293D">
              <w:rPr>
                <w:rFonts w:ascii="Times New Roman" w:hAnsi="Times New Roman"/>
                <w:b/>
                <w:sz w:val="24"/>
                <w:szCs w:val="24"/>
              </w:rPr>
              <w:t>-</w:t>
            </w:r>
          </w:p>
        </w:tc>
        <w:tc>
          <w:tcPr>
            <w:tcW w:w="815" w:type="pct"/>
            <w:vAlign w:val="center"/>
          </w:tcPr>
          <w:p w:rsidR="00F0293D" w:rsidRPr="00F0293D" w:rsidRDefault="00F0293D" w:rsidP="00F0293D">
            <w:pPr>
              <w:spacing w:after="0" w:line="240" w:lineRule="auto"/>
              <w:jc w:val="center"/>
              <w:rPr>
                <w:rFonts w:ascii="Times New Roman" w:hAnsi="Times New Roman"/>
                <w:b/>
                <w:sz w:val="24"/>
                <w:szCs w:val="24"/>
              </w:rPr>
            </w:pPr>
            <w:r w:rsidRPr="00F0293D">
              <w:rPr>
                <w:rFonts w:ascii="Times New Roman" w:hAnsi="Times New Roman"/>
                <w:b/>
                <w:sz w:val="24"/>
                <w:szCs w:val="24"/>
              </w:rPr>
              <w:t>-</w:t>
            </w:r>
          </w:p>
        </w:tc>
        <w:tc>
          <w:tcPr>
            <w:tcW w:w="721" w:type="pct"/>
            <w:vAlign w:val="center"/>
          </w:tcPr>
          <w:p w:rsidR="00F0293D" w:rsidRPr="00F0293D" w:rsidRDefault="00F0293D" w:rsidP="00F0293D">
            <w:pPr>
              <w:spacing w:after="0" w:line="240" w:lineRule="auto"/>
              <w:jc w:val="center"/>
              <w:rPr>
                <w:rFonts w:ascii="Times New Roman" w:hAnsi="Times New Roman"/>
                <w:b/>
                <w:sz w:val="24"/>
                <w:szCs w:val="24"/>
              </w:rPr>
            </w:pPr>
            <w:r w:rsidRPr="00F0293D">
              <w:rPr>
                <w:rFonts w:ascii="Times New Roman" w:hAnsi="Times New Roman"/>
                <w:b/>
                <w:sz w:val="24"/>
                <w:szCs w:val="24"/>
              </w:rPr>
              <w:t>12</w:t>
            </w:r>
          </w:p>
        </w:tc>
      </w:tr>
      <w:tr w:rsidR="00F0293D" w:rsidRPr="00F0293D" w:rsidTr="00B35C65">
        <w:tc>
          <w:tcPr>
            <w:tcW w:w="2574" w:type="pct"/>
          </w:tcPr>
          <w:p w:rsidR="00F0293D" w:rsidRPr="00F0293D" w:rsidRDefault="00F0293D" w:rsidP="00F0293D">
            <w:pPr>
              <w:spacing w:after="0" w:line="240" w:lineRule="auto"/>
              <w:ind w:firstLine="284"/>
              <w:jc w:val="both"/>
              <w:rPr>
                <w:rFonts w:ascii="Times New Roman" w:hAnsi="Times New Roman"/>
                <w:sz w:val="24"/>
                <w:szCs w:val="24"/>
              </w:rPr>
            </w:pPr>
            <w:r w:rsidRPr="00F0293D">
              <w:rPr>
                <w:rFonts w:ascii="Times New Roman" w:hAnsi="Times New Roman"/>
                <w:sz w:val="24"/>
                <w:szCs w:val="24"/>
              </w:rPr>
              <w:t>Занятие 1. Действия спасательной службы по устранению аварий на коммунально-энергетических сетях и технологических линиях</w:t>
            </w:r>
          </w:p>
        </w:tc>
        <w:tc>
          <w:tcPr>
            <w:tcW w:w="371" w:type="pct"/>
            <w:vAlign w:val="center"/>
          </w:tcPr>
          <w:p w:rsidR="00F0293D" w:rsidRPr="00F0293D" w:rsidRDefault="00F0293D" w:rsidP="00F0293D">
            <w:pPr>
              <w:spacing w:after="0" w:line="240" w:lineRule="auto"/>
              <w:jc w:val="center"/>
              <w:rPr>
                <w:rFonts w:ascii="Times New Roman" w:hAnsi="Times New Roman"/>
                <w:sz w:val="24"/>
                <w:szCs w:val="24"/>
              </w:rPr>
            </w:pPr>
            <w:r w:rsidRPr="00F0293D">
              <w:rPr>
                <w:rFonts w:ascii="Times New Roman" w:hAnsi="Times New Roman"/>
                <w:sz w:val="24"/>
                <w:szCs w:val="24"/>
              </w:rPr>
              <w:t>4</w:t>
            </w:r>
          </w:p>
        </w:tc>
        <w:tc>
          <w:tcPr>
            <w:tcW w:w="519" w:type="pct"/>
            <w:vAlign w:val="center"/>
          </w:tcPr>
          <w:p w:rsidR="00F0293D" w:rsidRPr="00F0293D" w:rsidRDefault="00F0293D" w:rsidP="00F0293D">
            <w:pPr>
              <w:spacing w:after="0" w:line="240" w:lineRule="auto"/>
              <w:jc w:val="center"/>
              <w:rPr>
                <w:rFonts w:ascii="Times New Roman" w:hAnsi="Times New Roman"/>
                <w:sz w:val="24"/>
                <w:szCs w:val="24"/>
              </w:rPr>
            </w:pPr>
            <w:r w:rsidRPr="00F0293D">
              <w:rPr>
                <w:rFonts w:ascii="Times New Roman" w:hAnsi="Times New Roman"/>
                <w:sz w:val="24"/>
                <w:szCs w:val="24"/>
              </w:rPr>
              <w:t>-</w:t>
            </w:r>
          </w:p>
        </w:tc>
        <w:tc>
          <w:tcPr>
            <w:tcW w:w="815" w:type="pct"/>
            <w:vAlign w:val="center"/>
          </w:tcPr>
          <w:p w:rsidR="00F0293D" w:rsidRPr="00F0293D" w:rsidRDefault="00F0293D" w:rsidP="00F0293D">
            <w:pPr>
              <w:spacing w:after="0" w:line="240" w:lineRule="auto"/>
              <w:jc w:val="center"/>
              <w:rPr>
                <w:rFonts w:ascii="Times New Roman" w:hAnsi="Times New Roman"/>
                <w:sz w:val="24"/>
                <w:szCs w:val="24"/>
              </w:rPr>
            </w:pPr>
            <w:r w:rsidRPr="00F0293D">
              <w:rPr>
                <w:rFonts w:ascii="Times New Roman" w:hAnsi="Times New Roman"/>
                <w:sz w:val="24"/>
                <w:szCs w:val="24"/>
              </w:rPr>
              <w:t>-</w:t>
            </w:r>
          </w:p>
        </w:tc>
        <w:tc>
          <w:tcPr>
            <w:tcW w:w="721" w:type="pct"/>
            <w:vAlign w:val="center"/>
          </w:tcPr>
          <w:p w:rsidR="00F0293D" w:rsidRPr="00F0293D" w:rsidRDefault="00F0293D" w:rsidP="00F0293D">
            <w:pPr>
              <w:spacing w:after="0" w:line="240" w:lineRule="auto"/>
              <w:jc w:val="center"/>
              <w:rPr>
                <w:rFonts w:ascii="Times New Roman" w:hAnsi="Times New Roman"/>
                <w:sz w:val="24"/>
                <w:szCs w:val="24"/>
              </w:rPr>
            </w:pPr>
            <w:r w:rsidRPr="00F0293D">
              <w:rPr>
                <w:rFonts w:ascii="Times New Roman" w:hAnsi="Times New Roman"/>
                <w:sz w:val="24"/>
                <w:szCs w:val="24"/>
              </w:rPr>
              <w:t>4</w:t>
            </w:r>
          </w:p>
        </w:tc>
      </w:tr>
      <w:tr w:rsidR="00F0293D" w:rsidRPr="00F0293D" w:rsidTr="00B35C65">
        <w:tc>
          <w:tcPr>
            <w:tcW w:w="2574" w:type="pct"/>
          </w:tcPr>
          <w:p w:rsidR="00F0293D" w:rsidRPr="00F0293D" w:rsidRDefault="00F0293D" w:rsidP="00F0293D">
            <w:pPr>
              <w:spacing w:after="0" w:line="240" w:lineRule="auto"/>
              <w:ind w:firstLine="284"/>
              <w:jc w:val="both"/>
              <w:rPr>
                <w:rFonts w:ascii="Times New Roman" w:hAnsi="Times New Roman"/>
                <w:sz w:val="24"/>
                <w:szCs w:val="24"/>
              </w:rPr>
            </w:pPr>
            <w:r w:rsidRPr="00F0293D">
              <w:rPr>
                <w:rFonts w:ascii="Times New Roman" w:hAnsi="Times New Roman"/>
                <w:sz w:val="24"/>
                <w:szCs w:val="24"/>
              </w:rPr>
              <w:t xml:space="preserve">Занятие 2. Действия спасательной службы по развертыванию и функционированию </w:t>
            </w:r>
            <w:r w:rsidRPr="00F0293D">
              <w:rPr>
                <w:rFonts w:ascii="Times New Roman" w:hAnsi="Times New Roman"/>
                <w:sz w:val="24"/>
                <w:szCs w:val="24"/>
              </w:rPr>
              <w:lastRenderedPageBreak/>
              <w:t>подвижного пункта продовольственного снабжения и подвижного пункта питания</w:t>
            </w:r>
          </w:p>
        </w:tc>
        <w:tc>
          <w:tcPr>
            <w:tcW w:w="371" w:type="pct"/>
            <w:vAlign w:val="center"/>
          </w:tcPr>
          <w:p w:rsidR="00F0293D" w:rsidRPr="00F0293D" w:rsidRDefault="00F0293D" w:rsidP="00F0293D">
            <w:pPr>
              <w:spacing w:after="0" w:line="240" w:lineRule="auto"/>
              <w:jc w:val="center"/>
              <w:rPr>
                <w:rFonts w:ascii="Times New Roman" w:hAnsi="Times New Roman"/>
                <w:sz w:val="24"/>
                <w:szCs w:val="24"/>
              </w:rPr>
            </w:pPr>
            <w:r w:rsidRPr="00F0293D">
              <w:rPr>
                <w:rFonts w:ascii="Times New Roman" w:hAnsi="Times New Roman"/>
                <w:sz w:val="24"/>
                <w:szCs w:val="24"/>
              </w:rPr>
              <w:lastRenderedPageBreak/>
              <w:t>4</w:t>
            </w:r>
          </w:p>
        </w:tc>
        <w:tc>
          <w:tcPr>
            <w:tcW w:w="519" w:type="pct"/>
            <w:vAlign w:val="center"/>
          </w:tcPr>
          <w:p w:rsidR="00F0293D" w:rsidRPr="00F0293D" w:rsidRDefault="00F0293D" w:rsidP="00F0293D">
            <w:pPr>
              <w:spacing w:after="0" w:line="240" w:lineRule="auto"/>
              <w:jc w:val="center"/>
              <w:rPr>
                <w:rFonts w:ascii="Times New Roman" w:hAnsi="Times New Roman"/>
                <w:sz w:val="24"/>
                <w:szCs w:val="24"/>
              </w:rPr>
            </w:pPr>
            <w:r w:rsidRPr="00F0293D">
              <w:rPr>
                <w:rFonts w:ascii="Times New Roman" w:hAnsi="Times New Roman"/>
                <w:sz w:val="24"/>
                <w:szCs w:val="24"/>
              </w:rPr>
              <w:t>-</w:t>
            </w:r>
          </w:p>
        </w:tc>
        <w:tc>
          <w:tcPr>
            <w:tcW w:w="815" w:type="pct"/>
            <w:vAlign w:val="center"/>
          </w:tcPr>
          <w:p w:rsidR="00F0293D" w:rsidRPr="00F0293D" w:rsidRDefault="00F0293D" w:rsidP="00F0293D">
            <w:pPr>
              <w:spacing w:after="0" w:line="240" w:lineRule="auto"/>
              <w:jc w:val="center"/>
              <w:rPr>
                <w:rFonts w:ascii="Times New Roman" w:hAnsi="Times New Roman"/>
                <w:sz w:val="24"/>
                <w:szCs w:val="24"/>
              </w:rPr>
            </w:pPr>
            <w:r w:rsidRPr="00F0293D">
              <w:rPr>
                <w:rFonts w:ascii="Times New Roman" w:hAnsi="Times New Roman"/>
                <w:sz w:val="24"/>
                <w:szCs w:val="24"/>
              </w:rPr>
              <w:t>-</w:t>
            </w:r>
          </w:p>
        </w:tc>
        <w:tc>
          <w:tcPr>
            <w:tcW w:w="721" w:type="pct"/>
            <w:vAlign w:val="center"/>
          </w:tcPr>
          <w:p w:rsidR="00F0293D" w:rsidRPr="00F0293D" w:rsidRDefault="00F0293D" w:rsidP="00F0293D">
            <w:pPr>
              <w:spacing w:after="0" w:line="240" w:lineRule="auto"/>
              <w:jc w:val="center"/>
              <w:rPr>
                <w:rFonts w:ascii="Times New Roman" w:hAnsi="Times New Roman"/>
                <w:sz w:val="24"/>
                <w:szCs w:val="24"/>
              </w:rPr>
            </w:pPr>
            <w:r w:rsidRPr="00F0293D">
              <w:rPr>
                <w:rFonts w:ascii="Times New Roman" w:hAnsi="Times New Roman"/>
                <w:sz w:val="24"/>
                <w:szCs w:val="24"/>
              </w:rPr>
              <w:t>4</w:t>
            </w:r>
          </w:p>
        </w:tc>
      </w:tr>
      <w:tr w:rsidR="00F0293D" w:rsidRPr="00F0293D" w:rsidTr="00B35C65">
        <w:tc>
          <w:tcPr>
            <w:tcW w:w="2574" w:type="pct"/>
          </w:tcPr>
          <w:p w:rsidR="00F0293D" w:rsidRPr="00F0293D" w:rsidRDefault="00F0293D" w:rsidP="00F0293D">
            <w:pPr>
              <w:spacing w:after="0" w:line="240" w:lineRule="auto"/>
              <w:ind w:firstLine="284"/>
              <w:jc w:val="both"/>
              <w:rPr>
                <w:rFonts w:ascii="Times New Roman" w:hAnsi="Times New Roman"/>
                <w:sz w:val="24"/>
                <w:szCs w:val="24"/>
              </w:rPr>
            </w:pPr>
            <w:r w:rsidRPr="00F0293D">
              <w:rPr>
                <w:rFonts w:ascii="Times New Roman" w:hAnsi="Times New Roman"/>
                <w:sz w:val="24"/>
                <w:szCs w:val="24"/>
              </w:rPr>
              <w:lastRenderedPageBreak/>
              <w:t>Занятие 3. Действия спасательной службы по развертыванию и функционированию подвижного пункта вещевого снабжения</w:t>
            </w:r>
          </w:p>
        </w:tc>
        <w:tc>
          <w:tcPr>
            <w:tcW w:w="371" w:type="pct"/>
            <w:vAlign w:val="center"/>
          </w:tcPr>
          <w:p w:rsidR="00F0293D" w:rsidRPr="00F0293D" w:rsidRDefault="00F0293D" w:rsidP="00F0293D">
            <w:pPr>
              <w:spacing w:after="0" w:line="240" w:lineRule="auto"/>
              <w:jc w:val="center"/>
              <w:rPr>
                <w:rFonts w:ascii="Times New Roman" w:hAnsi="Times New Roman"/>
                <w:sz w:val="24"/>
                <w:szCs w:val="24"/>
              </w:rPr>
            </w:pPr>
            <w:r w:rsidRPr="00F0293D">
              <w:rPr>
                <w:rFonts w:ascii="Times New Roman" w:hAnsi="Times New Roman"/>
                <w:sz w:val="24"/>
                <w:szCs w:val="24"/>
              </w:rPr>
              <w:t>4</w:t>
            </w:r>
          </w:p>
        </w:tc>
        <w:tc>
          <w:tcPr>
            <w:tcW w:w="519" w:type="pct"/>
            <w:vAlign w:val="center"/>
          </w:tcPr>
          <w:p w:rsidR="00F0293D" w:rsidRPr="00F0293D" w:rsidRDefault="00F0293D" w:rsidP="00F0293D">
            <w:pPr>
              <w:spacing w:after="0" w:line="240" w:lineRule="auto"/>
              <w:jc w:val="center"/>
              <w:rPr>
                <w:rFonts w:ascii="Times New Roman" w:hAnsi="Times New Roman"/>
                <w:sz w:val="24"/>
                <w:szCs w:val="24"/>
              </w:rPr>
            </w:pPr>
            <w:r w:rsidRPr="00F0293D">
              <w:rPr>
                <w:rFonts w:ascii="Times New Roman" w:hAnsi="Times New Roman"/>
                <w:sz w:val="24"/>
                <w:szCs w:val="24"/>
              </w:rPr>
              <w:t>-</w:t>
            </w:r>
          </w:p>
        </w:tc>
        <w:tc>
          <w:tcPr>
            <w:tcW w:w="815" w:type="pct"/>
            <w:vAlign w:val="center"/>
          </w:tcPr>
          <w:p w:rsidR="00F0293D" w:rsidRPr="00F0293D" w:rsidRDefault="00F0293D" w:rsidP="00F0293D">
            <w:pPr>
              <w:spacing w:after="0" w:line="240" w:lineRule="auto"/>
              <w:jc w:val="center"/>
              <w:rPr>
                <w:rFonts w:ascii="Times New Roman" w:hAnsi="Times New Roman"/>
                <w:sz w:val="24"/>
                <w:szCs w:val="24"/>
              </w:rPr>
            </w:pPr>
            <w:r w:rsidRPr="00F0293D">
              <w:rPr>
                <w:rFonts w:ascii="Times New Roman" w:hAnsi="Times New Roman"/>
                <w:sz w:val="24"/>
                <w:szCs w:val="24"/>
              </w:rPr>
              <w:t>-</w:t>
            </w:r>
          </w:p>
        </w:tc>
        <w:tc>
          <w:tcPr>
            <w:tcW w:w="721" w:type="pct"/>
            <w:vAlign w:val="center"/>
          </w:tcPr>
          <w:p w:rsidR="00F0293D" w:rsidRPr="00F0293D" w:rsidRDefault="00F0293D" w:rsidP="00F0293D">
            <w:pPr>
              <w:spacing w:after="0" w:line="240" w:lineRule="auto"/>
              <w:jc w:val="center"/>
              <w:rPr>
                <w:rFonts w:ascii="Times New Roman" w:hAnsi="Times New Roman"/>
                <w:sz w:val="24"/>
                <w:szCs w:val="24"/>
              </w:rPr>
            </w:pPr>
            <w:r w:rsidRPr="00F0293D">
              <w:rPr>
                <w:rFonts w:ascii="Times New Roman" w:hAnsi="Times New Roman"/>
                <w:sz w:val="24"/>
                <w:szCs w:val="24"/>
              </w:rPr>
              <w:t>4</w:t>
            </w:r>
          </w:p>
        </w:tc>
      </w:tr>
      <w:tr w:rsidR="00F0293D" w:rsidRPr="00F0293D" w:rsidTr="00B35C65">
        <w:tc>
          <w:tcPr>
            <w:tcW w:w="2574" w:type="pct"/>
          </w:tcPr>
          <w:p w:rsidR="00F0293D" w:rsidRPr="00F0293D" w:rsidRDefault="00F0293D" w:rsidP="00F0293D">
            <w:pPr>
              <w:spacing w:after="0" w:line="240" w:lineRule="auto"/>
              <w:ind w:firstLine="284"/>
              <w:jc w:val="both"/>
              <w:rPr>
                <w:rFonts w:ascii="Times New Roman" w:hAnsi="Times New Roman"/>
                <w:b/>
                <w:sz w:val="24"/>
                <w:szCs w:val="24"/>
              </w:rPr>
            </w:pPr>
            <w:r w:rsidRPr="00F0293D">
              <w:rPr>
                <w:rFonts w:ascii="Times New Roman" w:hAnsi="Times New Roman"/>
                <w:b/>
                <w:sz w:val="24"/>
                <w:szCs w:val="24"/>
              </w:rPr>
              <w:t>Тема 6. Организация и выполнение мероприятий по оказанию медицинской помощи</w:t>
            </w:r>
          </w:p>
        </w:tc>
        <w:tc>
          <w:tcPr>
            <w:tcW w:w="371" w:type="pct"/>
            <w:vAlign w:val="center"/>
          </w:tcPr>
          <w:p w:rsidR="00F0293D" w:rsidRPr="00F0293D" w:rsidRDefault="00F0293D" w:rsidP="00F0293D">
            <w:pPr>
              <w:spacing w:after="0" w:line="240" w:lineRule="auto"/>
              <w:jc w:val="center"/>
              <w:rPr>
                <w:rFonts w:ascii="Times New Roman" w:hAnsi="Times New Roman"/>
                <w:b/>
                <w:sz w:val="24"/>
                <w:szCs w:val="24"/>
              </w:rPr>
            </w:pPr>
            <w:r w:rsidRPr="00F0293D">
              <w:rPr>
                <w:rFonts w:ascii="Times New Roman" w:hAnsi="Times New Roman"/>
                <w:b/>
                <w:sz w:val="24"/>
                <w:szCs w:val="24"/>
              </w:rPr>
              <w:t>12</w:t>
            </w:r>
          </w:p>
        </w:tc>
        <w:tc>
          <w:tcPr>
            <w:tcW w:w="519" w:type="pct"/>
            <w:vAlign w:val="center"/>
          </w:tcPr>
          <w:p w:rsidR="00F0293D" w:rsidRPr="00F0293D" w:rsidRDefault="00F0293D" w:rsidP="00F0293D">
            <w:pPr>
              <w:spacing w:after="0" w:line="240" w:lineRule="auto"/>
              <w:jc w:val="center"/>
              <w:rPr>
                <w:rFonts w:ascii="Times New Roman" w:hAnsi="Times New Roman"/>
                <w:b/>
                <w:sz w:val="24"/>
                <w:szCs w:val="24"/>
              </w:rPr>
            </w:pPr>
            <w:r w:rsidRPr="00F0293D">
              <w:rPr>
                <w:rFonts w:ascii="Times New Roman" w:hAnsi="Times New Roman"/>
                <w:b/>
                <w:sz w:val="24"/>
                <w:szCs w:val="24"/>
              </w:rPr>
              <w:t>2</w:t>
            </w:r>
          </w:p>
        </w:tc>
        <w:tc>
          <w:tcPr>
            <w:tcW w:w="815" w:type="pct"/>
            <w:vAlign w:val="center"/>
          </w:tcPr>
          <w:p w:rsidR="00F0293D" w:rsidRPr="00F0293D" w:rsidRDefault="00F0293D" w:rsidP="00F0293D">
            <w:pPr>
              <w:spacing w:after="0" w:line="240" w:lineRule="auto"/>
              <w:jc w:val="center"/>
              <w:rPr>
                <w:rFonts w:ascii="Times New Roman" w:hAnsi="Times New Roman"/>
                <w:b/>
                <w:sz w:val="24"/>
                <w:szCs w:val="24"/>
              </w:rPr>
            </w:pPr>
            <w:r w:rsidRPr="00F0293D">
              <w:rPr>
                <w:rFonts w:ascii="Times New Roman" w:hAnsi="Times New Roman"/>
                <w:b/>
                <w:sz w:val="24"/>
                <w:szCs w:val="24"/>
              </w:rPr>
              <w:t>6</w:t>
            </w:r>
          </w:p>
        </w:tc>
        <w:tc>
          <w:tcPr>
            <w:tcW w:w="721" w:type="pct"/>
            <w:vAlign w:val="center"/>
          </w:tcPr>
          <w:p w:rsidR="00F0293D" w:rsidRPr="00F0293D" w:rsidRDefault="00F0293D" w:rsidP="00F0293D">
            <w:pPr>
              <w:spacing w:after="0" w:line="240" w:lineRule="auto"/>
              <w:jc w:val="center"/>
              <w:rPr>
                <w:rFonts w:ascii="Times New Roman" w:hAnsi="Times New Roman"/>
                <w:b/>
                <w:sz w:val="24"/>
                <w:szCs w:val="24"/>
              </w:rPr>
            </w:pPr>
            <w:r w:rsidRPr="00F0293D">
              <w:rPr>
                <w:rFonts w:ascii="Times New Roman" w:hAnsi="Times New Roman"/>
                <w:b/>
                <w:sz w:val="24"/>
                <w:szCs w:val="24"/>
              </w:rPr>
              <w:t>4</w:t>
            </w:r>
          </w:p>
        </w:tc>
      </w:tr>
      <w:tr w:rsidR="00F0293D" w:rsidRPr="00F0293D" w:rsidTr="00B35C65">
        <w:tc>
          <w:tcPr>
            <w:tcW w:w="2574" w:type="pct"/>
          </w:tcPr>
          <w:p w:rsidR="00F0293D" w:rsidRPr="00F0293D" w:rsidRDefault="00F0293D" w:rsidP="00F0293D">
            <w:pPr>
              <w:spacing w:after="0" w:line="240" w:lineRule="auto"/>
              <w:ind w:firstLine="284"/>
              <w:jc w:val="both"/>
              <w:rPr>
                <w:rFonts w:ascii="Times New Roman" w:hAnsi="Times New Roman"/>
                <w:sz w:val="24"/>
                <w:szCs w:val="24"/>
              </w:rPr>
            </w:pPr>
            <w:r w:rsidRPr="00F0293D">
              <w:rPr>
                <w:rFonts w:ascii="Times New Roman" w:hAnsi="Times New Roman"/>
                <w:sz w:val="24"/>
                <w:szCs w:val="24"/>
              </w:rPr>
              <w:t>Занятие 1. Организация медицинской помощи в местах проведения АСДНР</w:t>
            </w:r>
          </w:p>
        </w:tc>
        <w:tc>
          <w:tcPr>
            <w:tcW w:w="371" w:type="pct"/>
            <w:vAlign w:val="center"/>
          </w:tcPr>
          <w:p w:rsidR="00F0293D" w:rsidRPr="00F0293D" w:rsidRDefault="00F0293D" w:rsidP="00F0293D">
            <w:pPr>
              <w:spacing w:after="0" w:line="240" w:lineRule="auto"/>
              <w:jc w:val="center"/>
              <w:rPr>
                <w:rFonts w:ascii="Times New Roman" w:hAnsi="Times New Roman"/>
                <w:sz w:val="24"/>
                <w:szCs w:val="24"/>
              </w:rPr>
            </w:pPr>
            <w:r w:rsidRPr="00F0293D">
              <w:rPr>
                <w:rFonts w:ascii="Times New Roman" w:hAnsi="Times New Roman"/>
                <w:sz w:val="24"/>
                <w:szCs w:val="24"/>
              </w:rPr>
              <w:t>2</w:t>
            </w:r>
          </w:p>
        </w:tc>
        <w:tc>
          <w:tcPr>
            <w:tcW w:w="519" w:type="pct"/>
            <w:vAlign w:val="center"/>
          </w:tcPr>
          <w:p w:rsidR="00F0293D" w:rsidRPr="00F0293D" w:rsidRDefault="00F0293D" w:rsidP="00F0293D">
            <w:pPr>
              <w:spacing w:after="0" w:line="240" w:lineRule="auto"/>
              <w:jc w:val="center"/>
              <w:rPr>
                <w:rFonts w:ascii="Times New Roman" w:hAnsi="Times New Roman"/>
                <w:sz w:val="24"/>
                <w:szCs w:val="24"/>
              </w:rPr>
            </w:pPr>
            <w:r w:rsidRPr="00F0293D">
              <w:rPr>
                <w:rFonts w:ascii="Times New Roman" w:hAnsi="Times New Roman"/>
                <w:sz w:val="24"/>
                <w:szCs w:val="24"/>
              </w:rPr>
              <w:t>2</w:t>
            </w:r>
          </w:p>
        </w:tc>
        <w:tc>
          <w:tcPr>
            <w:tcW w:w="815" w:type="pct"/>
            <w:vAlign w:val="center"/>
          </w:tcPr>
          <w:p w:rsidR="00F0293D" w:rsidRPr="00F0293D" w:rsidRDefault="00F0293D" w:rsidP="00F0293D">
            <w:pPr>
              <w:spacing w:after="0" w:line="240" w:lineRule="auto"/>
              <w:jc w:val="center"/>
              <w:rPr>
                <w:rFonts w:ascii="Times New Roman" w:hAnsi="Times New Roman"/>
                <w:sz w:val="24"/>
                <w:szCs w:val="24"/>
              </w:rPr>
            </w:pPr>
            <w:r w:rsidRPr="00F0293D">
              <w:rPr>
                <w:rFonts w:ascii="Times New Roman" w:hAnsi="Times New Roman"/>
                <w:sz w:val="24"/>
                <w:szCs w:val="24"/>
              </w:rPr>
              <w:t>-</w:t>
            </w:r>
          </w:p>
        </w:tc>
        <w:tc>
          <w:tcPr>
            <w:tcW w:w="721" w:type="pct"/>
            <w:vAlign w:val="center"/>
          </w:tcPr>
          <w:p w:rsidR="00F0293D" w:rsidRPr="00F0293D" w:rsidRDefault="00F0293D" w:rsidP="00F0293D">
            <w:pPr>
              <w:spacing w:after="0" w:line="240" w:lineRule="auto"/>
              <w:jc w:val="center"/>
              <w:rPr>
                <w:rFonts w:ascii="Times New Roman" w:hAnsi="Times New Roman"/>
                <w:sz w:val="24"/>
                <w:szCs w:val="24"/>
              </w:rPr>
            </w:pPr>
            <w:r w:rsidRPr="00F0293D">
              <w:rPr>
                <w:rFonts w:ascii="Times New Roman" w:hAnsi="Times New Roman"/>
                <w:sz w:val="24"/>
                <w:szCs w:val="24"/>
              </w:rPr>
              <w:t>-</w:t>
            </w:r>
          </w:p>
        </w:tc>
      </w:tr>
      <w:tr w:rsidR="00F0293D" w:rsidRPr="00F0293D" w:rsidTr="00B35C65">
        <w:tc>
          <w:tcPr>
            <w:tcW w:w="2574" w:type="pct"/>
          </w:tcPr>
          <w:p w:rsidR="00F0293D" w:rsidRPr="00F0293D" w:rsidRDefault="00F0293D" w:rsidP="00F0293D">
            <w:pPr>
              <w:spacing w:after="0" w:line="240" w:lineRule="auto"/>
              <w:ind w:firstLine="284"/>
              <w:jc w:val="both"/>
              <w:rPr>
                <w:rFonts w:ascii="Times New Roman" w:hAnsi="Times New Roman"/>
                <w:sz w:val="24"/>
                <w:szCs w:val="24"/>
              </w:rPr>
            </w:pPr>
            <w:r w:rsidRPr="00F0293D">
              <w:rPr>
                <w:rFonts w:ascii="Times New Roman" w:hAnsi="Times New Roman"/>
                <w:sz w:val="24"/>
                <w:szCs w:val="24"/>
              </w:rPr>
              <w:t>Занятие 2. Особенности организации оказания медицинской помощи пострадавшим при различных видах чрезвычайных ситуаций</w:t>
            </w:r>
          </w:p>
        </w:tc>
        <w:tc>
          <w:tcPr>
            <w:tcW w:w="371" w:type="pct"/>
            <w:vAlign w:val="center"/>
          </w:tcPr>
          <w:p w:rsidR="00F0293D" w:rsidRPr="00F0293D" w:rsidRDefault="00F0293D" w:rsidP="00F0293D">
            <w:pPr>
              <w:spacing w:after="0" w:line="240" w:lineRule="auto"/>
              <w:jc w:val="center"/>
              <w:rPr>
                <w:rFonts w:ascii="Times New Roman" w:hAnsi="Times New Roman"/>
                <w:sz w:val="24"/>
                <w:szCs w:val="24"/>
              </w:rPr>
            </w:pPr>
            <w:r w:rsidRPr="00F0293D">
              <w:rPr>
                <w:rFonts w:ascii="Times New Roman" w:hAnsi="Times New Roman"/>
                <w:sz w:val="24"/>
                <w:szCs w:val="24"/>
              </w:rPr>
              <w:t>6</w:t>
            </w:r>
          </w:p>
        </w:tc>
        <w:tc>
          <w:tcPr>
            <w:tcW w:w="519" w:type="pct"/>
            <w:vAlign w:val="center"/>
          </w:tcPr>
          <w:p w:rsidR="00F0293D" w:rsidRPr="00F0293D" w:rsidRDefault="00F0293D" w:rsidP="00F0293D">
            <w:pPr>
              <w:spacing w:after="0" w:line="240" w:lineRule="auto"/>
              <w:jc w:val="center"/>
              <w:rPr>
                <w:rFonts w:ascii="Times New Roman" w:hAnsi="Times New Roman"/>
                <w:sz w:val="24"/>
                <w:szCs w:val="24"/>
              </w:rPr>
            </w:pPr>
            <w:r w:rsidRPr="00F0293D">
              <w:rPr>
                <w:rFonts w:ascii="Times New Roman" w:hAnsi="Times New Roman"/>
                <w:sz w:val="24"/>
                <w:szCs w:val="24"/>
              </w:rPr>
              <w:t>-</w:t>
            </w:r>
          </w:p>
        </w:tc>
        <w:tc>
          <w:tcPr>
            <w:tcW w:w="815" w:type="pct"/>
            <w:vAlign w:val="center"/>
          </w:tcPr>
          <w:p w:rsidR="00F0293D" w:rsidRPr="00F0293D" w:rsidRDefault="00F0293D" w:rsidP="00F0293D">
            <w:pPr>
              <w:spacing w:after="0" w:line="240" w:lineRule="auto"/>
              <w:jc w:val="center"/>
              <w:rPr>
                <w:rFonts w:ascii="Times New Roman" w:hAnsi="Times New Roman"/>
                <w:sz w:val="24"/>
                <w:szCs w:val="24"/>
              </w:rPr>
            </w:pPr>
            <w:r w:rsidRPr="00F0293D">
              <w:rPr>
                <w:rFonts w:ascii="Times New Roman" w:hAnsi="Times New Roman"/>
                <w:sz w:val="24"/>
                <w:szCs w:val="24"/>
              </w:rPr>
              <w:t>6</w:t>
            </w:r>
          </w:p>
        </w:tc>
        <w:tc>
          <w:tcPr>
            <w:tcW w:w="721" w:type="pct"/>
            <w:vAlign w:val="center"/>
          </w:tcPr>
          <w:p w:rsidR="00F0293D" w:rsidRPr="00F0293D" w:rsidRDefault="00F0293D" w:rsidP="00F0293D">
            <w:pPr>
              <w:spacing w:after="0" w:line="240" w:lineRule="auto"/>
              <w:jc w:val="center"/>
              <w:rPr>
                <w:rFonts w:ascii="Times New Roman" w:hAnsi="Times New Roman"/>
                <w:sz w:val="24"/>
                <w:szCs w:val="24"/>
              </w:rPr>
            </w:pPr>
            <w:r w:rsidRPr="00F0293D">
              <w:rPr>
                <w:rFonts w:ascii="Times New Roman" w:hAnsi="Times New Roman"/>
                <w:sz w:val="24"/>
                <w:szCs w:val="24"/>
              </w:rPr>
              <w:t>-</w:t>
            </w:r>
          </w:p>
        </w:tc>
      </w:tr>
      <w:tr w:rsidR="00F0293D" w:rsidRPr="00F0293D" w:rsidTr="00B35C65">
        <w:tc>
          <w:tcPr>
            <w:tcW w:w="2574" w:type="pct"/>
          </w:tcPr>
          <w:p w:rsidR="00F0293D" w:rsidRPr="00F0293D" w:rsidRDefault="00F0293D" w:rsidP="00F0293D">
            <w:pPr>
              <w:spacing w:after="0" w:line="240" w:lineRule="auto"/>
              <w:ind w:firstLine="284"/>
              <w:jc w:val="both"/>
              <w:rPr>
                <w:rFonts w:ascii="Times New Roman" w:hAnsi="Times New Roman"/>
                <w:sz w:val="24"/>
                <w:szCs w:val="24"/>
              </w:rPr>
            </w:pPr>
            <w:r w:rsidRPr="00F0293D">
              <w:rPr>
                <w:rFonts w:ascii="Times New Roman" w:hAnsi="Times New Roman"/>
                <w:sz w:val="24"/>
                <w:szCs w:val="24"/>
              </w:rPr>
              <w:t>Занятие 3. Действия спасательной службы по развертыванию и функционированию медицинских пунктов в местах проведения АСДНР</w:t>
            </w:r>
          </w:p>
        </w:tc>
        <w:tc>
          <w:tcPr>
            <w:tcW w:w="371" w:type="pct"/>
            <w:vAlign w:val="center"/>
          </w:tcPr>
          <w:p w:rsidR="00F0293D" w:rsidRPr="00F0293D" w:rsidRDefault="00F0293D" w:rsidP="00F0293D">
            <w:pPr>
              <w:spacing w:after="0" w:line="240" w:lineRule="auto"/>
              <w:jc w:val="center"/>
              <w:rPr>
                <w:rFonts w:ascii="Times New Roman" w:hAnsi="Times New Roman"/>
                <w:sz w:val="24"/>
                <w:szCs w:val="24"/>
              </w:rPr>
            </w:pPr>
            <w:r w:rsidRPr="00F0293D">
              <w:rPr>
                <w:rFonts w:ascii="Times New Roman" w:hAnsi="Times New Roman"/>
                <w:sz w:val="24"/>
                <w:szCs w:val="24"/>
              </w:rPr>
              <w:t>4</w:t>
            </w:r>
          </w:p>
        </w:tc>
        <w:tc>
          <w:tcPr>
            <w:tcW w:w="519" w:type="pct"/>
            <w:vAlign w:val="center"/>
          </w:tcPr>
          <w:p w:rsidR="00F0293D" w:rsidRPr="00F0293D" w:rsidRDefault="00F0293D" w:rsidP="00F0293D">
            <w:pPr>
              <w:spacing w:after="0" w:line="240" w:lineRule="auto"/>
              <w:jc w:val="center"/>
              <w:rPr>
                <w:rFonts w:ascii="Times New Roman" w:hAnsi="Times New Roman"/>
                <w:sz w:val="24"/>
                <w:szCs w:val="24"/>
              </w:rPr>
            </w:pPr>
            <w:r w:rsidRPr="00F0293D">
              <w:rPr>
                <w:rFonts w:ascii="Times New Roman" w:hAnsi="Times New Roman"/>
                <w:sz w:val="24"/>
                <w:szCs w:val="24"/>
              </w:rPr>
              <w:t>-</w:t>
            </w:r>
          </w:p>
        </w:tc>
        <w:tc>
          <w:tcPr>
            <w:tcW w:w="815" w:type="pct"/>
            <w:vAlign w:val="center"/>
          </w:tcPr>
          <w:p w:rsidR="00F0293D" w:rsidRPr="00F0293D" w:rsidRDefault="00F0293D" w:rsidP="00F0293D">
            <w:pPr>
              <w:spacing w:after="0" w:line="240" w:lineRule="auto"/>
              <w:jc w:val="center"/>
              <w:rPr>
                <w:rFonts w:ascii="Times New Roman" w:hAnsi="Times New Roman"/>
                <w:sz w:val="24"/>
                <w:szCs w:val="24"/>
              </w:rPr>
            </w:pPr>
            <w:r w:rsidRPr="00F0293D">
              <w:rPr>
                <w:rFonts w:ascii="Times New Roman" w:hAnsi="Times New Roman"/>
                <w:sz w:val="24"/>
                <w:szCs w:val="24"/>
              </w:rPr>
              <w:t>-</w:t>
            </w:r>
          </w:p>
        </w:tc>
        <w:tc>
          <w:tcPr>
            <w:tcW w:w="721" w:type="pct"/>
            <w:vAlign w:val="center"/>
          </w:tcPr>
          <w:p w:rsidR="00F0293D" w:rsidRPr="00F0293D" w:rsidRDefault="00F0293D" w:rsidP="00F0293D">
            <w:pPr>
              <w:spacing w:after="0" w:line="240" w:lineRule="auto"/>
              <w:jc w:val="center"/>
              <w:rPr>
                <w:rFonts w:ascii="Times New Roman" w:hAnsi="Times New Roman"/>
                <w:sz w:val="24"/>
                <w:szCs w:val="24"/>
              </w:rPr>
            </w:pPr>
            <w:r w:rsidRPr="00F0293D">
              <w:rPr>
                <w:rFonts w:ascii="Times New Roman" w:hAnsi="Times New Roman"/>
                <w:sz w:val="24"/>
                <w:szCs w:val="24"/>
              </w:rPr>
              <w:t>4</w:t>
            </w:r>
          </w:p>
        </w:tc>
      </w:tr>
      <w:tr w:rsidR="00F0293D" w:rsidRPr="00F0293D" w:rsidTr="00B35C65">
        <w:tc>
          <w:tcPr>
            <w:tcW w:w="2574" w:type="pct"/>
          </w:tcPr>
          <w:p w:rsidR="00F0293D" w:rsidRPr="00F0293D" w:rsidRDefault="00F0293D" w:rsidP="00F0293D">
            <w:pPr>
              <w:spacing w:after="0" w:line="240" w:lineRule="auto"/>
              <w:ind w:firstLine="284"/>
              <w:jc w:val="both"/>
              <w:rPr>
                <w:rFonts w:ascii="Times New Roman" w:hAnsi="Times New Roman"/>
                <w:b/>
                <w:sz w:val="24"/>
                <w:szCs w:val="24"/>
              </w:rPr>
            </w:pPr>
            <w:r w:rsidRPr="00F0293D">
              <w:rPr>
                <w:rFonts w:ascii="Times New Roman" w:hAnsi="Times New Roman"/>
                <w:b/>
                <w:sz w:val="24"/>
                <w:szCs w:val="24"/>
              </w:rPr>
              <w:t>Тема 7. Защита продуктов растениеводства и животноводства</w:t>
            </w:r>
          </w:p>
        </w:tc>
        <w:tc>
          <w:tcPr>
            <w:tcW w:w="371" w:type="pct"/>
            <w:vAlign w:val="center"/>
          </w:tcPr>
          <w:p w:rsidR="00F0293D" w:rsidRPr="00F0293D" w:rsidRDefault="00F0293D" w:rsidP="00F0293D">
            <w:pPr>
              <w:spacing w:after="0" w:line="240" w:lineRule="auto"/>
              <w:jc w:val="center"/>
              <w:rPr>
                <w:rFonts w:ascii="Times New Roman" w:hAnsi="Times New Roman"/>
                <w:b/>
                <w:sz w:val="24"/>
                <w:szCs w:val="24"/>
              </w:rPr>
            </w:pPr>
            <w:r w:rsidRPr="00F0293D">
              <w:rPr>
                <w:rFonts w:ascii="Times New Roman" w:hAnsi="Times New Roman"/>
                <w:b/>
                <w:sz w:val="24"/>
                <w:szCs w:val="24"/>
              </w:rPr>
              <w:t>12</w:t>
            </w:r>
          </w:p>
        </w:tc>
        <w:tc>
          <w:tcPr>
            <w:tcW w:w="519" w:type="pct"/>
            <w:vAlign w:val="center"/>
          </w:tcPr>
          <w:p w:rsidR="00F0293D" w:rsidRPr="00F0293D" w:rsidRDefault="00F0293D" w:rsidP="00F0293D">
            <w:pPr>
              <w:spacing w:after="0" w:line="240" w:lineRule="auto"/>
              <w:jc w:val="center"/>
              <w:rPr>
                <w:rFonts w:ascii="Times New Roman" w:hAnsi="Times New Roman"/>
                <w:b/>
                <w:sz w:val="24"/>
                <w:szCs w:val="24"/>
              </w:rPr>
            </w:pPr>
            <w:r w:rsidRPr="00F0293D">
              <w:rPr>
                <w:rFonts w:ascii="Times New Roman" w:hAnsi="Times New Roman"/>
                <w:b/>
                <w:sz w:val="24"/>
                <w:szCs w:val="24"/>
              </w:rPr>
              <w:t>2</w:t>
            </w:r>
          </w:p>
        </w:tc>
        <w:tc>
          <w:tcPr>
            <w:tcW w:w="815" w:type="pct"/>
            <w:vAlign w:val="center"/>
          </w:tcPr>
          <w:p w:rsidR="00F0293D" w:rsidRPr="00F0293D" w:rsidRDefault="00F0293D" w:rsidP="00F0293D">
            <w:pPr>
              <w:spacing w:after="0" w:line="240" w:lineRule="auto"/>
              <w:jc w:val="center"/>
              <w:rPr>
                <w:rFonts w:ascii="Times New Roman" w:hAnsi="Times New Roman"/>
                <w:b/>
                <w:sz w:val="24"/>
                <w:szCs w:val="24"/>
              </w:rPr>
            </w:pPr>
            <w:r w:rsidRPr="00F0293D">
              <w:rPr>
                <w:rFonts w:ascii="Times New Roman" w:hAnsi="Times New Roman"/>
                <w:b/>
                <w:sz w:val="24"/>
                <w:szCs w:val="24"/>
              </w:rPr>
              <w:t>-</w:t>
            </w:r>
          </w:p>
        </w:tc>
        <w:tc>
          <w:tcPr>
            <w:tcW w:w="721" w:type="pct"/>
            <w:vAlign w:val="center"/>
          </w:tcPr>
          <w:p w:rsidR="00F0293D" w:rsidRPr="00F0293D" w:rsidRDefault="00F0293D" w:rsidP="00F0293D">
            <w:pPr>
              <w:spacing w:after="0" w:line="240" w:lineRule="auto"/>
              <w:jc w:val="center"/>
              <w:rPr>
                <w:rFonts w:ascii="Times New Roman" w:hAnsi="Times New Roman"/>
                <w:b/>
                <w:sz w:val="24"/>
                <w:szCs w:val="24"/>
              </w:rPr>
            </w:pPr>
            <w:r w:rsidRPr="00F0293D">
              <w:rPr>
                <w:rFonts w:ascii="Times New Roman" w:hAnsi="Times New Roman"/>
                <w:b/>
                <w:sz w:val="24"/>
                <w:szCs w:val="24"/>
              </w:rPr>
              <w:t>10</w:t>
            </w:r>
          </w:p>
        </w:tc>
      </w:tr>
      <w:tr w:rsidR="00F0293D" w:rsidRPr="00F0293D" w:rsidTr="00B35C65">
        <w:tc>
          <w:tcPr>
            <w:tcW w:w="2574" w:type="pct"/>
          </w:tcPr>
          <w:p w:rsidR="00F0293D" w:rsidRPr="00F0293D" w:rsidRDefault="00F0293D" w:rsidP="00F0293D">
            <w:pPr>
              <w:spacing w:after="0" w:line="240" w:lineRule="auto"/>
              <w:ind w:firstLine="284"/>
              <w:jc w:val="both"/>
              <w:rPr>
                <w:rFonts w:ascii="Times New Roman" w:hAnsi="Times New Roman"/>
                <w:sz w:val="24"/>
                <w:szCs w:val="24"/>
              </w:rPr>
            </w:pPr>
            <w:r w:rsidRPr="00F0293D">
              <w:rPr>
                <w:rFonts w:ascii="Times New Roman" w:hAnsi="Times New Roman"/>
                <w:sz w:val="24"/>
                <w:szCs w:val="24"/>
              </w:rPr>
              <w:t>Занятие 1. Организация и проведение мероприятий по защите сельскохозяйственных животных и посевов, продуктов, воды и фуража</w:t>
            </w:r>
          </w:p>
        </w:tc>
        <w:tc>
          <w:tcPr>
            <w:tcW w:w="371" w:type="pct"/>
            <w:vAlign w:val="center"/>
          </w:tcPr>
          <w:p w:rsidR="00F0293D" w:rsidRPr="00F0293D" w:rsidRDefault="00F0293D" w:rsidP="00F0293D">
            <w:pPr>
              <w:spacing w:after="0" w:line="240" w:lineRule="auto"/>
              <w:jc w:val="center"/>
              <w:rPr>
                <w:rFonts w:ascii="Times New Roman" w:hAnsi="Times New Roman"/>
                <w:sz w:val="24"/>
                <w:szCs w:val="24"/>
              </w:rPr>
            </w:pPr>
            <w:r w:rsidRPr="00F0293D">
              <w:rPr>
                <w:rFonts w:ascii="Times New Roman" w:hAnsi="Times New Roman"/>
                <w:sz w:val="24"/>
                <w:szCs w:val="24"/>
              </w:rPr>
              <w:t>2</w:t>
            </w:r>
          </w:p>
        </w:tc>
        <w:tc>
          <w:tcPr>
            <w:tcW w:w="519" w:type="pct"/>
            <w:vAlign w:val="center"/>
          </w:tcPr>
          <w:p w:rsidR="00F0293D" w:rsidRPr="00F0293D" w:rsidRDefault="00F0293D" w:rsidP="00F0293D">
            <w:pPr>
              <w:spacing w:after="0" w:line="240" w:lineRule="auto"/>
              <w:jc w:val="center"/>
              <w:rPr>
                <w:rFonts w:ascii="Times New Roman" w:hAnsi="Times New Roman"/>
                <w:sz w:val="24"/>
                <w:szCs w:val="24"/>
              </w:rPr>
            </w:pPr>
            <w:r w:rsidRPr="00F0293D">
              <w:rPr>
                <w:rFonts w:ascii="Times New Roman" w:hAnsi="Times New Roman"/>
                <w:sz w:val="24"/>
                <w:szCs w:val="24"/>
              </w:rPr>
              <w:t>2</w:t>
            </w:r>
          </w:p>
        </w:tc>
        <w:tc>
          <w:tcPr>
            <w:tcW w:w="815" w:type="pct"/>
            <w:vAlign w:val="center"/>
          </w:tcPr>
          <w:p w:rsidR="00F0293D" w:rsidRPr="00F0293D" w:rsidRDefault="00F0293D" w:rsidP="00F0293D">
            <w:pPr>
              <w:spacing w:after="0" w:line="240" w:lineRule="auto"/>
              <w:jc w:val="center"/>
              <w:rPr>
                <w:rFonts w:ascii="Times New Roman" w:hAnsi="Times New Roman"/>
                <w:sz w:val="24"/>
                <w:szCs w:val="24"/>
              </w:rPr>
            </w:pPr>
            <w:r w:rsidRPr="00F0293D">
              <w:rPr>
                <w:rFonts w:ascii="Times New Roman" w:hAnsi="Times New Roman"/>
                <w:sz w:val="24"/>
                <w:szCs w:val="24"/>
              </w:rPr>
              <w:t>-</w:t>
            </w:r>
          </w:p>
        </w:tc>
        <w:tc>
          <w:tcPr>
            <w:tcW w:w="721" w:type="pct"/>
            <w:vAlign w:val="center"/>
          </w:tcPr>
          <w:p w:rsidR="00F0293D" w:rsidRPr="00F0293D" w:rsidRDefault="00F0293D" w:rsidP="00F0293D">
            <w:pPr>
              <w:spacing w:after="0" w:line="240" w:lineRule="auto"/>
              <w:jc w:val="center"/>
              <w:rPr>
                <w:rFonts w:ascii="Times New Roman" w:hAnsi="Times New Roman"/>
                <w:sz w:val="24"/>
                <w:szCs w:val="24"/>
              </w:rPr>
            </w:pPr>
            <w:r w:rsidRPr="00F0293D">
              <w:rPr>
                <w:rFonts w:ascii="Times New Roman" w:hAnsi="Times New Roman"/>
                <w:sz w:val="24"/>
                <w:szCs w:val="24"/>
              </w:rPr>
              <w:t>-</w:t>
            </w:r>
          </w:p>
        </w:tc>
      </w:tr>
      <w:tr w:rsidR="00F0293D" w:rsidRPr="00F0293D" w:rsidTr="00B35C65">
        <w:tc>
          <w:tcPr>
            <w:tcW w:w="2574" w:type="pct"/>
          </w:tcPr>
          <w:p w:rsidR="00F0293D" w:rsidRPr="00F0293D" w:rsidRDefault="00F0293D" w:rsidP="00F0293D">
            <w:pPr>
              <w:spacing w:after="0" w:line="240" w:lineRule="auto"/>
              <w:ind w:firstLine="284"/>
              <w:jc w:val="both"/>
              <w:rPr>
                <w:rFonts w:ascii="Times New Roman" w:hAnsi="Times New Roman"/>
                <w:sz w:val="24"/>
                <w:szCs w:val="24"/>
              </w:rPr>
            </w:pPr>
            <w:r w:rsidRPr="00F0293D">
              <w:rPr>
                <w:rFonts w:ascii="Times New Roman" w:hAnsi="Times New Roman"/>
                <w:sz w:val="24"/>
                <w:szCs w:val="24"/>
              </w:rPr>
              <w:t>Занятие 2. Действия спасательной службы по проведению мероприятий по защите сельскохозяйственных животных и посевов</w:t>
            </w:r>
          </w:p>
        </w:tc>
        <w:tc>
          <w:tcPr>
            <w:tcW w:w="371" w:type="pct"/>
            <w:vAlign w:val="center"/>
          </w:tcPr>
          <w:p w:rsidR="00F0293D" w:rsidRPr="00F0293D" w:rsidRDefault="00F0293D" w:rsidP="00F0293D">
            <w:pPr>
              <w:spacing w:after="0" w:line="240" w:lineRule="auto"/>
              <w:jc w:val="center"/>
              <w:rPr>
                <w:rFonts w:ascii="Times New Roman" w:hAnsi="Times New Roman"/>
                <w:sz w:val="24"/>
                <w:szCs w:val="24"/>
              </w:rPr>
            </w:pPr>
            <w:r w:rsidRPr="00F0293D">
              <w:rPr>
                <w:rFonts w:ascii="Times New Roman" w:hAnsi="Times New Roman"/>
                <w:sz w:val="24"/>
                <w:szCs w:val="24"/>
              </w:rPr>
              <w:t>6</w:t>
            </w:r>
          </w:p>
        </w:tc>
        <w:tc>
          <w:tcPr>
            <w:tcW w:w="519" w:type="pct"/>
            <w:vAlign w:val="center"/>
          </w:tcPr>
          <w:p w:rsidR="00F0293D" w:rsidRPr="00F0293D" w:rsidRDefault="00F0293D" w:rsidP="00F0293D">
            <w:pPr>
              <w:spacing w:after="0" w:line="240" w:lineRule="auto"/>
              <w:jc w:val="center"/>
              <w:rPr>
                <w:rFonts w:ascii="Times New Roman" w:hAnsi="Times New Roman"/>
                <w:sz w:val="24"/>
                <w:szCs w:val="24"/>
              </w:rPr>
            </w:pPr>
            <w:r w:rsidRPr="00F0293D">
              <w:rPr>
                <w:rFonts w:ascii="Times New Roman" w:hAnsi="Times New Roman"/>
                <w:sz w:val="24"/>
                <w:szCs w:val="24"/>
              </w:rPr>
              <w:t>-</w:t>
            </w:r>
          </w:p>
        </w:tc>
        <w:tc>
          <w:tcPr>
            <w:tcW w:w="815" w:type="pct"/>
            <w:vAlign w:val="center"/>
          </w:tcPr>
          <w:p w:rsidR="00F0293D" w:rsidRPr="00F0293D" w:rsidRDefault="00F0293D" w:rsidP="00F0293D">
            <w:pPr>
              <w:spacing w:after="0" w:line="240" w:lineRule="auto"/>
              <w:jc w:val="center"/>
              <w:rPr>
                <w:rFonts w:ascii="Times New Roman" w:hAnsi="Times New Roman"/>
                <w:sz w:val="24"/>
                <w:szCs w:val="24"/>
              </w:rPr>
            </w:pPr>
            <w:r w:rsidRPr="00F0293D">
              <w:rPr>
                <w:rFonts w:ascii="Times New Roman" w:hAnsi="Times New Roman"/>
                <w:sz w:val="24"/>
                <w:szCs w:val="24"/>
              </w:rPr>
              <w:t>-</w:t>
            </w:r>
          </w:p>
        </w:tc>
        <w:tc>
          <w:tcPr>
            <w:tcW w:w="721" w:type="pct"/>
            <w:vAlign w:val="center"/>
          </w:tcPr>
          <w:p w:rsidR="00F0293D" w:rsidRPr="00F0293D" w:rsidRDefault="00F0293D" w:rsidP="00F0293D">
            <w:pPr>
              <w:spacing w:after="0" w:line="240" w:lineRule="auto"/>
              <w:jc w:val="center"/>
              <w:rPr>
                <w:rFonts w:ascii="Times New Roman" w:hAnsi="Times New Roman"/>
                <w:sz w:val="24"/>
                <w:szCs w:val="24"/>
              </w:rPr>
            </w:pPr>
            <w:r w:rsidRPr="00F0293D">
              <w:rPr>
                <w:rFonts w:ascii="Times New Roman" w:hAnsi="Times New Roman"/>
                <w:sz w:val="24"/>
                <w:szCs w:val="24"/>
              </w:rPr>
              <w:t>6</w:t>
            </w:r>
          </w:p>
        </w:tc>
      </w:tr>
      <w:tr w:rsidR="00F0293D" w:rsidRPr="00F0293D" w:rsidTr="00B35C65">
        <w:tc>
          <w:tcPr>
            <w:tcW w:w="2574" w:type="pct"/>
          </w:tcPr>
          <w:p w:rsidR="00F0293D" w:rsidRPr="00F0293D" w:rsidRDefault="00F0293D" w:rsidP="00F0293D">
            <w:pPr>
              <w:spacing w:after="0" w:line="240" w:lineRule="auto"/>
              <w:ind w:firstLine="284"/>
              <w:jc w:val="both"/>
              <w:rPr>
                <w:rFonts w:ascii="Times New Roman" w:hAnsi="Times New Roman"/>
                <w:sz w:val="24"/>
                <w:szCs w:val="24"/>
              </w:rPr>
            </w:pPr>
            <w:r w:rsidRPr="00F0293D">
              <w:rPr>
                <w:rFonts w:ascii="Times New Roman" w:hAnsi="Times New Roman"/>
                <w:sz w:val="24"/>
                <w:szCs w:val="24"/>
              </w:rPr>
              <w:t>Занятие 3. Действия спасательной службы по проведению мероприятий по защите воды и фуража</w:t>
            </w:r>
          </w:p>
        </w:tc>
        <w:tc>
          <w:tcPr>
            <w:tcW w:w="371" w:type="pct"/>
            <w:vAlign w:val="center"/>
          </w:tcPr>
          <w:p w:rsidR="00F0293D" w:rsidRPr="00F0293D" w:rsidRDefault="00F0293D" w:rsidP="00F0293D">
            <w:pPr>
              <w:spacing w:after="0" w:line="240" w:lineRule="auto"/>
              <w:jc w:val="center"/>
              <w:rPr>
                <w:rFonts w:ascii="Times New Roman" w:hAnsi="Times New Roman"/>
                <w:sz w:val="24"/>
                <w:szCs w:val="24"/>
              </w:rPr>
            </w:pPr>
            <w:r w:rsidRPr="00F0293D">
              <w:rPr>
                <w:rFonts w:ascii="Times New Roman" w:hAnsi="Times New Roman"/>
                <w:sz w:val="24"/>
                <w:szCs w:val="24"/>
              </w:rPr>
              <w:t>4</w:t>
            </w:r>
          </w:p>
        </w:tc>
        <w:tc>
          <w:tcPr>
            <w:tcW w:w="519" w:type="pct"/>
            <w:vAlign w:val="center"/>
          </w:tcPr>
          <w:p w:rsidR="00F0293D" w:rsidRPr="00F0293D" w:rsidRDefault="00F0293D" w:rsidP="00F0293D">
            <w:pPr>
              <w:spacing w:after="0" w:line="240" w:lineRule="auto"/>
              <w:jc w:val="center"/>
              <w:rPr>
                <w:rFonts w:ascii="Times New Roman" w:hAnsi="Times New Roman"/>
                <w:sz w:val="24"/>
                <w:szCs w:val="24"/>
              </w:rPr>
            </w:pPr>
            <w:r w:rsidRPr="00F0293D">
              <w:rPr>
                <w:rFonts w:ascii="Times New Roman" w:hAnsi="Times New Roman"/>
                <w:sz w:val="24"/>
                <w:szCs w:val="24"/>
              </w:rPr>
              <w:t>-</w:t>
            </w:r>
          </w:p>
        </w:tc>
        <w:tc>
          <w:tcPr>
            <w:tcW w:w="815" w:type="pct"/>
            <w:vAlign w:val="center"/>
          </w:tcPr>
          <w:p w:rsidR="00F0293D" w:rsidRPr="00F0293D" w:rsidRDefault="00F0293D" w:rsidP="00F0293D">
            <w:pPr>
              <w:spacing w:after="0" w:line="240" w:lineRule="auto"/>
              <w:jc w:val="center"/>
              <w:rPr>
                <w:rFonts w:ascii="Times New Roman" w:hAnsi="Times New Roman"/>
                <w:sz w:val="24"/>
                <w:szCs w:val="24"/>
              </w:rPr>
            </w:pPr>
            <w:r w:rsidRPr="00F0293D">
              <w:rPr>
                <w:rFonts w:ascii="Times New Roman" w:hAnsi="Times New Roman"/>
                <w:sz w:val="24"/>
                <w:szCs w:val="24"/>
              </w:rPr>
              <w:t>-</w:t>
            </w:r>
          </w:p>
        </w:tc>
        <w:tc>
          <w:tcPr>
            <w:tcW w:w="721" w:type="pct"/>
            <w:vAlign w:val="center"/>
          </w:tcPr>
          <w:p w:rsidR="00F0293D" w:rsidRPr="00F0293D" w:rsidRDefault="00F0293D" w:rsidP="00F0293D">
            <w:pPr>
              <w:spacing w:after="0" w:line="240" w:lineRule="auto"/>
              <w:jc w:val="center"/>
              <w:rPr>
                <w:rFonts w:ascii="Times New Roman" w:hAnsi="Times New Roman"/>
                <w:sz w:val="24"/>
                <w:szCs w:val="24"/>
              </w:rPr>
            </w:pPr>
            <w:r w:rsidRPr="00F0293D">
              <w:rPr>
                <w:rFonts w:ascii="Times New Roman" w:hAnsi="Times New Roman"/>
                <w:sz w:val="24"/>
                <w:szCs w:val="24"/>
              </w:rPr>
              <w:t>4</w:t>
            </w:r>
          </w:p>
        </w:tc>
      </w:tr>
      <w:tr w:rsidR="00F0293D" w:rsidRPr="00F0293D" w:rsidTr="00B35C65">
        <w:tc>
          <w:tcPr>
            <w:tcW w:w="2574" w:type="pct"/>
          </w:tcPr>
          <w:p w:rsidR="00F0293D" w:rsidRPr="00F0293D" w:rsidRDefault="00F0293D" w:rsidP="00F0293D">
            <w:pPr>
              <w:spacing w:after="0" w:line="240" w:lineRule="auto"/>
              <w:ind w:firstLine="284"/>
              <w:jc w:val="both"/>
              <w:rPr>
                <w:rFonts w:ascii="Times New Roman" w:hAnsi="Times New Roman"/>
                <w:b/>
                <w:sz w:val="24"/>
                <w:szCs w:val="24"/>
              </w:rPr>
            </w:pPr>
            <w:r w:rsidRPr="00F0293D">
              <w:rPr>
                <w:rFonts w:ascii="Times New Roman" w:hAnsi="Times New Roman"/>
                <w:b/>
                <w:sz w:val="24"/>
                <w:szCs w:val="24"/>
              </w:rPr>
              <w:t>Тема 8. Радиационная и химическая защита</w:t>
            </w:r>
          </w:p>
        </w:tc>
        <w:tc>
          <w:tcPr>
            <w:tcW w:w="371" w:type="pct"/>
            <w:vAlign w:val="center"/>
          </w:tcPr>
          <w:p w:rsidR="00F0293D" w:rsidRPr="00F0293D" w:rsidRDefault="00F0293D" w:rsidP="00F0293D">
            <w:pPr>
              <w:spacing w:after="0" w:line="240" w:lineRule="auto"/>
              <w:jc w:val="center"/>
              <w:rPr>
                <w:rFonts w:ascii="Times New Roman" w:hAnsi="Times New Roman"/>
                <w:b/>
                <w:sz w:val="24"/>
                <w:szCs w:val="24"/>
              </w:rPr>
            </w:pPr>
            <w:r w:rsidRPr="00F0293D">
              <w:rPr>
                <w:rFonts w:ascii="Times New Roman" w:hAnsi="Times New Roman"/>
                <w:b/>
                <w:sz w:val="24"/>
                <w:szCs w:val="24"/>
              </w:rPr>
              <w:t>12</w:t>
            </w:r>
          </w:p>
        </w:tc>
        <w:tc>
          <w:tcPr>
            <w:tcW w:w="519" w:type="pct"/>
            <w:vAlign w:val="center"/>
          </w:tcPr>
          <w:p w:rsidR="00F0293D" w:rsidRPr="00F0293D" w:rsidRDefault="00F0293D" w:rsidP="00F0293D">
            <w:pPr>
              <w:spacing w:after="0" w:line="240" w:lineRule="auto"/>
              <w:jc w:val="center"/>
              <w:rPr>
                <w:rFonts w:ascii="Times New Roman" w:hAnsi="Times New Roman"/>
                <w:b/>
                <w:sz w:val="24"/>
                <w:szCs w:val="24"/>
              </w:rPr>
            </w:pPr>
            <w:r w:rsidRPr="00F0293D">
              <w:rPr>
                <w:rFonts w:ascii="Times New Roman" w:hAnsi="Times New Roman"/>
                <w:b/>
                <w:sz w:val="24"/>
                <w:szCs w:val="24"/>
              </w:rPr>
              <w:t>2</w:t>
            </w:r>
          </w:p>
        </w:tc>
        <w:tc>
          <w:tcPr>
            <w:tcW w:w="815" w:type="pct"/>
            <w:vAlign w:val="center"/>
          </w:tcPr>
          <w:p w:rsidR="00F0293D" w:rsidRPr="00F0293D" w:rsidRDefault="00F0293D" w:rsidP="00F0293D">
            <w:pPr>
              <w:spacing w:after="0" w:line="240" w:lineRule="auto"/>
              <w:jc w:val="center"/>
              <w:rPr>
                <w:rFonts w:ascii="Times New Roman" w:hAnsi="Times New Roman"/>
                <w:b/>
                <w:sz w:val="24"/>
                <w:szCs w:val="24"/>
              </w:rPr>
            </w:pPr>
            <w:r w:rsidRPr="00F0293D">
              <w:rPr>
                <w:rFonts w:ascii="Times New Roman" w:hAnsi="Times New Roman"/>
                <w:b/>
                <w:sz w:val="24"/>
                <w:szCs w:val="24"/>
              </w:rPr>
              <w:t>-</w:t>
            </w:r>
          </w:p>
        </w:tc>
        <w:tc>
          <w:tcPr>
            <w:tcW w:w="721" w:type="pct"/>
            <w:vAlign w:val="center"/>
          </w:tcPr>
          <w:p w:rsidR="00F0293D" w:rsidRPr="00F0293D" w:rsidRDefault="00F0293D" w:rsidP="00F0293D">
            <w:pPr>
              <w:spacing w:after="0" w:line="240" w:lineRule="auto"/>
              <w:jc w:val="center"/>
              <w:rPr>
                <w:rFonts w:ascii="Times New Roman" w:hAnsi="Times New Roman"/>
                <w:b/>
                <w:sz w:val="24"/>
                <w:szCs w:val="24"/>
              </w:rPr>
            </w:pPr>
            <w:r w:rsidRPr="00F0293D">
              <w:rPr>
                <w:rFonts w:ascii="Times New Roman" w:hAnsi="Times New Roman"/>
                <w:b/>
                <w:sz w:val="24"/>
                <w:szCs w:val="24"/>
              </w:rPr>
              <w:t>10</w:t>
            </w:r>
          </w:p>
        </w:tc>
      </w:tr>
      <w:tr w:rsidR="00F0293D" w:rsidRPr="00F0293D" w:rsidTr="00B35C65">
        <w:tc>
          <w:tcPr>
            <w:tcW w:w="2574" w:type="pct"/>
          </w:tcPr>
          <w:p w:rsidR="00F0293D" w:rsidRPr="00F0293D" w:rsidRDefault="00F0293D" w:rsidP="00F0293D">
            <w:pPr>
              <w:spacing w:after="0" w:line="240" w:lineRule="auto"/>
              <w:ind w:firstLine="284"/>
              <w:jc w:val="both"/>
              <w:rPr>
                <w:rFonts w:ascii="Times New Roman" w:hAnsi="Times New Roman"/>
                <w:sz w:val="24"/>
                <w:szCs w:val="24"/>
              </w:rPr>
            </w:pPr>
            <w:r w:rsidRPr="00F0293D">
              <w:rPr>
                <w:rFonts w:ascii="Times New Roman" w:hAnsi="Times New Roman"/>
                <w:sz w:val="24"/>
                <w:szCs w:val="24"/>
              </w:rPr>
              <w:t>Занятие 1. Организация мероприятий при обеспечении радиационной и химической защиты</w:t>
            </w:r>
          </w:p>
        </w:tc>
        <w:tc>
          <w:tcPr>
            <w:tcW w:w="371" w:type="pct"/>
            <w:vAlign w:val="center"/>
          </w:tcPr>
          <w:p w:rsidR="00F0293D" w:rsidRPr="00F0293D" w:rsidRDefault="00F0293D" w:rsidP="00F0293D">
            <w:pPr>
              <w:spacing w:after="0" w:line="240" w:lineRule="auto"/>
              <w:jc w:val="center"/>
              <w:rPr>
                <w:rFonts w:ascii="Times New Roman" w:hAnsi="Times New Roman"/>
                <w:sz w:val="24"/>
                <w:szCs w:val="24"/>
              </w:rPr>
            </w:pPr>
            <w:r w:rsidRPr="00F0293D">
              <w:rPr>
                <w:rFonts w:ascii="Times New Roman" w:hAnsi="Times New Roman"/>
                <w:sz w:val="24"/>
                <w:szCs w:val="24"/>
              </w:rPr>
              <w:t>2</w:t>
            </w:r>
          </w:p>
        </w:tc>
        <w:tc>
          <w:tcPr>
            <w:tcW w:w="519" w:type="pct"/>
            <w:vAlign w:val="center"/>
          </w:tcPr>
          <w:p w:rsidR="00F0293D" w:rsidRPr="00F0293D" w:rsidRDefault="00F0293D" w:rsidP="00F0293D">
            <w:pPr>
              <w:spacing w:after="0" w:line="240" w:lineRule="auto"/>
              <w:jc w:val="center"/>
              <w:rPr>
                <w:rFonts w:ascii="Times New Roman" w:hAnsi="Times New Roman"/>
                <w:sz w:val="24"/>
                <w:szCs w:val="24"/>
              </w:rPr>
            </w:pPr>
            <w:r w:rsidRPr="00F0293D">
              <w:rPr>
                <w:rFonts w:ascii="Times New Roman" w:hAnsi="Times New Roman"/>
                <w:sz w:val="24"/>
                <w:szCs w:val="24"/>
              </w:rPr>
              <w:t>2</w:t>
            </w:r>
          </w:p>
        </w:tc>
        <w:tc>
          <w:tcPr>
            <w:tcW w:w="815" w:type="pct"/>
            <w:vAlign w:val="center"/>
          </w:tcPr>
          <w:p w:rsidR="00F0293D" w:rsidRPr="00F0293D" w:rsidRDefault="00F0293D" w:rsidP="00F0293D">
            <w:pPr>
              <w:spacing w:after="0" w:line="240" w:lineRule="auto"/>
              <w:jc w:val="center"/>
              <w:rPr>
                <w:rFonts w:ascii="Times New Roman" w:hAnsi="Times New Roman"/>
                <w:sz w:val="24"/>
                <w:szCs w:val="24"/>
              </w:rPr>
            </w:pPr>
            <w:r w:rsidRPr="00F0293D">
              <w:rPr>
                <w:rFonts w:ascii="Times New Roman" w:hAnsi="Times New Roman"/>
                <w:sz w:val="24"/>
                <w:szCs w:val="24"/>
              </w:rPr>
              <w:t>-</w:t>
            </w:r>
          </w:p>
        </w:tc>
        <w:tc>
          <w:tcPr>
            <w:tcW w:w="721" w:type="pct"/>
            <w:vAlign w:val="center"/>
          </w:tcPr>
          <w:p w:rsidR="00F0293D" w:rsidRPr="00F0293D" w:rsidRDefault="00F0293D" w:rsidP="00F0293D">
            <w:pPr>
              <w:spacing w:after="0" w:line="240" w:lineRule="auto"/>
              <w:jc w:val="center"/>
              <w:rPr>
                <w:rFonts w:ascii="Times New Roman" w:hAnsi="Times New Roman"/>
                <w:sz w:val="24"/>
                <w:szCs w:val="24"/>
              </w:rPr>
            </w:pPr>
          </w:p>
        </w:tc>
      </w:tr>
      <w:tr w:rsidR="00F0293D" w:rsidRPr="00F0293D" w:rsidTr="00B35C65">
        <w:tc>
          <w:tcPr>
            <w:tcW w:w="2574" w:type="pct"/>
          </w:tcPr>
          <w:p w:rsidR="00F0293D" w:rsidRPr="00F0293D" w:rsidRDefault="00F0293D" w:rsidP="00F0293D">
            <w:pPr>
              <w:spacing w:after="0" w:line="240" w:lineRule="auto"/>
              <w:ind w:firstLine="284"/>
              <w:jc w:val="both"/>
              <w:rPr>
                <w:rFonts w:ascii="Times New Roman" w:hAnsi="Times New Roman"/>
                <w:sz w:val="24"/>
                <w:szCs w:val="24"/>
              </w:rPr>
            </w:pPr>
            <w:r w:rsidRPr="00F0293D">
              <w:rPr>
                <w:rFonts w:ascii="Times New Roman" w:hAnsi="Times New Roman"/>
                <w:sz w:val="24"/>
                <w:szCs w:val="24"/>
              </w:rPr>
              <w:t>Занятие 2. Действия спасательной службы по организации работы пункта выдачи средств индивидуальной защиты</w:t>
            </w:r>
          </w:p>
        </w:tc>
        <w:tc>
          <w:tcPr>
            <w:tcW w:w="371" w:type="pct"/>
            <w:vAlign w:val="center"/>
          </w:tcPr>
          <w:p w:rsidR="00F0293D" w:rsidRPr="00F0293D" w:rsidRDefault="00F0293D" w:rsidP="00F0293D">
            <w:pPr>
              <w:spacing w:after="0" w:line="240" w:lineRule="auto"/>
              <w:jc w:val="center"/>
              <w:rPr>
                <w:rFonts w:ascii="Times New Roman" w:hAnsi="Times New Roman"/>
                <w:sz w:val="24"/>
                <w:szCs w:val="24"/>
              </w:rPr>
            </w:pPr>
            <w:r w:rsidRPr="00F0293D">
              <w:rPr>
                <w:rFonts w:ascii="Times New Roman" w:hAnsi="Times New Roman"/>
                <w:sz w:val="24"/>
                <w:szCs w:val="24"/>
              </w:rPr>
              <w:t>3</w:t>
            </w:r>
          </w:p>
        </w:tc>
        <w:tc>
          <w:tcPr>
            <w:tcW w:w="519" w:type="pct"/>
            <w:vAlign w:val="center"/>
          </w:tcPr>
          <w:p w:rsidR="00F0293D" w:rsidRPr="00F0293D" w:rsidRDefault="00F0293D" w:rsidP="00F0293D">
            <w:pPr>
              <w:spacing w:after="0" w:line="240" w:lineRule="auto"/>
              <w:jc w:val="center"/>
              <w:rPr>
                <w:rFonts w:ascii="Times New Roman" w:hAnsi="Times New Roman"/>
                <w:sz w:val="24"/>
                <w:szCs w:val="24"/>
              </w:rPr>
            </w:pPr>
            <w:r w:rsidRPr="00F0293D">
              <w:rPr>
                <w:rFonts w:ascii="Times New Roman" w:hAnsi="Times New Roman"/>
                <w:sz w:val="24"/>
                <w:szCs w:val="24"/>
              </w:rPr>
              <w:t>-</w:t>
            </w:r>
          </w:p>
        </w:tc>
        <w:tc>
          <w:tcPr>
            <w:tcW w:w="815" w:type="pct"/>
            <w:vAlign w:val="center"/>
          </w:tcPr>
          <w:p w:rsidR="00F0293D" w:rsidRPr="00F0293D" w:rsidRDefault="00F0293D" w:rsidP="00F0293D">
            <w:pPr>
              <w:spacing w:after="0" w:line="240" w:lineRule="auto"/>
              <w:jc w:val="center"/>
              <w:rPr>
                <w:rFonts w:ascii="Times New Roman" w:hAnsi="Times New Roman"/>
                <w:sz w:val="24"/>
                <w:szCs w:val="24"/>
              </w:rPr>
            </w:pPr>
            <w:r w:rsidRPr="00F0293D">
              <w:rPr>
                <w:rFonts w:ascii="Times New Roman" w:hAnsi="Times New Roman"/>
                <w:sz w:val="24"/>
                <w:szCs w:val="24"/>
              </w:rPr>
              <w:t>-</w:t>
            </w:r>
          </w:p>
        </w:tc>
        <w:tc>
          <w:tcPr>
            <w:tcW w:w="721" w:type="pct"/>
            <w:vAlign w:val="center"/>
          </w:tcPr>
          <w:p w:rsidR="00F0293D" w:rsidRPr="00F0293D" w:rsidRDefault="00F0293D" w:rsidP="00F0293D">
            <w:pPr>
              <w:spacing w:after="0" w:line="240" w:lineRule="auto"/>
              <w:jc w:val="center"/>
              <w:rPr>
                <w:rFonts w:ascii="Times New Roman" w:hAnsi="Times New Roman"/>
                <w:sz w:val="24"/>
                <w:szCs w:val="24"/>
              </w:rPr>
            </w:pPr>
            <w:r w:rsidRPr="00F0293D">
              <w:rPr>
                <w:rFonts w:ascii="Times New Roman" w:hAnsi="Times New Roman"/>
                <w:sz w:val="24"/>
                <w:szCs w:val="24"/>
              </w:rPr>
              <w:t>3</w:t>
            </w:r>
          </w:p>
        </w:tc>
      </w:tr>
      <w:tr w:rsidR="00F0293D" w:rsidRPr="00F0293D" w:rsidTr="00B35C65">
        <w:tc>
          <w:tcPr>
            <w:tcW w:w="2574" w:type="pct"/>
          </w:tcPr>
          <w:p w:rsidR="00F0293D" w:rsidRPr="00F0293D" w:rsidRDefault="00F0293D" w:rsidP="00F0293D">
            <w:pPr>
              <w:spacing w:after="0" w:line="240" w:lineRule="auto"/>
              <w:ind w:firstLine="284"/>
              <w:jc w:val="both"/>
              <w:rPr>
                <w:rFonts w:ascii="Times New Roman" w:hAnsi="Times New Roman"/>
                <w:sz w:val="24"/>
                <w:szCs w:val="24"/>
              </w:rPr>
            </w:pPr>
            <w:r w:rsidRPr="00F0293D">
              <w:rPr>
                <w:rFonts w:ascii="Times New Roman" w:hAnsi="Times New Roman"/>
                <w:sz w:val="24"/>
                <w:szCs w:val="24"/>
              </w:rPr>
              <w:t>Занятие 3. Действия личного состава спасательной службы при проведении специальной обработки</w:t>
            </w:r>
          </w:p>
        </w:tc>
        <w:tc>
          <w:tcPr>
            <w:tcW w:w="371" w:type="pct"/>
            <w:vAlign w:val="center"/>
          </w:tcPr>
          <w:p w:rsidR="00F0293D" w:rsidRPr="00F0293D" w:rsidRDefault="00F0293D" w:rsidP="00F0293D">
            <w:pPr>
              <w:spacing w:after="0" w:line="240" w:lineRule="auto"/>
              <w:jc w:val="center"/>
              <w:rPr>
                <w:rFonts w:ascii="Times New Roman" w:hAnsi="Times New Roman"/>
                <w:sz w:val="24"/>
                <w:szCs w:val="24"/>
              </w:rPr>
            </w:pPr>
            <w:r w:rsidRPr="00F0293D">
              <w:rPr>
                <w:rFonts w:ascii="Times New Roman" w:hAnsi="Times New Roman"/>
                <w:sz w:val="24"/>
                <w:szCs w:val="24"/>
              </w:rPr>
              <w:t>4</w:t>
            </w:r>
          </w:p>
        </w:tc>
        <w:tc>
          <w:tcPr>
            <w:tcW w:w="519" w:type="pct"/>
            <w:vAlign w:val="center"/>
          </w:tcPr>
          <w:p w:rsidR="00F0293D" w:rsidRPr="00F0293D" w:rsidRDefault="00F0293D" w:rsidP="00F0293D">
            <w:pPr>
              <w:spacing w:after="0" w:line="240" w:lineRule="auto"/>
              <w:jc w:val="center"/>
              <w:rPr>
                <w:rFonts w:ascii="Times New Roman" w:hAnsi="Times New Roman"/>
                <w:sz w:val="24"/>
                <w:szCs w:val="24"/>
              </w:rPr>
            </w:pPr>
            <w:r w:rsidRPr="00F0293D">
              <w:rPr>
                <w:rFonts w:ascii="Times New Roman" w:hAnsi="Times New Roman"/>
                <w:sz w:val="24"/>
                <w:szCs w:val="24"/>
              </w:rPr>
              <w:t>-</w:t>
            </w:r>
          </w:p>
        </w:tc>
        <w:tc>
          <w:tcPr>
            <w:tcW w:w="815" w:type="pct"/>
            <w:vAlign w:val="center"/>
          </w:tcPr>
          <w:p w:rsidR="00F0293D" w:rsidRPr="00F0293D" w:rsidRDefault="00F0293D" w:rsidP="00F0293D">
            <w:pPr>
              <w:spacing w:after="0" w:line="240" w:lineRule="auto"/>
              <w:jc w:val="center"/>
              <w:rPr>
                <w:rFonts w:ascii="Times New Roman" w:hAnsi="Times New Roman"/>
                <w:sz w:val="24"/>
                <w:szCs w:val="24"/>
              </w:rPr>
            </w:pPr>
            <w:r w:rsidRPr="00F0293D">
              <w:rPr>
                <w:rFonts w:ascii="Times New Roman" w:hAnsi="Times New Roman"/>
                <w:sz w:val="24"/>
                <w:szCs w:val="24"/>
              </w:rPr>
              <w:t>-</w:t>
            </w:r>
          </w:p>
        </w:tc>
        <w:tc>
          <w:tcPr>
            <w:tcW w:w="721" w:type="pct"/>
            <w:vAlign w:val="center"/>
          </w:tcPr>
          <w:p w:rsidR="00F0293D" w:rsidRPr="00F0293D" w:rsidRDefault="00F0293D" w:rsidP="00F0293D">
            <w:pPr>
              <w:spacing w:after="0" w:line="240" w:lineRule="auto"/>
              <w:jc w:val="center"/>
              <w:rPr>
                <w:rFonts w:ascii="Times New Roman" w:hAnsi="Times New Roman"/>
                <w:sz w:val="24"/>
                <w:szCs w:val="24"/>
              </w:rPr>
            </w:pPr>
            <w:r w:rsidRPr="00F0293D">
              <w:rPr>
                <w:rFonts w:ascii="Times New Roman" w:hAnsi="Times New Roman"/>
                <w:sz w:val="24"/>
                <w:szCs w:val="24"/>
              </w:rPr>
              <w:t>4</w:t>
            </w:r>
          </w:p>
        </w:tc>
      </w:tr>
      <w:tr w:rsidR="00F0293D" w:rsidRPr="00F0293D" w:rsidTr="00B35C65">
        <w:tc>
          <w:tcPr>
            <w:tcW w:w="2574" w:type="pct"/>
          </w:tcPr>
          <w:p w:rsidR="00F0293D" w:rsidRPr="00F0293D" w:rsidRDefault="00F0293D" w:rsidP="00F0293D">
            <w:pPr>
              <w:spacing w:after="0" w:line="240" w:lineRule="auto"/>
              <w:ind w:firstLine="284"/>
              <w:jc w:val="both"/>
              <w:rPr>
                <w:rFonts w:ascii="Times New Roman" w:hAnsi="Times New Roman"/>
                <w:sz w:val="24"/>
                <w:szCs w:val="24"/>
              </w:rPr>
            </w:pPr>
            <w:r w:rsidRPr="00F0293D">
              <w:rPr>
                <w:rFonts w:ascii="Times New Roman" w:hAnsi="Times New Roman"/>
                <w:sz w:val="24"/>
                <w:szCs w:val="24"/>
              </w:rPr>
              <w:t>Занятие 4. Действия спасательной службы по ликвидации последствий аварии на радиационно- и химически опасных объектах</w:t>
            </w:r>
          </w:p>
        </w:tc>
        <w:tc>
          <w:tcPr>
            <w:tcW w:w="371" w:type="pct"/>
            <w:vAlign w:val="center"/>
          </w:tcPr>
          <w:p w:rsidR="00F0293D" w:rsidRPr="00F0293D" w:rsidRDefault="00F0293D" w:rsidP="00F0293D">
            <w:pPr>
              <w:spacing w:after="0" w:line="240" w:lineRule="auto"/>
              <w:jc w:val="center"/>
              <w:rPr>
                <w:rFonts w:ascii="Times New Roman" w:hAnsi="Times New Roman"/>
                <w:sz w:val="24"/>
                <w:szCs w:val="24"/>
              </w:rPr>
            </w:pPr>
            <w:r w:rsidRPr="00F0293D">
              <w:rPr>
                <w:rFonts w:ascii="Times New Roman" w:hAnsi="Times New Roman"/>
                <w:sz w:val="24"/>
                <w:szCs w:val="24"/>
              </w:rPr>
              <w:t>3</w:t>
            </w:r>
          </w:p>
        </w:tc>
        <w:tc>
          <w:tcPr>
            <w:tcW w:w="519" w:type="pct"/>
            <w:vAlign w:val="center"/>
          </w:tcPr>
          <w:p w:rsidR="00F0293D" w:rsidRPr="00F0293D" w:rsidRDefault="00F0293D" w:rsidP="00F0293D">
            <w:pPr>
              <w:spacing w:after="0" w:line="240" w:lineRule="auto"/>
              <w:jc w:val="center"/>
              <w:rPr>
                <w:rFonts w:ascii="Times New Roman" w:hAnsi="Times New Roman"/>
                <w:sz w:val="24"/>
                <w:szCs w:val="24"/>
              </w:rPr>
            </w:pPr>
            <w:r w:rsidRPr="00F0293D">
              <w:rPr>
                <w:rFonts w:ascii="Times New Roman" w:hAnsi="Times New Roman"/>
                <w:sz w:val="24"/>
                <w:szCs w:val="24"/>
              </w:rPr>
              <w:t>-</w:t>
            </w:r>
          </w:p>
        </w:tc>
        <w:tc>
          <w:tcPr>
            <w:tcW w:w="815" w:type="pct"/>
            <w:vAlign w:val="center"/>
          </w:tcPr>
          <w:p w:rsidR="00F0293D" w:rsidRPr="00F0293D" w:rsidRDefault="00F0293D" w:rsidP="00F0293D">
            <w:pPr>
              <w:spacing w:after="0" w:line="240" w:lineRule="auto"/>
              <w:jc w:val="center"/>
              <w:rPr>
                <w:rFonts w:ascii="Times New Roman" w:hAnsi="Times New Roman"/>
                <w:sz w:val="24"/>
                <w:szCs w:val="24"/>
              </w:rPr>
            </w:pPr>
            <w:r w:rsidRPr="00F0293D">
              <w:rPr>
                <w:rFonts w:ascii="Times New Roman" w:hAnsi="Times New Roman"/>
                <w:sz w:val="24"/>
                <w:szCs w:val="24"/>
              </w:rPr>
              <w:t>-</w:t>
            </w:r>
          </w:p>
        </w:tc>
        <w:tc>
          <w:tcPr>
            <w:tcW w:w="721" w:type="pct"/>
            <w:vAlign w:val="center"/>
          </w:tcPr>
          <w:p w:rsidR="00F0293D" w:rsidRPr="00F0293D" w:rsidRDefault="00F0293D" w:rsidP="00F0293D">
            <w:pPr>
              <w:spacing w:after="0" w:line="240" w:lineRule="auto"/>
              <w:jc w:val="center"/>
              <w:rPr>
                <w:rFonts w:ascii="Times New Roman" w:hAnsi="Times New Roman"/>
                <w:sz w:val="24"/>
                <w:szCs w:val="24"/>
              </w:rPr>
            </w:pPr>
            <w:r w:rsidRPr="00F0293D">
              <w:rPr>
                <w:rFonts w:ascii="Times New Roman" w:hAnsi="Times New Roman"/>
                <w:sz w:val="24"/>
                <w:szCs w:val="24"/>
              </w:rPr>
              <w:t>3</w:t>
            </w:r>
          </w:p>
        </w:tc>
      </w:tr>
      <w:tr w:rsidR="00F0293D" w:rsidRPr="00F0293D" w:rsidTr="00B35C65">
        <w:tc>
          <w:tcPr>
            <w:tcW w:w="2574" w:type="pct"/>
          </w:tcPr>
          <w:p w:rsidR="00F0293D" w:rsidRPr="00F0293D" w:rsidRDefault="00F0293D" w:rsidP="00F0293D">
            <w:pPr>
              <w:spacing w:after="0" w:line="240" w:lineRule="auto"/>
              <w:ind w:firstLine="284"/>
              <w:jc w:val="both"/>
              <w:rPr>
                <w:rFonts w:ascii="Times New Roman" w:hAnsi="Times New Roman"/>
                <w:b/>
                <w:sz w:val="24"/>
                <w:szCs w:val="24"/>
              </w:rPr>
            </w:pPr>
            <w:r w:rsidRPr="00F0293D">
              <w:rPr>
                <w:rFonts w:ascii="Times New Roman" w:hAnsi="Times New Roman"/>
                <w:b/>
                <w:sz w:val="24"/>
                <w:szCs w:val="24"/>
              </w:rPr>
              <w:t>Тема 9. Материально-техническое снабжение</w:t>
            </w:r>
          </w:p>
        </w:tc>
        <w:tc>
          <w:tcPr>
            <w:tcW w:w="371" w:type="pct"/>
            <w:vAlign w:val="center"/>
          </w:tcPr>
          <w:p w:rsidR="00F0293D" w:rsidRPr="00F0293D" w:rsidRDefault="00F0293D" w:rsidP="00F0293D">
            <w:pPr>
              <w:spacing w:after="0" w:line="240" w:lineRule="auto"/>
              <w:jc w:val="center"/>
              <w:rPr>
                <w:rFonts w:ascii="Times New Roman" w:hAnsi="Times New Roman"/>
                <w:b/>
                <w:sz w:val="24"/>
                <w:szCs w:val="24"/>
              </w:rPr>
            </w:pPr>
            <w:r w:rsidRPr="00F0293D">
              <w:rPr>
                <w:rFonts w:ascii="Times New Roman" w:hAnsi="Times New Roman"/>
                <w:b/>
                <w:sz w:val="24"/>
                <w:szCs w:val="24"/>
              </w:rPr>
              <w:t>12</w:t>
            </w:r>
          </w:p>
        </w:tc>
        <w:tc>
          <w:tcPr>
            <w:tcW w:w="519" w:type="pct"/>
            <w:vAlign w:val="center"/>
          </w:tcPr>
          <w:p w:rsidR="00F0293D" w:rsidRPr="00F0293D" w:rsidRDefault="00F0293D" w:rsidP="00F0293D">
            <w:pPr>
              <w:spacing w:after="0" w:line="240" w:lineRule="auto"/>
              <w:jc w:val="center"/>
              <w:rPr>
                <w:rFonts w:ascii="Times New Roman" w:hAnsi="Times New Roman"/>
                <w:b/>
                <w:sz w:val="24"/>
                <w:szCs w:val="24"/>
              </w:rPr>
            </w:pPr>
            <w:r w:rsidRPr="00F0293D">
              <w:rPr>
                <w:rFonts w:ascii="Times New Roman" w:hAnsi="Times New Roman"/>
                <w:b/>
                <w:sz w:val="24"/>
                <w:szCs w:val="24"/>
              </w:rPr>
              <w:t>2</w:t>
            </w:r>
          </w:p>
        </w:tc>
        <w:tc>
          <w:tcPr>
            <w:tcW w:w="815" w:type="pct"/>
            <w:vAlign w:val="center"/>
          </w:tcPr>
          <w:p w:rsidR="00F0293D" w:rsidRPr="00F0293D" w:rsidRDefault="00F0293D" w:rsidP="00F0293D">
            <w:pPr>
              <w:spacing w:after="0" w:line="240" w:lineRule="auto"/>
              <w:jc w:val="center"/>
              <w:rPr>
                <w:rFonts w:ascii="Times New Roman" w:hAnsi="Times New Roman"/>
                <w:b/>
                <w:sz w:val="24"/>
                <w:szCs w:val="24"/>
              </w:rPr>
            </w:pPr>
            <w:r w:rsidRPr="00F0293D">
              <w:rPr>
                <w:rFonts w:ascii="Times New Roman" w:hAnsi="Times New Roman"/>
                <w:b/>
                <w:sz w:val="24"/>
                <w:szCs w:val="24"/>
              </w:rPr>
              <w:t>-</w:t>
            </w:r>
          </w:p>
        </w:tc>
        <w:tc>
          <w:tcPr>
            <w:tcW w:w="721" w:type="pct"/>
            <w:vAlign w:val="center"/>
          </w:tcPr>
          <w:p w:rsidR="00F0293D" w:rsidRPr="00F0293D" w:rsidRDefault="00F0293D" w:rsidP="00F0293D">
            <w:pPr>
              <w:spacing w:after="0" w:line="240" w:lineRule="auto"/>
              <w:jc w:val="center"/>
              <w:rPr>
                <w:rFonts w:ascii="Times New Roman" w:hAnsi="Times New Roman"/>
                <w:b/>
                <w:sz w:val="24"/>
                <w:szCs w:val="24"/>
              </w:rPr>
            </w:pPr>
            <w:r w:rsidRPr="00F0293D">
              <w:rPr>
                <w:rFonts w:ascii="Times New Roman" w:hAnsi="Times New Roman"/>
                <w:b/>
                <w:sz w:val="24"/>
                <w:szCs w:val="24"/>
              </w:rPr>
              <w:t>10</w:t>
            </w:r>
          </w:p>
        </w:tc>
      </w:tr>
      <w:tr w:rsidR="00F0293D" w:rsidRPr="00F0293D" w:rsidTr="00B35C65">
        <w:tc>
          <w:tcPr>
            <w:tcW w:w="2574" w:type="pct"/>
          </w:tcPr>
          <w:p w:rsidR="00F0293D" w:rsidRPr="00F0293D" w:rsidRDefault="00F0293D" w:rsidP="00F0293D">
            <w:pPr>
              <w:spacing w:after="0" w:line="240" w:lineRule="auto"/>
              <w:ind w:firstLine="284"/>
              <w:jc w:val="both"/>
              <w:rPr>
                <w:rFonts w:ascii="Times New Roman" w:hAnsi="Times New Roman"/>
                <w:sz w:val="24"/>
                <w:szCs w:val="24"/>
              </w:rPr>
            </w:pPr>
            <w:r w:rsidRPr="00F0293D">
              <w:rPr>
                <w:rFonts w:ascii="Times New Roman" w:hAnsi="Times New Roman"/>
                <w:sz w:val="24"/>
                <w:szCs w:val="24"/>
              </w:rPr>
              <w:t>Занятие 1. Организация материально-технического снабжения сил ГО и РСЧС запасными частями, ремонтными и расходными материалами</w:t>
            </w:r>
          </w:p>
        </w:tc>
        <w:tc>
          <w:tcPr>
            <w:tcW w:w="371" w:type="pct"/>
            <w:vAlign w:val="center"/>
          </w:tcPr>
          <w:p w:rsidR="00F0293D" w:rsidRPr="00F0293D" w:rsidRDefault="00F0293D" w:rsidP="00F0293D">
            <w:pPr>
              <w:spacing w:after="0" w:line="240" w:lineRule="auto"/>
              <w:jc w:val="center"/>
              <w:rPr>
                <w:rFonts w:ascii="Times New Roman" w:hAnsi="Times New Roman"/>
                <w:sz w:val="24"/>
                <w:szCs w:val="24"/>
              </w:rPr>
            </w:pPr>
            <w:r w:rsidRPr="00F0293D">
              <w:rPr>
                <w:rFonts w:ascii="Times New Roman" w:hAnsi="Times New Roman"/>
                <w:sz w:val="24"/>
                <w:szCs w:val="24"/>
              </w:rPr>
              <w:t>2</w:t>
            </w:r>
          </w:p>
        </w:tc>
        <w:tc>
          <w:tcPr>
            <w:tcW w:w="519" w:type="pct"/>
            <w:vAlign w:val="center"/>
          </w:tcPr>
          <w:p w:rsidR="00F0293D" w:rsidRPr="00F0293D" w:rsidRDefault="00F0293D" w:rsidP="00F0293D">
            <w:pPr>
              <w:spacing w:after="0" w:line="240" w:lineRule="auto"/>
              <w:jc w:val="center"/>
              <w:rPr>
                <w:rFonts w:ascii="Times New Roman" w:hAnsi="Times New Roman"/>
                <w:sz w:val="24"/>
                <w:szCs w:val="24"/>
              </w:rPr>
            </w:pPr>
            <w:r w:rsidRPr="00F0293D">
              <w:rPr>
                <w:rFonts w:ascii="Times New Roman" w:hAnsi="Times New Roman"/>
                <w:sz w:val="24"/>
                <w:szCs w:val="24"/>
              </w:rPr>
              <w:t>2</w:t>
            </w:r>
          </w:p>
        </w:tc>
        <w:tc>
          <w:tcPr>
            <w:tcW w:w="815" w:type="pct"/>
            <w:vAlign w:val="center"/>
          </w:tcPr>
          <w:p w:rsidR="00F0293D" w:rsidRPr="00F0293D" w:rsidRDefault="00F0293D" w:rsidP="00F0293D">
            <w:pPr>
              <w:spacing w:after="0" w:line="240" w:lineRule="auto"/>
              <w:jc w:val="center"/>
              <w:rPr>
                <w:rFonts w:ascii="Times New Roman" w:hAnsi="Times New Roman"/>
                <w:sz w:val="24"/>
                <w:szCs w:val="24"/>
              </w:rPr>
            </w:pPr>
            <w:r w:rsidRPr="00F0293D">
              <w:rPr>
                <w:rFonts w:ascii="Times New Roman" w:hAnsi="Times New Roman"/>
                <w:sz w:val="24"/>
                <w:szCs w:val="24"/>
              </w:rPr>
              <w:t>-</w:t>
            </w:r>
          </w:p>
        </w:tc>
        <w:tc>
          <w:tcPr>
            <w:tcW w:w="721" w:type="pct"/>
            <w:vAlign w:val="center"/>
          </w:tcPr>
          <w:p w:rsidR="00F0293D" w:rsidRPr="00F0293D" w:rsidRDefault="00F0293D" w:rsidP="00F0293D">
            <w:pPr>
              <w:spacing w:after="0" w:line="240" w:lineRule="auto"/>
              <w:jc w:val="center"/>
              <w:rPr>
                <w:rFonts w:ascii="Times New Roman" w:hAnsi="Times New Roman"/>
                <w:sz w:val="24"/>
                <w:szCs w:val="24"/>
              </w:rPr>
            </w:pPr>
            <w:r w:rsidRPr="00F0293D">
              <w:rPr>
                <w:rFonts w:ascii="Times New Roman" w:hAnsi="Times New Roman"/>
                <w:sz w:val="24"/>
                <w:szCs w:val="24"/>
              </w:rPr>
              <w:t>-</w:t>
            </w:r>
          </w:p>
        </w:tc>
      </w:tr>
      <w:tr w:rsidR="00F0293D" w:rsidRPr="00F0293D" w:rsidTr="00B35C65">
        <w:tc>
          <w:tcPr>
            <w:tcW w:w="2574" w:type="pct"/>
          </w:tcPr>
          <w:p w:rsidR="00F0293D" w:rsidRPr="00F0293D" w:rsidRDefault="00F0293D" w:rsidP="00F0293D">
            <w:pPr>
              <w:spacing w:after="0" w:line="240" w:lineRule="auto"/>
              <w:ind w:firstLine="284"/>
              <w:jc w:val="both"/>
              <w:rPr>
                <w:rFonts w:ascii="Times New Roman" w:hAnsi="Times New Roman"/>
                <w:sz w:val="24"/>
                <w:szCs w:val="24"/>
              </w:rPr>
            </w:pPr>
            <w:r w:rsidRPr="00F0293D">
              <w:rPr>
                <w:rFonts w:ascii="Times New Roman" w:hAnsi="Times New Roman"/>
                <w:sz w:val="24"/>
                <w:szCs w:val="24"/>
              </w:rPr>
              <w:t>Занятие 2, Действия спасательной службы по организации обслуживания и текущего ремонта техники</w:t>
            </w:r>
          </w:p>
        </w:tc>
        <w:tc>
          <w:tcPr>
            <w:tcW w:w="371" w:type="pct"/>
            <w:vAlign w:val="center"/>
          </w:tcPr>
          <w:p w:rsidR="00F0293D" w:rsidRPr="00F0293D" w:rsidRDefault="00F0293D" w:rsidP="00F0293D">
            <w:pPr>
              <w:spacing w:after="0" w:line="240" w:lineRule="auto"/>
              <w:jc w:val="center"/>
              <w:rPr>
                <w:rFonts w:ascii="Times New Roman" w:hAnsi="Times New Roman"/>
                <w:sz w:val="24"/>
                <w:szCs w:val="24"/>
              </w:rPr>
            </w:pPr>
            <w:r w:rsidRPr="00F0293D">
              <w:rPr>
                <w:rFonts w:ascii="Times New Roman" w:hAnsi="Times New Roman"/>
                <w:sz w:val="24"/>
                <w:szCs w:val="24"/>
              </w:rPr>
              <w:t>4</w:t>
            </w:r>
          </w:p>
        </w:tc>
        <w:tc>
          <w:tcPr>
            <w:tcW w:w="519" w:type="pct"/>
            <w:vAlign w:val="center"/>
          </w:tcPr>
          <w:p w:rsidR="00F0293D" w:rsidRPr="00F0293D" w:rsidRDefault="00F0293D" w:rsidP="00F0293D">
            <w:pPr>
              <w:spacing w:after="0" w:line="240" w:lineRule="auto"/>
              <w:jc w:val="center"/>
              <w:rPr>
                <w:rFonts w:ascii="Times New Roman" w:hAnsi="Times New Roman"/>
                <w:sz w:val="24"/>
                <w:szCs w:val="24"/>
              </w:rPr>
            </w:pPr>
            <w:r w:rsidRPr="00F0293D">
              <w:rPr>
                <w:rFonts w:ascii="Times New Roman" w:hAnsi="Times New Roman"/>
                <w:sz w:val="24"/>
                <w:szCs w:val="24"/>
              </w:rPr>
              <w:t>-</w:t>
            </w:r>
          </w:p>
        </w:tc>
        <w:tc>
          <w:tcPr>
            <w:tcW w:w="815" w:type="pct"/>
            <w:vAlign w:val="center"/>
          </w:tcPr>
          <w:p w:rsidR="00F0293D" w:rsidRPr="00F0293D" w:rsidRDefault="00F0293D" w:rsidP="00F0293D">
            <w:pPr>
              <w:spacing w:after="0" w:line="240" w:lineRule="auto"/>
              <w:jc w:val="center"/>
              <w:rPr>
                <w:rFonts w:ascii="Times New Roman" w:hAnsi="Times New Roman"/>
                <w:sz w:val="24"/>
                <w:szCs w:val="24"/>
              </w:rPr>
            </w:pPr>
            <w:r w:rsidRPr="00F0293D">
              <w:rPr>
                <w:rFonts w:ascii="Times New Roman" w:hAnsi="Times New Roman"/>
                <w:sz w:val="24"/>
                <w:szCs w:val="24"/>
              </w:rPr>
              <w:t>-</w:t>
            </w:r>
          </w:p>
        </w:tc>
        <w:tc>
          <w:tcPr>
            <w:tcW w:w="721" w:type="pct"/>
            <w:vAlign w:val="center"/>
          </w:tcPr>
          <w:p w:rsidR="00F0293D" w:rsidRPr="00F0293D" w:rsidRDefault="00F0293D" w:rsidP="00F0293D">
            <w:pPr>
              <w:spacing w:after="0" w:line="240" w:lineRule="auto"/>
              <w:jc w:val="center"/>
              <w:rPr>
                <w:rFonts w:ascii="Times New Roman" w:hAnsi="Times New Roman"/>
                <w:sz w:val="24"/>
                <w:szCs w:val="24"/>
              </w:rPr>
            </w:pPr>
            <w:r w:rsidRPr="00F0293D">
              <w:rPr>
                <w:rFonts w:ascii="Times New Roman" w:hAnsi="Times New Roman"/>
                <w:sz w:val="24"/>
                <w:szCs w:val="24"/>
              </w:rPr>
              <w:t>4</w:t>
            </w:r>
          </w:p>
        </w:tc>
      </w:tr>
      <w:tr w:rsidR="00F0293D" w:rsidRPr="00F0293D" w:rsidTr="00B35C65">
        <w:tc>
          <w:tcPr>
            <w:tcW w:w="2574" w:type="pct"/>
          </w:tcPr>
          <w:p w:rsidR="00F0293D" w:rsidRPr="00F0293D" w:rsidRDefault="00F0293D" w:rsidP="00F0293D">
            <w:pPr>
              <w:spacing w:after="0" w:line="240" w:lineRule="auto"/>
              <w:ind w:firstLine="284"/>
              <w:jc w:val="both"/>
              <w:rPr>
                <w:rFonts w:ascii="Times New Roman" w:hAnsi="Times New Roman"/>
                <w:sz w:val="24"/>
                <w:szCs w:val="24"/>
              </w:rPr>
            </w:pPr>
            <w:r w:rsidRPr="00F0293D">
              <w:rPr>
                <w:rFonts w:ascii="Times New Roman" w:hAnsi="Times New Roman"/>
                <w:sz w:val="24"/>
                <w:szCs w:val="24"/>
              </w:rPr>
              <w:t>Занятие 3. Действия спасательной службы по организации хранения, учета и выдачи горюче-</w:t>
            </w:r>
            <w:r w:rsidRPr="00F0293D">
              <w:rPr>
                <w:rFonts w:ascii="Times New Roman" w:hAnsi="Times New Roman"/>
                <w:sz w:val="24"/>
                <w:szCs w:val="24"/>
              </w:rPr>
              <w:lastRenderedPageBreak/>
              <w:t>смазочных материалов в районе дислокации сил ГО и РСЧС, на путях их выдвижения и в районе выполнения задач</w:t>
            </w:r>
          </w:p>
        </w:tc>
        <w:tc>
          <w:tcPr>
            <w:tcW w:w="371" w:type="pct"/>
            <w:vAlign w:val="center"/>
          </w:tcPr>
          <w:p w:rsidR="00F0293D" w:rsidRPr="00F0293D" w:rsidRDefault="00F0293D" w:rsidP="00F0293D">
            <w:pPr>
              <w:spacing w:after="0" w:line="240" w:lineRule="auto"/>
              <w:jc w:val="center"/>
              <w:rPr>
                <w:rFonts w:ascii="Times New Roman" w:hAnsi="Times New Roman"/>
                <w:sz w:val="24"/>
                <w:szCs w:val="24"/>
              </w:rPr>
            </w:pPr>
            <w:r w:rsidRPr="00F0293D">
              <w:rPr>
                <w:rFonts w:ascii="Times New Roman" w:hAnsi="Times New Roman"/>
                <w:sz w:val="24"/>
                <w:szCs w:val="24"/>
              </w:rPr>
              <w:lastRenderedPageBreak/>
              <w:t>6</w:t>
            </w:r>
          </w:p>
        </w:tc>
        <w:tc>
          <w:tcPr>
            <w:tcW w:w="519" w:type="pct"/>
            <w:vAlign w:val="center"/>
          </w:tcPr>
          <w:p w:rsidR="00F0293D" w:rsidRPr="00F0293D" w:rsidRDefault="00F0293D" w:rsidP="00F0293D">
            <w:pPr>
              <w:spacing w:after="0" w:line="240" w:lineRule="auto"/>
              <w:jc w:val="center"/>
              <w:rPr>
                <w:rFonts w:ascii="Times New Roman" w:hAnsi="Times New Roman"/>
                <w:sz w:val="24"/>
                <w:szCs w:val="24"/>
              </w:rPr>
            </w:pPr>
            <w:r w:rsidRPr="00F0293D">
              <w:rPr>
                <w:rFonts w:ascii="Times New Roman" w:hAnsi="Times New Roman"/>
                <w:sz w:val="24"/>
                <w:szCs w:val="24"/>
              </w:rPr>
              <w:t>-</w:t>
            </w:r>
          </w:p>
        </w:tc>
        <w:tc>
          <w:tcPr>
            <w:tcW w:w="815" w:type="pct"/>
            <w:vAlign w:val="center"/>
          </w:tcPr>
          <w:p w:rsidR="00F0293D" w:rsidRPr="00F0293D" w:rsidRDefault="00F0293D" w:rsidP="00F0293D">
            <w:pPr>
              <w:spacing w:after="0" w:line="240" w:lineRule="auto"/>
              <w:jc w:val="center"/>
              <w:rPr>
                <w:rFonts w:ascii="Times New Roman" w:hAnsi="Times New Roman"/>
                <w:sz w:val="24"/>
                <w:szCs w:val="24"/>
              </w:rPr>
            </w:pPr>
            <w:r w:rsidRPr="00F0293D">
              <w:rPr>
                <w:rFonts w:ascii="Times New Roman" w:hAnsi="Times New Roman"/>
                <w:sz w:val="24"/>
                <w:szCs w:val="24"/>
              </w:rPr>
              <w:t>-</w:t>
            </w:r>
          </w:p>
        </w:tc>
        <w:tc>
          <w:tcPr>
            <w:tcW w:w="721" w:type="pct"/>
            <w:vAlign w:val="center"/>
          </w:tcPr>
          <w:p w:rsidR="00F0293D" w:rsidRPr="00F0293D" w:rsidRDefault="00F0293D" w:rsidP="00F0293D">
            <w:pPr>
              <w:spacing w:after="0" w:line="240" w:lineRule="auto"/>
              <w:jc w:val="center"/>
              <w:rPr>
                <w:rFonts w:ascii="Times New Roman" w:hAnsi="Times New Roman"/>
                <w:sz w:val="24"/>
                <w:szCs w:val="24"/>
              </w:rPr>
            </w:pPr>
            <w:r w:rsidRPr="00F0293D">
              <w:rPr>
                <w:rFonts w:ascii="Times New Roman" w:hAnsi="Times New Roman"/>
                <w:sz w:val="24"/>
                <w:szCs w:val="24"/>
              </w:rPr>
              <w:t>6</w:t>
            </w:r>
          </w:p>
        </w:tc>
      </w:tr>
      <w:tr w:rsidR="00F0293D" w:rsidRPr="00F0293D" w:rsidTr="00B35C65">
        <w:tc>
          <w:tcPr>
            <w:tcW w:w="2574" w:type="pct"/>
          </w:tcPr>
          <w:p w:rsidR="00F0293D" w:rsidRPr="00F0293D" w:rsidRDefault="00F0293D" w:rsidP="00F0293D">
            <w:pPr>
              <w:spacing w:after="0" w:line="240" w:lineRule="auto"/>
              <w:ind w:firstLine="284"/>
              <w:jc w:val="both"/>
              <w:rPr>
                <w:rFonts w:ascii="Times New Roman" w:hAnsi="Times New Roman"/>
                <w:sz w:val="24"/>
                <w:szCs w:val="24"/>
              </w:rPr>
            </w:pPr>
            <w:r w:rsidRPr="00F0293D">
              <w:rPr>
                <w:rFonts w:ascii="Times New Roman" w:hAnsi="Times New Roman"/>
                <w:sz w:val="24"/>
                <w:szCs w:val="24"/>
              </w:rPr>
              <w:lastRenderedPageBreak/>
              <w:t>Тема 10. Инженерная защита</w:t>
            </w:r>
          </w:p>
        </w:tc>
        <w:tc>
          <w:tcPr>
            <w:tcW w:w="371" w:type="pct"/>
            <w:vAlign w:val="center"/>
          </w:tcPr>
          <w:p w:rsidR="00F0293D" w:rsidRPr="00F0293D" w:rsidRDefault="00F0293D" w:rsidP="00F0293D">
            <w:pPr>
              <w:spacing w:after="0" w:line="240" w:lineRule="auto"/>
              <w:jc w:val="center"/>
              <w:rPr>
                <w:rFonts w:ascii="Times New Roman" w:hAnsi="Times New Roman"/>
                <w:sz w:val="24"/>
                <w:szCs w:val="24"/>
              </w:rPr>
            </w:pPr>
            <w:r w:rsidRPr="00F0293D">
              <w:rPr>
                <w:rFonts w:ascii="Times New Roman" w:hAnsi="Times New Roman"/>
                <w:sz w:val="24"/>
                <w:szCs w:val="24"/>
              </w:rPr>
              <w:t>12</w:t>
            </w:r>
          </w:p>
        </w:tc>
        <w:tc>
          <w:tcPr>
            <w:tcW w:w="519" w:type="pct"/>
            <w:vAlign w:val="center"/>
          </w:tcPr>
          <w:p w:rsidR="00F0293D" w:rsidRPr="00F0293D" w:rsidRDefault="00F0293D" w:rsidP="00F0293D">
            <w:pPr>
              <w:spacing w:after="0" w:line="240" w:lineRule="auto"/>
              <w:jc w:val="center"/>
              <w:rPr>
                <w:rFonts w:ascii="Times New Roman" w:hAnsi="Times New Roman"/>
                <w:sz w:val="24"/>
                <w:szCs w:val="24"/>
              </w:rPr>
            </w:pPr>
            <w:r w:rsidRPr="00F0293D">
              <w:rPr>
                <w:rFonts w:ascii="Times New Roman" w:hAnsi="Times New Roman"/>
                <w:sz w:val="24"/>
                <w:szCs w:val="24"/>
              </w:rPr>
              <w:t>-</w:t>
            </w:r>
          </w:p>
        </w:tc>
        <w:tc>
          <w:tcPr>
            <w:tcW w:w="815" w:type="pct"/>
            <w:vAlign w:val="center"/>
          </w:tcPr>
          <w:p w:rsidR="00F0293D" w:rsidRPr="00F0293D" w:rsidRDefault="00F0293D" w:rsidP="00F0293D">
            <w:pPr>
              <w:spacing w:after="0" w:line="240" w:lineRule="auto"/>
              <w:jc w:val="center"/>
              <w:rPr>
                <w:rFonts w:ascii="Times New Roman" w:hAnsi="Times New Roman"/>
                <w:sz w:val="24"/>
                <w:szCs w:val="24"/>
              </w:rPr>
            </w:pPr>
            <w:r w:rsidRPr="00F0293D">
              <w:rPr>
                <w:rFonts w:ascii="Times New Roman" w:hAnsi="Times New Roman"/>
                <w:sz w:val="24"/>
                <w:szCs w:val="24"/>
              </w:rPr>
              <w:t>2</w:t>
            </w:r>
          </w:p>
        </w:tc>
        <w:tc>
          <w:tcPr>
            <w:tcW w:w="721" w:type="pct"/>
            <w:vAlign w:val="center"/>
          </w:tcPr>
          <w:p w:rsidR="00F0293D" w:rsidRPr="00F0293D" w:rsidRDefault="00F0293D" w:rsidP="00F0293D">
            <w:pPr>
              <w:spacing w:after="0" w:line="240" w:lineRule="auto"/>
              <w:jc w:val="center"/>
              <w:rPr>
                <w:rFonts w:ascii="Times New Roman" w:hAnsi="Times New Roman"/>
                <w:sz w:val="24"/>
                <w:szCs w:val="24"/>
              </w:rPr>
            </w:pPr>
            <w:r w:rsidRPr="00F0293D">
              <w:rPr>
                <w:rFonts w:ascii="Times New Roman" w:hAnsi="Times New Roman"/>
                <w:sz w:val="24"/>
                <w:szCs w:val="24"/>
              </w:rPr>
              <w:t>10</w:t>
            </w:r>
          </w:p>
        </w:tc>
      </w:tr>
      <w:tr w:rsidR="00F0293D" w:rsidRPr="00F0293D" w:rsidTr="00B35C65">
        <w:tc>
          <w:tcPr>
            <w:tcW w:w="2574" w:type="pct"/>
          </w:tcPr>
          <w:p w:rsidR="00F0293D" w:rsidRPr="00F0293D" w:rsidRDefault="00F0293D" w:rsidP="00F0293D">
            <w:pPr>
              <w:spacing w:after="0" w:line="240" w:lineRule="auto"/>
              <w:ind w:firstLine="284"/>
              <w:jc w:val="both"/>
              <w:rPr>
                <w:rFonts w:ascii="Times New Roman" w:hAnsi="Times New Roman"/>
                <w:sz w:val="24"/>
                <w:szCs w:val="24"/>
              </w:rPr>
            </w:pPr>
            <w:r w:rsidRPr="00F0293D">
              <w:rPr>
                <w:rFonts w:ascii="Times New Roman" w:hAnsi="Times New Roman"/>
                <w:sz w:val="24"/>
                <w:szCs w:val="24"/>
              </w:rPr>
              <w:t>Занятие 1. Действия спасательной службы по строительству быстровозводимых защитных сооружений и простейших укрытий</w:t>
            </w:r>
          </w:p>
        </w:tc>
        <w:tc>
          <w:tcPr>
            <w:tcW w:w="371" w:type="pct"/>
            <w:vAlign w:val="center"/>
          </w:tcPr>
          <w:p w:rsidR="00F0293D" w:rsidRPr="00F0293D" w:rsidRDefault="00F0293D" w:rsidP="00F0293D">
            <w:pPr>
              <w:spacing w:after="0" w:line="240" w:lineRule="auto"/>
              <w:jc w:val="center"/>
              <w:rPr>
                <w:rFonts w:ascii="Times New Roman" w:hAnsi="Times New Roman"/>
                <w:sz w:val="24"/>
                <w:szCs w:val="24"/>
              </w:rPr>
            </w:pPr>
            <w:r w:rsidRPr="00F0293D">
              <w:rPr>
                <w:rFonts w:ascii="Times New Roman" w:hAnsi="Times New Roman"/>
                <w:sz w:val="24"/>
                <w:szCs w:val="24"/>
              </w:rPr>
              <w:t>3</w:t>
            </w:r>
          </w:p>
        </w:tc>
        <w:tc>
          <w:tcPr>
            <w:tcW w:w="519" w:type="pct"/>
            <w:vAlign w:val="center"/>
          </w:tcPr>
          <w:p w:rsidR="00F0293D" w:rsidRPr="00F0293D" w:rsidRDefault="00F0293D" w:rsidP="00F0293D">
            <w:pPr>
              <w:spacing w:after="0" w:line="240" w:lineRule="auto"/>
              <w:jc w:val="center"/>
              <w:rPr>
                <w:rFonts w:ascii="Times New Roman" w:hAnsi="Times New Roman"/>
                <w:sz w:val="24"/>
                <w:szCs w:val="24"/>
              </w:rPr>
            </w:pPr>
            <w:r w:rsidRPr="00F0293D">
              <w:rPr>
                <w:rFonts w:ascii="Times New Roman" w:hAnsi="Times New Roman"/>
                <w:sz w:val="24"/>
                <w:szCs w:val="24"/>
              </w:rPr>
              <w:t>-</w:t>
            </w:r>
          </w:p>
        </w:tc>
        <w:tc>
          <w:tcPr>
            <w:tcW w:w="815" w:type="pct"/>
            <w:vAlign w:val="center"/>
          </w:tcPr>
          <w:p w:rsidR="00F0293D" w:rsidRPr="00F0293D" w:rsidRDefault="00F0293D" w:rsidP="00F0293D">
            <w:pPr>
              <w:spacing w:after="0" w:line="240" w:lineRule="auto"/>
              <w:jc w:val="center"/>
              <w:rPr>
                <w:rFonts w:ascii="Times New Roman" w:hAnsi="Times New Roman"/>
                <w:sz w:val="24"/>
                <w:szCs w:val="24"/>
              </w:rPr>
            </w:pPr>
            <w:r w:rsidRPr="00F0293D">
              <w:rPr>
                <w:rFonts w:ascii="Times New Roman" w:hAnsi="Times New Roman"/>
                <w:sz w:val="24"/>
                <w:szCs w:val="24"/>
              </w:rPr>
              <w:t>-</w:t>
            </w:r>
          </w:p>
        </w:tc>
        <w:tc>
          <w:tcPr>
            <w:tcW w:w="721" w:type="pct"/>
            <w:vAlign w:val="center"/>
          </w:tcPr>
          <w:p w:rsidR="00F0293D" w:rsidRPr="00F0293D" w:rsidRDefault="00F0293D" w:rsidP="00F0293D">
            <w:pPr>
              <w:spacing w:after="0" w:line="240" w:lineRule="auto"/>
              <w:jc w:val="center"/>
              <w:rPr>
                <w:rFonts w:ascii="Times New Roman" w:hAnsi="Times New Roman"/>
                <w:sz w:val="24"/>
                <w:szCs w:val="24"/>
              </w:rPr>
            </w:pPr>
            <w:r w:rsidRPr="00F0293D">
              <w:rPr>
                <w:rFonts w:ascii="Times New Roman" w:hAnsi="Times New Roman"/>
                <w:sz w:val="24"/>
                <w:szCs w:val="24"/>
              </w:rPr>
              <w:t>3</w:t>
            </w:r>
          </w:p>
        </w:tc>
      </w:tr>
      <w:tr w:rsidR="00F0293D" w:rsidRPr="00F0293D" w:rsidTr="00B35C65">
        <w:tc>
          <w:tcPr>
            <w:tcW w:w="2574" w:type="pct"/>
          </w:tcPr>
          <w:p w:rsidR="00F0293D" w:rsidRPr="00F0293D" w:rsidRDefault="00F0293D" w:rsidP="00F0293D">
            <w:pPr>
              <w:spacing w:after="0" w:line="240" w:lineRule="auto"/>
              <w:ind w:firstLine="284"/>
              <w:jc w:val="both"/>
              <w:rPr>
                <w:rFonts w:ascii="Times New Roman" w:hAnsi="Times New Roman"/>
                <w:sz w:val="24"/>
                <w:szCs w:val="24"/>
              </w:rPr>
            </w:pPr>
            <w:r w:rsidRPr="00F0293D">
              <w:rPr>
                <w:rFonts w:ascii="Times New Roman" w:hAnsi="Times New Roman"/>
                <w:sz w:val="24"/>
                <w:szCs w:val="24"/>
              </w:rPr>
              <w:t>Занятие 2. Действия спасательной службы по устройству проездов, обрушению неустойчивых зданий и конструкций, по вскрытию заваленных защитных сооружений</w:t>
            </w:r>
          </w:p>
        </w:tc>
        <w:tc>
          <w:tcPr>
            <w:tcW w:w="371" w:type="pct"/>
            <w:vAlign w:val="center"/>
          </w:tcPr>
          <w:p w:rsidR="00F0293D" w:rsidRPr="00F0293D" w:rsidRDefault="00F0293D" w:rsidP="00F0293D">
            <w:pPr>
              <w:spacing w:after="0" w:line="240" w:lineRule="auto"/>
              <w:jc w:val="center"/>
              <w:rPr>
                <w:rFonts w:ascii="Times New Roman" w:hAnsi="Times New Roman"/>
                <w:sz w:val="24"/>
                <w:szCs w:val="24"/>
              </w:rPr>
            </w:pPr>
            <w:r w:rsidRPr="00F0293D">
              <w:rPr>
                <w:rFonts w:ascii="Times New Roman" w:hAnsi="Times New Roman"/>
                <w:sz w:val="24"/>
                <w:szCs w:val="24"/>
              </w:rPr>
              <w:t>3</w:t>
            </w:r>
          </w:p>
        </w:tc>
        <w:tc>
          <w:tcPr>
            <w:tcW w:w="519" w:type="pct"/>
            <w:vAlign w:val="center"/>
          </w:tcPr>
          <w:p w:rsidR="00F0293D" w:rsidRPr="00F0293D" w:rsidRDefault="00F0293D" w:rsidP="00F0293D">
            <w:pPr>
              <w:spacing w:after="0" w:line="240" w:lineRule="auto"/>
              <w:jc w:val="center"/>
              <w:rPr>
                <w:rFonts w:ascii="Times New Roman" w:hAnsi="Times New Roman"/>
                <w:sz w:val="24"/>
                <w:szCs w:val="24"/>
              </w:rPr>
            </w:pPr>
            <w:r w:rsidRPr="00F0293D">
              <w:rPr>
                <w:rFonts w:ascii="Times New Roman" w:hAnsi="Times New Roman"/>
                <w:sz w:val="24"/>
                <w:szCs w:val="24"/>
              </w:rPr>
              <w:t>-</w:t>
            </w:r>
          </w:p>
        </w:tc>
        <w:tc>
          <w:tcPr>
            <w:tcW w:w="815" w:type="pct"/>
            <w:vAlign w:val="center"/>
          </w:tcPr>
          <w:p w:rsidR="00F0293D" w:rsidRPr="00F0293D" w:rsidRDefault="00F0293D" w:rsidP="00F0293D">
            <w:pPr>
              <w:spacing w:after="0" w:line="240" w:lineRule="auto"/>
              <w:jc w:val="center"/>
              <w:rPr>
                <w:rFonts w:ascii="Times New Roman" w:hAnsi="Times New Roman"/>
                <w:sz w:val="24"/>
                <w:szCs w:val="24"/>
              </w:rPr>
            </w:pPr>
            <w:r w:rsidRPr="00F0293D">
              <w:rPr>
                <w:rFonts w:ascii="Times New Roman" w:hAnsi="Times New Roman"/>
                <w:sz w:val="24"/>
                <w:szCs w:val="24"/>
              </w:rPr>
              <w:t>-</w:t>
            </w:r>
          </w:p>
        </w:tc>
        <w:tc>
          <w:tcPr>
            <w:tcW w:w="721" w:type="pct"/>
            <w:vAlign w:val="center"/>
          </w:tcPr>
          <w:p w:rsidR="00F0293D" w:rsidRPr="00F0293D" w:rsidRDefault="00F0293D" w:rsidP="00F0293D">
            <w:pPr>
              <w:spacing w:after="0" w:line="240" w:lineRule="auto"/>
              <w:jc w:val="center"/>
              <w:rPr>
                <w:rFonts w:ascii="Times New Roman" w:hAnsi="Times New Roman"/>
                <w:sz w:val="24"/>
                <w:szCs w:val="24"/>
              </w:rPr>
            </w:pPr>
            <w:r w:rsidRPr="00F0293D">
              <w:rPr>
                <w:rFonts w:ascii="Times New Roman" w:hAnsi="Times New Roman"/>
                <w:sz w:val="24"/>
                <w:szCs w:val="24"/>
              </w:rPr>
              <w:t>3</w:t>
            </w:r>
          </w:p>
        </w:tc>
      </w:tr>
      <w:tr w:rsidR="00F0293D" w:rsidRPr="00F0293D" w:rsidTr="00B35C65">
        <w:tc>
          <w:tcPr>
            <w:tcW w:w="2574" w:type="pct"/>
          </w:tcPr>
          <w:p w:rsidR="00F0293D" w:rsidRPr="00F0293D" w:rsidRDefault="00F0293D" w:rsidP="00F0293D">
            <w:pPr>
              <w:spacing w:after="0" w:line="240" w:lineRule="auto"/>
              <w:ind w:firstLine="284"/>
              <w:jc w:val="both"/>
              <w:rPr>
                <w:rFonts w:ascii="Times New Roman" w:hAnsi="Times New Roman"/>
                <w:sz w:val="24"/>
                <w:szCs w:val="24"/>
              </w:rPr>
            </w:pPr>
            <w:r w:rsidRPr="00F0293D">
              <w:rPr>
                <w:rFonts w:ascii="Times New Roman" w:hAnsi="Times New Roman"/>
                <w:sz w:val="24"/>
                <w:szCs w:val="24"/>
              </w:rPr>
              <w:t>Занятие 3. Действия спасательной службы по обеспечению мероприятий, выполняемых при спасении людей, находящихся под завалами, и ликвидации завалов</w:t>
            </w:r>
          </w:p>
        </w:tc>
        <w:tc>
          <w:tcPr>
            <w:tcW w:w="371" w:type="pct"/>
            <w:vAlign w:val="center"/>
          </w:tcPr>
          <w:p w:rsidR="00F0293D" w:rsidRPr="00F0293D" w:rsidRDefault="00F0293D" w:rsidP="00F0293D">
            <w:pPr>
              <w:spacing w:after="0" w:line="240" w:lineRule="auto"/>
              <w:jc w:val="center"/>
              <w:rPr>
                <w:rFonts w:ascii="Times New Roman" w:hAnsi="Times New Roman"/>
                <w:sz w:val="24"/>
                <w:szCs w:val="24"/>
              </w:rPr>
            </w:pPr>
            <w:r w:rsidRPr="00F0293D">
              <w:rPr>
                <w:rFonts w:ascii="Times New Roman" w:hAnsi="Times New Roman"/>
                <w:sz w:val="24"/>
                <w:szCs w:val="24"/>
              </w:rPr>
              <w:t>4</w:t>
            </w:r>
          </w:p>
        </w:tc>
        <w:tc>
          <w:tcPr>
            <w:tcW w:w="519" w:type="pct"/>
            <w:vAlign w:val="center"/>
          </w:tcPr>
          <w:p w:rsidR="00F0293D" w:rsidRPr="00F0293D" w:rsidRDefault="00F0293D" w:rsidP="00F0293D">
            <w:pPr>
              <w:spacing w:after="0" w:line="240" w:lineRule="auto"/>
              <w:jc w:val="center"/>
              <w:rPr>
                <w:rFonts w:ascii="Times New Roman" w:hAnsi="Times New Roman"/>
                <w:sz w:val="24"/>
                <w:szCs w:val="24"/>
              </w:rPr>
            </w:pPr>
            <w:r w:rsidRPr="00F0293D">
              <w:rPr>
                <w:rFonts w:ascii="Times New Roman" w:hAnsi="Times New Roman"/>
                <w:sz w:val="24"/>
                <w:szCs w:val="24"/>
              </w:rPr>
              <w:t>-</w:t>
            </w:r>
          </w:p>
        </w:tc>
        <w:tc>
          <w:tcPr>
            <w:tcW w:w="815" w:type="pct"/>
            <w:vAlign w:val="center"/>
          </w:tcPr>
          <w:p w:rsidR="00F0293D" w:rsidRPr="00F0293D" w:rsidRDefault="00F0293D" w:rsidP="00F0293D">
            <w:pPr>
              <w:spacing w:after="0" w:line="240" w:lineRule="auto"/>
              <w:jc w:val="center"/>
              <w:rPr>
                <w:rFonts w:ascii="Times New Roman" w:hAnsi="Times New Roman"/>
                <w:sz w:val="24"/>
                <w:szCs w:val="24"/>
              </w:rPr>
            </w:pPr>
            <w:r w:rsidRPr="00F0293D">
              <w:rPr>
                <w:rFonts w:ascii="Times New Roman" w:hAnsi="Times New Roman"/>
                <w:sz w:val="24"/>
                <w:szCs w:val="24"/>
              </w:rPr>
              <w:t>-</w:t>
            </w:r>
          </w:p>
        </w:tc>
        <w:tc>
          <w:tcPr>
            <w:tcW w:w="721" w:type="pct"/>
            <w:vAlign w:val="center"/>
          </w:tcPr>
          <w:p w:rsidR="00F0293D" w:rsidRPr="00F0293D" w:rsidRDefault="00F0293D" w:rsidP="00F0293D">
            <w:pPr>
              <w:spacing w:after="0" w:line="240" w:lineRule="auto"/>
              <w:jc w:val="center"/>
              <w:rPr>
                <w:rFonts w:ascii="Times New Roman" w:hAnsi="Times New Roman"/>
                <w:sz w:val="24"/>
                <w:szCs w:val="24"/>
              </w:rPr>
            </w:pPr>
            <w:r w:rsidRPr="00F0293D">
              <w:rPr>
                <w:rFonts w:ascii="Times New Roman" w:hAnsi="Times New Roman"/>
                <w:sz w:val="24"/>
                <w:szCs w:val="24"/>
              </w:rPr>
              <w:t>4</w:t>
            </w:r>
          </w:p>
        </w:tc>
      </w:tr>
      <w:tr w:rsidR="00F0293D" w:rsidRPr="00F0293D" w:rsidTr="00B35C65">
        <w:tc>
          <w:tcPr>
            <w:tcW w:w="2574" w:type="pct"/>
          </w:tcPr>
          <w:p w:rsidR="00F0293D" w:rsidRPr="00F0293D" w:rsidRDefault="00F0293D" w:rsidP="00F0293D">
            <w:pPr>
              <w:spacing w:after="0" w:line="240" w:lineRule="auto"/>
              <w:ind w:firstLine="284"/>
              <w:jc w:val="both"/>
              <w:rPr>
                <w:rFonts w:ascii="Times New Roman" w:hAnsi="Times New Roman"/>
                <w:sz w:val="24"/>
                <w:szCs w:val="24"/>
              </w:rPr>
            </w:pPr>
            <w:r w:rsidRPr="00F0293D">
              <w:rPr>
                <w:rFonts w:ascii="Times New Roman" w:hAnsi="Times New Roman"/>
                <w:sz w:val="24"/>
                <w:szCs w:val="24"/>
              </w:rPr>
              <w:t>Занятие 4. Действия спасательной службы по выполнению мероприятий по обеспечению ликвидации последствий разлива нефтепродуктов</w:t>
            </w:r>
          </w:p>
        </w:tc>
        <w:tc>
          <w:tcPr>
            <w:tcW w:w="371" w:type="pct"/>
            <w:vAlign w:val="center"/>
          </w:tcPr>
          <w:p w:rsidR="00F0293D" w:rsidRPr="00F0293D" w:rsidRDefault="00F0293D" w:rsidP="00F0293D">
            <w:pPr>
              <w:spacing w:after="0" w:line="240" w:lineRule="auto"/>
              <w:jc w:val="center"/>
              <w:rPr>
                <w:rFonts w:ascii="Times New Roman" w:hAnsi="Times New Roman"/>
                <w:sz w:val="24"/>
                <w:szCs w:val="24"/>
              </w:rPr>
            </w:pPr>
            <w:r w:rsidRPr="00F0293D">
              <w:rPr>
                <w:rFonts w:ascii="Times New Roman" w:hAnsi="Times New Roman"/>
                <w:sz w:val="24"/>
                <w:szCs w:val="24"/>
              </w:rPr>
              <w:t>2</w:t>
            </w:r>
          </w:p>
        </w:tc>
        <w:tc>
          <w:tcPr>
            <w:tcW w:w="519" w:type="pct"/>
            <w:vAlign w:val="center"/>
          </w:tcPr>
          <w:p w:rsidR="00F0293D" w:rsidRPr="00F0293D" w:rsidRDefault="00F0293D" w:rsidP="00F0293D">
            <w:pPr>
              <w:spacing w:after="0" w:line="240" w:lineRule="auto"/>
              <w:jc w:val="center"/>
              <w:rPr>
                <w:rFonts w:ascii="Times New Roman" w:hAnsi="Times New Roman"/>
                <w:sz w:val="24"/>
                <w:szCs w:val="24"/>
              </w:rPr>
            </w:pPr>
            <w:r w:rsidRPr="00F0293D">
              <w:rPr>
                <w:rFonts w:ascii="Times New Roman" w:hAnsi="Times New Roman"/>
                <w:sz w:val="24"/>
                <w:szCs w:val="24"/>
              </w:rPr>
              <w:t>-</w:t>
            </w:r>
          </w:p>
        </w:tc>
        <w:tc>
          <w:tcPr>
            <w:tcW w:w="815" w:type="pct"/>
            <w:vAlign w:val="center"/>
          </w:tcPr>
          <w:p w:rsidR="00F0293D" w:rsidRPr="00F0293D" w:rsidRDefault="00F0293D" w:rsidP="00F0293D">
            <w:pPr>
              <w:spacing w:after="0" w:line="240" w:lineRule="auto"/>
              <w:jc w:val="center"/>
              <w:rPr>
                <w:rFonts w:ascii="Times New Roman" w:hAnsi="Times New Roman"/>
                <w:sz w:val="24"/>
                <w:szCs w:val="24"/>
              </w:rPr>
            </w:pPr>
            <w:r w:rsidRPr="00F0293D">
              <w:rPr>
                <w:rFonts w:ascii="Times New Roman" w:hAnsi="Times New Roman"/>
                <w:sz w:val="24"/>
                <w:szCs w:val="24"/>
              </w:rPr>
              <w:t>2</w:t>
            </w:r>
          </w:p>
        </w:tc>
        <w:tc>
          <w:tcPr>
            <w:tcW w:w="721" w:type="pct"/>
            <w:vAlign w:val="center"/>
          </w:tcPr>
          <w:p w:rsidR="00F0293D" w:rsidRPr="00F0293D" w:rsidRDefault="00F0293D" w:rsidP="00F0293D">
            <w:pPr>
              <w:spacing w:after="0" w:line="240" w:lineRule="auto"/>
              <w:jc w:val="center"/>
              <w:rPr>
                <w:rFonts w:ascii="Times New Roman" w:hAnsi="Times New Roman"/>
                <w:sz w:val="24"/>
                <w:szCs w:val="24"/>
              </w:rPr>
            </w:pPr>
            <w:r w:rsidRPr="00F0293D">
              <w:rPr>
                <w:rFonts w:ascii="Times New Roman" w:hAnsi="Times New Roman"/>
                <w:sz w:val="24"/>
                <w:szCs w:val="24"/>
              </w:rPr>
              <w:t>-</w:t>
            </w:r>
          </w:p>
        </w:tc>
      </w:tr>
      <w:tr w:rsidR="00F0293D" w:rsidRPr="00F0293D" w:rsidTr="00B35C65">
        <w:tc>
          <w:tcPr>
            <w:tcW w:w="2574" w:type="pct"/>
          </w:tcPr>
          <w:p w:rsidR="00F0293D" w:rsidRPr="00F0293D" w:rsidRDefault="00F0293D" w:rsidP="00F0293D">
            <w:pPr>
              <w:spacing w:after="0" w:line="240" w:lineRule="auto"/>
              <w:ind w:firstLine="284"/>
              <w:jc w:val="both"/>
              <w:rPr>
                <w:rFonts w:ascii="Times New Roman" w:hAnsi="Times New Roman"/>
                <w:b/>
                <w:sz w:val="24"/>
                <w:szCs w:val="24"/>
              </w:rPr>
            </w:pPr>
            <w:r w:rsidRPr="00F0293D">
              <w:rPr>
                <w:rFonts w:ascii="Times New Roman" w:hAnsi="Times New Roman"/>
                <w:b/>
                <w:sz w:val="24"/>
                <w:szCs w:val="24"/>
              </w:rPr>
              <w:t>Тема 11. Действия спасательной службы по восстановлению и поддержанию порядка в районах и на маршрутах</w:t>
            </w:r>
          </w:p>
        </w:tc>
        <w:tc>
          <w:tcPr>
            <w:tcW w:w="371" w:type="pct"/>
            <w:vAlign w:val="center"/>
          </w:tcPr>
          <w:p w:rsidR="00F0293D" w:rsidRPr="00F0293D" w:rsidRDefault="00F0293D" w:rsidP="00F0293D">
            <w:pPr>
              <w:spacing w:after="0" w:line="240" w:lineRule="auto"/>
              <w:jc w:val="center"/>
              <w:rPr>
                <w:rFonts w:ascii="Times New Roman" w:hAnsi="Times New Roman"/>
                <w:b/>
                <w:sz w:val="24"/>
                <w:szCs w:val="24"/>
              </w:rPr>
            </w:pPr>
            <w:r w:rsidRPr="00F0293D">
              <w:rPr>
                <w:rFonts w:ascii="Times New Roman" w:hAnsi="Times New Roman"/>
                <w:b/>
                <w:sz w:val="24"/>
                <w:szCs w:val="24"/>
              </w:rPr>
              <w:t>12</w:t>
            </w:r>
          </w:p>
        </w:tc>
        <w:tc>
          <w:tcPr>
            <w:tcW w:w="519" w:type="pct"/>
            <w:vAlign w:val="center"/>
          </w:tcPr>
          <w:p w:rsidR="00F0293D" w:rsidRPr="00F0293D" w:rsidRDefault="00F0293D" w:rsidP="00F0293D">
            <w:pPr>
              <w:spacing w:after="0" w:line="240" w:lineRule="auto"/>
              <w:jc w:val="center"/>
              <w:rPr>
                <w:rFonts w:ascii="Times New Roman" w:hAnsi="Times New Roman"/>
                <w:b/>
                <w:sz w:val="24"/>
                <w:szCs w:val="24"/>
              </w:rPr>
            </w:pPr>
            <w:r w:rsidRPr="00F0293D">
              <w:rPr>
                <w:rFonts w:ascii="Times New Roman" w:hAnsi="Times New Roman"/>
                <w:b/>
                <w:sz w:val="24"/>
                <w:szCs w:val="24"/>
              </w:rPr>
              <w:t>2</w:t>
            </w:r>
          </w:p>
        </w:tc>
        <w:tc>
          <w:tcPr>
            <w:tcW w:w="815" w:type="pct"/>
            <w:vAlign w:val="center"/>
          </w:tcPr>
          <w:p w:rsidR="00F0293D" w:rsidRPr="00F0293D" w:rsidRDefault="00F0293D" w:rsidP="00F0293D">
            <w:pPr>
              <w:spacing w:after="0" w:line="240" w:lineRule="auto"/>
              <w:jc w:val="center"/>
              <w:rPr>
                <w:rFonts w:ascii="Times New Roman" w:hAnsi="Times New Roman"/>
                <w:b/>
                <w:sz w:val="24"/>
                <w:szCs w:val="24"/>
              </w:rPr>
            </w:pPr>
            <w:r w:rsidRPr="00F0293D">
              <w:rPr>
                <w:rFonts w:ascii="Times New Roman" w:hAnsi="Times New Roman"/>
                <w:b/>
                <w:sz w:val="24"/>
                <w:szCs w:val="24"/>
              </w:rPr>
              <w:t>-</w:t>
            </w:r>
          </w:p>
        </w:tc>
        <w:tc>
          <w:tcPr>
            <w:tcW w:w="721" w:type="pct"/>
            <w:vAlign w:val="center"/>
          </w:tcPr>
          <w:p w:rsidR="00F0293D" w:rsidRPr="00F0293D" w:rsidRDefault="00F0293D" w:rsidP="00F0293D">
            <w:pPr>
              <w:spacing w:after="0" w:line="240" w:lineRule="auto"/>
              <w:jc w:val="center"/>
              <w:rPr>
                <w:rFonts w:ascii="Times New Roman" w:hAnsi="Times New Roman"/>
                <w:b/>
                <w:sz w:val="24"/>
                <w:szCs w:val="24"/>
              </w:rPr>
            </w:pPr>
            <w:r w:rsidRPr="00F0293D">
              <w:rPr>
                <w:rFonts w:ascii="Times New Roman" w:hAnsi="Times New Roman"/>
                <w:b/>
                <w:sz w:val="24"/>
                <w:szCs w:val="24"/>
              </w:rPr>
              <w:t>10</w:t>
            </w:r>
          </w:p>
        </w:tc>
      </w:tr>
      <w:tr w:rsidR="00F0293D" w:rsidRPr="00F0293D" w:rsidTr="00B35C65">
        <w:tc>
          <w:tcPr>
            <w:tcW w:w="2574" w:type="pct"/>
          </w:tcPr>
          <w:p w:rsidR="00F0293D" w:rsidRPr="00F0293D" w:rsidRDefault="00F0293D" w:rsidP="00F0293D">
            <w:pPr>
              <w:spacing w:after="0" w:line="240" w:lineRule="auto"/>
              <w:ind w:firstLine="284"/>
              <w:jc w:val="both"/>
              <w:rPr>
                <w:rFonts w:ascii="Times New Roman" w:hAnsi="Times New Roman"/>
                <w:sz w:val="24"/>
                <w:szCs w:val="24"/>
              </w:rPr>
            </w:pPr>
            <w:r w:rsidRPr="00F0293D">
              <w:rPr>
                <w:rFonts w:ascii="Times New Roman" w:hAnsi="Times New Roman"/>
                <w:sz w:val="24"/>
                <w:szCs w:val="24"/>
              </w:rPr>
              <w:t>Занятие 1. Особенности действий спасательной службы охраны общественного порядка при введении ЧС, а также при угрозе и совершении террористических актов</w:t>
            </w:r>
          </w:p>
        </w:tc>
        <w:tc>
          <w:tcPr>
            <w:tcW w:w="371" w:type="pct"/>
            <w:vAlign w:val="center"/>
          </w:tcPr>
          <w:p w:rsidR="00F0293D" w:rsidRPr="00F0293D" w:rsidRDefault="00F0293D" w:rsidP="00F0293D">
            <w:pPr>
              <w:spacing w:after="0" w:line="240" w:lineRule="auto"/>
              <w:jc w:val="center"/>
              <w:rPr>
                <w:rFonts w:ascii="Times New Roman" w:hAnsi="Times New Roman"/>
                <w:sz w:val="24"/>
                <w:szCs w:val="24"/>
              </w:rPr>
            </w:pPr>
            <w:r w:rsidRPr="00F0293D">
              <w:rPr>
                <w:rFonts w:ascii="Times New Roman" w:hAnsi="Times New Roman"/>
                <w:sz w:val="24"/>
                <w:szCs w:val="24"/>
              </w:rPr>
              <w:t>2</w:t>
            </w:r>
          </w:p>
        </w:tc>
        <w:tc>
          <w:tcPr>
            <w:tcW w:w="519" w:type="pct"/>
            <w:vAlign w:val="center"/>
          </w:tcPr>
          <w:p w:rsidR="00F0293D" w:rsidRPr="00F0293D" w:rsidRDefault="00F0293D" w:rsidP="00F0293D">
            <w:pPr>
              <w:spacing w:after="0" w:line="240" w:lineRule="auto"/>
              <w:jc w:val="center"/>
              <w:rPr>
                <w:rFonts w:ascii="Times New Roman" w:hAnsi="Times New Roman"/>
                <w:sz w:val="24"/>
                <w:szCs w:val="24"/>
              </w:rPr>
            </w:pPr>
            <w:r w:rsidRPr="00F0293D">
              <w:rPr>
                <w:rFonts w:ascii="Times New Roman" w:hAnsi="Times New Roman"/>
                <w:sz w:val="24"/>
                <w:szCs w:val="24"/>
              </w:rPr>
              <w:t>2</w:t>
            </w:r>
          </w:p>
        </w:tc>
        <w:tc>
          <w:tcPr>
            <w:tcW w:w="815" w:type="pct"/>
            <w:vAlign w:val="center"/>
          </w:tcPr>
          <w:p w:rsidR="00F0293D" w:rsidRPr="00F0293D" w:rsidRDefault="00F0293D" w:rsidP="00F0293D">
            <w:pPr>
              <w:spacing w:after="0" w:line="240" w:lineRule="auto"/>
              <w:jc w:val="center"/>
              <w:rPr>
                <w:rFonts w:ascii="Times New Roman" w:hAnsi="Times New Roman"/>
                <w:sz w:val="24"/>
                <w:szCs w:val="24"/>
              </w:rPr>
            </w:pPr>
            <w:r w:rsidRPr="00F0293D">
              <w:rPr>
                <w:rFonts w:ascii="Times New Roman" w:hAnsi="Times New Roman"/>
                <w:sz w:val="24"/>
                <w:szCs w:val="24"/>
              </w:rPr>
              <w:t>-</w:t>
            </w:r>
          </w:p>
        </w:tc>
        <w:tc>
          <w:tcPr>
            <w:tcW w:w="721" w:type="pct"/>
            <w:vAlign w:val="center"/>
          </w:tcPr>
          <w:p w:rsidR="00F0293D" w:rsidRPr="00F0293D" w:rsidRDefault="00F0293D" w:rsidP="00F0293D">
            <w:pPr>
              <w:spacing w:after="0" w:line="240" w:lineRule="auto"/>
              <w:jc w:val="center"/>
              <w:rPr>
                <w:rFonts w:ascii="Times New Roman" w:hAnsi="Times New Roman"/>
                <w:sz w:val="24"/>
                <w:szCs w:val="24"/>
              </w:rPr>
            </w:pPr>
            <w:r w:rsidRPr="00F0293D">
              <w:rPr>
                <w:rFonts w:ascii="Times New Roman" w:hAnsi="Times New Roman"/>
                <w:sz w:val="24"/>
                <w:szCs w:val="24"/>
              </w:rPr>
              <w:t>-</w:t>
            </w:r>
          </w:p>
        </w:tc>
      </w:tr>
      <w:tr w:rsidR="00F0293D" w:rsidRPr="00F0293D" w:rsidTr="00B35C65">
        <w:tc>
          <w:tcPr>
            <w:tcW w:w="2574" w:type="pct"/>
          </w:tcPr>
          <w:p w:rsidR="00F0293D" w:rsidRPr="00F0293D" w:rsidRDefault="00F0293D" w:rsidP="00F0293D">
            <w:pPr>
              <w:spacing w:after="0" w:line="240" w:lineRule="auto"/>
              <w:ind w:firstLine="284"/>
              <w:jc w:val="both"/>
              <w:rPr>
                <w:rFonts w:ascii="Times New Roman" w:hAnsi="Times New Roman"/>
                <w:sz w:val="24"/>
                <w:szCs w:val="24"/>
              </w:rPr>
            </w:pPr>
            <w:r w:rsidRPr="00F0293D">
              <w:rPr>
                <w:rFonts w:ascii="Times New Roman" w:hAnsi="Times New Roman"/>
                <w:sz w:val="24"/>
                <w:szCs w:val="24"/>
              </w:rPr>
              <w:t>Занятие 2. Действия спасательной службы по восстановлению и поддержанию порядка в районах, пострадавших при военных конфликтах или вследствие этих конфликтов, а также при ЧС</w:t>
            </w:r>
          </w:p>
        </w:tc>
        <w:tc>
          <w:tcPr>
            <w:tcW w:w="371" w:type="pct"/>
            <w:vAlign w:val="center"/>
          </w:tcPr>
          <w:p w:rsidR="00F0293D" w:rsidRPr="00F0293D" w:rsidRDefault="00F0293D" w:rsidP="00F0293D">
            <w:pPr>
              <w:spacing w:after="0" w:line="240" w:lineRule="auto"/>
              <w:jc w:val="center"/>
              <w:rPr>
                <w:rFonts w:ascii="Times New Roman" w:hAnsi="Times New Roman"/>
                <w:sz w:val="24"/>
                <w:szCs w:val="24"/>
              </w:rPr>
            </w:pPr>
            <w:r w:rsidRPr="00F0293D">
              <w:rPr>
                <w:rFonts w:ascii="Times New Roman" w:hAnsi="Times New Roman"/>
                <w:sz w:val="24"/>
                <w:szCs w:val="24"/>
              </w:rPr>
              <w:t>6</w:t>
            </w:r>
          </w:p>
        </w:tc>
        <w:tc>
          <w:tcPr>
            <w:tcW w:w="519" w:type="pct"/>
            <w:vAlign w:val="center"/>
          </w:tcPr>
          <w:p w:rsidR="00F0293D" w:rsidRPr="00F0293D" w:rsidRDefault="00F0293D" w:rsidP="00F0293D">
            <w:pPr>
              <w:spacing w:after="0" w:line="240" w:lineRule="auto"/>
              <w:jc w:val="center"/>
              <w:rPr>
                <w:rFonts w:ascii="Times New Roman" w:hAnsi="Times New Roman"/>
                <w:sz w:val="24"/>
                <w:szCs w:val="24"/>
              </w:rPr>
            </w:pPr>
            <w:r w:rsidRPr="00F0293D">
              <w:rPr>
                <w:rFonts w:ascii="Times New Roman" w:hAnsi="Times New Roman"/>
                <w:sz w:val="24"/>
                <w:szCs w:val="24"/>
              </w:rPr>
              <w:t>-</w:t>
            </w:r>
          </w:p>
        </w:tc>
        <w:tc>
          <w:tcPr>
            <w:tcW w:w="815" w:type="pct"/>
            <w:vAlign w:val="center"/>
          </w:tcPr>
          <w:p w:rsidR="00F0293D" w:rsidRPr="00F0293D" w:rsidRDefault="00F0293D" w:rsidP="00F0293D">
            <w:pPr>
              <w:spacing w:after="0" w:line="240" w:lineRule="auto"/>
              <w:jc w:val="center"/>
              <w:rPr>
                <w:rFonts w:ascii="Times New Roman" w:hAnsi="Times New Roman"/>
                <w:sz w:val="24"/>
                <w:szCs w:val="24"/>
              </w:rPr>
            </w:pPr>
            <w:r w:rsidRPr="00F0293D">
              <w:rPr>
                <w:rFonts w:ascii="Times New Roman" w:hAnsi="Times New Roman"/>
                <w:sz w:val="24"/>
                <w:szCs w:val="24"/>
              </w:rPr>
              <w:t>-</w:t>
            </w:r>
          </w:p>
        </w:tc>
        <w:tc>
          <w:tcPr>
            <w:tcW w:w="721" w:type="pct"/>
            <w:vAlign w:val="center"/>
          </w:tcPr>
          <w:p w:rsidR="00F0293D" w:rsidRPr="00F0293D" w:rsidRDefault="00F0293D" w:rsidP="00F0293D">
            <w:pPr>
              <w:spacing w:after="0" w:line="240" w:lineRule="auto"/>
              <w:jc w:val="center"/>
              <w:rPr>
                <w:rFonts w:ascii="Times New Roman" w:hAnsi="Times New Roman"/>
                <w:sz w:val="24"/>
                <w:szCs w:val="24"/>
              </w:rPr>
            </w:pPr>
            <w:r w:rsidRPr="00F0293D">
              <w:rPr>
                <w:rFonts w:ascii="Times New Roman" w:hAnsi="Times New Roman"/>
                <w:sz w:val="24"/>
                <w:szCs w:val="24"/>
              </w:rPr>
              <w:t>6</w:t>
            </w:r>
          </w:p>
        </w:tc>
      </w:tr>
      <w:tr w:rsidR="00F0293D" w:rsidRPr="00F0293D" w:rsidTr="00B35C65">
        <w:tc>
          <w:tcPr>
            <w:tcW w:w="2574" w:type="pct"/>
          </w:tcPr>
          <w:p w:rsidR="00F0293D" w:rsidRPr="00F0293D" w:rsidRDefault="00F0293D" w:rsidP="00F0293D">
            <w:pPr>
              <w:spacing w:after="0" w:line="240" w:lineRule="auto"/>
              <w:ind w:firstLine="284"/>
              <w:jc w:val="both"/>
              <w:rPr>
                <w:rFonts w:ascii="Times New Roman" w:hAnsi="Times New Roman"/>
                <w:sz w:val="24"/>
                <w:szCs w:val="24"/>
              </w:rPr>
            </w:pPr>
            <w:r w:rsidRPr="00F0293D">
              <w:rPr>
                <w:rFonts w:ascii="Times New Roman" w:hAnsi="Times New Roman"/>
                <w:sz w:val="24"/>
                <w:szCs w:val="24"/>
              </w:rPr>
              <w:t>Занятие 3. Действия спасательной службы при проведении эвакуации населения и в местах расселения эвакуированного населения</w:t>
            </w:r>
          </w:p>
        </w:tc>
        <w:tc>
          <w:tcPr>
            <w:tcW w:w="371" w:type="pct"/>
            <w:vAlign w:val="center"/>
          </w:tcPr>
          <w:p w:rsidR="00F0293D" w:rsidRPr="00F0293D" w:rsidRDefault="00F0293D" w:rsidP="00F0293D">
            <w:pPr>
              <w:spacing w:after="0" w:line="240" w:lineRule="auto"/>
              <w:jc w:val="center"/>
              <w:rPr>
                <w:rFonts w:ascii="Times New Roman" w:hAnsi="Times New Roman"/>
                <w:sz w:val="24"/>
                <w:szCs w:val="24"/>
              </w:rPr>
            </w:pPr>
            <w:r w:rsidRPr="00F0293D">
              <w:rPr>
                <w:rFonts w:ascii="Times New Roman" w:hAnsi="Times New Roman"/>
                <w:sz w:val="24"/>
                <w:szCs w:val="24"/>
              </w:rPr>
              <w:t>4</w:t>
            </w:r>
          </w:p>
        </w:tc>
        <w:tc>
          <w:tcPr>
            <w:tcW w:w="519" w:type="pct"/>
            <w:vAlign w:val="center"/>
          </w:tcPr>
          <w:p w:rsidR="00F0293D" w:rsidRPr="00F0293D" w:rsidRDefault="00F0293D" w:rsidP="00F0293D">
            <w:pPr>
              <w:spacing w:after="0" w:line="240" w:lineRule="auto"/>
              <w:jc w:val="center"/>
              <w:rPr>
                <w:rFonts w:ascii="Times New Roman" w:hAnsi="Times New Roman"/>
                <w:sz w:val="24"/>
                <w:szCs w:val="24"/>
              </w:rPr>
            </w:pPr>
            <w:r w:rsidRPr="00F0293D">
              <w:rPr>
                <w:rFonts w:ascii="Times New Roman" w:hAnsi="Times New Roman"/>
                <w:sz w:val="24"/>
                <w:szCs w:val="24"/>
              </w:rPr>
              <w:t>-</w:t>
            </w:r>
          </w:p>
        </w:tc>
        <w:tc>
          <w:tcPr>
            <w:tcW w:w="815" w:type="pct"/>
            <w:vAlign w:val="center"/>
          </w:tcPr>
          <w:p w:rsidR="00F0293D" w:rsidRPr="00F0293D" w:rsidRDefault="00F0293D" w:rsidP="00F0293D">
            <w:pPr>
              <w:spacing w:after="0" w:line="240" w:lineRule="auto"/>
              <w:jc w:val="center"/>
              <w:rPr>
                <w:rFonts w:ascii="Times New Roman" w:hAnsi="Times New Roman"/>
                <w:sz w:val="24"/>
                <w:szCs w:val="24"/>
              </w:rPr>
            </w:pPr>
            <w:r w:rsidRPr="00F0293D">
              <w:rPr>
                <w:rFonts w:ascii="Times New Roman" w:hAnsi="Times New Roman"/>
                <w:sz w:val="24"/>
                <w:szCs w:val="24"/>
              </w:rPr>
              <w:t>-</w:t>
            </w:r>
          </w:p>
        </w:tc>
        <w:tc>
          <w:tcPr>
            <w:tcW w:w="721" w:type="pct"/>
            <w:vAlign w:val="center"/>
          </w:tcPr>
          <w:p w:rsidR="00F0293D" w:rsidRPr="00F0293D" w:rsidRDefault="00F0293D" w:rsidP="00F0293D">
            <w:pPr>
              <w:spacing w:after="0" w:line="240" w:lineRule="auto"/>
              <w:jc w:val="center"/>
              <w:rPr>
                <w:rFonts w:ascii="Times New Roman" w:hAnsi="Times New Roman"/>
                <w:sz w:val="24"/>
                <w:szCs w:val="24"/>
              </w:rPr>
            </w:pPr>
            <w:r w:rsidRPr="00F0293D">
              <w:rPr>
                <w:rFonts w:ascii="Times New Roman" w:hAnsi="Times New Roman"/>
                <w:sz w:val="24"/>
                <w:szCs w:val="24"/>
              </w:rPr>
              <w:t>4</w:t>
            </w:r>
          </w:p>
        </w:tc>
      </w:tr>
      <w:tr w:rsidR="00F0293D" w:rsidRPr="00F0293D" w:rsidTr="00B35C65">
        <w:tc>
          <w:tcPr>
            <w:tcW w:w="2574" w:type="pct"/>
          </w:tcPr>
          <w:p w:rsidR="00F0293D" w:rsidRPr="00F0293D" w:rsidRDefault="00F0293D" w:rsidP="00F0293D">
            <w:pPr>
              <w:spacing w:after="0" w:line="240" w:lineRule="auto"/>
              <w:ind w:firstLine="284"/>
              <w:jc w:val="both"/>
              <w:rPr>
                <w:rFonts w:ascii="Times New Roman" w:hAnsi="Times New Roman"/>
                <w:b/>
                <w:sz w:val="24"/>
                <w:szCs w:val="24"/>
              </w:rPr>
            </w:pPr>
            <w:r w:rsidRPr="00F0293D">
              <w:rPr>
                <w:rFonts w:ascii="Times New Roman" w:hAnsi="Times New Roman"/>
                <w:b/>
                <w:sz w:val="24"/>
                <w:szCs w:val="24"/>
              </w:rPr>
              <w:t>Тема 12. Действия спасательной службы по захоронению тел погибших</w:t>
            </w:r>
          </w:p>
        </w:tc>
        <w:tc>
          <w:tcPr>
            <w:tcW w:w="371" w:type="pct"/>
            <w:vAlign w:val="center"/>
          </w:tcPr>
          <w:p w:rsidR="00F0293D" w:rsidRPr="00F0293D" w:rsidRDefault="00F0293D" w:rsidP="00F0293D">
            <w:pPr>
              <w:spacing w:after="0" w:line="240" w:lineRule="auto"/>
              <w:jc w:val="center"/>
              <w:rPr>
                <w:rFonts w:ascii="Times New Roman" w:hAnsi="Times New Roman"/>
                <w:b/>
                <w:sz w:val="24"/>
                <w:szCs w:val="24"/>
              </w:rPr>
            </w:pPr>
            <w:r w:rsidRPr="00F0293D">
              <w:rPr>
                <w:rFonts w:ascii="Times New Roman" w:hAnsi="Times New Roman"/>
                <w:b/>
                <w:sz w:val="24"/>
                <w:szCs w:val="24"/>
              </w:rPr>
              <w:t>12</w:t>
            </w:r>
          </w:p>
        </w:tc>
        <w:tc>
          <w:tcPr>
            <w:tcW w:w="519" w:type="pct"/>
            <w:vAlign w:val="center"/>
          </w:tcPr>
          <w:p w:rsidR="00F0293D" w:rsidRPr="00F0293D" w:rsidRDefault="00F0293D" w:rsidP="00F0293D">
            <w:pPr>
              <w:spacing w:after="0" w:line="240" w:lineRule="auto"/>
              <w:jc w:val="center"/>
              <w:rPr>
                <w:rFonts w:ascii="Times New Roman" w:hAnsi="Times New Roman"/>
                <w:b/>
                <w:sz w:val="24"/>
                <w:szCs w:val="24"/>
              </w:rPr>
            </w:pPr>
            <w:r w:rsidRPr="00F0293D">
              <w:rPr>
                <w:rFonts w:ascii="Times New Roman" w:hAnsi="Times New Roman"/>
                <w:b/>
                <w:sz w:val="24"/>
                <w:szCs w:val="24"/>
              </w:rPr>
              <w:t>3</w:t>
            </w:r>
          </w:p>
        </w:tc>
        <w:tc>
          <w:tcPr>
            <w:tcW w:w="815" w:type="pct"/>
            <w:vAlign w:val="center"/>
          </w:tcPr>
          <w:p w:rsidR="00F0293D" w:rsidRPr="00F0293D" w:rsidRDefault="00F0293D" w:rsidP="00F0293D">
            <w:pPr>
              <w:spacing w:after="0" w:line="240" w:lineRule="auto"/>
              <w:jc w:val="center"/>
              <w:rPr>
                <w:rFonts w:ascii="Times New Roman" w:hAnsi="Times New Roman"/>
                <w:b/>
                <w:sz w:val="24"/>
                <w:szCs w:val="24"/>
              </w:rPr>
            </w:pPr>
            <w:r w:rsidRPr="00F0293D">
              <w:rPr>
                <w:rFonts w:ascii="Times New Roman" w:hAnsi="Times New Roman"/>
                <w:b/>
                <w:sz w:val="24"/>
                <w:szCs w:val="24"/>
              </w:rPr>
              <w:t>6</w:t>
            </w:r>
          </w:p>
        </w:tc>
        <w:tc>
          <w:tcPr>
            <w:tcW w:w="721" w:type="pct"/>
            <w:vAlign w:val="center"/>
          </w:tcPr>
          <w:p w:rsidR="00F0293D" w:rsidRPr="00F0293D" w:rsidRDefault="00F0293D" w:rsidP="00F0293D">
            <w:pPr>
              <w:spacing w:after="0" w:line="240" w:lineRule="auto"/>
              <w:jc w:val="center"/>
              <w:rPr>
                <w:rFonts w:ascii="Times New Roman" w:hAnsi="Times New Roman"/>
                <w:b/>
                <w:sz w:val="24"/>
                <w:szCs w:val="24"/>
              </w:rPr>
            </w:pPr>
            <w:r w:rsidRPr="00F0293D">
              <w:rPr>
                <w:rFonts w:ascii="Times New Roman" w:hAnsi="Times New Roman"/>
                <w:b/>
                <w:sz w:val="24"/>
                <w:szCs w:val="24"/>
              </w:rPr>
              <w:t>3</w:t>
            </w:r>
          </w:p>
        </w:tc>
      </w:tr>
      <w:tr w:rsidR="00F0293D" w:rsidRPr="00F0293D" w:rsidTr="00B35C65">
        <w:tc>
          <w:tcPr>
            <w:tcW w:w="2574" w:type="pct"/>
          </w:tcPr>
          <w:p w:rsidR="00F0293D" w:rsidRPr="00F0293D" w:rsidRDefault="00F0293D" w:rsidP="00F0293D">
            <w:pPr>
              <w:spacing w:after="0" w:line="240" w:lineRule="auto"/>
              <w:ind w:firstLine="284"/>
              <w:jc w:val="both"/>
              <w:rPr>
                <w:rFonts w:ascii="Times New Roman" w:hAnsi="Times New Roman"/>
                <w:sz w:val="24"/>
                <w:szCs w:val="24"/>
              </w:rPr>
            </w:pPr>
            <w:r w:rsidRPr="00F0293D">
              <w:rPr>
                <w:rFonts w:ascii="Times New Roman" w:hAnsi="Times New Roman"/>
                <w:sz w:val="24"/>
                <w:szCs w:val="24"/>
              </w:rPr>
              <w:t>Занятие 1. Требования к захоронению тел погибших и организации их выполнения</w:t>
            </w:r>
          </w:p>
        </w:tc>
        <w:tc>
          <w:tcPr>
            <w:tcW w:w="371" w:type="pct"/>
            <w:vAlign w:val="center"/>
          </w:tcPr>
          <w:p w:rsidR="00F0293D" w:rsidRPr="00F0293D" w:rsidRDefault="00F0293D" w:rsidP="00F0293D">
            <w:pPr>
              <w:spacing w:after="0" w:line="240" w:lineRule="auto"/>
              <w:jc w:val="center"/>
              <w:rPr>
                <w:rFonts w:ascii="Times New Roman" w:hAnsi="Times New Roman"/>
                <w:sz w:val="24"/>
                <w:szCs w:val="24"/>
              </w:rPr>
            </w:pPr>
            <w:r w:rsidRPr="00F0293D">
              <w:rPr>
                <w:rFonts w:ascii="Times New Roman" w:hAnsi="Times New Roman"/>
                <w:sz w:val="24"/>
                <w:szCs w:val="24"/>
              </w:rPr>
              <w:t>3</w:t>
            </w:r>
          </w:p>
        </w:tc>
        <w:tc>
          <w:tcPr>
            <w:tcW w:w="519" w:type="pct"/>
            <w:vAlign w:val="center"/>
          </w:tcPr>
          <w:p w:rsidR="00F0293D" w:rsidRPr="00F0293D" w:rsidRDefault="00F0293D" w:rsidP="00F0293D">
            <w:pPr>
              <w:spacing w:after="0" w:line="240" w:lineRule="auto"/>
              <w:jc w:val="center"/>
              <w:rPr>
                <w:rFonts w:ascii="Times New Roman" w:hAnsi="Times New Roman"/>
                <w:sz w:val="24"/>
                <w:szCs w:val="24"/>
              </w:rPr>
            </w:pPr>
            <w:r w:rsidRPr="00F0293D">
              <w:rPr>
                <w:rFonts w:ascii="Times New Roman" w:hAnsi="Times New Roman"/>
                <w:sz w:val="24"/>
                <w:szCs w:val="24"/>
              </w:rPr>
              <w:t>3</w:t>
            </w:r>
          </w:p>
        </w:tc>
        <w:tc>
          <w:tcPr>
            <w:tcW w:w="815" w:type="pct"/>
            <w:vAlign w:val="center"/>
          </w:tcPr>
          <w:p w:rsidR="00F0293D" w:rsidRPr="00F0293D" w:rsidRDefault="00F0293D" w:rsidP="00F0293D">
            <w:pPr>
              <w:spacing w:after="0" w:line="240" w:lineRule="auto"/>
              <w:jc w:val="center"/>
              <w:rPr>
                <w:rFonts w:ascii="Times New Roman" w:hAnsi="Times New Roman"/>
                <w:sz w:val="24"/>
                <w:szCs w:val="24"/>
              </w:rPr>
            </w:pPr>
            <w:r w:rsidRPr="00F0293D">
              <w:rPr>
                <w:rFonts w:ascii="Times New Roman" w:hAnsi="Times New Roman"/>
                <w:sz w:val="24"/>
                <w:szCs w:val="24"/>
              </w:rPr>
              <w:t>-</w:t>
            </w:r>
          </w:p>
        </w:tc>
        <w:tc>
          <w:tcPr>
            <w:tcW w:w="721" w:type="pct"/>
            <w:vAlign w:val="center"/>
          </w:tcPr>
          <w:p w:rsidR="00F0293D" w:rsidRPr="00F0293D" w:rsidRDefault="00F0293D" w:rsidP="00F0293D">
            <w:pPr>
              <w:spacing w:after="0" w:line="240" w:lineRule="auto"/>
              <w:jc w:val="center"/>
              <w:rPr>
                <w:rFonts w:ascii="Times New Roman" w:hAnsi="Times New Roman"/>
                <w:sz w:val="24"/>
                <w:szCs w:val="24"/>
              </w:rPr>
            </w:pPr>
            <w:r w:rsidRPr="00F0293D">
              <w:rPr>
                <w:rFonts w:ascii="Times New Roman" w:hAnsi="Times New Roman"/>
                <w:sz w:val="24"/>
                <w:szCs w:val="24"/>
              </w:rPr>
              <w:t>-</w:t>
            </w:r>
          </w:p>
        </w:tc>
      </w:tr>
      <w:tr w:rsidR="00F0293D" w:rsidRPr="00F0293D" w:rsidTr="00B35C65">
        <w:tc>
          <w:tcPr>
            <w:tcW w:w="2574" w:type="pct"/>
          </w:tcPr>
          <w:p w:rsidR="00F0293D" w:rsidRPr="00F0293D" w:rsidRDefault="00F0293D" w:rsidP="00F0293D">
            <w:pPr>
              <w:spacing w:after="0" w:line="240" w:lineRule="auto"/>
              <w:ind w:firstLine="284"/>
              <w:jc w:val="both"/>
              <w:rPr>
                <w:rFonts w:ascii="Times New Roman" w:hAnsi="Times New Roman"/>
                <w:sz w:val="24"/>
                <w:szCs w:val="24"/>
              </w:rPr>
            </w:pPr>
            <w:r w:rsidRPr="00F0293D">
              <w:rPr>
                <w:rFonts w:ascii="Times New Roman" w:hAnsi="Times New Roman"/>
                <w:sz w:val="24"/>
                <w:szCs w:val="24"/>
              </w:rPr>
              <w:t>Занятие 2. Действия спасательной службы по подготовке к захоронению тел погибших</w:t>
            </w:r>
          </w:p>
        </w:tc>
        <w:tc>
          <w:tcPr>
            <w:tcW w:w="371" w:type="pct"/>
            <w:vAlign w:val="center"/>
          </w:tcPr>
          <w:p w:rsidR="00F0293D" w:rsidRPr="00F0293D" w:rsidRDefault="00F0293D" w:rsidP="00F0293D">
            <w:pPr>
              <w:spacing w:after="0" w:line="240" w:lineRule="auto"/>
              <w:jc w:val="center"/>
              <w:rPr>
                <w:rFonts w:ascii="Times New Roman" w:hAnsi="Times New Roman"/>
                <w:sz w:val="24"/>
                <w:szCs w:val="24"/>
              </w:rPr>
            </w:pPr>
            <w:r w:rsidRPr="00F0293D">
              <w:rPr>
                <w:rFonts w:ascii="Times New Roman" w:hAnsi="Times New Roman"/>
                <w:sz w:val="24"/>
                <w:szCs w:val="24"/>
              </w:rPr>
              <w:t>6</w:t>
            </w:r>
          </w:p>
        </w:tc>
        <w:tc>
          <w:tcPr>
            <w:tcW w:w="519" w:type="pct"/>
            <w:vAlign w:val="center"/>
          </w:tcPr>
          <w:p w:rsidR="00F0293D" w:rsidRPr="00F0293D" w:rsidRDefault="00F0293D" w:rsidP="00F0293D">
            <w:pPr>
              <w:spacing w:after="0" w:line="240" w:lineRule="auto"/>
              <w:jc w:val="center"/>
              <w:rPr>
                <w:rFonts w:ascii="Times New Roman" w:hAnsi="Times New Roman"/>
                <w:sz w:val="24"/>
                <w:szCs w:val="24"/>
              </w:rPr>
            </w:pPr>
            <w:r w:rsidRPr="00F0293D">
              <w:rPr>
                <w:rFonts w:ascii="Times New Roman" w:hAnsi="Times New Roman"/>
                <w:sz w:val="24"/>
                <w:szCs w:val="24"/>
              </w:rPr>
              <w:t>-</w:t>
            </w:r>
          </w:p>
        </w:tc>
        <w:tc>
          <w:tcPr>
            <w:tcW w:w="815" w:type="pct"/>
            <w:vAlign w:val="center"/>
          </w:tcPr>
          <w:p w:rsidR="00F0293D" w:rsidRPr="00F0293D" w:rsidRDefault="00F0293D" w:rsidP="00F0293D">
            <w:pPr>
              <w:spacing w:after="0" w:line="240" w:lineRule="auto"/>
              <w:jc w:val="center"/>
              <w:rPr>
                <w:rFonts w:ascii="Times New Roman" w:hAnsi="Times New Roman"/>
                <w:sz w:val="24"/>
                <w:szCs w:val="24"/>
              </w:rPr>
            </w:pPr>
            <w:r w:rsidRPr="00F0293D">
              <w:rPr>
                <w:rFonts w:ascii="Times New Roman" w:hAnsi="Times New Roman"/>
                <w:sz w:val="24"/>
                <w:szCs w:val="24"/>
              </w:rPr>
              <w:t>6</w:t>
            </w:r>
          </w:p>
        </w:tc>
        <w:tc>
          <w:tcPr>
            <w:tcW w:w="721" w:type="pct"/>
            <w:vAlign w:val="center"/>
          </w:tcPr>
          <w:p w:rsidR="00F0293D" w:rsidRPr="00F0293D" w:rsidRDefault="00F0293D" w:rsidP="00F0293D">
            <w:pPr>
              <w:spacing w:after="0" w:line="240" w:lineRule="auto"/>
              <w:jc w:val="center"/>
              <w:rPr>
                <w:rFonts w:ascii="Times New Roman" w:hAnsi="Times New Roman"/>
                <w:sz w:val="24"/>
                <w:szCs w:val="24"/>
              </w:rPr>
            </w:pPr>
            <w:r w:rsidRPr="00F0293D">
              <w:rPr>
                <w:rFonts w:ascii="Times New Roman" w:hAnsi="Times New Roman"/>
                <w:sz w:val="24"/>
                <w:szCs w:val="24"/>
              </w:rPr>
              <w:t>-</w:t>
            </w:r>
          </w:p>
        </w:tc>
      </w:tr>
      <w:tr w:rsidR="00F0293D" w:rsidRPr="00F0293D" w:rsidTr="00B35C65">
        <w:tc>
          <w:tcPr>
            <w:tcW w:w="2574" w:type="pct"/>
          </w:tcPr>
          <w:p w:rsidR="00F0293D" w:rsidRPr="00F0293D" w:rsidRDefault="00F0293D" w:rsidP="00F0293D">
            <w:pPr>
              <w:spacing w:after="0" w:line="240" w:lineRule="auto"/>
              <w:ind w:firstLine="284"/>
              <w:jc w:val="both"/>
              <w:rPr>
                <w:rFonts w:ascii="Times New Roman" w:hAnsi="Times New Roman"/>
                <w:sz w:val="24"/>
                <w:szCs w:val="24"/>
              </w:rPr>
            </w:pPr>
            <w:r w:rsidRPr="00F0293D">
              <w:rPr>
                <w:rFonts w:ascii="Times New Roman" w:hAnsi="Times New Roman"/>
                <w:sz w:val="24"/>
                <w:szCs w:val="24"/>
              </w:rPr>
              <w:t>Занятие 3. Действия спасательной службы по захоронению тел погибших</w:t>
            </w:r>
          </w:p>
        </w:tc>
        <w:tc>
          <w:tcPr>
            <w:tcW w:w="371" w:type="pct"/>
            <w:vAlign w:val="center"/>
          </w:tcPr>
          <w:p w:rsidR="00F0293D" w:rsidRPr="00F0293D" w:rsidRDefault="00F0293D" w:rsidP="00F0293D">
            <w:pPr>
              <w:spacing w:after="0" w:line="240" w:lineRule="auto"/>
              <w:jc w:val="center"/>
              <w:rPr>
                <w:rFonts w:ascii="Times New Roman" w:hAnsi="Times New Roman"/>
                <w:sz w:val="24"/>
                <w:szCs w:val="24"/>
              </w:rPr>
            </w:pPr>
            <w:r w:rsidRPr="00F0293D">
              <w:rPr>
                <w:rFonts w:ascii="Times New Roman" w:hAnsi="Times New Roman"/>
                <w:sz w:val="24"/>
                <w:szCs w:val="24"/>
              </w:rPr>
              <w:t>3</w:t>
            </w:r>
          </w:p>
        </w:tc>
        <w:tc>
          <w:tcPr>
            <w:tcW w:w="519" w:type="pct"/>
            <w:vAlign w:val="center"/>
          </w:tcPr>
          <w:p w:rsidR="00F0293D" w:rsidRPr="00F0293D" w:rsidRDefault="00F0293D" w:rsidP="00F0293D">
            <w:pPr>
              <w:spacing w:after="0" w:line="240" w:lineRule="auto"/>
              <w:jc w:val="center"/>
              <w:rPr>
                <w:rFonts w:ascii="Times New Roman" w:hAnsi="Times New Roman"/>
                <w:sz w:val="24"/>
                <w:szCs w:val="24"/>
              </w:rPr>
            </w:pPr>
            <w:r w:rsidRPr="00F0293D">
              <w:rPr>
                <w:rFonts w:ascii="Times New Roman" w:hAnsi="Times New Roman"/>
                <w:sz w:val="24"/>
                <w:szCs w:val="24"/>
              </w:rPr>
              <w:t>-</w:t>
            </w:r>
          </w:p>
        </w:tc>
        <w:tc>
          <w:tcPr>
            <w:tcW w:w="815" w:type="pct"/>
            <w:vAlign w:val="center"/>
          </w:tcPr>
          <w:p w:rsidR="00F0293D" w:rsidRPr="00F0293D" w:rsidRDefault="00F0293D" w:rsidP="00F0293D">
            <w:pPr>
              <w:spacing w:after="0" w:line="240" w:lineRule="auto"/>
              <w:jc w:val="center"/>
              <w:rPr>
                <w:rFonts w:ascii="Times New Roman" w:hAnsi="Times New Roman"/>
                <w:sz w:val="24"/>
                <w:szCs w:val="24"/>
              </w:rPr>
            </w:pPr>
            <w:r w:rsidRPr="00F0293D">
              <w:rPr>
                <w:rFonts w:ascii="Times New Roman" w:hAnsi="Times New Roman"/>
                <w:sz w:val="24"/>
                <w:szCs w:val="24"/>
              </w:rPr>
              <w:t>-</w:t>
            </w:r>
          </w:p>
        </w:tc>
        <w:tc>
          <w:tcPr>
            <w:tcW w:w="721" w:type="pct"/>
            <w:vAlign w:val="center"/>
          </w:tcPr>
          <w:p w:rsidR="00F0293D" w:rsidRPr="00F0293D" w:rsidRDefault="00F0293D" w:rsidP="00F0293D">
            <w:pPr>
              <w:spacing w:after="0" w:line="240" w:lineRule="auto"/>
              <w:jc w:val="center"/>
              <w:rPr>
                <w:rFonts w:ascii="Times New Roman" w:hAnsi="Times New Roman"/>
                <w:sz w:val="24"/>
                <w:szCs w:val="24"/>
              </w:rPr>
            </w:pPr>
            <w:r w:rsidRPr="00F0293D">
              <w:rPr>
                <w:rFonts w:ascii="Times New Roman" w:hAnsi="Times New Roman"/>
                <w:sz w:val="24"/>
                <w:szCs w:val="24"/>
              </w:rPr>
              <w:t>3</w:t>
            </w:r>
          </w:p>
        </w:tc>
      </w:tr>
    </w:tbl>
    <w:p w:rsidR="00F0293D" w:rsidRPr="00F0293D" w:rsidRDefault="00F0293D" w:rsidP="00F0293D">
      <w:pPr>
        <w:spacing w:after="0" w:line="240" w:lineRule="auto"/>
        <w:jc w:val="center"/>
        <w:rPr>
          <w:b/>
          <w:color w:val="000000"/>
          <w:sz w:val="24"/>
          <w:szCs w:val="24"/>
        </w:rPr>
      </w:pPr>
    </w:p>
    <w:p w:rsidR="00F0293D" w:rsidRPr="00F0293D" w:rsidRDefault="00F0293D" w:rsidP="00F0293D">
      <w:pPr>
        <w:spacing w:after="0" w:line="240" w:lineRule="auto"/>
        <w:jc w:val="center"/>
        <w:rPr>
          <w:rFonts w:ascii="Times New Roman" w:hAnsi="Times New Roman"/>
          <w:b/>
          <w:sz w:val="24"/>
          <w:szCs w:val="24"/>
        </w:rPr>
      </w:pPr>
      <w:r w:rsidRPr="00F0293D">
        <w:rPr>
          <w:rFonts w:ascii="Times New Roman" w:hAnsi="Times New Roman"/>
          <w:b/>
          <w:sz w:val="24"/>
          <w:szCs w:val="24"/>
        </w:rPr>
        <w:t>Содержание тем специальной подготовки</w:t>
      </w:r>
    </w:p>
    <w:p w:rsidR="00F0293D" w:rsidRPr="00F0293D" w:rsidRDefault="00F0293D" w:rsidP="00F0293D">
      <w:pPr>
        <w:spacing w:after="0" w:line="240" w:lineRule="auto"/>
        <w:ind w:firstLine="709"/>
        <w:jc w:val="both"/>
        <w:rPr>
          <w:rFonts w:ascii="Times New Roman" w:hAnsi="Times New Roman"/>
          <w:sz w:val="24"/>
          <w:szCs w:val="24"/>
        </w:rPr>
      </w:pPr>
      <w:r w:rsidRPr="00F0293D">
        <w:rPr>
          <w:rFonts w:ascii="Times New Roman" w:hAnsi="Times New Roman"/>
          <w:b/>
          <w:sz w:val="24"/>
          <w:szCs w:val="24"/>
        </w:rPr>
        <w:t>Тема 1. Борьба с пожарами.</w:t>
      </w:r>
    </w:p>
    <w:p w:rsidR="00F0293D" w:rsidRPr="00F0293D" w:rsidRDefault="00F0293D" w:rsidP="00F0293D">
      <w:pPr>
        <w:spacing w:after="0" w:line="240" w:lineRule="auto"/>
        <w:ind w:firstLine="709"/>
        <w:jc w:val="both"/>
        <w:rPr>
          <w:rFonts w:ascii="Times New Roman" w:hAnsi="Times New Roman"/>
          <w:sz w:val="24"/>
          <w:szCs w:val="24"/>
        </w:rPr>
      </w:pPr>
      <w:r w:rsidRPr="00F0293D">
        <w:rPr>
          <w:rFonts w:ascii="Times New Roman" w:hAnsi="Times New Roman"/>
          <w:b/>
          <w:i/>
          <w:sz w:val="24"/>
          <w:szCs w:val="24"/>
        </w:rPr>
        <w:t>Занятие 1.</w:t>
      </w:r>
      <w:r w:rsidRPr="00F0293D">
        <w:rPr>
          <w:rFonts w:ascii="Times New Roman" w:hAnsi="Times New Roman"/>
          <w:b/>
          <w:sz w:val="24"/>
          <w:szCs w:val="24"/>
        </w:rPr>
        <w:t xml:space="preserve"> </w:t>
      </w:r>
      <w:r w:rsidRPr="00F0293D">
        <w:rPr>
          <w:rFonts w:ascii="Times New Roman" w:hAnsi="Times New Roman"/>
          <w:sz w:val="24"/>
          <w:szCs w:val="24"/>
        </w:rPr>
        <w:t>Обеспечение пожарной безопасности организации и задачи противопожарной спасательной службы.</w:t>
      </w:r>
    </w:p>
    <w:p w:rsidR="00F0293D" w:rsidRPr="00F0293D" w:rsidRDefault="00F0293D" w:rsidP="00F0293D">
      <w:pPr>
        <w:spacing w:after="0" w:line="240" w:lineRule="auto"/>
        <w:ind w:firstLine="709"/>
        <w:jc w:val="both"/>
        <w:rPr>
          <w:rFonts w:ascii="Times New Roman" w:hAnsi="Times New Roman"/>
          <w:sz w:val="24"/>
          <w:szCs w:val="24"/>
        </w:rPr>
      </w:pPr>
      <w:r w:rsidRPr="00F0293D">
        <w:rPr>
          <w:rFonts w:ascii="Times New Roman" w:hAnsi="Times New Roman"/>
          <w:sz w:val="24"/>
          <w:szCs w:val="24"/>
        </w:rPr>
        <w:t>Классификация пожаров. Характеристики и поражающие факторы пожаров.</w:t>
      </w:r>
    </w:p>
    <w:p w:rsidR="00F0293D" w:rsidRPr="00F0293D" w:rsidRDefault="00F0293D" w:rsidP="00F0293D">
      <w:pPr>
        <w:spacing w:after="0" w:line="240" w:lineRule="auto"/>
        <w:ind w:firstLine="709"/>
        <w:jc w:val="both"/>
        <w:rPr>
          <w:rFonts w:ascii="Times New Roman" w:hAnsi="Times New Roman"/>
          <w:sz w:val="24"/>
          <w:szCs w:val="24"/>
        </w:rPr>
      </w:pPr>
      <w:r w:rsidRPr="00F0293D">
        <w:rPr>
          <w:rFonts w:ascii="Times New Roman" w:hAnsi="Times New Roman"/>
          <w:sz w:val="24"/>
          <w:szCs w:val="24"/>
        </w:rPr>
        <w:t>Действия спасательной службы по профилактике и предотвращению пожара.</w:t>
      </w:r>
    </w:p>
    <w:p w:rsidR="00F0293D" w:rsidRPr="00F0293D" w:rsidRDefault="00F0293D" w:rsidP="00F0293D">
      <w:pPr>
        <w:spacing w:after="0" w:line="240" w:lineRule="auto"/>
        <w:ind w:firstLine="709"/>
        <w:jc w:val="both"/>
        <w:rPr>
          <w:rFonts w:ascii="Times New Roman" w:hAnsi="Times New Roman"/>
          <w:sz w:val="24"/>
          <w:szCs w:val="24"/>
        </w:rPr>
      </w:pPr>
      <w:r w:rsidRPr="00F0293D">
        <w:rPr>
          <w:rFonts w:ascii="Times New Roman" w:hAnsi="Times New Roman"/>
          <w:sz w:val="24"/>
          <w:szCs w:val="24"/>
        </w:rPr>
        <w:t>Действия спасательной службы в случае возникновения очага пожара (вызов пожарной команды, организация эвакуационных мероприятий, тушение пожара своими силами при помощи табельных средств пожаротушения до прибытия пожарной команды).</w:t>
      </w:r>
    </w:p>
    <w:p w:rsidR="00F0293D" w:rsidRPr="00F0293D" w:rsidRDefault="00F0293D" w:rsidP="00F0293D">
      <w:pPr>
        <w:spacing w:after="0" w:line="240" w:lineRule="auto"/>
        <w:ind w:firstLine="709"/>
        <w:jc w:val="both"/>
        <w:rPr>
          <w:rFonts w:ascii="Times New Roman" w:hAnsi="Times New Roman"/>
          <w:sz w:val="24"/>
          <w:szCs w:val="24"/>
        </w:rPr>
      </w:pPr>
      <w:r w:rsidRPr="00F0293D">
        <w:rPr>
          <w:rFonts w:ascii="Times New Roman" w:hAnsi="Times New Roman"/>
          <w:sz w:val="24"/>
          <w:szCs w:val="24"/>
        </w:rPr>
        <w:lastRenderedPageBreak/>
        <w:t>Спасение и эвакуация людей из очага поражения, горящих, задымленных и загазованных зданий.</w:t>
      </w:r>
    </w:p>
    <w:p w:rsidR="00F0293D" w:rsidRPr="00F0293D" w:rsidRDefault="00F0293D" w:rsidP="00F0293D">
      <w:pPr>
        <w:spacing w:after="0" w:line="240" w:lineRule="auto"/>
        <w:ind w:firstLine="709"/>
        <w:jc w:val="both"/>
        <w:rPr>
          <w:rFonts w:ascii="Times New Roman" w:hAnsi="Times New Roman"/>
          <w:sz w:val="24"/>
          <w:szCs w:val="24"/>
        </w:rPr>
      </w:pPr>
      <w:r w:rsidRPr="00F0293D">
        <w:rPr>
          <w:rFonts w:ascii="Times New Roman" w:hAnsi="Times New Roman"/>
          <w:b/>
          <w:i/>
          <w:sz w:val="24"/>
          <w:szCs w:val="24"/>
        </w:rPr>
        <w:t>Занятие 2.</w:t>
      </w:r>
      <w:r w:rsidRPr="00F0293D">
        <w:rPr>
          <w:rFonts w:ascii="Times New Roman" w:hAnsi="Times New Roman"/>
          <w:sz w:val="24"/>
          <w:szCs w:val="24"/>
        </w:rPr>
        <w:t xml:space="preserve"> Отработка действий номеров боевого расчета в различных условиях пожаров.</w:t>
      </w:r>
    </w:p>
    <w:p w:rsidR="00F0293D" w:rsidRPr="00F0293D" w:rsidRDefault="00F0293D" w:rsidP="00F0293D">
      <w:pPr>
        <w:spacing w:after="0" w:line="240" w:lineRule="auto"/>
        <w:ind w:firstLine="709"/>
        <w:jc w:val="both"/>
        <w:rPr>
          <w:rFonts w:ascii="Times New Roman" w:hAnsi="Times New Roman"/>
          <w:sz w:val="24"/>
          <w:szCs w:val="24"/>
        </w:rPr>
      </w:pPr>
      <w:r w:rsidRPr="00F0293D">
        <w:rPr>
          <w:rFonts w:ascii="Times New Roman" w:hAnsi="Times New Roman"/>
          <w:sz w:val="24"/>
          <w:szCs w:val="24"/>
        </w:rPr>
        <w:t xml:space="preserve">Организация и ведение пожарной разведки. Организация тушения пожаров. Основные этапы, тактические приемы и способы тушения пожаров. Организация подачи воды к местам тушения пожаров. </w:t>
      </w:r>
    </w:p>
    <w:p w:rsidR="00F0293D" w:rsidRPr="00F0293D" w:rsidRDefault="00F0293D" w:rsidP="00F0293D">
      <w:pPr>
        <w:spacing w:after="0" w:line="240" w:lineRule="auto"/>
        <w:ind w:firstLine="709"/>
        <w:jc w:val="both"/>
        <w:rPr>
          <w:rFonts w:ascii="Times New Roman" w:hAnsi="Times New Roman"/>
          <w:sz w:val="24"/>
          <w:szCs w:val="24"/>
        </w:rPr>
      </w:pPr>
      <w:r w:rsidRPr="00F0293D">
        <w:rPr>
          <w:rFonts w:ascii="Times New Roman" w:hAnsi="Times New Roman"/>
          <w:sz w:val="24"/>
          <w:szCs w:val="24"/>
        </w:rPr>
        <w:t>Порядок подачи огнетушащих средств и работа с ними.</w:t>
      </w:r>
    </w:p>
    <w:p w:rsidR="00F0293D" w:rsidRPr="00F0293D" w:rsidRDefault="00F0293D" w:rsidP="00F0293D">
      <w:pPr>
        <w:spacing w:after="0" w:line="240" w:lineRule="auto"/>
        <w:ind w:firstLine="709"/>
        <w:jc w:val="both"/>
        <w:rPr>
          <w:rFonts w:ascii="Times New Roman" w:hAnsi="Times New Roman"/>
          <w:sz w:val="24"/>
          <w:szCs w:val="24"/>
        </w:rPr>
      </w:pPr>
      <w:r w:rsidRPr="00F0293D">
        <w:rPr>
          <w:rFonts w:ascii="Times New Roman" w:hAnsi="Times New Roman"/>
          <w:sz w:val="24"/>
          <w:szCs w:val="24"/>
        </w:rPr>
        <w:t>Локализация и тушение пожаров на маршрутах выдвижения сил ГО к участкам ведения АСДНР.</w:t>
      </w:r>
    </w:p>
    <w:p w:rsidR="00F0293D" w:rsidRPr="00F0293D" w:rsidRDefault="00F0293D" w:rsidP="00F0293D">
      <w:pPr>
        <w:spacing w:after="0" w:line="240" w:lineRule="auto"/>
        <w:ind w:firstLine="709"/>
        <w:jc w:val="both"/>
        <w:rPr>
          <w:rFonts w:ascii="Times New Roman" w:hAnsi="Times New Roman"/>
          <w:sz w:val="24"/>
          <w:szCs w:val="24"/>
        </w:rPr>
      </w:pPr>
      <w:r w:rsidRPr="00F0293D">
        <w:rPr>
          <w:rFonts w:ascii="Times New Roman" w:hAnsi="Times New Roman"/>
          <w:sz w:val="24"/>
          <w:szCs w:val="24"/>
        </w:rPr>
        <w:t>Локализация и тушение пожаров в местах проведения АСДНР.</w:t>
      </w:r>
    </w:p>
    <w:p w:rsidR="00F0293D" w:rsidRPr="00F0293D" w:rsidRDefault="00F0293D" w:rsidP="00F0293D">
      <w:pPr>
        <w:spacing w:after="0" w:line="240" w:lineRule="auto"/>
        <w:ind w:firstLine="709"/>
        <w:jc w:val="both"/>
        <w:rPr>
          <w:rFonts w:ascii="Times New Roman" w:hAnsi="Times New Roman"/>
          <w:sz w:val="24"/>
          <w:szCs w:val="24"/>
        </w:rPr>
      </w:pPr>
      <w:r w:rsidRPr="00F0293D">
        <w:rPr>
          <w:rFonts w:ascii="Times New Roman" w:hAnsi="Times New Roman"/>
          <w:b/>
          <w:i/>
          <w:sz w:val="24"/>
          <w:szCs w:val="24"/>
        </w:rPr>
        <w:t>Занятие 3.</w:t>
      </w:r>
      <w:r w:rsidRPr="00F0293D">
        <w:rPr>
          <w:rFonts w:ascii="Times New Roman" w:hAnsi="Times New Roman"/>
          <w:sz w:val="24"/>
          <w:szCs w:val="24"/>
        </w:rPr>
        <w:t xml:space="preserve"> Особенности действий по тушению лесных и торфяных пожаров.</w:t>
      </w:r>
    </w:p>
    <w:p w:rsidR="00F0293D" w:rsidRPr="00F0293D" w:rsidRDefault="00F0293D" w:rsidP="00F0293D">
      <w:pPr>
        <w:spacing w:after="0" w:line="240" w:lineRule="auto"/>
        <w:ind w:firstLine="709"/>
        <w:jc w:val="both"/>
        <w:rPr>
          <w:rFonts w:ascii="Times New Roman" w:hAnsi="Times New Roman"/>
          <w:sz w:val="24"/>
          <w:szCs w:val="24"/>
        </w:rPr>
      </w:pPr>
      <w:r w:rsidRPr="00F0293D">
        <w:rPr>
          <w:rFonts w:ascii="Times New Roman" w:hAnsi="Times New Roman"/>
          <w:sz w:val="24"/>
          <w:szCs w:val="24"/>
        </w:rPr>
        <w:t xml:space="preserve">Организация тушения пожаров. </w:t>
      </w:r>
    </w:p>
    <w:p w:rsidR="00F0293D" w:rsidRPr="00F0293D" w:rsidRDefault="00F0293D" w:rsidP="00F0293D">
      <w:pPr>
        <w:spacing w:after="0" w:line="240" w:lineRule="auto"/>
        <w:ind w:firstLine="709"/>
        <w:jc w:val="both"/>
        <w:rPr>
          <w:rFonts w:ascii="Times New Roman" w:hAnsi="Times New Roman"/>
          <w:sz w:val="24"/>
          <w:szCs w:val="24"/>
        </w:rPr>
      </w:pPr>
      <w:r w:rsidRPr="00F0293D">
        <w:rPr>
          <w:rFonts w:ascii="Times New Roman" w:hAnsi="Times New Roman"/>
          <w:sz w:val="24"/>
          <w:szCs w:val="24"/>
        </w:rPr>
        <w:t>Основные этапы (локализация, дотушивание, окарауливание), тактические приемы и способы тушения лесных пожаров (захлестывание и забрасывание грунтом кромки пожара, устройство заградительных минерализованных полос и канав, тушение водой и химическими растворами, отжиг) и торфяных пожаров (отрывка траншеи глубиной до грунта или до уровня грунтовых вод и заполнение ее водой, устройство полосы, насыщенной поверхностно-активными веществами, ускоряющими процесс проникновения влаги в торф).</w:t>
      </w:r>
    </w:p>
    <w:p w:rsidR="00F0293D" w:rsidRPr="00F0293D" w:rsidRDefault="00F0293D" w:rsidP="00F0293D">
      <w:pPr>
        <w:spacing w:after="0" w:line="240" w:lineRule="auto"/>
        <w:ind w:firstLine="709"/>
        <w:jc w:val="both"/>
        <w:rPr>
          <w:rFonts w:ascii="Times New Roman" w:hAnsi="Times New Roman"/>
          <w:sz w:val="24"/>
          <w:szCs w:val="24"/>
        </w:rPr>
      </w:pPr>
      <w:r w:rsidRPr="00F0293D">
        <w:rPr>
          <w:rFonts w:ascii="Times New Roman" w:hAnsi="Times New Roman"/>
          <w:sz w:val="24"/>
          <w:szCs w:val="24"/>
        </w:rPr>
        <w:t>Меры безопасности.</w:t>
      </w:r>
    </w:p>
    <w:p w:rsidR="00F0293D" w:rsidRPr="00F0293D" w:rsidRDefault="00F0293D" w:rsidP="00F0293D">
      <w:pPr>
        <w:spacing w:after="0" w:line="240" w:lineRule="auto"/>
        <w:ind w:firstLine="709"/>
        <w:jc w:val="both"/>
        <w:rPr>
          <w:rFonts w:ascii="Times New Roman" w:hAnsi="Times New Roman"/>
          <w:sz w:val="24"/>
          <w:szCs w:val="24"/>
        </w:rPr>
      </w:pPr>
      <w:r w:rsidRPr="00F0293D">
        <w:rPr>
          <w:rFonts w:ascii="Times New Roman" w:hAnsi="Times New Roman"/>
          <w:b/>
          <w:i/>
          <w:sz w:val="24"/>
          <w:szCs w:val="24"/>
        </w:rPr>
        <w:t>Занятие 4.</w:t>
      </w:r>
      <w:r w:rsidRPr="00F0293D">
        <w:rPr>
          <w:rFonts w:ascii="Times New Roman" w:hAnsi="Times New Roman"/>
          <w:sz w:val="24"/>
          <w:szCs w:val="24"/>
        </w:rPr>
        <w:t xml:space="preserve"> Особенности действий спасательной службы по организации тушения пожаров и ликвидации аварий на магистральных газо-и нефтепроводах, в условиях массового разлива нефтепродуктов.</w:t>
      </w:r>
    </w:p>
    <w:p w:rsidR="00F0293D" w:rsidRPr="00F0293D" w:rsidRDefault="00F0293D" w:rsidP="00F0293D">
      <w:pPr>
        <w:spacing w:after="0" w:line="240" w:lineRule="auto"/>
        <w:ind w:firstLine="709"/>
        <w:jc w:val="both"/>
        <w:rPr>
          <w:rFonts w:ascii="Times New Roman" w:hAnsi="Times New Roman"/>
          <w:sz w:val="24"/>
          <w:szCs w:val="24"/>
        </w:rPr>
      </w:pPr>
      <w:r w:rsidRPr="00F0293D">
        <w:rPr>
          <w:rFonts w:ascii="Times New Roman" w:hAnsi="Times New Roman"/>
          <w:sz w:val="24"/>
          <w:szCs w:val="24"/>
        </w:rPr>
        <w:t>Особенности действий спасательной службы по тушению пожаров в условиях массового разлива нефтепродуктов.</w:t>
      </w:r>
    </w:p>
    <w:p w:rsidR="00F0293D" w:rsidRPr="00F0293D" w:rsidRDefault="00F0293D" w:rsidP="00F0293D">
      <w:pPr>
        <w:spacing w:after="0" w:line="240" w:lineRule="auto"/>
        <w:ind w:firstLine="709"/>
        <w:jc w:val="both"/>
        <w:rPr>
          <w:rFonts w:ascii="Times New Roman" w:hAnsi="Times New Roman"/>
          <w:sz w:val="24"/>
          <w:szCs w:val="24"/>
        </w:rPr>
      </w:pPr>
      <w:r w:rsidRPr="00F0293D">
        <w:rPr>
          <w:rFonts w:ascii="Times New Roman" w:hAnsi="Times New Roman"/>
          <w:sz w:val="24"/>
          <w:szCs w:val="24"/>
        </w:rPr>
        <w:t>Особенности действий спасательной службы по тушению пожаров при авариях на магистральных газо-и нефтепроводах.</w:t>
      </w:r>
    </w:p>
    <w:p w:rsidR="00F0293D" w:rsidRPr="00F0293D" w:rsidRDefault="00F0293D" w:rsidP="00F0293D">
      <w:pPr>
        <w:spacing w:after="0" w:line="240" w:lineRule="auto"/>
        <w:ind w:firstLine="709"/>
        <w:jc w:val="both"/>
        <w:rPr>
          <w:rFonts w:ascii="Times New Roman" w:hAnsi="Times New Roman"/>
          <w:sz w:val="24"/>
          <w:szCs w:val="24"/>
        </w:rPr>
      </w:pPr>
      <w:r w:rsidRPr="00F0293D">
        <w:rPr>
          <w:rFonts w:ascii="Times New Roman" w:hAnsi="Times New Roman"/>
          <w:sz w:val="24"/>
          <w:szCs w:val="24"/>
        </w:rPr>
        <w:t>Техническая разведка места аварии.</w:t>
      </w:r>
    </w:p>
    <w:p w:rsidR="00F0293D" w:rsidRPr="00F0293D" w:rsidRDefault="00F0293D" w:rsidP="00F0293D">
      <w:pPr>
        <w:spacing w:after="0" w:line="240" w:lineRule="auto"/>
        <w:ind w:firstLine="709"/>
        <w:jc w:val="both"/>
        <w:rPr>
          <w:rFonts w:ascii="Times New Roman" w:hAnsi="Times New Roman"/>
          <w:sz w:val="24"/>
          <w:szCs w:val="24"/>
        </w:rPr>
      </w:pPr>
      <w:r w:rsidRPr="00F0293D">
        <w:rPr>
          <w:rFonts w:ascii="Times New Roman" w:hAnsi="Times New Roman"/>
          <w:sz w:val="24"/>
          <w:szCs w:val="24"/>
        </w:rPr>
        <w:t>Оборудование рабочих мест. Практические действия по обеспечению ремонта поврежденных участков.</w:t>
      </w:r>
    </w:p>
    <w:p w:rsidR="00F0293D" w:rsidRPr="00F0293D" w:rsidRDefault="00F0293D" w:rsidP="00F0293D">
      <w:pPr>
        <w:spacing w:after="0" w:line="240" w:lineRule="auto"/>
        <w:ind w:firstLine="709"/>
        <w:jc w:val="both"/>
        <w:rPr>
          <w:rFonts w:ascii="Times New Roman" w:hAnsi="Times New Roman"/>
          <w:sz w:val="24"/>
          <w:szCs w:val="24"/>
        </w:rPr>
      </w:pPr>
      <w:r w:rsidRPr="00F0293D">
        <w:rPr>
          <w:rFonts w:ascii="Times New Roman" w:hAnsi="Times New Roman"/>
          <w:sz w:val="24"/>
          <w:szCs w:val="24"/>
        </w:rPr>
        <w:t>Меры безопасности.</w:t>
      </w:r>
    </w:p>
    <w:p w:rsidR="00F0293D" w:rsidRPr="00F0293D" w:rsidRDefault="00F0293D" w:rsidP="00F0293D">
      <w:pPr>
        <w:spacing w:after="0" w:line="240" w:lineRule="auto"/>
        <w:ind w:firstLine="709"/>
        <w:jc w:val="both"/>
        <w:rPr>
          <w:rFonts w:ascii="Times New Roman" w:hAnsi="Times New Roman"/>
          <w:sz w:val="24"/>
          <w:szCs w:val="24"/>
        </w:rPr>
      </w:pPr>
    </w:p>
    <w:p w:rsidR="00F0293D" w:rsidRPr="00F0293D" w:rsidRDefault="00F0293D" w:rsidP="00F0293D">
      <w:pPr>
        <w:spacing w:after="0" w:line="240" w:lineRule="auto"/>
        <w:ind w:firstLine="709"/>
        <w:jc w:val="both"/>
        <w:rPr>
          <w:rFonts w:ascii="Times New Roman" w:hAnsi="Times New Roman"/>
          <w:b/>
          <w:sz w:val="24"/>
          <w:szCs w:val="24"/>
        </w:rPr>
      </w:pPr>
      <w:r w:rsidRPr="00F0293D">
        <w:rPr>
          <w:rFonts w:ascii="Times New Roman" w:hAnsi="Times New Roman"/>
          <w:b/>
          <w:sz w:val="24"/>
          <w:szCs w:val="24"/>
        </w:rPr>
        <w:t>Тема 2. Предоставление населению убежищ.</w:t>
      </w:r>
    </w:p>
    <w:p w:rsidR="00F0293D" w:rsidRPr="00F0293D" w:rsidRDefault="00F0293D" w:rsidP="00F0293D">
      <w:pPr>
        <w:spacing w:after="0" w:line="240" w:lineRule="auto"/>
        <w:ind w:firstLine="709"/>
        <w:jc w:val="both"/>
        <w:rPr>
          <w:rFonts w:ascii="Times New Roman" w:hAnsi="Times New Roman"/>
          <w:sz w:val="24"/>
          <w:szCs w:val="24"/>
        </w:rPr>
      </w:pPr>
      <w:r w:rsidRPr="00F0293D">
        <w:rPr>
          <w:rFonts w:ascii="Times New Roman" w:hAnsi="Times New Roman"/>
          <w:b/>
          <w:i/>
          <w:sz w:val="24"/>
          <w:szCs w:val="24"/>
        </w:rPr>
        <w:t>Занятие 1.</w:t>
      </w:r>
      <w:r w:rsidRPr="00F0293D">
        <w:rPr>
          <w:rFonts w:ascii="Times New Roman" w:hAnsi="Times New Roman"/>
          <w:sz w:val="24"/>
          <w:szCs w:val="24"/>
        </w:rPr>
        <w:t xml:space="preserve"> Виды защитных сооружений, их характеристика и требования по содержанию.</w:t>
      </w:r>
    </w:p>
    <w:p w:rsidR="00F0293D" w:rsidRPr="00F0293D" w:rsidRDefault="00F0293D" w:rsidP="00F0293D">
      <w:pPr>
        <w:spacing w:after="0" w:line="240" w:lineRule="auto"/>
        <w:ind w:firstLine="709"/>
        <w:jc w:val="both"/>
        <w:rPr>
          <w:rFonts w:ascii="Times New Roman" w:hAnsi="Times New Roman"/>
          <w:sz w:val="24"/>
          <w:szCs w:val="24"/>
        </w:rPr>
      </w:pPr>
      <w:r w:rsidRPr="00F0293D">
        <w:rPr>
          <w:rFonts w:ascii="Times New Roman" w:hAnsi="Times New Roman"/>
          <w:sz w:val="24"/>
          <w:szCs w:val="24"/>
        </w:rPr>
        <w:t xml:space="preserve">Виды защитных сооружений, используемых для защиты населения. Характеристика защитных сооружений, имеющихся на объекте. Состав и внутреннее оборудование защитных сооружений. </w:t>
      </w:r>
    </w:p>
    <w:p w:rsidR="00F0293D" w:rsidRPr="00F0293D" w:rsidRDefault="00F0293D" w:rsidP="00F0293D">
      <w:pPr>
        <w:spacing w:after="0" w:line="240" w:lineRule="auto"/>
        <w:ind w:firstLine="709"/>
        <w:jc w:val="both"/>
        <w:rPr>
          <w:rFonts w:ascii="Times New Roman" w:hAnsi="Times New Roman"/>
          <w:sz w:val="24"/>
          <w:szCs w:val="24"/>
        </w:rPr>
      </w:pPr>
      <w:r w:rsidRPr="00F0293D">
        <w:rPr>
          <w:rFonts w:ascii="Times New Roman" w:hAnsi="Times New Roman"/>
          <w:sz w:val="24"/>
          <w:szCs w:val="24"/>
        </w:rPr>
        <w:t>Требования по содержанию защитных сооружений.</w:t>
      </w:r>
    </w:p>
    <w:p w:rsidR="00F0293D" w:rsidRPr="00F0293D" w:rsidRDefault="00F0293D" w:rsidP="00F0293D">
      <w:pPr>
        <w:spacing w:after="0" w:line="240" w:lineRule="auto"/>
        <w:ind w:firstLine="709"/>
        <w:jc w:val="both"/>
        <w:rPr>
          <w:rFonts w:ascii="Times New Roman" w:hAnsi="Times New Roman"/>
          <w:sz w:val="24"/>
          <w:szCs w:val="24"/>
        </w:rPr>
      </w:pPr>
      <w:r w:rsidRPr="00F0293D">
        <w:rPr>
          <w:rFonts w:ascii="Times New Roman" w:hAnsi="Times New Roman"/>
          <w:b/>
          <w:i/>
          <w:sz w:val="24"/>
          <w:szCs w:val="24"/>
        </w:rPr>
        <w:t>Занятие 2.</w:t>
      </w:r>
      <w:r w:rsidRPr="00F0293D">
        <w:rPr>
          <w:rFonts w:ascii="Times New Roman" w:hAnsi="Times New Roman"/>
          <w:sz w:val="24"/>
          <w:szCs w:val="24"/>
        </w:rPr>
        <w:t xml:space="preserve"> Действия спасательной службы при дооборудовании и приведении в готовность защитных сооружений для населения.</w:t>
      </w:r>
    </w:p>
    <w:p w:rsidR="00F0293D" w:rsidRPr="00F0293D" w:rsidRDefault="00F0293D" w:rsidP="00F0293D">
      <w:pPr>
        <w:spacing w:after="0" w:line="240" w:lineRule="auto"/>
        <w:ind w:firstLine="709"/>
        <w:jc w:val="both"/>
        <w:rPr>
          <w:rFonts w:ascii="Times New Roman" w:hAnsi="Times New Roman"/>
          <w:sz w:val="24"/>
          <w:szCs w:val="24"/>
        </w:rPr>
      </w:pPr>
      <w:r w:rsidRPr="00F0293D">
        <w:rPr>
          <w:rFonts w:ascii="Times New Roman" w:hAnsi="Times New Roman"/>
          <w:sz w:val="24"/>
          <w:szCs w:val="24"/>
        </w:rPr>
        <w:t>Действия спасательной службы по приведению убежищ в готовность к использованию по прямому предназначению. Организация и выполнение работ по приспособлению имеющихся помещений под противорадиационные укрытия (ПРУ), строительству быстровозводимых защитных сооружений и простейших укрытий. Испытание защитного сооружения на герметизацию.</w:t>
      </w:r>
    </w:p>
    <w:p w:rsidR="00F0293D" w:rsidRPr="00F0293D" w:rsidRDefault="00F0293D" w:rsidP="00F0293D">
      <w:pPr>
        <w:spacing w:after="0" w:line="240" w:lineRule="auto"/>
        <w:ind w:firstLine="709"/>
        <w:jc w:val="both"/>
        <w:rPr>
          <w:rFonts w:ascii="Times New Roman" w:hAnsi="Times New Roman"/>
          <w:sz w:val="24"/>
          <w:szCs w:val="24"/>
        </w:rPr>
      </w:pPr>
      <w:r w:rsidRPr="00F0293D">
        <w:rPr>
          <w:rFonts w:ascii="Times New Roman" w:hAnsi="Times New Roman"/>
          <w:sz w:val="24"/>
          <w:szCs w:val="24"/>
        </w:rPr>
        <w:t>Организация укрытия населения в имеющихся защитных сооружениях, подвалах и других заглубленных помещениях.</w:t>
      </w:r>
    </w:p>
    <w:p w:rsidR="00F0293D" w:rsidRPr="00F0293D" w:rsidRDefault="00F0293D" w:rsidP="00F0293D">
      <w:pPr>
        <w:spacing w:after="0" w:line="240" w:lineRule="auto"/>
        <w:ind w:firstLine="709"/>
        <w:jc w:val="both"/>
        <w:rPr>
          <w:rFonts w:ascii="Times New Roman" w:hAnsi="Times New Roman"/>
          <w:sz w:val="24"/>
          <w:szCs w:val="24"/>
        </w:rPr>
      </w:pPr>
      <w:r w:rsidRPr="00F0293D">
        <w:rPr>
          <w:rFonts w:ascii="Times New Roman" w:hAnsi="Times New Roman"/>
          <w:b/>
          <w:i/>
          <w:sz w:val="24"/>
          <w:szCs w:val="24"/>
        </w:rPr>
        <w:t>Занятие 3.</w:t>
      </w:r>
      <w:r w:rsidRPr="00F0293D">
        <w:rPr>
          <w:rFonts w:ascii="Times New Roman" w:hAnsi="Times New Roman"/>
          <w:sz w:val="24"/>
          <w:szCs w:val="24"/>
        </w:rPr>
        <w:t xml:space="preserve"> Действия спасательной службы по обслуживанию защитных сооружений и устранению аварий и повреждений в них.</w:t>
      </w:r>
    </w:p>
    <w:p w:rsidR="00F0293D" w:rsidRPr="00F0293D" w:rsidRDefault="00F0293D" w:rsidP="00F0293D">
      <w:pPr>
        <w:spacing w:after="0" w:line="240" w:lineRule="auto"/>
        <w:ind w:firstLine="709"/>
        <w:jc w:val="both"/>
        <w:rPr>
          <w:rFonts w:ascii="Times New Roman" w:hAnsi="Times New Roman"/>
          <w:sz w:val="24"/>
          <w:szCs w:val="24"/>
        </w:rPr>
      </w:pPr>
      <w:r w:rsidRPr="00F0293D">
        <w:rPr>
          <w:rFonts w:ascii="Times New Roman" w:hAnsi="Times New Roman"/>
          <w:sz w:val="24"/>
          <w:szCs w:val="24"/>
        </w:rPr>
        <w:t>Действия спасательной службы по обслуживанию и эксплуатации защитных сооружений.</w:t>
      </w:r>
    </w:p>
    <w:p w:rsidR="00F0293D" w:rsidRPr="00F0293D" w:rsidRDefault="00F0293D" w:rsidP="00F0293D">
      <w:pPr>
        <w:spacing w:after="0" w:line="240" w:lineRule="auto"/>
        <w:ind w:firstLine="709"/>
        <w:jc w:val="both"/>
        <w:rPr>
          <w:rFonts w:ascii="Times New Roman" w:hAnsi="Times New Roman"/>
          <w:sz w:val="24"/>
          <w:szCs w:val="24"/>
        </w:rPr>
      </w:pPr>
      <w:r w:rsidRPr="00F0293D">
        <w:rPr>
          <w:rFonts w:ascii="Times New Roman" w:hAnsi="Times New Roman"/>
          <w:sz w:val="24"/>
          <w:szCs w:val="24"/>
        </w:rPr>
        <w:t>Проверка состояния ограждающих конструкций, защитно-герметических дверей (ворот), ставней, противовзрывных устройств, гермоклапанов и клапанов избыточного давления. Выполнение работ при нарушении подачи чистого воздуха, восстановлении герметичности ограждающих конструкций, устранении угрозы затопления, прекращении подачи электроэнергии.</w:t>
      </w:r>
    </w:p>
    <w:p w:rsidR="00F0293D" w:rsidRPr="00F0293D" w:rsidRDefault="00F0293D" w:rsidP="00F0293D">
      <w:pPr>
        <w:spacing w:after="0" w:line="240" w:lineRule="auto"/>
        <w:ind w:firstLine="709"/>
        <w:jc w:val="both"/>
        <w:rPr>
          <w:rFonts w:ascii="Times New Roman" w:hAnsi="Times New Roman"/>
          <w:sz w:val="24"/>
          <w:szCs w:val="24"/>
        </w:rPr>
      </w:pPr>
      <w:r w:rsidRPr="00F0293D">
        <w:rPr>
          <w:rFonts w:ascii="Times New Roman" w:hAnsi="Times New Roman"/>
          <w:b/>
          <w:i/>
          <w:sz w:val="24"/>
          <w:szCs w:val="24"/>
        </w:rPr>
        <w:t>Занятие 4.</w:t>
      </w:r>
      <w:r w:rsidRPr="00F0293D">
        <w:rPr>
          <w:rFonts w:ascii="Times New Roman" w:hAnsi="Times New Roman"/>
          <w:sz w:val="24"/>
          <w:szCs w:val="24"/>
        </w:rPr>
        <w:t xml:space="preserve"> Действия спасательной службы по организации радиационной и химической защиты при размещении людей в убежищах.</w:t>
      </w:r>
    </w:p>
    <w:p w:rsidR="00F0293D" w:rsidRPr="00F0293D" w:rsidRDefault="00F0293D" w:rsidP="00F0293D">
      <w:pPr>
        <w:spacing w:after="0" w:line="240" w:lineRule="auto"/>
        <w:ind w:firstLine="709"/>
        <w:jc w:val="both"/>
        <w:rPr>
          <w:rFonts w:ascii="Times New Roman" w:hAnsi="Times New Roman"/>
          <w:sz w:val="24"/>
          <w:szCs w:val="24"/>
        </w:rPr>
      </w:pPr>
      <w:r w:rsidRPr="00F0293D">
        <w:rPr>
          <w:rFonts w:ascii="Times New Roman" w:hAnsi="Times New Roman"/>
          <w:sz w:val="24"/>
          <w:szCs w:val="24"/>
        </w:rPr>
        <w:t>Организация радиационного и химического контроля при приведении защитных сооружений в готовность и их обслуживании.</w:t>
      </w:r>
    </w:p>
    <w:p w:rsidR="00F0293D" w:rsidRPr="00F0293D" w:rsidRDefault="00F0293D" w:rsidP="00F0293D">
      <w:pPr>
        <w:spacing w:after="0" w:line="240" w:lineRule="auto"/>
        <w:ind w:firstLine="709"/>
        <w:jc w:val="both"/>
        <w:rPr>
          <w:rFonts w:ascii="Times New Roman" w:hAnsi="Times New Roman"/>
          <w:sz w:val="24"/>
          <w:szCs w:val="24"/>
        </w:rPr>
      </w:pPr>
      <w:r w:rsidRPr="00F0293D">
        <w:rPr>
          <w:rFonts w:ascii="Times New Roman" w:hAnsi="Times New Roman"/>
          <w:sz w:val="24"/>
          <w:szCs w:val="24"/>
        </w:rPr>
        <w:lastRenderedPageBreak/>
        <w:t>Организация радиационного и химического контроля при приеме эвакуируемого населения. Допустимые дозы облучения.</w:t>
      </w:r>
    </w:p>
    <w:p w:rsidR="00F0293D" w:rsidRPr="00F0293D" w:rsidRDefault="00F0293D" w:rsidP="00F0293D">
      <w:pPr>
        <w:spacing w:after="0" w:line="240" w:lineRule="auto"/>
        <w:ind w:firstLine="709"/>
        <w:jc w:val="both"/>
        <w:rPr>
          <w:rFonts w:ascii="Times New Roman" w:hAnsi="Times New Roman"/>
          <w:sz w:val="24"/>
          <w:szCs w:val="24"/>
        </w:rPr>
      </w:pPr>
      <w:r w:rsidRPr="00F0293D">
        <w:rPr>
          <w:rFonts w:ascii="Times New Roman" w:hAnsi="Times New Roman"/>
          <w:sz w:val="24"/>
          <w:szCs w:val="24"/>
        </w:rPr>
        <w:t>Организация и проведение обеззараживания помещений, специального оборудования, приборов, имущества и инвентаря.</w:t>
      </w:r>
    </w:p>
    <w:p w:rsidR="00F0293D" w:rsidRPr="00F0293D" w:rsidRDefault="00F0293D" w:rsidP="00F0293D">
      <w:pPr>
        <w:spacing w:after="0" w:line="240" w:lineRule="auto"/>
        <w:ind w:firstLine="709"/>
        <w:jc w:val="both"/>
        <w:rPr>
          <w:rFonts w:ascii="Times New Roman" w:hAnsi="Times New Roman"/>
          <w:sz w:val="24"/>
          <w:szCs w:val="24"/>
        </w:rPr>
      </w:pPr>
    </w:p>
    <w:p w:rsidR="00F0293D" w:rsidRPr="00F0293D" w:rsidRDefault="00F0293D" w:rsidP="00F0293D">
      <w:pPr>
        <w:spacing w:after="0" w:line="240" w:lineRule="auto"/>
        <w:ind w:firstLine="709"/>
        <w:jc w:val="both"/>
        <w:rPr>
          <w:rFonts w:ascii="Times New Roman" w:hAnsi="Times New Roman"/>
          <w:b/>
          <w:sz w:val="24"/>
          <w:szCs w:val="24"/>
        </w:rPr>
      </w:pPr>
      <w:r w:rsidRPr="00F0293D">
        <w:rPr>
          <w:rFonts w:ascii="Times New Roman" w:hAnsi="Times New Roman"/>
          <w:b/>
          <w:sz w:val="24"/>
          <w:szCs w:val="24"/>
        </w:rPr>
        <w:t>Тема 3. Оповещение населения и организация устойчивой связи при организации и выполнении задач.</w:t>
      </w:r>
    </w:p>
    <w:p w:rsidR="00F0293D" w:rsidRPr="00F0293D" w:rsidRDefault="00F0293D" w:rsidP="00F0293D">
      <w:pPr>
        <w:spacing w:after="0" w:line="240" w:lineRule="auto"/>
        <w:ind w:firstLine="709"/>
        <w:jc w:val="both"/>
        <w:rPr>
          <w:rFonts w:ascii="Times New Roman" w:hAnsi="Times New Roman"/>
          <w:sz w:val="24"/>
          <w:szCs w:val="24"/>
        </w:rPr>
      </w:pPr>
      <w:r w:rsidRPr="00F0293D">
        <w:rPr>
          <w:rFonts w:ascii="Times New Roman" w:hAnsi="Times New Roman"/>
          <w:b/>
          <w:i/>
          <w:sz w:val="24"/>
          <w:szCs w:val="24"/>
        </w:rPr>
        <w:t>Занятие 1</w:t>
      </w:r>
      <w:r w:rsidRPr="00F0293D">
        <w:rPr>
          <w:rFonts w:ascii="Times New Roman" w:hAnsi="Times New Roman"/>
          <w:b/>
          <w:sz w:val="24"/>
          <w:szCs w:val="24"/>
        </w:rPr>
        <w:t xml:space="preserve">. </w:t>
      </w:r>
      <w:r w:rsidRPr="00F0293D">
        <w:rPr>
          <w:rFonts w:ascii="Times New Roman" w:hAnsi="Times New Roman"/>
          <w:sz w:val="24"/>
          <w:szCs w:val="24"/>
        </w:rPr>
        <w:t>Действия спасательной службы по оповещению населения.</w:t>
      </w:r>
    </w:p>
    <w:p w:rsidR="00F0293D" w:rsidRPr="00F0293D" w:rsidRDefault="00F0293D" w:rsidP="00F0293D">
      <w:pPr>
        <w:spacing w:after="0" w:line="240" w:lineRule="auto"/>
        <w:ind w:firstLine="709"/>
        <w:jc w:val="both"/>
        <w:rPr>
          <w:rFonts w:ascii="Times New Roman" w:hAnsi="Times New Roman"/>
          <w:sz w:val="24"/>
          <w:szCs w:val="24"/>
        </w:rPr>
      </w:pPr>
      <w:r w:rsidRPr="00F0293D">
        <w:rPr>
          <w:rFonts w:ascii="Times New Roman" w:hAnsi="Times New Roman"/>
          <w:sz w:val="24"/>
          <w:szCs w:val="24"/>
        </w:rPr>
        <w:t>Технические средства оповещения и правила их эксплуатации. Организация оповещения населения о ЧС и об опасностях, возникающих при военных конфликтах или вследствие этих конфликтов.</w:t>
      </w:r>
    </w:p>
    <w:p w:rsidR="00F0293D" w:rsidRPr="00F0293D" w:rsidRDefault="00F0293D" w:rsidP="00F0293D">
      <w:pPr>
        <w:spacing w:after="0" w:line="240" w:lineRule="auto"/>
        <w:ind w:firstLine="709"/>
        <w:jc w:val="both"/>
        <w:rPr>
          <w:rFonts w:ascii="Times New Roman" w:hAnsi="Times New Roman"/>
          <w:sz w:val="24"/>
          <w:szCs w:val="24"/>
        </w:rPr>
      </w:pPr>
      <w:r w:rsidRPr="00F0293D">
        <w:rPr>
          <w:rFonts w:ascii="Times New Roman" w:hAnsi="Times New Roman"/>
          <w:b/>
          <w:i/>
          <w:sz w:val="24"/>
          <w:szCs w:val="24"/>
        </w:rPr>
        <w:t>Занятие 2.</w:t>
      </w:r>
      <w:r w:rsidRPr="00F0293D">
        <w:rPr>
          <w:rFonts w:ascii="Times New Roman" w:hAnsi="Times New Roman"/>
          <w:sz w:val="24"/>
          <w:szCs w:val="24"/>
        </w:rPr>
        <w:t xml:space="preserve"> Действия спасательной службы по организации и осуществлению устойчивой связи при организации и выполнении задач.</w:t>
      </w:r>
    </w:p>
    <w:p w:rsidR="00F0293D" w:rsidRPr="00F0293D" w:rsidRDefault="00F0293D" w:rsidP="00F0293D">
      <w:pPr>
        <w:spacing w:after="0" w:line="240" w:lineRule="auto"/>
        <w:ind w:firstLine="709"/>
        <w:jc w:val="both"/>
        <w:rPr>
          <w:rFonts w:ascii="Times New Roman" w:hAnsi="Times New Roman"/>
          <w:sz w:val="24"/>
          <w:szCs w:val="24"/>
        </w:rPr>
      </w:pPr>
      <w:r w:rsidRPr="00F0293D">
        <w:rPr>
          <w:rFonts w:ascii="Times New Roman" w:hAnsi="Times New Roman"/>
          <w:sz w:val="24"/>
          <w:szCs w:val="24"/>
        </w:rPr>
        <w:t>Технические средства связи и правила их эксплуатации. Организация связи в угрожаемый период. Получение радиоданных. Правила установления связи и ведения радиообмена. Порядок передачи радиосигналов.</w:t>
      </w:r>
    </w:p>
    <w:p w:rsidR="00F0293D" w:rsidRPr="00F0293D" w:rsidRDefault="00F0293D" w:rsidP="00F0293D">
      <w:pPr>
        <w:spacing w:after="0" w:line="240" w:lineRule="auto"/>
        <w:ind w:firstLine="709"/>
        <w:jc w:val="both"/>
        <w:rPr>
          <w:rFonts w:ascii="Times New Roman" w:hAnsi="Times New Roman"/>
          <w:sz w:val="24"/>
          <w:szCs w:val="24"/>
        </w:rPr>
      </w:pPr>
      <w:r w:rsidRPr="00F0293D">
        <w:rPr>
          <w:rFonts w:ascii="Times New Roman" w:hAnsi="Times New Roman"/>
          <w:sz w:val="24"/>
          <w:szCs w:val="24"/>
        </w:rPr>
        <w:t>Устройство и правила эксплуатации проводных средств связи. Прокладка кабельных линий связи и соединение их с существующей телефонной сетью. Прокладка полевых линий связи.</w:t>
      </w:r>
    </w:p>
    <w:p w:rsidR="00F0293D" w:rsidRPr="00F0293D" w:rsidRDefault="00F0293D" w:rsidP="00F0293D">
      <w:pPr>
        <w:spacing w:after="0" w:line="240" w:lineRule="auto"/>
        <w:ind w:firstLine="709"/>
        <w:jc w:val="both"/>
        <w:rPr>
          <w:rFonts w:ascii="Times New Roman" w:hAnsi="Times New Roman"/>
          <w:sz w:val="24"/>
          <w:szCs w:val="24"/>
        </w:rPr>
      </w:pPr>
      <w:r w:rsidRPr="00F0293D">
        <w:rPr>
          <w:rFonts w:ascii="Times New Roman" w:hAnsi="Times New Roman"/>
          <w:sz w:val="24"/>
          <w:szCs w:val="24"/>
        </w:rPr>
        <w:t>Порядок использования мобильных средств связи.</w:t>
      </w:r>
    </w:p>
    <w:p w:rsidR="00F0293D" w:rsidRPr="00F0293D" w:rsidRDefault="00F0293D" w:rsidP="00F0293D">
      <w:pPr>
        <w:spacing w:after="0" w:line="240" w:lineRule="auto"/>
        <w:ind w:firstLine="709"/>
        <w:jc w:val="both"/>
        <w:rPr>
          <w:rFonts w:ascii="Times New Roman" w:hAnsi="Times New Roman"/>
          <w:sz w:val="24"/>
          <w:szCs w:val="24"/>
        </w:rPr>
      </w:pPr>
      <w:r w:rsidRPr="00F0293D">
        <w:rPr>
          <w:rFonts w:ascii="Times New Roman" w:hAnsi="Times New Roman"/>
          <w:sz w:val="24"/>
          <w:szCs w:val="24"/>
        </w:rPr>
        <w:t>Постановка задач на обеспечение связью при ведении АСДНР. Установление и поддержание непрерывной связи с пунктами управления ГО района (города) и спасательными службами, участвующими в обеспечении АСДНР. Ликвидация повреждений на линиях связи с использованием резервных средств связи.</w:t>
      </w:r>
    </w:p>
    <w:p w:rsidR="00F0293D" w:rsidRPr="00F0293D" w:rsidRDefault="00F0293D" w:rsidP="00F0293D">
      <w:pPr>
        <w:spacing w:after="0" w:line="240" w:lineRule="auto"/>
        <w:ind w:firstLine="709"/>
        <w:jc w:val="both"/>
        <w:rPr>
          <w:rFonts w:ascii="Times New Roman" w:hAnsi="Times New Roman"/>
          <w:sz w:val="24"/>
          <w:szCs w:val="24"/>
        </w:rPr>
      </w:pPr>
      <w:r w:rsidRPr="00F0293D">
        <w:rPr>
          <w:rFonts w:ascii="Times New Roman" w:hAnsi="Times New Roman"/>
          <w:sz w:val="24"/>
          <w:szCs w:val="24"/>
        </w:rPr>
        <w:t>Практическая работа на средствах связи.</w:t>
      </w:r>
    </w:p>
    <w:p w:rsidR="00F0293D" w:rsidRPr="00F0293D" w:rsidRDefault="00F0293D" w:rsidP="00F0293D">
      <w:pPr>
        <w:spacing w:after="0" w:line="240" w:lineRule="auto"/>
        <w:ind w:firstLine="709"/>
        <w:jc w:val="both"/>
        <w:rPr>
          <w:rFonts w:ascii="Times New Roman" w:hAnsi="Times New Roman"/>
          <w:sz w:val="24"/>
          <w:szCs w:val="24"/>
        </w:rPr>
      </w:pPr>
      <w:r w:rsidRPr="00F0293D">
        <w:rPr>
          <w:rFonts w:ascii="Times New Roman" w:hAnsi="Times New Roman"/>
          <w:b/>
          <w:i/>
          <w:sz w:val="24"/>
          <w:szCs w:val="24"/>
        </w:rPr>
        <w:t>Занятие 3.</w:t>
      </w:r>
      <w:r w:rsidRPr="00F0293D">
        <w:rPr>
          <w:rFonts w:ascii="Times New Roman" w:hAnsi="Times New Roman"/>
          <w:sz w:val="24"/>
          <w:szCs w:val="24"/>
        </w:rPr>
        <w:t xml:space="preserve"> Действия спасательной службы по организации и осуществлению связи в районах выполнения задач в условиях воздействия опасных факторов источника ЧС.</w:t>
      </w:r>
    </w:p>
    <w:p w:rsidR="00F0293D" w:rsidRPr="00F0293D" w:rsidRDefault="00F0293D" w:rsidP="00F0293D">
      <w:pPr>
        <w:spacing w:after="0" w:line="240" w:lineRule="auto"/>
        <w:ind w:firstLine="709"/>
        <w:jc w:val="both"/>
        <w:rPr>
          <w:rFonts w:ascii="Times New Roman" w:hAnsi="Times New Roman"/>
          <w:sz w:val="24"/>
          <w:szCs w:val="24"/>
        </w:rPr>
      </w:pPr>
      <w:r w:rsidRPr="00F0293D">
        <w:rPr>
          <w:rFonts w:ascii="Times New Roman" w:hAnsi="Times New Roman"/>
          <w:sz w:val="24"/>
          <w:szCs w:val="24"/>
        </w:rPr>
        <w:t xml:space="preserve">Установление связи и ведение радиообмена со спасательными и другими формированиями, осуществляющими аварийно-спасательные и другие неотложные работы. </w:t>
      </w:r>
    </w:p>
    <w:p w:rsidR="00F0293D" w:rsidRPr="00F0293D" w:rsidRDefault="00F0293D" w:rsidP="00F0293D">
      <w:pPr>
        <w:spacing w:after="0" w:line="240" w:lineRule="auto"/>
        <w:ind w:firstLine="709"/>
        <w:jc w:val="both"/>
        <w:rPr>
          <w:rFonts w:ascii="Times New Roman" w:hAnsi="Times New Roman"/>
          <w:sz w:val="24"/>
          <w:szCs w:val="24"/>
        </w:rPr>
      </w:pPr>
      <w:r w:rsidRPr="00F0293D">
        <w:rPr>
          <w:rFonts w:ascii="Times New Roman" w:hAnsi="Times New Roman"/>
          <w:sz w:val="24"/>
          <w:szCs w:val="24"/>
        </w:rPr>
        <w:t>Доведение до исполнителей приказов, указаний и распоряжений старших начальников, доклад об их выполнении.</w:t>
      </w:r>
    </w:p>
    <w:p w:rsidR="00F0293D" w:rsidRPr="00F0293D" w:rsidRDefault="00F0293D" w:rsidP="00F0293D">
      <w:pPr>
        <w:spacing w:after="0" w:line="240" w:lineRule="auto"/>
        <w:ind w:firstLine="709"/>
        <w:jc w:val="both"/>
        <w:rPr>
          <w:rFonts w:ascii="Times New Roman" w:hAnsi="Times New Roman"/>
          <w:sz w:val="24"/>
          <w:szCs w:val="24"/>
        </w:rPr>
      </w:pPr>
      <w:r w:rsidRPr="00F0293D">
        <w:rPr>
          <w:rFonts w:ascii="Times New Roman" w:hAnsi="Times New Roman"/>
          <w:sz w:val="24"/>
          <w:szCs w:val="24"/>
        </w:rPr>
        <w:t>Организация взаимодействия с силами ГО и РСЧС, осуществляющими аварийно-спасательные и другие неотложные работы.</w:t>
      </w:r>
    </w:p>
    <w:p w:rsidR="00F0293D" w:rsidRPr="00F0293D" w:rsidRDefault="00F0293D" w:rsidP="00F0293D">
      <w:pPr>
        <w:spacing w:after="0" w:line="240" w:lineRule="auto"/>
        <w:ind w:firstLine="709"/>
        <w:jc w:val="both"/>
        <w:rPr>
          <w:rFonts w:ascii="Times New Roman" w:hAnsi="Times New Roman"/>
          <w:sz w:val="24"/>
          <w:szCs w:val="24"/>
        </w:rPr>
      </w:pPr>
      <w:r w:rsidRPr="00F0293D">
        <w:rPr>
          <w:rFonts w:ascii="Times New Roman" w:hAnsi="Times New Roman"/>
          <w:sz w:val="24"/>
          <w:szCs w:val="24"/>
        </w:rPr>
        <w:t>Обмен радиоданными и радиопозывными.</w:t>
      </w:r>
    </w:p>
    <w:p w:rsidR="00F0293D" w:rsidRPr="00F0293D" w:rsidRDefault="00F0293D" w:rsidP="00F0293D">
      <w:pPr>
        <w:spacing w:after="0" w:line="240" w:lineRule="auto"/>
        <w:ind w:firstLine="709"/>
        <w:jc w:val="both"/>
        <w:rPr>
          <w:rFonts w:ascii="Times New Roman" w:hAnsi="Times New Roman"/>
          <w:sz w:val="24"/>
          <w:szCs w:val="24"/>
        </w:rPr>
      </w:pPr>
    </w:p>
    <w:p w:rsidR="00F0293D" w:rsidRPr="00F0293D" w:rsidRDefault="00F0293D" w:rsidP="00F0293D">
      <w:pPr>
        <w:spacing w:after="0" w:line="240" w:lineRule="auto"/>
        <w:ind w:firstLine="709"/>
        <w:jc w:val="both"/>
        <w:rPr>
          <w:rFonts w:ascii="Times New Roman" w:hAnsi="Times New Roman"/>
          <w:b/>
          <w:sz w:val="24"/>
          <w:szCs w:val="24"/>
        </w:rPr>
      </w:pPr>
      <w:r w:rsidRPr="00F0293D">
        <w:rPr>
          <w:rFonts w:ascii="Times New Roman" w:hAnsi="Times New Roman"/>
          <w:b/>
          <w:sz w:val="24"/>
          <w:szCs w:val="24"/>
        </w:rPr>
        <w:t>Тема 4. Эвакуация населения, материальных и культурных ценностей.</w:t>
      </w:r>
    </w:p>
    <w:p w:rsidR="00F0293D" w:rsidRPr="00F0293D" w:rsidRDefault="00F0293D" w:rsidP="00F0293D">
      <w:pPr>
        <w:spacing w:after="0" w:line="240" w:lineRule="auto"/>
        <w:ind w:firstLine="709"/>
        <w:jc w:val="both"/>
        <w:rPr>
          <w:rFonts w:ascii="Times New Roman" w:hAnsi="Times New Roman"/>
          <w:sz w:val="24"/>
          <w:szCs w:val="24"/>
        </w:rPr>
      </w:pPr>
      <w:r w:rsidRPr="00F0293D">
        <w:rPr>
          <w:rFonts w:ascii="Times New Roman" w:hAnsi="Times New Roman"/>
          <w:b/>
          <w:i/>
          <w:sz w:val="24"/>
          <w:szCs w:val="24"/>
        </w:rPr>
        <w:t>Занятие 1.</w:t>
      </w:r>
      <w:r w:rsidRPr="00F0293D">
        <w:rPr>
          <w:rFonts w:ascii="Times New Roman" w:hAnsi="Times New Roman"/>
          <w:sz w:val="24"/>
          <w:szCs w:val="24"/>
        </w:rPr>
        <w:t xml:space="preserve"> Организация и выполнение мероприятий по эвакуации населения, материальных и культурных ценностей.</w:t>
      </w:r>
    </w:p>
    <w:p w:rsidR="00F0293D" w:rsidRPr="00F0293D" w:rsidRDefault="00F0293D" w:rsidP="00F0293D">
      <w:pPr>
        <w:spacing w:after="0" w:line="240" w:lineRule="auto"/>
        <w:ind w:firstLine="709"/>
        <w:jc w:val="both"/>
        <w:rPr>
          <w:rFonts w:ascii="Times New Roman" w:hAnsi="Times New Roman"/>
          <w:sz w:val="24"/>
          <w:szCs w:val="24"/>
        </w:rPr>
      </w:pPr>
      <w:r w:rsidRPr="00F0293D">
        <w:rPr>
          <w:rFonts w:ascii="Times New Roman" w:hAnsi="Times New Roman"/>
          <w:sz w:val="24"/>
          <w:szCs w:val="24"/>
        </w:rPr>
        <w:t>Порядок действий спасательной службы по организации эвакуации при ЧС природного и техногенного характера (выбор маршрутов эвакуации при попадании объекта в зону химического заражения с учетом направления распространения АХОВ, обеспечение эвакуируемых фонарями, свечами при авариях на энергосетях и отсутствии электроэнергии и т.д.).</w:t>
      </w:r>
    </w:p>
    <w:p w:rsidR="00F0293D" w:rsidRPr="00F0293D" w:rsidRDefault="00F0293D" w:rsidP="00F0293D">
      <w:pPr>
        <w:spacing w:after="0" w:line="240" w:lineRule="auto"/>
        <w:ind w:firstLine="709"/>
        <w:jc w:val="both"/>
        <w:rPr>
          <w:rFonts w:ascii="Times New Roman" w:hAnsi="Times New Roman"/>
          <w:sz w:val="24"/>
          <w:szCs w:val="24"/>
        </w:rPr>
      </w:pPr>
      <w:r w:rsidRPr="00F0293D">
        <w:rPr>
          <w:rFonts w:ascii="Times New Roman" w:hAnsi="Times New Roman"/>
          <w:sz w:val="24"/>
          <w:szCs w:val="24"/>
        </w:rPr>
        <w:t>Порядок действий спасательной службы при возникновении пожара (выбор маршрутов эвакуации с территории объекта с учетом направления распространения огня и т.д.).</w:t>
      </w:r>
    </w:p>
    <w:p w:rsidR="00F0293D" w:rsidRPr="00F0293D" w:rsidRDefault="00F0293D" w:rsidP="00F0293D">
      <w:pPr>
        <w:spacing w:after="0" w:line="240" w:lineRule="auto"/>
        <w:ind w:firstLine="709"/>
        <w:jc w:val="both"/>
        <w:rPr>
          <w:rFonts w:ascii="Times New Roman" w:hAnsi="Times New Roman"/>
          <w:sz w:val="24"/>
          <w:szCs w:val="24"/>
        </w:rPr>
      </w:pPr>
      <w:r w:rsidRPr="00F0293D">
        <w:rPr>
          <w:rFonts w:ascii="Times New Roman" w:hAnsi="Times New Roman"/>
          <w:sz w:val="24"/>
          <w:szCs w:val="24"/>
        </w:rPr>
        <w:t>Порядок действий спасательной службы при угрозе и совершении террористических актов (выбор маршрутов эвакуации с учетом обеспечения минимального воздействия террористов на эвакуируемых и т.д.).</w:t>
      </w:r>
    </w:p>
    <w:p w:rsidR="00F0293D" w:rsidRPr="00F0293D" w:rsidRDefault="00F0293D" w:rsidP="00F0293D">
      <w:pPr>
        <w:spacing w:after="0" w:line="240" w:lineRule="auto"/>
        <w:ind w:firstLine="709"/>
        <w:jc w:val="both"/>
        <w:rPr>
          <w:rFonts w:ascii="Times New Roman" w:hAnsi="Times New Roman"/>
          <w:sz w:val="24"/>
          <w:szCs w:val="24"/>
        </w:rPr>
      </w:pPr>
      <w:r w:rsidRPr="00F0293D">
        <w:rPr>
          <w:rFonts w:ascii="Times New Roman" w:hAnsi="Times New Roman"/>
          <w:sz w:val="24"/>
          <w:szCs w:val="24"/>
        </w:rPr>
        <w:t>Порядок действий спасательной службы по обеспечению порядка и пресечению паники на сборных эвакопунктах, местах посадки на транспорт. Обеспечение порядка при движении на маршрутах эвакуации, в пунктах высадки и в местах расселения.</w:t>
      </w:r>
    </w:p>
    <w:p w:rsidR="00F0293D" w:rsidRPr="00F0293D" w:rsidRDefault="00F0293D" w:rsidP="00F0293D">
      <w:pPr>
        <w:spacing w:after="0" w:line="240" w:lineRule="auto"/>
        <w:ind w:firstLine="709"/>
        <w:jc w:val="both"/>
        <w:rPr>
          <w:rFonts w:ascii="Times New Roman" w:hAnsi="Times New Roman"/>
          <w:sz w:val="24"/>
          <w:szCs w:val="24"/>
        </w:rPr>
      </w:pPr>
      <w:r w:rsidRPr="00F0293D">
        <w:rPr>
          <w:rFonts w:ascii="Times New Roman" w:hAnsi="Times New Roman"/>
          <w:sz w:val="24"/>
          <w:szCs w:val="24"/>
        </w:rPr>
        <w:t>Обеспечение проведения радиационного и химического контроля на сборных пунктах, местах посадки, маршрутах выдвижения, в пунктах высадки и местах расселения.</w:t>
      </w:r>
    </w:p>
    <w:p w:rsidR="00F0293D" w:rsidRPr="00F0293D" w:rsidRDefault="00F0293D" w:rsidP="00F0293D">
      <w:pPr>
        <w:spacing w:after="0" w:line="240" w:lineRule="auto"/>
        <w:ind w:firstLine="709"/>
        <w:jc w:val="both"/>
        <w:rPr>
          <w:rFonts w:ascii="Times New Roman" w:hAnsi="Times New Roman"/>
          <w:sz w:val="24"/>
          <w:szCs w:val="24"/>
        </w:rPr>
      </w:pPr>
      <w:r w:rsidRPr="00F0293D">
        <w:rPr>
          <w:rFonts w:ascii="Times New Roman" w:hAnsi="Times New Roman"/>
          <w:sz w:val="24"/>
          <w:szCs w:val="24"/>
        </w:rPr>
        <w:t>Особенности действий в условиях загрязнения (заражения) радиоактивными, отравляющими и АХОВ.</w:t>
      </w:r>
    </w:p>
    <w:p w:rsidR="00F0293D" w:rsidRPr="00F0293D" w:rsidRDefault="00F0293D" w:rsidP="00F0293D">
      <w:pPr>
        <w:spacing w:after="0" w:line="240" w:lineRule="auto"/>
        <w:ind w:firstLine="709"/>
        <w:jc w:val="both"/>
        <w:rPr>
          <w:rFonts w:ascii="Times New Roman" w:hAnsi="Times New Roman"/>
          <w:sz w:val="24"/>
          <w:szCs w:val="24"/>
        </w:rPr>
      </w:pPr>
      <w:r w:rsidRPr="00F0293D">
        <w:rPr>
          <w:rFonts w:ascii="Times New Roman" w:hAnsi="Times New Roman"/>
          <w:sz w:val="24"/>
          <w:szCs w:val="24"/>
        </w:rPr>
        <w:t>Организация взаимодействия с органами местного самоуправления.</w:t>
      </w:r>
    </w:p>
    <w:p w:rsidR="00F0293D" w:rsidRPr="00F0293D" w:rsidRDefault="00F0293D" w:rsidP="00F0293D">
      <w:pPr>
        <w:spacing w:after="0" w:line="240" w:lineRule="auto"/>
        <w:ind w:firstLine="709"/>
        <w:jc w:val="both"/>
        <w:rPr>
          <w:rFonts w:ascii="Times New Roman" w:hAnsi="Times New Roman"/>
          <w:sz w:val="24"/>
          <w:szCs w:val="24"/>
        </w:rPr>
      </w:pPr>
      <w:r w:rsidRPr="00F0293D">
        <w:rPr>
          <w:rFonts w:ascii="Times New Roman" w:hAnsi="Times New Roman"/>
          <w:sz w:val="24"/>
          <w:szCs w:val="24"/>
        </w:rPr>
        <w:t>Организация оповещения.</w:t>
      </w:r>
    </w:p>
    <w:p w:rsidR="00F0293D" w:rsidRPr="00F0293D" w:rsidRDefault="00F0293D" w:rsidP="00F0293D">
      <w:pPr>
        <w:spacing w:after="0" w:line="240" w:lineRule="auto"/>
        <w:ind w:firstLine="709"/>
        <w:jc w:val="both"/>
        <w:rPr>
          <w:rFonts w:ascii="Times New Roman" w:hAnsi="Times New Roman"/>
          <w:sz w:val="24"/>
          <w:szCs w:val="24"/>
        </w:rPr>
      </w:pPr>
      <w:r w:rsidRPr="00F0293D">
        <w:rPr>
          <w:rFonts w:ascii="Times New Roman" w:hAnsi="Times New Roman"/>
          <w:b/>
          <w:i/>
          <w:sz w:val="24"/>
          <w:szCs w:val="24"/>
        </w:rPr>
        <w:t>Занятие 2.</w:t>
      </w:r>
      <w:r w:rsidRPr="00F0293D">
        <w:rPr>
          <w:rFonts w:ascii="Times New Roman" w:hAnsi="Times New Roman"/>
          <w:sz w:val="24"/>
          <w:szCs w:val="24"/>
        </w:rPr>
        <w:t xml:space="preserve"> Действия спасательной службы при эвакуации населения.</w:t>
      </w:r>
    </w:p>
    <w:p w:rsidR="00F0293D" w:rsidRPr="00F0293D" w:rsidRDefault="00F0293D" w:rsidP="00F0293D">
      <w:pPr>
        <w:spacing w:after="0" w:line="240" w:lineRule="auto"/>
        <w:ind w:firstLine="709"/>
        <w:jc w:val="both"/>
        <w:rPr>
          <w:rFonts w:ascii="Times New Roman" w:hAnsi="Times New Roman"/>
          <w:sz w:val="24"/>
          <w:szCs w:val="24"/>
        </w:rPr>
      </w:pPr>
      <w:r w:rsidRPr="00F0293D">
        <w:rPr>
          <w:rFonts w:ascii="Times New Roman" w:hAnsi="Times New Roman"/>
          <w:sz w:val="24"/>
          <w:szCs w:val="24"/>
        </w:rPr>
        <w:lastRenderedPageBreak/>
        <w:t>Организация взаимодействия с органами местного самоуправления. Сопровождение колонн с эвакуируемым населением и оказание помощи органам местного самоуправления в расселении эвакуируемых.</w:t>
      </w:r>
    </w:p>
    <w:p w:rsidR="00F0293D" w:rsidRPr="00F0293D" w:rsidRDefault="00F0293D" w:rsidP="00F0293D">
      <w:pPr>
        <w:spacing w:after="0" w:line="240" w:lineRule="auto"/>
        <w:ind w:firstLine="709"/>
        <w:jc w:val="both"/>
        <w:rPr>
          <w:rFonts w:ascii="Times New Roman" w:hAnsi="Times New Roman"/>
          <w:sz w:val="24"/>
          <w:szCs w:val="24"/>
        </w:rPr>
      </w:pPr>
      <w:r w:rsidRPr="00F0293D">
        <w:rPr>
          <w:rFonts w:ascii="Times New Roman" w:hAnsi="Times New Roman"/>
          <w:sz w:val="24"/>
          <w:szCs w:val="24"/>
        </w:rPr>
        <w:t>Подача автотранспорта на пункты посадки людей и погрузки грузов. Правила посадки, перевозки и высадки людей.</w:t>
      </w:r>
    </w:p>
    <w:p w:rsidR="00F0293D" w:rsidRPr="00F0293D" w:rsidRDefault="00F0293D" w:rsidP="00F0293D">
      <w:pPr>
        <w:spacing w:after="0" w:line="240" w:lineRule="auto"/>
        <w:ind w:firstLine="709"/>
        <w:jc w:val="both"/>
        <w:rPr>
          <w:rFonts w:ascii="Times New Roman" w:hAnsi="Times New Roman"/>
          <w:sz w:val="24"/>
          <w:szCs w:val="24"/>
        </w:rPr>
      </w:pPr>
      <w:r w:rsidRPr="00F0293D">
        <w:rPr>
          <w:rFonts w:ascii="Times New Roman" w:hAnsi="Times New Roman"/>
          <w:sz w:val="24"/>
          <w:szCs w:val="24"/>
        </w:rPr>
        <w:t>Правила погрузки, укладки, крепления и выгрузки материальных ценностей.</w:t>
      </w:r>
    </w:p>
    <w:p w:rsidR="00F0293D" w:rsidRPr="00F0293D" w:rsidRDefault="00F0293D" w:rsidP="00F0293D">
      <w:pPr>
        <w:spacing w:after="0" w:line="240" w:lineRule="auto"/>
        <w:ind w:firstLine="709"/>
        <w:jc w:val="both"/>
        <w:rPr>
          <w:rFonts w:ascii="Times New Roman" w:hAnsi="Times New Roman"/>
          <w:sz w:val="24"/>
          <w:szCs w:val="24"/>
        </w:rPr>
      </w:pPr>
      <w:r w:rsidRPr="00F0293D">
        <w:rPr>
          <w:rFonts w:ascii="Times New Roman" w:hAnsi="Times New Roman"/>
          <w:sz w:val="24"/>
          <w:szCs w:val="24"/>
        </w:rPr>
        <w:t>Обязанности водительского состава при движении в колонне. Особенности движения колонн зимой и в распутицу.</w:t>
      </w:r>
    </w:p>
    <w:p w:rsidR="00F0293D" w:rsidRPr="00F0293D" w:rsidRDefault="00F0293D" w:rsidP="00F0293D">
      <w:pPr>
        <w:spacing w:after="0" w:line="240" w:lineRule="auto"/>
        <w:ind w:firstLine="709"/>
        <w:jc w:val="both"/>
        <w:rPr>
          <w:rFonts w:ascii="Times New Roman" w:hAnsi="Times New Roman"/>
          <w:sz w:val="24"/>
          <w:szCs w:val="24"/>
        </w:rPr>
      </w:pPr>
      <w:r w:rsidRPr="00F0293D">
        <w:rPr>
          <w:rFonts w:ascii="Times New Roman" w:hAnsi="Times New Roman"/>
          <w:b/>
          <w:i/>
          <w:sz w:val="24"/>
          <w:szCs w:val="24"/>
        </w:rPr>
        <w:t>Занятие 3</w:t>
      </w:r>
      <w:r w:rsidRPr="00F0293D">
        <w:rPr>
          <w:rFonts w:ascii="Times New Roman" w:hAnsi="Times New Roman"/>
          <w:b/>
          <w:sz w:val="24"/>
          <w:szCs w:val="24"/>
        </w:rPr>
        <w:t>.</w:t>
      </w:r>
      <w:r w:rsidRPr="00F0293D">
        <w:rPr>
          <w:rFonts w:ascii="Times New Roman" w:hAnsi="Times New Roman"/>
          <w:sz w:val="24"/>
          <w:szCs w:val="24"/>
        </w:rPr>
        <w:t xml:space="preserve"> Действия спасательной службы при эвакуации материальных и культурных ценностей в безопасные районы.</w:t>
      </w:r>
    </w:p>
    <w:p w:rsidR="00F0293D" w:rsidRPr="00F0293D" w:rsidRDefault="00F0293D" w:rsidP="00F0293D">
      <w:pPr>
        <w:spacing w:after="0" w:line="240" w:lineRule="auto"/>
        <w:ind w:firstLine="709"/>
        <w:jc w:val="both"/>
        <w:rPr>
          <w:rFonts w:ascii="Times New Roman" w:hAnsi="Times New Roman"/>
          <w:sz w:val="24"/>
          <w:szCs w:val="24"/>
        </w:rPr>
      </w:pPr>
      <w:r w:rsidRPr="00F0293D">
        <w:rPr>
          <w:rFonts w:ascii="Times New Roman" w:hAnsi="Times New Roman"/>
          <w:sz w:val="24"/>
          <w:szCs w:val="24"/>
        </w:rPr>
        <w:t>Подготовка материальных ценностей к эвакуации. Упаковка материальных ценностей. Оформление документов. Оборудование мест для погрузки (разгрузки) грузов. Подготовка и оборудование транспорта.</w:t>
      </w:r>
    </w:p>
    <w:p w:rsidR="00F0293D" w:rsidRPr="00F0293D" w:rsidRDefault="00F0293D" w:rsidP="00F0293D">
      <w:pPr>
        <w:spacing w:after="0" w:line="240" w:lineRule="auto"/>
        <w:ind w:firstLine="709"/>
        <w:jc w:val="both"/>
        <w:rPr>
          <w:rFonts w:ascii="Times New Roman" w:hAnsi="Times New Roman"/>
          <w:sz w:val="24"/>
          <w:szCs w:val="24"/>
        </w:rPr>
      </w:pPr>
      <w:r w:rsidRPr="00F0293D">
        <w:rPr>
          <w:rFonts w:ascii="Times New Roman" w:hAnsi="Times New Roman"/>
          <w:sz w:val="24"/>
          <w:szCs w:val="24"/>
        </w:rPr>
        <w:t>Размещение грузов на транспортных средствах и их крепление. Контроль нормы погрузки грузов на транспорт. Особенности погрузки, укладки, крепления и выгрузки культурных ценностей.</w:t>
      </w:r>
    </w:p>
    <w:p w:rsidR="00F0293D" w:rsidRPr="00F0293D" w:rsidRDefault="00F0293D" w:rsidP="00F0293D">
      <w:pPr>
        <w:spacing w:after="0" w:line="240" w:lineRule="auto"/>
        <w:ind w:firstLine="709"/>
        <w:jc w:val="both"/>
        <w:rPr>
          <w:rFonts w:ascii="Times New Roman" w:hAnsi="Times New Roman"/>
          <w:sz w:val="24"/>
          <w:szCs w:val="24"/>
        </w:rPr>
      </w:pPr>
      <w:r w:rsidRPr="00F0293D">
        <w:rPr>
          <w:rFonts w:ascii="Times New Roman" w:hAnsi="Times New Roman"/>
          <w:sz w:val="24"/>
          <w:szCs w:val="24"/>
        </w:rPr>
        <w:t>Особенности перевозки легковоспламеняющихся, взрывоопасных и ядовитых веществ.</w:t>
      </w:r>
    </w:p>
    <w:p w:rsidR="00F0293D" w:rsidRPr="00F0293D" w:rsidRDefault="00F0293D" w:rsidP="00F0293D">
      <w:pPr>
        <w:spacing w:after="0" w:line="240" w:lineRule="auto"/>
        <w:ind w:firstLine="709"/>
        <w:jc w:val="both"/>
        <w:rPr>
          <w:rFonts w:ascii="Times New Roman" w:hAnsi="Times New Roman"/>
          <w:sz w:val="24"/>
          <w:szCs w:val="24"/>
        </w:rPr>
      </w:pPr>
      <w:r w:rsidRPr="00F0293D">
        <w:rPr>
          <w:rFonts w:ascii="Times New Roman" w:hAnsi="Times New Roman"/>
          <w:sz w:val="24"/>
          <w:szCs w:val="24"/>
        </w:rPr>
        <w:t>Порядок осуществления охраны грузов. Особенности перевозки особо ценных грузов. Особенности перевозки грузов по загрязненной местности.</w:t>
      </w:r>
    </w:p>
    <w:p w:rsidR="00F0293D" w:rsidRPr="00F0293D" w:rsidRDefault="00F0293D" w:rsidP="00F0293D">
      <w:pPr>
        <w:spacing w:after="0" w:line="240" w:lineRule="auto"/>
        <w:ind w:firstLine="709"/>
        <w:jc w:val="both"/>
        <w:rPr>
          <w:rFonts w:ascii="Times New Roman" w:hAnsi="Times New Roman"/>
          <w:sz w:val="24"/>
          <w:szCs w:val="24"/>
        </w:rPr>
      </w:pPr>
      <w:r w:rsidRPr="00F0293D">
        <w:rPr>
          <w:rFonts w:ascii="Times New Roman" w:hAnsi="Times New Roman"/>
          <w:sz w:val="24"/>
          <w:szCs w:val="24"/>
        </w:rPr>
        <w:t>Действия по оборудованию специальных хранилищ для содержания в них важнейших фондов культурных ценностей.</w:t>
      </w:r>
    </w:p>
    <w:p w:rsidR="00F0293D" w:rsidRPr="00F0293D" w:rsidRDefault="00F0293D" w:rsidP="00F0293D">
      <w:pPr>
        <w:spacing w:after="0" w:line="240" w:lineRule="auto"/>
        <w:ind w:firstLine="709"/>
        <w:jc w:val="both"/>
        <w:rPr>
          <w:rFonts w:ascii="Times New Roman" w:hAnsi="Times New Roman"/>
          <w:sz w:val="24"/>
          <w:szCs w:val="24"/>
        </w:rPr>
      </w:pPr>
      <w:r w:rsidRPr="00F0293D">
        <w:rPr>
          <w:rFonts w:ascii="Times New Roman" w:hAnsi="Times New Roman"/>
          <w:sz w:val="24"/>
          <w:szCs w:val="24"/>
        </w:rPr>
        <w:t xml:space="preserve">Получение специального оборудования и установка его на автотранспортные средства. </w:t>
      </w:r>
    </w:p>
    <w:p w:rsidR="00F0293D" w:rsidRPr="00F0293D" w:rsidRDefault="00F0293D" w:rsidP="00F0293D">
      <w:pPr>
        <w:spacing w:after="0" w:line="240" w:lineRule="auto"/>
        <w:ind w:firstLine="709"/>
        <w:jc w:val="both"/>
        <w:rPr>
          <w:rFonts w:ascii="Times New Roman" w:hAnsi="Times New Roman"/>
          <w:sz w:val="24"/>
          <w:szCs w:val="24"/>
        </w:rPr>
      </w:pPr>
      <w:r w:rsidRPr="00F0293D">
        <w:rPr>
          <w:rFonts w:ascii="Times New Roman" w:hAnsi="Times New Roman"/>
          <w:sz w:val="24"/>
          <w:szCs w:val="24"/>
        </w:rPr>
        <w:t>Использование подручных средств при оборудовании автотранспорта для перевозки людей и грузов.</w:t>
      </w:r>
    </w:p>
    <w:p w:rsidR="00F0293D" w:rsidRPr="00F0293D" w:rsidRDefault="00F0293D" w:rsidP="00F0293D">
      <w:pPr>
        <w:spacing w:after="0" w:line="240" w:lineRule="auto"/>
        <w:ind w:firstLine="709"/>
        <w:jc w:val="both"/>
        <w:rPr>
          <w:rFonts w:ascii="Times New Roman" w:hAnsi="Times New Roman"/>
          <w:sz w:val="24"/>
          <w:szCs w:val="24"/>
        </w:rPr>
      </w:pPr>
      <w:r w:rsidRPr="00F0293D">
        <w:rPr>
          <w:rFonts w:ascii="Times New Roman" w:hAnsi="Times New Roman"/>
          <w:sz w:val="24"/>
          <w:szCs w:val="24"/>
        </w:rPr>
        <w:t>Подготовка тары и упаковочного материала, упаковка, погрузка и транспортировка культурных ценностей в безопасные районы. Оформление документов. Порядок осуществления охраны грузов. Особенности перевозки грузов по зараженной местности.</w:t>
      </w:r>
    </w:p>
    <w:p w:rsidR="00F0293D" w:rsidRPr="00F0293D" w:rsidRDefault="00F0293D" w:rsidP="00F0293D">
      <w:pPr>
        <w:spacing w:after="0" w:line="240" w:lineRule="auto"/>
        <w:ind w:firstLine="709"/>
        <w:jc w:val="both"/>
        <w:rPr>
          <w:rFonts w:ascii="Times New Roman" w:hAnsi="Times New Roman"/>
          <w:sz w:val="24"/>
          <w:szCs w:val="24"/>
        </w:rPr>
      </w:pPr>
      <w:r w:rsidRPr="00F0293D">
        <w:rPr>
          <w:rFonts w:ascii="Times New Roman" w:hAnsi="Times New Roman"/>
          <w:sz w:val="24"/>
          <w:szCs w:val="24"/>
        </w:rPr>
        <w:t>Подбор баз хранения культурных ценностей в загородной зоне. Проведение работ по дооборудованию баз хранения и подготовке к приему и хранению фондов.</w:t>
      </w:r>
    </w:p>
    <w:p w:rsidR="00F0293D" w:rsidRPr="00F0293D" w:rsidRDefault="00F0293D" w:rsidP="00F0293D">
      <w:pPr>
        <w:spacing w:after="0" w:line="240" w:lineRule="auto"/>
        <w:ind w:firstLine="709"/>
        <w:jc w:val="both"/>
        <w:rPr>
          <w:rFonts w:ascii="Times New Roman" w:hAnsi="Times New Roman"/>
          <w:sz w:val="24"/>
          <w:szCs w:val="24"/>
        </w:rPr>
      </w:pPr>
      <w:r w:rsidRPr="00F0293D">
        <w:rPr>
          <w:rFonts w:ascii="Times New Roman" w:hAnsi="Times New Roman"/>
          <w:sz w:val="24"/>
          <w:szCs w:val="24"/>
        </w:rPr>
        <w:t>Проведение мероприятий по хранению фондов в безопасных районах.</w:t>
      </w:r>
    </w:p>
    <w:p w:rsidR="00F0293D" w:rsidRPr="00F0293D" w:rsidRDefault="00F0293D" w:rsidP="00F0293D">
      <w:pPr>
        <w:spacing w:after="0" w:line="240" w:lineRule="auto"/>
        <w:ind w:firstLine="709"/>
        <w:jc w:val="both"/>
        <w:rPr>
          <w:rFonts w:ascii="Times New Roman" w:hAnsi="Times New Roman"/>
          <w:sz w:val="24"/>
          <w:szCs w:val="24"/>
        </w:rPr>
      </w:pPr>
      <w:r w:rsidRPr="00F0293D">
        <w:rPr>
          <w:rFonts w:ascii="Times New Roman" w:hAnsi="Times New Roman"/>
          <w:b/>
          <w:i/>
          <w:sz w:val="24"/>
          <w:szCs w:val="24"/>
        </w:rPr>
        <w:t>Занятие 4.</w:t>
      </w:r>
      <w:r w:rsidRPr="00F0293D">
        <w:rPr>
          <w:rFonts w:ascii="Times New Roman" w:hAnsi="Times New Roman"/>
          <w:sz w:val="24"/>
          <w:szCs w:val="24"/>
        </w:rPr>
        <w:t xml:space="preserve"> Действия спасательной службы по оборудованию полевых мест размещения эвакуированного населения.</w:t>
      </w:r>
    </w:p>
    <w:p w:rsidR="00F0293D" w:rsidRPr="00F0293D" w:rsidRDefault="00F0293D" w:rsidP="00F0293D">
      <w:pPr>
        <w:spacing w:after="0" w:line="240" w:lineRule="auto"/>
        <w:ind w:firstLine="709"/>
        <w:jc w:val="both"/>
        <w:rPr>
          <w:rFonts w:ascii="Times New Roman" w:hAnsi="Times New Roman"/>
          <w:sz w:val="24"/>
          <w:szCs w:val="24"/>
        </w:rPr>
      </w:pPr>
      <w:r w:rsidRPr="00F0293D">
        <w:rPr>
          <w:rFonts w:ascii="Times New Roman" w:hAnsi="Times New Roman"/>
          <w:sz w:val="24"/>
          <w:szCs w:val="24"/>
        </w:rPr>
        <w:t>Действия спасательной службы по устройству полевого лагеря для обеспечения эвакуированного населения. Возведение быстровозводимых зданий. Установка палаток. Оборудование временного укрытия от непогоды из подручных материалов. Оборудование временных коммуникаций и пунктов газо-, тепло-, водо-, электроснабжения. Оборудование локальных систем канализации.</w:t>
      </w:r>
    </w:p>
    <w:p w:rsidR="00F0293D" w:rsidRPr="00F0293D" w:rsidRDefault="00F0293D" w:rsidP="00F0293D">
      <w:pPr>
        <w:spacing w:after="0" w:line="240" w:lineRule="auto"/>
        <w:ind w:firstLine="709"/>
        <w:jc w:val="both"/>
        <w:rPr>
          <w:rFonts w:ascii="Times New Roman" w:hAnsi="Times New Roman"/>
          <w:sz w:val="24"/>
          <w:szCs w:val="24"/>
        </w:rPr>
      </w:pPr>
      <w:r w:rsidRPr="00F0293D">
        <w:rPr>
          <w:rFonts w:ascii="Times New Roman" w:hAnsi="Times New Roman"/>
          <w:sz w:val="24"/>
          <w:szCs w:val="24"/>
        </w:rPr>
        <w:t>Оборудование временных помещений для размещения эвакуированного населения. Оборудование простейших укрытий для защиты эвакуированного населения.</w:t>
      </w:r>
    </w:p>
    <w:p w:rsidR="00F0293D" w:rsidRPr="00F0293D" w:rsidRDefault="00F0293D" w:rsidP="00F0293D">
      <w:pPr>
        <w:spacing w:after="0" w:line="240" w:lineRule="auto"/>
        <w:ind w:firstLine="709"/>
        <w:jc w:val="both"/>
        <w:rPr>
          <w:rFonts w:ascii="Times New Roman" w:hAnsi="Times New Roman"/>
          <w:sz w:val="24"/>
          <w:szCs w:val="24"/>
        </w:rPr>
      </w:pPr>
      <w:r w:rsidRPr="00F0293D">
        <w:rPr>
          <w:rFonts w:ascii="Times New Roman" w:hAnsi="Times New Roman"/>
          <w:sz w:val="24"/>
          <w:szCs w:val="24"/>
        </w:rPr>
        <w:t>Оборудование водоисточников. Защита водоисточников и продовольствия от радиоактивных и отравляющих веществ.</w:t>
      </w:r>
    </w:p>
    <w:p w:rsidR="00F0293D" w:rsidRPr="00F0293D" w:rsidRDefault="00F0293D" w:rsidP="00F0293D">
      <w:pPr>
        <w:spacing w:after="0" w:line="240" w:lineRule="auto"/>
        <w:ind w:firstLine="709"/>
        <w:jc w:val="both"/>
        <w:rPr>
          <w:rFonts w:ascii="Times New Roman" w:hAnsi="Times New Roman"/>
          <w:sz w:val="24"/>
          <w:szCs w:val="24"/>
        </w:rPr>
      </w:pPr>
      <w:r w:rsidRPr="00F0293D">
        <w:rPr>
          <w:rFonts w:ascii="Times New Roman" w:hAnsi="Times New Roman"/>
          <w:sz w:val="24"/>
          <w:szCs w:val="24"/>
        </w:rPr>
        <w:t>Организация информирования населения об обстановке, введении режимов защиты на территории, подвергшейся воздействию поражающих факторов, источников ЧС.</w:t>
      </w:r>
    </w:p>
    <w:p w:rsidR="00F0293D" w:rsidRPr="00F0293D" w:rsidRDefault="00F0293D" w:rsidP="00F0293D">
      <w:pPr>
        <w:spacing w:after="0" w:line="240" w:lineRule="auto"/>
        <w:ind w:firstLine="709"/>
        <w:jc w:val="both"/>
        <w:rPr>
          <w:rFonts w:ascii="Times New Roman" w:hAnsi="Times New Roman"/>
          <w:sz w:val="24"/>
          <w:szCs w:val="24"/>
        </w:rPr>
      </w:pPr>
      <w:r w:rsidRPr="00F0293D">
        <w:rPr>
          <w:rFonts w:ascii="Times New Roman" w:hAnsi="Times New Roman"/>
          <w:sz w:val="24"/>
          <w:szCs w:val="24"/>
        </w:rPr>
        <w:t>Организация коммунально-бытового обслуживания.</w:t>
      </w:r>
    </w:p>
    <w:p w:rsidR="00F0293D" w:rsidRPr="00F0293D" w:rsidRDefault="00F0293D" w:rsidP="00F0293D">
      <w:pPr>
        <w:spacing w:after="0" w:line="240" w:lineRule="auto"/>
        <w:ind w:firstLine="709"/>
        <w:jc w:val="both"/>
        <w:rPr>
          <w:rFonts w:ascii="Times New Roman" w:hAnsi="Times New Roman"/>
          <w:sz w:val="24"/>
          <w:szCs w:val="24"/>
        </w:rPr>
      </w:pPr>
    </w:p>
    <w:p w:rsidR="00F0293D" w:rsidRPr="00F0293D" w:rsidRDefault="00F0293D" w:rsidP="00F0293D">
      <w:pPr>
        <w:spacing w:after="0" w:line="240" w:lineRule="auto"/>
        <w:ind w:firstLine="709"/>
        <w:jc w:val="both"/>
        <w:rPr>
          <w:rFonts w:ascii="Times New Roman" w:hAnsi="Times New Roman"/>
          <w:b/>
          <w:sz w:val="24"/>
          <w:szCs w:val="24"/>
        </w:rPr>
      </w:pPr>
      <w:r w:rsidRPr="00F0293D">
        <w:rPr>
          <w:rFonts w:ascii="Times New Roman" w:hAnsi="Times New Roman"/>
          <w:b/>
          <w:sz w:val="24"/>
          <w:szCs w:val="24"/>
        </w:rPr>
        <w:t>Тема 5. Первоочередное обеспечение пострадавшего населения.</w:t>
      </w:r>
    </w:p>
    <w:p w:rsidR="00F0293D" w:rsidRPr="00F0293D" w:rsidRDefault="00F0293D" w:rsidP="00F0293D">
      <w:pPr>
        <w:spacing w:after="0" w:line="240" w:lineRule="auto"/>
        <w:ind w:firstLine="709"/>
        <w:jc w:val="both"/>
        <w:rPr>
          <w:rFonts w:ascii="Times New Roman" w:hAnsi="Times New Roman"/>
          <w:sz w:val="24"/>
          <w:szCs w:val="24"/>
        </w:rPr>
      </w:pPr>
      <w:r w:rsidRPr="00F0293D">
        <w:rPr>
          <w:rFonts w:ascii="Times New Roman" w:hAnsi="Times New Roman"/>
          <w:b/>
          <w:i/>
          <w:sz w:val="24"/>
          <w:szCs w:val="24"/>
        </w:rPr>
        <w:t>Занятие 1</w:t>
      </w:r>
      <w:r w:rsidRPr="00F0293D">
        <w:rPr>
          <w:rFonts w:ascii="Times New Roman" w:hAnsi="Times New Roman"/>
          <w:b/>
          <w:sz w:val="24"/>
          <w:szCs w:val="24"/>
        </w:rPr>
        <w:t>.</w:t>
      </w:r>
      <w:r w:rsidRPr="00F0293D">
        <w:rPr>
          <w:rFonts w:ascii="Times New Roman" w:hAnsi="Times New Roman"/>
          <w:sz w:val="24"/>
          <w:szCs w:val="24"/>
        </w:rPr>
        <w:t xml:space="preserve"> Действия спасательной службы по устранению аварий на коммунально-энергетических сетях и технологических линиях.</w:t>
      </w:r>
    </w:p>
    <w:p w:rsidR="00F0293D" w:rsidRPr="00F0293D" w:rsidRDefault="00F0293D" w:rsidP="00F0293D">
      <w:pPr>
        <w:spacing w:after="0" w:line="240" w:lineRule="auto"/>
        <w:ind w:firstLine="709"/>
        <w:jc w:val="both"/>
        <w:rPr>
          <w:rFonts w:ascii="Times New Roman" w:hAnsi="Times New Roman"/>
          <w:sz w:val="24"/>
          <w:szCs w:val="24"/>
        </w:rPr>
      </w:pPr>
      <w:r w:rsidRPr="00F0293D">
        <w:rPr>
          <w:rFonts w:ascii="Times New Roman" w:hAnsi="Times New Roman"/>
          <w:sz w:val="24"/>
          <w:szCs w:val="24"/>
        </w:rPr>
        <w:t>Возможный характер разрушений и повреждений на коммунально-энергетических сетях. Отключение поврежденных участков. Ремонт поврежденных участков, проведение других аварийных работ. Практическое использование средства защиты, оборудования, инструментов и принадлежностей, используемых для проведения работ на таких объектах.</w:t>
      </w:r>
    </w:p>
    <w:p w:rsidR="00F0293D" w:rsidRPr="00F0293D" w:rsidRDefault="00F0293D" w:rsidP="00F0293D">
      <w:pPr>
        <w:spacing w:after="0" w:line="240" w:lineRule="auto"/>
        <w:ind w:firstLine="709"/>
        <w:jc w:val="both"/>
        <w:rPr>
          <w:rFonts w:ascii="Times New Roman" w:hAnsi="Times New Roman"/>
          <w:sz w:val="24"/>
          <w:szCs w:val="24"/>
        </w:rPr>
      </w:pPr>
      <w:r w:rsidRPr="00F0293D">
        <w:rPr>
          <w:rFonts w:ascii="Times New Roman" w:hAnsi="Times New Roman"/>
          <w:sz w:val="24"/>
          <w:szCs w:val="24"/>
        </w:rPr>
        <w:t>Возможный характер разрушений и повреждений на технологических линиях. Отключение и ремонт поврежденных участков. Закрытие кранов на газовых сетях. Практическое использование средства защиты, оборудования, инструментов и принадлежностей, используемых для проведения работ на таких объектах.</w:t>
      </w:r>
    </w:p>
    <w:p w:rsidR="00F0293D" w:rsidRPr="00F0293D" w:rsidRDefault="00F0293D" w:rsidP="00F0293D">
      <w:pPr>
        <w:spacing w:after="0" w:line="240" w:lineRule="auto"/>
        <w:ind w:firstLine="709"/>
        <w:jc w:val="both"/>
        <w:rPr>
          <w:rFonts w:ascii="Times New Roman" w:hAnsi="Times New Roman"/>
          <w:sz w:val="24"/>
          <w:szCs w:val="24"/>
        </w:rPr>
      </w:pPr>
      <w:r w:rsidRPr="00F0293D">
        <w:rPr>
          <w:rFonts w:ascii="Times New Roman" w:hAnsi="Times New Roman"/>
          <w:sz w:val="24"/>
          <w:szCs w:val="24"/>
        </w:rPr>
        <w:lastRenderedPageBreak/>
        <w:t>Практическая отработка организационных и инженерно-технических мероприятий по надежной защите систем электро-, водоснабжения от воздействия оружия и вторичных факторов поражения. Действия по отключению разрушенных участков, устройству временных отводных линий и проведению других аварийных работ.</w:t>
      </w:r>
    </w:p>
    <w:p w:rsidR="00F0293D" w:rsidRPr="00F0293D" w:rsidRDefault="00F0293D" w:rsidP="00F0293D">
      <w:pPr>
        <w:spacing w:after="0" w:line="240" w:lineRule="auto"/>
        <w:ind w:firstLine="709"/>
        <w:jc w:val="both"/>
        <w:rPr>
          <w:rFonts w:ascii="Times New Roman" w:hAnsi="Times New Roman"/>
          <w:sz w:val="24"/>
          <w:szCs w:val="24"/>
        </w:rPr>
      </w:pPr>
      <w:r w:rsidRPr="00F0293D">
        <w:rPr>
          <w:rFonts w:ascii="Times New Roman" w:hAnsi="Times New Roman"/>
          <w:sz w:val="24"/>
          <w:szCs w:val="24"/>
        </w:rPr>
        <w:t>Практическая отработка организационных и инженерно-технических мероприятий по надежной защите систем газо- и теплоснабжения от воздействия оружия и вторичных факторов поражения. Действия по отключению разрушенных участков, устройству временных отводных линий и проведению других аварийных работ.</w:t>
      </w:r>
    </w:p>
    <w:p w:rsidR="00F0293D" w:rsidRPr="00F0293D" w:rsidRDefault="00F0293D" w:rsidP="00F0293D">
      <w:pPr>
        <w:spacing w:after="0" w:line="240" w:lineRule="auto"/>
        <w:ind w:firstLine="709"/>
        <w:jc w:val="both"/>
        <w:rPr>
          <w:rFonts w:ascii="Times New Roman" w:hAnsi="Times New Roman"/>
          <w:sz w:val="24"/>
          <w:szCs w:val="24"/>
        </w:rPr>
      </w:pPr>
      <w:r w:rsidRPr="00F0293D">
        <w:rPr>
          <w:rFonts w:ascii="Times New Roman" w:hAnsi="Times New Roman"/>
          <w:b/>
          <w:i/>
          <w:sz w:val="24"/>
          <w:szCs w:val="24"/>
        </w:rPr>
        <w:t>Занятие 2.</w:t>
      </w:r>
      <w:r w:rsidRPr="00F0293D">
        <w:rPr>
          <w:rFonts w:ascii="Times New Roman" w:hAnsi="Times New Roman"/>
          <w:sz w:val="24"/>
          <w:szCs w:val="24"/>
        </w:rPr>
        <w:t xml:space="preserve"> Действия спасательной службы по развертыванию и функционированию подвижного пункта продовольственного снабжения и подвижного пункта питания.</w:t>
      </w:r>
    </w:p>
    <w:p w:rsidR="00F0293D" w:rsidRPr="00F0293D" w:rsidRDefault="00F0293D" w:rsidP="00F0293D">
      <w:pPr>
        <w:spacing w:after="0" w:line="240" w:lineRule="auto"/>
        <w:ind w:firstLine="709"/>
        <w:jc w:val="both"/>
        <w:rPr>
          <w:rFonts w:ascii="Times New Roman" w:hAnsi="Times New Roman"/>
          <w:sz w:val="24"/>
          <w:szCs w:val="24"/>
        </w:rPr>
      </w:pPr>
      <w:r w:rsidRPr="00F0293D">
        <w:rPr>
          <w:rFonts w:ascii="Times New Roman" w:hAnsi="Times New Roman"/>
          <w:sz w:val="24"/>
          <w:szCs w:val="24"/>
        </w:rPr>
        <w:t>Технические возможности и порядок развертывания подвижного пункта продовольственного снабжения (далее - ПППС) в полевых условиях. Подготовка транспорта для перевозки продуктов питания.</w:t>
      </w:r>
    </w:p>
    <w:p w:rsidR="00F0293D" w:rsidRPr="00F0293D" w:rsidRDefault="00F0293D" w:rsidP="00F0293D">
      <w:pPr>
        <w:spacing w:after="0" w:line="240" w:lineRule="auto"/>
        <w:ind w:firstLine="709"/>
        <w:jc w:val="both"/>
        <w:rPr>
          <w:rFonts w:ascii="Times New Roman" w:hAnsi="Times New Roman"/>
          <w:sz w:val="24"/>
          <w:szCs w:val="24"/>
        </w:rPr>
      </w:pPr>
      <w:r w:rsidRPr="00F0293D">
        <w:rPr>
          <w:rFonts w:ascii="Times New Roman" w:hAnsi="Times New Roman"/>
          <w:sz w:val="24"/>
          <w:szCs w:val="24"/>
        </w:rPr>
        <w:t>Допустимые нормы заражения продуктов питания.</w:t>
      </w:r>
    </w:p>
    <w:p w:rsidR="00F0293D" w:rsidRPr="00F0293D" w:rsidRDefault="00F0293D" w:rsidP="00F0293D">
      <w:pPr>
        <w:spacing w:after="0" w:line="240" w:lineRule="auto"/>
        <w:ind w:firstLine="709"/>
        <w:jc w:val="both"/>
        <w:rPr>
          <w:rFonts w:ascii="Times New Roman" w:hAnsi="Times New Roman"/>
          <w:sz w:val="24"/>
          <w:szCs w:val="24"/>
        </w:rPr>
      </w:pPr>
      <w:r w:rsidRPr="00F0293D">
        <w:rPr>
          <w:rFonts w:ascii="Times New Roman" w:hAnsi="Times New Roman"/>
          <w:sz w:val="24"/>
          <w:szCs w:val="24"/>
        </w:rPr>
        <w:t>Порядок работы ПППС в условиях заражения местности радиоактивными и отравляющими веществами и АХОВ. Обеззараживание складских помещений, транспорта и оборудования.</w:t>
      </w:r>
    </w:p>
    <w:p w:rsidR="00F0293D" w:rsidRPr="00F0293D" w:rsidRDefault="00F0293D" w:rsidP="00F0293D">
      <w:pPr>
        <w:spacing w:after="0" w:line="240" w:lineRule="auto"/>
        <w:ind w:firstLine="709"/>
        <w:jc w:val="both"/>
        <w:rPr>
          <w:rFonts w:ascii="Times New Roman" w:hAnsi="Times New Roman"/>
          <w:sz w:val="24"/>
          <w:szCs w:val="24"/>
        </w:rPr>
      </w:pPr>
      <w:r w:rsidRPr="00F0293D">
        <w:rPr>
          <w:rFonts w:ascii="Times New Roman" w:hAnsi="Times New Roman"/>
          <w:sz w:val="24"/>
          <w:szCs w:val="24"/>
        </w:rPr>
        <w:t>Порядок развертывания подвижного пункта питания (ППП) в полевых условиях, его технические возможности, возимый запас продовольствия.</w:t>
      </w:r>
    </w:p>
    <w:p w:rsidR="00F0293D" w:rsidRPr="00F0293D" w:rsidRDefault="00F0293D" w:rsidP="00F0293D">
      <w:pPr>
        <w:spacing w:after="0" w:line="240" w:lineRule="auto"/>
        <w:ind w:firstLine="709"/>
        <w:jc w:val="both"/>
        <w:rPr>
          <w:rFonts w:ascii="Times New Roman" w:hAnsi="Times New Roman"/>
          <w:sz w:val="24"/>
          <w:szCs w:val="24"/>
        </w:rPr>
      </w:pPr>
      <w:r w:rsidRPr="00F0293D">
        <w:rPr>
          <w:rFonts w:ascii="Times New Roman" w:hAnsi="Times New Roman"/>
          <w:sz w:val="24"/>
          <w:szCs w:val="24"/>
        </w:rPr>
        <w:t>Действия личного состава спасательной службы по развертыванию и функционированию ППП.</w:t>
      </w:r>
    </w:p>
    <w:p w:rsidR="00F0293D" w:rsidRPr="00F0293D" w:rsidRDefault="00F0293D" w:rsidP="00F0293D">
      <w:pPr>
        <w:spacing w:after="0" w:line="240" w:lineRule="auto"/>
        <w:ind w:firstLine="709"/>
        <w:jc w:val="both"/>
        <w:rPr>
          <w:rFonts w:ascii="Times New Roman" w:hAnsi="Times New Roman"/>
          <w:sz w:val="24"/>
          <w:szCs w:val="24"/>
        </w:rPr>
      </w:pPr>
      <w:r w:rsidRPr="00F0293D">
        <w:rPr>
          <w:rFonts w:ascii="Times New Roman" w:hAnsi="Times New Roman"/>
          <w:sz w:val="24"/>
          <w:szCs w:val="24"/>
        </w:rPr>
        <w:t>Приготовление и раздача пищи в условиях радиоактивного, химического загрязнения (заражения). Обеззараживание кухонного оборудования, инвентаря и мест хранения продуктов питания.</w:t>
      </w:r>
    </w:p>
    <w:p w:rsidR="00F0293D" w:rsidRPr="00F0293D" w:rsidRDefault="00F0293D" w:rsidP="00F0293D">
      <w:pPr>
        <w:spacing w:after="0" w:line="240" w:lineRule="auto"/>
        <w:ind w:firstLine="709"/>
        <w:jc w:val="both"/>
        <w:rPr>
          <w:rFonts w:ascii="Times New Roman" w:hAnsi="Times New Roman"/>
          <w:sz w:val="24"/>
          <w:szCs w:val="24"/>
        </w:rPr>
      </w:pPr>
      <w:r w:rsidRPr="00F0293D">
        <w:rPr>
          <w:rFonts w:ascii="Times New Roman" w:hAnsi="Times New Roman"/>
          <w:b/>
          <w:i/>
          <w:sz w:val="24"/>
          <w:szCs w:val="24"/>
        </w:rPr>
        <w:t>Занятие 3.</w:t>
      </w:r>
      <w:r w:rsidRPr="00F0293D">
        <w:rPr>
          <w:rFonts w:ascii="Times New Roman" w:hAnsi="Times New Roman"/>
          <w:sz w:val="24"/>
          <w:szCs w:val="24"/>
        </w:rPr>
        <w:t xml:space="preserve"> Действия спасательной службы по развертыванию и функционированию подвижного пункта вещевого снабжения.</w:t>
      </w:r>
    </w:p>
    <w:p w:rsidR="00F0293D" w:rsidRPr="00F0293D" w:rsidRDefault="00F0293D" w:rsidP="00F0293D">
      <w:pPr>
        <w:spacing w:after="0" w:line="240" w:lineRule="auto"/>
        <w:ind w:firstLine="709"/>
        <w:jc w:val="both"/>
        <w:rPr>
          <w:rFonts w:ascii="Times New Roman" w:hAnsi="Times New Roman"/>
          <w:sz w:val="24"/>
          <w:szCs w:val="24"/>
        </w:rPr>
      </w:pPr>
      <w:r w:rsidRPr="00F0293D">
        <w:rPr>
          <w:rFonts w:ascii="Times New Roman" w:hAnsi="Times New Roman"/>
          <w:sz w:val="24"/>
          <w:szCs w:val="24"/>
        </w:rPr>
        <w:t>Технические возможности и порядок развертывания подвижного пункта вещевого снабжения. Замена белья, обуви и одежды на санитарно-обмывочных пунктах и в отрядах первой медицинской помощи.</w:t>
      </w:r>
    </w:p>
    <w:p w:rsidR="00F0293D" w:rsidRPr="00F0293D" w:rsidRDefault="00F0293D" w:rsidP="00F0293D">
      <w:pPr>
        <w:spacing w:after="0" w:line="240" w:lineRule="auto"/>
        <w:ind w:firstLine="709"/>
        <w:jc w:val="both"/>
        <w:rPr>
          <w:rFonts w:ascii="Times New Roman" w:hAnsi="Times New Roman"/>
          <w:sz w:val="24"/>
          <w:szCs w:val="24"/>
        </w:rPr>
      </w:pPr>
      <w:r w:rsidRPr="00F0293D">
        <w:rPr>
          <w:rFonts w:ascii="Times New Roman" w:hAnsi="Times New Roman"/>
          <w:sz w:val="24"/>
          <w:szCs w:val="24"/>
        </w:rPr>
        <w:t>Допустимые нормы зараженности одежды, белья и обуви. Замена белья, обуви и одежды в условиях заражения радиоактивными и отравляющими веществами.</w:t>
      </w:r>
    </w:p>
    <w:p w:rsidR="00F0293D" w:rsidRPr="00F0293D" w:rsidRDefault="00F0293D" w:rsidP="00F0293D">
      <w:pPr>
        <w:spacing w:after="0" w:line="240" w:lineRule="auto"/>
        <w:ind w:firstLine="709"/>
        <w:jc w:val="both"/>
        <w:rPr>
          <w:rFonts w:ascii="Times New Roman" w:hAnsi="Times New Roman"/>
          <w:sz w:val="24"/>
          <w:szCs w:val="24"/>
        </w:rPr>
      </w:pPr>
    </w:p>
    <w:p w:rsidR="00F0293D" w:rsidRPr="00F0293D" w:rsidRDefault="00F0293D" w:rsidP="00F0293D">
      <w:pPr>
        <w:spacing w:after="0" w:line="240" w:lineRule="auto"/>
        <w:ind w:firstLine="709"/>
        <w:jc w:val="both"/>
        <w:rPr>
          <w:rFonts w:ascii="Times New Roman" w:hAnsi="Times New Roman"/>
          <w:b/>
          <w:sz w:val="24"/>
          <w:szCs w:val="24"/>
        </w:rPr>
      </w:pPr>
      <w:r w:rsidRPr="00F0293D">
        <w:rPr>
          <w:rFonts w:ascii="Times New Roman" w:hAnsi="Times New Roman"/>
          <w:b/>
          <w:sz w:val="24"/>
          <w:szCs w:val="24"/>
        </w:rPr>
        <w:t>Тема 6. Организация и выполнение мероприятий по оказанию медицинской помощи.</w:t>
      </w:r>
    </w:p>
    <w:p w:rsidR="00F0293D" w:rsidRPr="00F0293D" w:rsidRDefault="00F0293D" w:rsidP="00F0293D">
      <w:pPr>
        <w:spacing w:after="0" w:line="240" w:lineRule="auto"/>
        <w:ind w:firstLine="709"/>
        <w:jc w:val="both"/>
        <w:rPr>
          <w:rFonts w:ascii="Times New Roman" w:hAnsi="Times New Roman"/>
          <w:sz w:val="24"/>
          <w:szCs w:val="24"/>
        </w:rPr>
      </w:pPr>
      <w:r w:rsidRPr="00F0293D">
        <w:rPr>
          <w:rFonts w:ascii="Times New Roman" w:hAnsi="Times New Roman"/>
          <w:b/>
          <w:i/>
          <w:sz w:val="24"/>
          <w:szCs w:val="24"/>
        </w:rPr>
        <w:t>Занятие 1.</w:t>
      </w:r>
      <w:r w:rsidRPr="00F0293D">
        <w:rPr>
          <w:rFonts w:ascii="Times New Roman" w:hAnsi="Times New Roman"/>
          <w:sz w:val="24"/>
          <w:szCs w:val="24"/>
        </w:rPr>
        <w:t xml:space="preserve"> Организация медицинской помощи в местах проведения АСДНР.</w:t>
      </w:r>
    </w:p>
    <w:p w:rsidR="00F0293D" w:rsidRPr="00F0293D" w:rsidRDefault="00F0293D" w:rsidP="00F0293D">
      <w:pPr>
        <w:spacing w:after="0" w:line="240" w:lineRule="auto"/>
        <w:ind w:firstLine="709"/>
        <w:jc w:val="both"/>
        <w:rPr>
          <w:rFonts w:ascii="Times New Roman" w:hAnsi="Times New Roman"/>
          <w:sz w:val="24"/>
          <w:szCs w:val="24"/>
        </w:rPr>
      </w:pPr>
      <w:r w:rsidRPr="00F0293D">
        <w:rPr>
          <w:rFonts w:ascii="Times New Roman" w:hAnsi="Times New Roman"/>
          <w:sz w:val="24"/>
          <w:szCs w:val="24"/>
        </w:rPr>
        <w:t>Организация лечебно-эвакуационного обеспечения при ЧС. Проведение мероприятий по мониторингу санитарно-эпидемиологической обстановки в местах проведения АСДНР. Организация взаимодействия с другими силами, проводящими или обеспечивающими выполнение АСДНР.</w:t>
      </w:r>
    </w:p>
    <w:p w:rsidR="00F0293D" w:rsidRPr="00F0293D" w:rsidRDefault="00F0293D" w:rsidP="00F0293D">
      <w:pPr>
        <w:spacing w:after="0" w:line="240" w:lineRule="auto"/>
        <w:ind w:firstLine="709"/>
        <w:jc w:val="both"/>
        <w:rPr>
          <w:rFonts w:ascii="Times New Roman" w:hAnsi="Times New Roman"/>
          <w:sz w:val="24"/>
          <w:szCs w:val="24"/>
        </w:rPr>
      </w:pPr>
      <w:r w:rsidRPr="00F0293D">
        <w:rPr>
          <w:rFonts w:ascii="Times New Roman" w:hAnsi="Times New Roman"/>
          <w:sz w:val="24"/>
          <w:szCs w:val="24"/>
        </w:rPr>
        <w:t>Мероприятия по предотвращению возникновения инфекционных эпидемиологических заболеваний.</w:t>
      </w:r>
    </w:p>
    <w:p w:rsidR="00F0293D" w:rsidRPr="00F0293D" w:rsidRDefault="00F0293D" w:rsidP="00F0293D">
      <w:pPr>
        <w:spacing w:after="0" w:line="240" w:lineRule="auto"/>
        <w:ind w:firstLine="709"/>
        <w:jc w:val="both"/>
        <w:rPr>
          <w:rFonts w:ascii="Times New Roman" w:hAnsi="Times New Roman"/>
          <w:sz w:val="24"/>
          <w:szCs w:val="24"/>
        </w:rPr>
      </w:pPr>
      <w:r w:rsidRPr="00F0293D">
        <w:rPr>
          <w:rFonts w:ascii="Times New Roman" w:hAnsi="Times New Roman"/>
          <w:b/>
          <w:i/>
          <w:sz w:val="24"/>
          <w:szCs w:val="24"/>
        </w:rPr>
        <w:t>Занятие 2.</w:t>
      </w:r>
      <w:r w:rsidRPr="00F0293D">
        <w:rPr>
          <w:rFonts w:ascii="Times New Roman" w:hAnsi="Times New Roman"/>
          <w:sz w:val="24"/>
          <w:szCs w:val="24"/>
        </w:rPr>
        <w:t xml:space="preserve"> Особенности организации оказания медицинской помощи пострадавшим при различных видах чрезвычайных ситуаций.</w:t>
      </w:r>
    </w:p>
    <w:p w:rsidR="00F0293D" w:rsidRPr="00F0293D" w:rsidRDefault="00F0293D" w:rsidP="00F0293D">
      <w:pPr>
        <w:spacing w:after="0" w:line="240" w:lineRule="auto"/>
        <w:ind w:firstLine="709"/>
        <w:jc w:val="both"/>
        <w:rPr>
          <w:rFonts w:ascii="Times New Roman" w:hAnsi="Times New Roman"/>
          <w:sz w:val="24"/>
          <w:szCs w:val="24"/>
        </w:rPr>
      </w:pPr>
      <w:r w:rsidRPr="00F0293D">
        <w:rPr>
          <w:rFonts w:ascii="Times New Roman" w:hAnsi="Times New Roman"/>
          <w:sz w:val="24"/>
          <w:szCs w:val="24"/>
        </w:rPr>
        <w:t>Практические действия личного состава спасательной службы по оказанию медицинской помощи при различных видах ЧС. Вынос пострадавших, оказание им первой и первичной медико-санитарной помощи, их эвакуация в лечебные учреждения.</w:t>
      </w:r>
    </w:p>
    <w:p w:rsidR="00F0293D" w:rsidRPr="00F0293D" w:rsidRDefault="00F0293D" w:rsidP="00F0293D">
      <w:pPr>
        <w:spacing w:after="0" w:line="240" w:lineRule="auto"/>
        <w:ind w:firstLine="709"/>
        <w:jc w:val="both"/>
        <w:rPr>
          <w:rFonts w:ascii="Times New Roman" w:hAnsi="Times New Roman"/>
          <w:sz w:val="24"/>
          <w:szCs w:val="24"/>
        </w:rPr>
      </w:pPr>
      <w:r w:rsidRPr="00F0293D">
        <w:rPr>
          <w:rFonts w:ascii="Times New Roman" w:hAnsi="Times New Roman"/>
          <w:sz w:val="24"/>
          <w:szCs w:val="24"/>
        </w:rPr>
        <w:t>Тренировка по введению антидотов, даче радиопротекторов и противобактериальных средств пораженным отравляющими веществами, ионизирующими излучениями.</w:t>
      </w:r>
    </w:p>
    <w:p w:rsidR="00F0293D" w:rsidRPr="00F0293D" w:rsidRDefault="00F0293D" w:rsidP="00F0293D">
      <w:pPr>
        <w:spacing w:after="0" w:line="240" w:lineRule="auto"/>
        <w:ind w:firstLine="709"/>
        <w:jc w:val="both"/>
        <w:rPr>
          <w:rFonts w:ascii="Times New Roman" w:hAnsi="Times New Roman"/>
          <w:sz w:val="24"/>
          <w:szCs w:val="24"/>
        </w:rPr>
      </w:pPr>
      <w:r w:rsidRPr="00F0293D">
        <w:rPr>
          <w:rFonts w:ascii="Times New Roman" w:hAnsi="Times New Roman"/>
          <w:sz w:val="24"/>
          <w:szCs w:val="24"/>
        </w:rPr>
        <w:t>Оказание медицинской помощи при извлечении людей из-под завалов.</w:t>
      </w:r>
    </w:p>
    <w:p w:rsidR="00F0293D" w:rsidRPr="00F0293D" w:rsidRDefault="00F0293D" w:rsidP="00F0293D">
      <w:pPr>
        <w:spacing w:after="0" w:line="240" w:lineRule="auto"/>
        <w:ind w:firstLine="709"/>
        <w:jc w:val="both"/>
        <w:rPr>
          <w:rFonts w:ascii="Times New Roman" w:hAnsi="Times New Roman"/>
          <w:sz w:val="24"/>
          <w:szCs w:val="24"/>
        </w:rPr>
      </w:pPr>
      <w:r w:rsidRPr="00F0293D">
        <w:rPr>
          <w:rFonts w:ascii="Times New Roman" w:hAnsi="Times New Roman"/>
          <w:b/>
          <w:i/>
          <w:sz w:val="24"/>
          <w:szCs w:val="24"/>
        </w:rPr>
        <w:t>Занятие 3.</w:t>
      </w:r>
      <w:r w:rsidRPr="00F0293D">
        <w:rPr>
          <w:rFonts w:ascii="Times New Roman" w:hAnsi="Times New Roman"/>
          <w:sz w:val="24"/>
          <w:szCs w:val="24"/>
        </w:rPr>
        <w:t xml:space="preserve"> Действия спасательной службы по развертыванию и функционированию медицинских пунктов в местах проведения АСДНР.</w:t>
      </w:r>
    </w:p>
    <w:p w:rsidR="00F0293D" w:rsidRPr="00F0293D" w:rsidRDefault="00F0293D" w:rsidP="00F0293D">
      <w:pPr>
        <w:spacing w:after="0" w:line="240" w:lineRule="auto"/>
        <w:ind w:firstLine="709"/>
        <w:jc w:val="both"/>
        <w:rPr>
          <w:rFonts w:ascii="Times New Roman" w:hAnsi="Times New Roman"/>
          <w:sz w:val="24"/>
          <w:szCs w:val="24"/>
        </w:rPr>
      </w:pPr>
      <w:r w:rsidRPr="00F0293D">
        <w:rPr>
          <w:rFonts w:ascii="Times New Roman" w:hAnsi="Times New Roman"/>
          <w:sz w:val="24"/>
          <w:szCs w:val="24"/>
        </w:rPr>
        <w:t>Практическое развертывание и подготовка к функционированию медицинских пунктов. Организация взаимодействия со спасательными формированиями.</w:t>
      </w:r>
    </w:p>
    <w:p w:rsidR="00F0293D" w:rsidRPr="00F0293D" w:rsidRDefault="00F0293D" w:rsidP="00F0293D">
      <w:pPr>
        <w:spacing w:after="0" w:line="240" w:lineRule="auto"/>
        <w:ind w:firstLine="709"/>
        <w:jc w:val="both"/>
        <w:rPr>
          <w:rFonts w:ascii="Times New Roman" w:hAnsi="Times New Roman"/>
          <w:sz w:val="24"/>
          <w:szCs w:val="24"/>
        </w:rPr>
      </w:pPr>
      <w:r w:rsidRPr="00F0293D">
        <w:rPr>
          <w:rFonts w:ascii="Times New Roman" w:hAnsi="Times New Roman"/>
          <w:sz w:val="24"/>
          <w:szCs w:val="24"/>
        </w:rPr>
        <w:t>Подготовка специального оборудования и средств оказания медицинской помощи.</w:t>
      </w:r>
    </w:p>
    <w:p w:rsidR="00F0293D" w:rsidRPr="00F0293D" w:rsidRDefault="00F0293D" w:rsidP="00F0293D">
      <w:pPr>
        <w:spacing w:after="0" w:line="240" w:lineRule="auto"/>
        <w:ind w:firstLine="709"/>
        <w:jc w:val="both"/>
        <w:rPr>
          <w:rFonts w:ascii="Times New Roman" w:hAnsi="Times New Roman"/>
          <w:sz w:val="24"/>
          <w:szCs w:val="24"/>
        </w:rPr>
      </w:pPr>
      <w:r w:rsidRPr="00F0293D">
        <w:rPr>
          <w:rFonts w:ascii="Times New Roman" w:hAnsi="Times New Roman"/>
          <w:sz w:val="24"/>
          <w:szCs w:val="24"/>
        </w:rPr>
        <w:t>Сортировка раненых и пораженных.</w:t>
      </w:r>
    </w:p>
    <w:p w:rsidR="00F0293D" w:rsidRPr="00F0293D" w:rsidRDefault="00F0293D" w:rsidP="00F0293D">
      <w:pPr>
        <w:spacing w:after="0" w:line="240" w:lineRule="auto"/>
        <w:ind w:firstLine="709"/>
        <w:jc w:val="both"/>
        <w:rPr>
          <w:rFonts w:ascii="Times New Roman" w:hAnsi="Times New Roman"/>
          <w:sz w:val="24"/>
          <w:szCs w:val="24"/>
        </w:rPr>
      </w:pPr>
    </w:p>
    <w:p w:rsidR="00F0293D" w:rsidRPr="00F0293D" w:rsidRDefault="00F0293D" w:rsidP="00F0293D">
      <w:pPr>
        <w:spacing w:after="0" w:line="240" w:lineRule="auto"/>
        <w:ind w:firstLine="709"/>
        <w:jc w:val="both"/>
        <w:rPr>
          <w:rFonts w:ascii="Times New Roman" w:hAnsi="Times New Roman"/>
          <w:b/>
          <w:sz w:val="24"/>
          <w:szCs w:val="24"/>
        </w:rPr>
      </w:pPr>
      <w:r w:rsidRPr="00F0293D">
        <w:rPr>
          <w:rFonts w:ascii="Times New Roman" w:hAnsi="Times New Roman"/>
          <w:b/>
          <w:sz w:val="24"/>
          <w:szCs w:val="24"/>
        </w:rPr>
        <w:t>Тема 7. Защита продуктов растениеводства и животноводства.</w:t>
      </w:r>
    </w:p>
    <w:p w:rsidR="00F0293D" w:rsidRPr="00F0293D" w:rsidRDefault="00F0293D" w:rsidP="00F0293D">
      <w:pPr>
        <w:spacing w:after="0" w:line="240" w:lineRule="auto"/>
        <w:ind w:firstLine="709"/>
        <w:jc w:val="both"/>
        <w:rPr>
          <w:rFonts w:ascii="Times New Roman" w:hAnsi="Times New Roman"/>
          <w:sz w:val="24"/>
          <w:szCs w:val="24"/>
        </w:rPr>
      </w:pPr>
      <w:r w:rsidRPr="00F0293D">
        <w:rPr>
          <w:rFonts w:ascii="Times New Roman" w:hAnsi="Times New Roman"/>
          <w:b/>
          <w:i/>
          <w:sz w:val="24"/>
          <w:szCs w:val="24"/>
        </w:rPr>
        <w:t>Занятие 1.</w:t>
      </w:r>
      <w:r w:rsidRPr="00F0293D">
        <w:rPr>
          <w:rFonts w:ascii="Times New Roman" w:hAnsi="Times New Roman"/>
          <w:sz w:val="24"/>
          <w:szCs w:val="24"/>
        </w:rPr>
        <w:t xml:space="preserve"> Организация и проведение мероприятий по защите сельскохозяйственных животных и посевов, продуктов, воды и фуража.</w:t>
      </w:r>
    </w:p>
    <w:p w:rsidR="00F0293D" w:rsidRPr="00F0293D" w:rsidRDefault="00F0293D" w:rsidP="00F0293D">
      <w:pPr>
        <w:spacing w:after="0" w:line="240" w:lineRule="auto"/>
        <w:ind w:firstLine="709"/>
        <w:jc w:val="both"/>
        <w:rPr>
          <w:rFonts w:ascii="Times New Roman" w:hAnsi="Times New Roman"/>
          <w:sz w:val="24"/>
          <w:szCs w:val="24"/>
        </w:rPr>
      </w:pPr>
      <w:r w:rsidRPr="00F0293D">
        <w:rPr>
          <w:rFonts w:ascii="Times New Roman" w:hAnsi="Times New Roman"/>
          <w:sz w:val="24"/>
          <w:szCs w:val="24"/>
        </w:rPr>
        <w:lastRenderedPageBreak/>
        <w:t>Мероприятия, проводимые на сельскохозяйственных объектах с целью поддержания постоянной готовности к защите животных, посевов, воды и фуража. Действия спасательной службы по:</w:t>
      </w:r>
    </w:p>
    <w:p w:rsidR="00F0293D" w:rsidRPr="00F0293D" w:rsidRDefault="00F0293D" w:rsidP="00F0293D">
      <w:pPr>
        <w:spacing w:after="0" w:line="240" w:lineRule="auto"/>
        <w:ind w:firstLine="709"/>
        <w:jc w:val="both"/>
        <w:rPr>
          <w:rFonts w:ascii="Times New Roman" w:hAnsi="Times New Roman"/>
          <w:sz w:val="24"/>
          <w:szCs w:val="24"/>
        </w:rPr>
      </w:pPr>
      <w:r w:rsidRPr="00F0293D">
        <w:rPr>
          <w:rFonts w:ascii="Times New Roman" w:hAnsi="Times New Roman"/>
          <w:sz w:val="24"/>
          <w:szCs w:val="24"/>
        </w:rPr>
        <w:t>оборудованию площадок для ветеринарной обработки животных и сортировки животных по степени поражения;</w:t>
      </w:r>
    </w:p>
    <w:p w:rsidR="00F0293D" w:rsidRPr="00F0293D" w:rsidRDefault="00F0293D" w:rsidP="00F0293D">
      <w:pPr>
        <w:spacing w:after="0" w:line="240" w:lineRule="auto"/>
        <w:ind w:firstLine="709"/>
        <w:jc w:val="both"/>
        <w:rPr>
          <w:rFonts w:ascii="Times New Roman" w:hAnsi="Times New Roman"/>
          <w:sz w:val="24"/>
          <w:szCs w:val="24"/>
        </w:rPr>
      </w:pPr>
      <w:r w:rsidRPr="00F0293D">
        <w:rPr>
          <w:rFonts w:ascii="Times New Roman" w:hAnsi="Times New Roman"/>
          <w:sz w:val="24"/>
          <w:szCs w:val="24"/>
        </w:rPr>
        <w:t>проведению карантинных мероприятий;</w:t>
      </w:r>
    </w:p>
    <w:p w:rsidR="00F0293D" w:rsidRPr="00F0293D" w:rsidRDefault="00F0293D" w:rsidP="00F0293D">
      <w:pPr>
        <w:spacing w:after="0" w:line="240" w:lineRule="auto"/>
        <w:ind w:firstLine="709"/>
        <w:jc w:val="both"/>
        <w:rPr>
          <w:rFonts w:ascii="Times New Roman" w:hAnsi="Times New Roman"/>
          <w:sz w:val="24"/>
          <w:szCs w:val="24"/>
        </w:rPr>
      </w:pPr>
      <w:r w:rsidRPr="00F0293D">
        <w:rPr>
          <w:rFonts w:ascii="Times New Roman" w:hAnsi="Times New Roman"/>
          <w:sz w:val="24"/>
          <w:szCs w:val="24"/>
        </w:rPr>
        <w:t>защите сочных кормов и фуража в полевых условиях и при транспортировке;</w:t>
      </w:r>
    </w:p>
    <w:p w:rsidR="00F0293D" w:rsidRPr="00F0293D" w:rsidRDefault="00F0293D" w:rsidP="00F0293D">
      <w:pPr>
        <w:spacing w:after="0" w:line="240" w:lineRule="auto"/>
        <w:ind w:firstLine="709"/>
        <w:jc w:val="both"/>
        <w:rPr>
          <w:rFonts w:ascii="Times New Roman" w:hAnsi="Times New Roman"/>
          <w:sz w:val="24"/>
          <w:szCs w:val="24"/>
        </w:rPr>
      </w:pPr>
      <w:r w:rsidRPr="00F0293D">
        <w:rPr>
          <w:rFonts w:ascii="Times New Roman" w:hAnsi="Times New Roman"/>
          <w:sz w:val="24"/>
          <w:szCs w:val="24"/>
        </w:rPr>
        <w:t>обработке пораженных посевов;</w:t>
      </w:r>
    </w:p>
    <w:p w:rsidR="00F0293D" w:rsidRPr="00F0293D" w:rsidRDefault="00F0293D" w:rsidP="00F0293D">
      <w:pPr>
        <w:spacing w:after="0" w:line="240" w:lineRule="auto"/>
        <w:ind w:firstLine="709"/>
        <w:jc w:val="both"/>
        <w:rPr>
          <w:rFonts w:ascii="Times New Roman" w:hAnsi="Times New Roman"/>
          <w:sz w:val="24"/>
          <w:szCs w:val="24"/>
        </w:rPr>
      </w:pPr>
      <w:r w:rsidRPr="00F0293D">
        <w:rPr>
          <w:rFonts w:ascii="Times New Roman" w:hAnsi="Times New Roman"/>
          <w:sz w:val="24"/>
          <w:szCs w:val="24"/>
        </w:rPr>
        <w:t>обеззараживанию сочных кормов, фуража и воды.</w:t>
      </w:r>
    </w:p>
    <w:p w:rsidR="00F0293D" w:rsidRPr="00F0293D" w:rsidRDefault="00F0293D" w:rsidP="00F0293D">
      <w:pPr>
        <w:spacing w:after="0" w:line="240" w:lineRule="auto"/>
        <w:ind w:firstLine="709"/>
        <w:jc w:val="both"/>
        <w:rPr>
          <w:rFonts w:ascii="Times New Roman" w:hAnsi="Times New Roman"/>
          <w:sz w:val="24"/>
          <w:szCs w:val="24"/>
        </w:rPr>
      </w:pPr>
      <w:r w:rsidRPr="00F0293D">
        <w:rPr>
          <w:rFonts w:ascii="Times New Roman" w:hAnsi="Times New Roman"/>
          <w:b/>
          <w:i/>
          <w:sz w:val="24"/>
          <w:szCs w:val="24"/>
        </w:rPr>
        <w:t>Занятие 2.</w:t>
      </w:r>
      <w:r w:rsidRPr="00F0293D">
        <w:rPr>
          <w:rFonts w:ascii="Times New Roman" w:hAnsi="Times New Roman"/>
          <w:sz w:val="24"/>
          <w:szCs w:val="24"/>
        </w:rPr>
        <w:t xml:space="preserve"> Действия спасательной службы по проведению мероприятий по защите </w:t>
      </w:r>
    </w:p>
    <w:p w:rsidR="00F0293D" w:rsidRPr="00F0293D" w:rsidRDefault="00F0293D" w:rsidP="00F0293D">
      <w:pPr>
        <w:spacing w:after="0" w:line="240" w:lineRule="auto"/>
        <w:ind w:firstLine="709"/>
        <w:jc w:val="both"/>
        <w:rPr>
          <w:rFonts w:ascii="Times New Roman" w:hAnsi="Times New Roman"/>
          <w:sz w:val="24"/>
          <w:szCs w:val="24"/>
        </w:rPr>
      </w:pPr>
      <w:r w:rsidRPr="00F0293D">
        <w:rPr>
          <w:rFonts w:ascii="Times New Roman" w:hAnsi="Times New Roman"/>
          <w:sz w:val="24"/>
          <w:szCs w:val="24"/>
        </w:rPr>
        <w:t>сельскохозяйственных животных и посевов.</w:t>
      </w:r>
    </w:p>
    <w:p w:rsidR="00F0293D" w:rsidRPr="00F0293D" w:rsidRDefault="00F0293D" w:rsidP="00F0293D">
      <w:pPr>
        <w:spacing w:after="0" w:line="240" w:lineRule="auto"/>
        <w:ind w:firstLine="709"/>
        <w:jc w:val="both"/>
        <w:rPr>
          <w:rFonts w:ascii="Times New Roman" w:hAnsi="Times New Roman"/>
          <w:sz w:val="24"/>
          <w:szCs w:val="24"/>
        </w:rPr>
      </w:pPr>
      <w:r w:rsidRPr="00F0293D">
        <w:rPr>
          <w:rFonts w:ascii="Times New Roman" w:hAnsi="Times New Roman"/>
          <w:sz w:val="24"/>
          <w:szCs w:val="24"/>
        </w:rPr>
        <w:t xml:space="preserve">Организация разведки очагов заражения. Порядок забора проб почвы и пораженных растений и животных. Определение и обозначение границ поражения. </w:t>
      </w:r>
    </w:p>
    <w:p w:rsidR="00F0293D" w:rsidRPr="00F0293D" w:rsidRDefault="00F0293D" w:rsidP="00F0293D">
      <w:pPr>
        <w:spacing w:after="0" w:line="240" w:lineRule="auto"/>
        <w:ind w:firstLine="709"/>
        <w:jc w:val="both"/>
        <w:rPr>
          <w:rFonts w:ascii="Times New Roman" w:hAnsi="Times New Roman"/>
          <w:sz w:val="24"/>
          <w:szCs w:val="24"/>
        </w:rPr>
      </w:pPr>
      <w:r w:rsidRPr="00F0293D">
        <w:rPr>
          <w:rFonts w:ascii="Times New Roman" w:hAnsi="Times New Roman"/>
          <w:sz w:val="24"/>
          <w:szCs w:val="24"/>
        </w:rPr>
        <w:t>Проведение карантинных мероприятий. Выбор места и оборудование площадок для ветеринарной обработки животных и приготовления растворов ядохимикатов.</w:t>
      </w:r>
    </w:p>
    <w:p w:rsidR="00F0293D" w:rsidRPr="00F0293D" w:rsidRDefault="00F0293D" w:rsidP="00F0293D">
      <w:pPr>
        <w:spacing w:after="0" w:line="240" w:lineRule="auto"/>
        <w:ind w:firstLine="709"/>
        <w:jc w:val="both"/>
        <w:rPr>
          <w:rFonts w:ascii="Times New Roman" w:hAnsi="Times New Roman"/>
          <w:sz w:val="24"/>
          <w:szCs w:val="24"/>
        </w:rPr>
      </w:pPr>
      <w:r w:rsidRPr="00F0293D">
        <w:rPr>
          <w:rFonts w:ascii="Times New Roman" w:hAnsi="Times New Roman"/>
          <w:sz w:val="24"/>
          <w:szCs w:val="24"/>
        </w:rPr>
        <w:t>Способы защиты посевов от радиоактивных и химических веществ. Действия спасательной службы при обработке пораженных посевов. Действия при проведении карантинных мероприятий.</w:t>
      </w:r>
    </w:p>
    <w:p w:rsidR="00F0293D" w:rsidRPr="00F0293D" w:rsidRDefault="00F0293D" w:rsidP="00F0293D">
      <w:pPr>
        <w:spacing w:after="0" w:line="240" w:lineRule="auto"/>
        <w:ind w:firstLine="709"/>
        <w:jc w:val="both"/>
        <w:rPr>
          <w:rFonts w:ascii="Times New Roman" w:hAnsi="Times New Roman"/>
          <w:sz w:val="24"/>
          <w:szCs w:val="24"/>
        </w:rPr>
      </w:pPr>
      <w:r w:rsidRPr="00F0293D">
        <w:rPr>
          <w:rFonts w:ascii="Times New Roman" w:hAnsi="Times New Roman"/>
          <w:b/>
          <w:i/>
          <w:sz w:val="24"/>
          <w:szCs w:val="24"/>
        </w:rPr>
        <w:t>Занятие 3.</w:t>
      </w:r>
      <w:r w:rsidRPr="00F0293D">
        <w:rPr>
          <w:rFonts w:ascii="Times New Roman" w:hAnsi="Times New Roman"/>
          <w:sz w:val="24"/>
          <w:szCs w:val="24"/>
        </w:rPr>
        <w:t xml:space="preserve"> Действия спасательной службы по проведению мероприятий по защите воды и фуража.</w:t>
      </w:r>
    </w:p>
    <w:p w:rsidR="00F0293D" w:rsidRPr="00F0293D" w:rsidRDefault="00F0293D" w:rsidP="00F0293D">
      <w:pPr>
        <w:spacing w:after="0" w:line="240" w:lineRule="auto"/>
        <w:ind w:firstLine="709"/>
        <w:jc w:val="both"/>
        <w:rPr>
          <w:rFonts w:ascii="Times New Roman" w:hAnsi="Times New Roman"/>
          <w:sz w:val="24"/>
          <w:szCs w:val="24"/>
        </w:rPr>
      </w:pPr>
      <w:r w:rsidRPr="00F0293D">
        <w:rPr>
          <w:rFonts w:ascii="Times New Roman" w:hAnsi="Times New Roman"/>
          <w:sz w:val="24"/>
          <w:szCs w:val="24"/>
        </w:rPr>
        <w:t>Подготовка холодильных и складских помещений, зерно-и овощехранилищ в угрожаемый период с использованием подручных средств. Накопление материалов и тары для укрытия и хранения продуктов растениеводства и животноводства.</w:t>
      </w:r>
    </w:p>
    <w:p w:rsidR="00F0293D" w:rsidRPr="00F0293D" w:rsidRDefault="00F0293D" w:rsidP="00F0293D">
      <w:pPr>
        <w:spacing w:after="0" w:line="240" w:lineRule="auto"/>
        <w:ind w:firstLine="709"/>
        <w:jc w:val="both"/>
        <w:rPr>
          <w:rFonts w:ascii="Times New Roman" w:hAnsi="Times New Roman"/>
          <w:sz w:val="24"/>
          <w:szCs w:val="24"/>
        </w:rPr>
      </w:pPr>
      <w:r w:rsidRPr="00F0293D">
        <w:rPr>
          <w:rFonts w:ascii="Times New Roman" w:hAnsi="Times New Roman"/>
          <w:sz w:val="24"/>
          <w:szCs w:val="24"/>
        </w:rPr>
        <w:t>Обработка и обеззараживание продуктов при складском хранении и в полевых условиях. Технические средства и химические вещества, используемые для этих целей.</w:t>
      </w:r>
    </w:p>
    <w:p w:rsidR="00F0293D" w:rsidRPr="00F0293D" w:rsidRDefault="00F0293D" w:rsidP="00F0293D">
      <w:pPr>
        <w:spacing w:after="0" w:line="240" w:lineRule="auto"/>
        <w:ind w:firstLine="709"/>
        <w:jc w:val="both"/>
        <w:rPr>
          <w:rFonts w:ascii="Times New Roman" w:hAnsi="Times New Roman"/>
          <w:sz w:val="24"/>
          <w:szCs w:val="24"/>
        </w:rPr>
      </w:pPr>
    </w:p>
    <w:p w:rsidR="00F0293D" w:rsidRPr="00F0293D" w:rsidRDefault="00F0293D" w:rsidP="00F0293D">
      <w:pPr>
        <w:spacing w:after="0" w:line="240" w:lineRule="auto"/>
        <w:ind w:firstLine="709"/>
        <w:jc w:val="both"/>
        <w:rPr>
          <w:rFonts w:ascii="Times New Roman" w:hAnsi="Times New Roman"/>
          <w:b/>
          <w:sz w:val="24"/>
          <w:szCs w:val="24"/>
        </w:rPr>
      </w:pPr>
      <w:r w:rsidRPr="00F0293D">
        <w:rPr>
          <w:rFonts w:ascii="Times New Roman" w:hAnsi="Times New Roman"/>
          <w:b/>
          <w:sz w:val="24"/>
          <w:szCs w:val="24"/>
        </w:rPr>
        <w:t>Тема 8. Радиационная и химическая защита.</w:t>
      </w:r>
    </w:p>
    <w:p w:rsidR="00F0293D" w:rsidRPr="00F0293D" w:rsidRDefault="00F0293D" w:rsidP="00F0293D">
      <w:pPr>
        <w:spacing w:after="0" w:line="240" w:lineRule="auto"/>
        <w:ind w:firstLine="709"/>
        <w:jc w:val="both"/>
        <w:rPr>
          <w:rFonts w:ascii="Times New Roman" w:hAnsi="Times New Roman"/>
          <w:sz w:val="24"/>
          <w:szCs w:val="24"/>
        </w:rPr>
      </w:pPr>
      <w:r w:rsidRPr="00F0293D">
        <w:rPr>
          <w:rFonts w:ascii="Times New Roman" w:hAnsi="Times New Roman"/>
          <w:b/>
          <w:i/>
          <w:sz w:val="24"/>
          <w:szCs w:val="24"/>
        </w:rPr>
        <w:t>Занятие 1.</w:t>
      </w:r>
      <w:r w:rsidRPr="00F0293D">
        <w:rPr>
          <w:rFonts w:ascii="Times New Roman" w:hAnsi="Times New Roman"/>
          <w:sz w:val="24"/>
          <w:szCs w:val="24"/>
        </w:rPr>
        <w:t xml:space="preserve"> Организация мероприятий при обеспечении радиационной и химической защиты.</w:t>
      </w:r>
    </w:p>
    <w:p w:rsidR="00F0293D" w:rsidRPr="00F0293D" w:rsidRDefault="00F0293D" w:rsidP="00F0293D">
      <w:pPr>
        <w:spacing w:after="0" w:line="240" w:lineRule="auto"/>
        <w:ind w:firstLine="709"/>
        <w:jc w:val="both"/>
        <w:rPr>
          <w:rFonts w:ascii="Times New Roman" w:hAnsi="Times New Roman"/>
          <w:sz w:val="24"/>
          <w:szCs w:val="24"/>
        </w:rPr>
      </w:pPr>
      <w:r w:rsidRPr="00F0293D">
        <w:rPr>
          <w:rFonts w:ascii="Times New Roman" w:hAnsi="Times New Roman"/>
          <w:sz w:val="24"/>
          <w:szCs w:val="24"/>
        </w:rPr>
        <w:t>Ведение разведки, радиационного и химического наблюдения в пунктах сбора, на путях эвакуации, местах размещения эвакуированного населения, а также на маршрутах выдвижения, районах сосредоточения и развертывания сил ГО и РСЧС. Радиационный и химический контроль. Подготовка и проверка приборов, специального оборудования и средств индивидуальной защиты.</w:t>
      </w:r>
    </w:p>
    <w:p w:rsidR="00F0293D" w:rsidRPr="00F0293D" w:rsidRDefault="00F0293D" w:rsidP="00F0293D">
      <w:pPr>
        <w:spacing w:after="0" w:line="240" w:lineRule="auto"/>
        <w:ind w:firstLine="709"/>
        <w:jc w:val="both"/>
        <w:rPr>
          <w:rFonts w:ascii="Times New Roman" w:hAnsi="Times New Roman"/>
          <w:sz w:val="24"/>
          <w:szCs w:val="24"/>
        </w:rPr>
      </w:pPr>
      <w:r w:rsidRPr="00F0293D">
        <w:rPr>
          <w:rFonts w:ascii="Times New Roman" w:hAnsi="Times New Roman"/>
          <w:sz w:val="24"/>
          <w:szCs w:val="24"/>
        </w:rPr>
        <w:t>Мероприятия по защите персонала личного состава, источников водоснабжения, пищеблоков, складов продовольствия от радиоактивных и отравляющих веществ.</w:t>
      </w:r>
    </w:p>
    <w:p w:rsidR="00F0293D" w:rsidRPr="00F0293D" w:rsidRDefault="00F0293D" w:rsidP="00F0293D">
      <w:pPr>
        <w:spacing w:after="0" w:line="240" w:lineRule="auto"/>
        <w:ind w:firstLine="709"/>
        <w:jc w:val="both"/>
        <w:rPr>
          <w:rFonts w:ascii="Times New Roman" w:hAnsi="Times New Roman"/>
          <w:sz w:val="24"/>
          <w:szCs w:val="24"/>
        </w:rPr>
      </w:pPr>
      <w:r w:rsidRPr="00F0293D">
        <w:rPr>
          <w:rFonts w:ascii="Times New Roman" w:hAnsi="Times New Roman"/>
          <w:sz w:val="24"/>
          <w:szCs w:val="24"/>
        </w:rPr>
        <w:t>Осуществление контроля за состоянием средств индивидуальной и коллективной защиты и специальной техники.</w:t>
      </w:r>
    </w:p>
    <w:p w:rsidR="00F0293D" w:rsidRPr="00F0293D" w:rsidRDefault="00F0293D" w:rsidP="00F0293D">
      <w:pPr>
        <w:spacing w:after="0" w:line="240" w:lineRule="auto"/>
        <w:ind w:firstLine="709"/>
        <w:jc w:val="both"/>
        <w:rPr>
          <w:rFonts w:ascii="Times New Roman" w:hAnsi="Times New Roman"/>
          <w:sz w:val="24"/>
          <w:szCs w:val="24"/>
        </w:rPr>
      </w:pPr>
      <w:r w:rsidRPr="00F0293D">
        <w:rPr>
          <w:rFonts w:ascii="Times New Roman" w:hAnsi="Times New Roman"/>
          <w:sz w:val="24"/>
          <w:szCs w:val="24"/>
        </w:rPr>
        <w:t>Осуществление дозиметрического контроля за облучением и заражением личного состава.</w:t>
      </w:r>
    </w:p>
    <w:p w:rsidR="00F0293D" w:rsidRPr="00F0293D" w:rsidRDefault="00F0293D" w:rsidP="00F0293D">
      <w:pPr>
        <w:spacing w:after="0" w:line="240" w:lineRule="auto"/>
        <w:ind w:firstLine="709"/>
        <w:jc w:val="both"/>
        <w:rPr>
          <w:rFonts w:ascii="Times New Roman" w:hAnsi="Times New Roman"/>
          <w:sz w:val="24"/>
          <w:szCs w:val="24"/>
        </w:rPr>
      </w:pPr>
      <w:r w:rsidRPr="00F0293D">
        <w:rPr>
          <w:rFonts w:ascii="Times New Roman" w:hAnsi="Times New Roman"/>
          <w:sz w:val="24"/>
          <w:szCs w:val="24"/>
        </w:rPr>
        <w:t>Мероприятия по ликвидации радиоактивного и химического загрязнения (заражения).</w:t>
      </w:r>
    </w:p>
    <w:p w:rsidR="00F0293D" w:rsidRPr="00F0293D" w:rsidRDefault="00F0293D" w:rsidP="00F0293D">
      <w:pPr>
        <w:spacing w:after="0" w:line="240" w:lineRule="auto"/>
        <w:ind w:firstLine="709"/>
        <w:jc w:val="both"/>
        <w:rPr>
          <w:rFonts w:ascii="Times New Roman" w:hAnsi="Times New Roman"/>
          <w:sz w:val="24"/>
          <w:szCs w:val="24"/>
        </w:rPr>
      </w:pPr>
      <w:r w:rsidRPr="00F0293D">
        <w:rPr>
          <w:rFonts w:ascii="Times New Roman" w:hAnsi="Times New Roman"/>
          <w:b/>
          <w:i/>
          <w:sz w:val="24"/>
          <w:szCs w:val="24"/>
        </w:rPr>
        <w:t>Занятие 2.</w:t>
      </w:r>
      <w:r w:rsidRPr="00F0293D">
        <w:rPr>
          <w:rFonts w:ascii="Times New Roman" w:hAnsi="Times New Roman"/>
          <w:sz w:val="24"/>
          <w:szCs w:val="24"/>
        </w:rPr>
        <w:t xml:space="preserve"> Действия спасательной службы по организации работы пункта выдачи средств индивидуальной защиты.</w:t>
      </w:r>
    </w:p>
    <w:p w:rsidR="00F0293D" w:rsidRPr="00F0293D" w:rsidRDefault="00F0293D" w:rsidP="00F0293D">
      <w:pPr>
        <w:spacing w:after="0" w:line="240" w:lineRule="auto"/>
        <w:ind w:firstLine="709"/>
        <w:jc w:val="both"/>
        <w:rPr>
          <w:rFonts w:ascii="Times New Roman" w:hAnsi="Times New Roman"/>
          <w:sz w:val="24"/>
          <w:szCs w:val="24"/>
        </w:rPr>
      </w:pPr>
      <w:r w:rsidRPr="00F0293D">
        <w:rPr>
          <w:rFonts w:ascii="Times New Roman" w:hAnsi="Times New Roman"/>
          <w:sz w:val="24"/>
          <w:szCs w:val="24"/>
        </w:rPr>
        <w:t>Оборудование пункта выдачи средств индивидуальной защиты. Регистрация прибывших на пункт выдачи, ведение отчетной документации.</w:t>
      </w:r>
    </w:p>
    <w:p w:rsidR="00F0293D" w:rsidRPr="00F0293D" w:rsidRDefault="00F0293D" w:rsidP="00F0293D">
      <w:pPr>
        <w:spacing w:after="0" w:line="240" w:lineRule="auto"/>
        <w:ind w:firstLine="709"/>
        <w:jc w:val="both"/>
        <w:rPr>
          <w:rFonts w:ascii="Times New Roman" w:hAnsi="Times New Roman"/>
          <w:sz w:val="24"/>
          <w:szCs w:val="24"/>
        </w:rPr>
      </w:pPr>
      <w:r w:rsidRPr="00F0293D">
        <w:rPr>
          <w:rFonts w:ascii="Times New Roman" w:hAnsi="Times New Roman"/>
          <w:sz w:val="24"/>
          <w:szCs w:val="24"/>
        </w:rPr>
        <w:t>Определение размеров лицевых частей различных типов противогазов. Порядок выдачи противогазов и камер защитных детских (далее -КЗД), их сборки и проверки на герметичность. Обучение правилам пользования противогазом и КЗД.</w:t>
      </w:r>
    </w:p>
    <w:p w:rsidR="00F0293D" w:rsidRPr="00F0293D" w:rsidRDefault="00F0293D" w:rsidP="00F0293D">
      <w:pPr>
        <w:spacing w:after="0" w:line="240" w:lineRule="auto"/>
        <w:ind w:firstLine="709"/>
        <w:jc w:val="both"/>
        <w:rPr>
          <w:rFonts w:ascii="Times New Roman" w:hAnsi="Times New Roman"/>
          <w:sz w:val="24"/>
          <w:szCs w:val="24"/>
        </w:rPr>
      </w:pPr>
      <w:r w:rsidRPr="00F0293D">
        <w:rPr>
          <w:rFonts w:ascii="Times New Roman" w:hAnsi="Times New Roman"/>
          <w:b/>
          <w:i/>
          <w:sz w:val="24"/>
          <w:szCs w:val="24"/>
        </w:rPr>
        <w:t>Занятие 3</w:t>
      </w:r>
      <w:r w:rsidRPr="00F0293D">
        <w:rPr>
          <w:rFonts w:ascii="Times New Roman" w:hAnsi="Times New Roman"/>
          <w:b/>
          <w:sz w:val="24"/>
          <w:szCs w:val="24"/>
        </w:rPr>
        <w:t>.</w:t>
      </w:r>
      <w:r w:rsidRPr="00F0293D">
        <w:rPr>
          <w:rFonts w:ascii="Times New Roman" w:hAnsi="Times New Roman"/>
          <w:sz w:val="24"/>
          <w:szCs w:val="24"/>
        </w:rPr>
        <w:t xml:space="preserve"> Действия личного состава спасательной службы при проведении специальной обработки.</w:t>
      </w:r>
    </w:p>
    <w:p w:rsidR="00F0293D" w:rsidRPr="00F0293D" w:rsidRDefault="00F0293D" w:rsidP="00F0293D">
      <w:pPr>
        <w:spacing w:after="0" w:line="240" w:lineRule="auto"/>
        <w:ind w:firstLine="709"/>
        <w:jc w:val="both"/>
        <w:rPr>
          <w:rFonts w:ascii="Times New Roman" w:hAnsi="Times New Roman"/>
          <w:sz w:val="24"/>
          <w:szCs w:val="24"/>
        </w:rPr>
      </w:pPr>
      <w:r w:rsidRPr="00F0293D">
        <w:rPr>
          <w:rFonts w:ascii="Times New Roman" w:hAnsi="Times New Roman"/>
          <w:sz w:val="24"/>
          <w:szCs w:val="24"/>
        </w:rPr>
        <w:t>Сущность и способы частичной и полной специальной обработки. Понятие о санитарной обработке, дезактивации, дегазации и дезинфекции. Приготовление веществ и растворов, применяемых для этих целей.</w:t>
      </w:r>
    </w:p>
    <w:p w:rsidR="00F0293D" w:rsidRPr="00F0293D" w:rsidRDefault="00F0293D" w:rsidP="00F0293D">
      <w:pPr>
        <w:spacing w:after="0" w:line="240" w:lineRule="auto"/>
        <w:ind w:firstLine="709"/>
        <w:jc w:val="both"/>
        <w:rPr>
          <w:rFonts w:ascii="Times New Roman" w:hAnsi="Times New Roman"/>
          <w:sz w:val="24"/>
          <w:szCs w:val="24"/>
        </w:rPr>
      </w:pPr>
      <w:r w:rsidRPr="00F0293D">
        <w:rPr>
          <w:rFonts w:ascii="Times New Roman" w:hAnsi="Times New Roman"/>
          <w:sz w:val="24"/>
          <w:szCs w:val="24"/>
        </w:rPr>
        <w:t>Подготовка средств специальной обработки к работе.</w:t>
      </w:r>
    </w:p>
    <w:p w:rsidR="00F0293D" w:rsidRPr="00F0293D" w:rsidRDefault="00F0293D" w:rsidP="00F0293D">
      <w:pPr>
        <w:spacing w:after="0" w:line="240" w:lineRule="auto"/>
        <w:ind w:firstLine="709"/>
        <w:jc w:val="both"/>
        <w:rPr>
          <w:rFonts w:ascii="Times New Roman" w:hAnsi="Times New Roman"/>
          <w:sz w:val="24"/>
          <w:szCs w:val="24"/>
        </w:rPr>
      </w:pPr>
      <w:r w:rsidRPr="00F0293D">
        <w:rPr>
          <w:rFonts w:ascii="Times New Roman" w:hAnsi="Times New Roman"/>
          <w:sz w:val="24"/>
          <w:szCs w:val="24"/>
        </w:rPr>
        <w:t>Действия личного состава при проведении частичной дезактивации, дегазации и дезинфекции техники, приборов, средств защиты, одежды, обуви.</w:t>
      </w:r>
    </w:p>
    <w:p w:rsidR="00F0293D" w:rsidRPr="00F0293D" w:rsidRDefault="00F0293D" w:rsidP="00F0293D">
      <w:pPr>
        <w:spacing w:after="0" w:line="240" w:lineRule="auto"/>
        <w:ind w:firstLine="709"/>
        <w:jc w:val="both"/>
        <w:rPr>
          <w:rFonts w:ascii="Times New Roman" w:hAnsi="Times New Roman"/>
          <w:sz w:val="24"/>
          <w:szCs w:val="24"/>
        </w:rPr>
      </w:pPr>
      <w:r w:rsidRPr="00F0293D">
        <w:rPr>
          <w:rFonts w:ascii="Times New Roman" w:hAnsi="Times New Roman"/>
          <w:sz w:val="24"/>
          <w:szCs w:val="24"/>
        </w:rPr>
        <w:t>Меры безопасности при проведении дезактивации, дегазации и дезинфекции транспорта, сооружений и территорий.</w:t>
      </w:r>
    </w:p>
    <w:p w:rsidR="00F0293D" w:rsidRPr="00F0293D" w:rsidRDefault="00F0293D" w:rsidP="00F0293D">
      <w:pPr>
        <w:spacing w:after="0" w:line="240" w:lineRule="auto"/>
        <w:ind w:firstLine="709"/>
        <w:jc w:val="both"/>
        <w:rPr>
          <w:rFonts w:ascii="Times New Roman" w:hAnsi="Times New Roman"/>
          <w:sz w:val="24"/>
          <w:szCs w:val="24"/>
        </w:rPr>
      </w:pPr>
      <w:r w:rsidRPr="00F0293D">
        <w:rPr>
          <w:rFonts w:ascii="Times New Roman" w:hAnsi="Times New Roman"/>
          <w:b/>
          <w:i/>
          <w:sz w:val="24"/>
          <w:szCs w:val="24"/>
        </w:rPr>
        <w:t>Занятие 4.</w:t>
      </w:r>
      <w:r w:rsidRPr="00F0293D">
        <w:rPr>
          <w:rFonts w:ascii="Times New Roman" w:hAnsi="Times New Roman"/>
          <w:sz w:val="24"/>
          <w:szCs w:val="24"/>
        </w:rPr>
        <w:t xml:space="preserve"> Действия спасательной службы по ликвидации последствий аварии на радиационно- и химически опасных объектах.</w:t>
      </w:r>
    </w:p>
    <w:p w:rsidR="00F0293D" w:rsidRPr="00F0293D" w:rsidRDefault="00F0293D" w:rsidP="00F0293D">
      <w:pPr>
        <w:spacing w:after="0" w:line="240" w:lineRule="auto"/>
        <w:ind w:firstLine="709"/>
        <w:jc w:val="both"/>
        <w:rPr>
          <w:rFonts w:ascii="Times New Roman" w:hAnsi="Times New Roman"/>
          <w:sz w:val="24"/>
          <w:szCs w:val="24"/>
        </w:rPr>
      </w:pPr>
      <w:r w:rsidRPr="00F0293D">
        <w:rPr>
          <w:rFonts w:ascii="Times New Roman" w:hAnsi="Times New Roman"/>
          <w:sz w:val="24"/>
          <w:szCs w:val="24"/>
        </w:rPr>
        <w:lastRenderedPageBreak/>
        <w:t>Характеристика и особенности коммуникаций на радиационно- и химически опасных объектах.</w:t>
      </w:r>
    </w:p>
    <w:p w:rsidR="00F0293D" w:rsidRPr="00F0293D" w:rsidRDefault="00F0293D" w:rsidP="00F0293D">
      <w:pPr>
        <w:spacing w:after="0" w:line="240" w:lineRule="auto"/>
        <w:ind w:firstLine="709"/>
        <w:jc w:val="both"/>
        <w:rPr>
          <w:rFonts w:ascii="Times New Roman" w:hAnsi="Times New Roman"/>
          <w:sz w:val="24"/>
          <w:szCs w:val="24"/>
        </w:rPr>
      </w:pPr>
      <w:r w:rsidRPr="00F0293D">
        <w:rPr>
          <w:rFonts w:ascii="Times New Roman" w:hAnsi="Times New Roman"/>
          <w:sz w:val="24"/>
          <w:szCs w:val="24"/>
        </w:rPr>
        <w:t>Действия спасательной службы при попадании объекта в зону действия опасных факторов в случае аварии на радиационно- и химически опасном объекте.</w:t>
      </w:r>
    </w:p>
    <w:p w:rsidR="00F0293D" w:rsidRPr="00F0293D" w:rsidRDefault="00F0293D" w:rsidP="00F0293D">
      <w:pPr>
        <w:spacing w:after="0" w:line="240" w:lineRule="auto"/>
        <w:ind w:firstLine="709"/>
        <w:jc w:val="both"/>
        <w:rPr>
          <w:rFonts w:ascii="Times New Roman" w:hAnsi="Times New Roman"/>
          <w:sz w:val="24"/>
          <w:szCs w:val="24"/>
        </w:rPr>
      </w:pPr>
      <w:r w:rsidRPr="00F0293D">
        <w:rPr>
          <w:rFonts w:ascii="Times New Roman" w:hAnsi="Times New Roman"/>
          <w:sz w:val="24"/>
          <w:szCs w:val="24"/>
        </w:rPr>
        <w:t>Организация вывода населения из зон загрязнения (или изоляция их в помещениях, снижающих отрицательное воздействие на их здоровье, в случае химического заражения).</w:t>
      </w:r>
    </w:p>
    <w:p w:rsidR="00F0293D" w:rsidRPr="00F0293D" w:rsidRDefault="00F0293D" w:rsidP="00F0293D">
      <w:pPr>
        <w:spacing w:after="0" w:line="240" w:lineRule="auto"/>
        <w:ind w:firstLine="709"/>
        <w:jc w:val="both"/>
        <w:rPr>
          <w:rFonts w:ascii="Times New Roman" w:hAnsi="Times New Roman"/>
          <w:sz w:val="24"/>
          <w:szCs w:val="24"/>
        </w:rPr>
      </w:pPr>
      <w:r w:rsidRPr="00F0293D">
        <w:rPr>
          <w:rFonts w:ascii="Times New Roman" w:hAnsi="Times New Roman"/>
          <w:sz w:val="24"/>
          <w:szCs w:val="24"/>
        </w:rPr>
        <w:t>Дезактивация и дегазация территории, зданий, сооружений, техники.</w:t>
      </w:r>
    </w:p>
    <w:p w:rsidR="00F0293D" w:rsidRPr="00F0293D" w:rsidRDefault="00F0293D" w:rsidP="00F0293D">
      <w:pPr>
        <w:spacing w:after="0" w:line="240" w:lineRule="auto"/>
        <w:ind w:firstLine="709"/>
        <w:jc w:val="both"/>
        <w:rPr>
          <w:rFonts w:ascii="Times New Roman" w:hAnsi="Times New Roman"/>
          <w:sz w:val="24"/>
          <w:szCs w:val="24"/>
        </w:rPr>
      </w:pPr>
      <w:r w:rsidRPr="00F0293D">
        <w:rPr>
          <w:rFonts w:ascii="Times New Roman" w:hAnsi="Times New Roman"/>
          <w:sz w:val="24"/>
          <w:szCs w:val="24"/>
        </w:rPr>
        <w:t>Действия по проведению работ по ликвидации ЧС на радиационно-опасном объекте (строительство могильников и захоронение радиоактивных обломков завала и грунта, консервация радиоактивно загрязненных участков леса, водоохранные мероприятия в зонах опасного радиоактивного загрязнения, устройство подъездов к могильникам, плотинам, дамбам, их очистка от радиоактивных частиц, мероприятия по обеспечению радиационной безопасности населения и личного состава сил ГО и РСЧС).</w:t>
      </w:r>
    </w:p>
    <w:p w:rsidR="00F0293D" w:rsidRPr="00F0293D" w:rsidRDefault="00F0293D" w:rsidP="00F0293D">
      <w:pPr>
        <w:spacing w:after="0" w:line="240" w:lineRule="auto"/>
        <w:ind w:firstLine="709"/>
        <w:jc w:val="both"/>
        <w:rPr>
          <w:rFonts w:ascii="Times New Roman" w:hAnsi="Times New Roman"/>
          <w:sz w:val="24"/>
          <w:szCs w:val="24"/>
        </w:rPr>
      </w:pPr>
    </w:p>
    <w:p w:rsidR="00F0293D" w:rsidRPr="00F0293D" w:rsidRDefault="00F0293D" w:rsidP="00F0293D">
      <w:pPr>
        <w:spacing w:after="0" w:line="240" w:lineRule="auto"/>
        <w:ind w:firstLine="709"/>
        <w:jc w:val="both"/>
        <w:rPr>
          <w:rFonts w:ascii="Times New Roman" w:hAnsi="Times New Roman"/>
          <w:b/>
          <w:sz w:val="24"/>
          <w:szCs w:val="24"/>
        </w:rPr>
      </w:pPr>
      <w:r w:rsidRPr="00F0293D">
        <w:rPr>
          <w:rFonts w:ascii="Times New Roman" w:hAnsi="Times New Roman"/>
          <w:b/>
          <w:sz w:val="24"/>
          <w:szCs w:val="24"/>
        </w:rPr>
        <w:t>Тема 9. Материально-техническое снабжение.</w:t>
      </w:r>
    </w:p>
    <w:p w:rsidR="00F0293D" w:rsidRPr="00F0293D" w:rsidRDefault="00F0293D" w:rsidP="00F0293D">
      <w:pPr>
        <w:spacing w:after="0" w:line="240" w:lineRule="auto"/>
        <w:ind w:firstLine="709"/>
        <w:jc w:val="both"/>
        <w:rPr>
          <w:rFonts w:ascii="Times New Roman" w:hAnsi="Times New Roman"/>
          <w:sz w:val="24"/>
          <w:szCs w:val="24"/>
        </w:rPr>
      </w:pPr>
      <w:r w:rsidRPr="00F0293D">
        <w:rPr>
          <w:rFonts w:ascii="Times New Roman" w:hAnsi="Times New Roman"/>
          <w:b/>
          <w:i/>
          <w:sz w:val="24"/>
          <w:szCs w:val="24"/>
        </w:rPr>
        <w:t>Занятие 1.</w:t>
      </w:r>
      <w:r w:rsidRPr="00F0293D">
        <w:rPr>
          <w:rFonts w:ascii="Times New Roman" w:hAnsi="Times New Roman"/>
          <w:sz w:val="24"/>
          <w:szCs w:val="24"/>
        </w:rPr>
        <w:t xml:space="preserve"> Организация материально-технического снабжения сил ГО и РСЧС запасными частями, ремонтными и расходными материалами.</w:t>
      </w:r>
    </w:p>
    <w:p w:rsidR="00F0293D" w:rsidRPr="00F0293D" w:rsidRDefault="00F0293D" w:rsidP="00F0293D">
      <w:pPr>
        <w:spacing w:after="0" w:line="240" w:lineRule="auto"/>
        <w:ind w:firstLine="709"/>
        <w:jc w:val="both"/>
        <w:rPr>
          <w:rFonts w:ascii="Times New Roman" w:hAnsi="Times New Roman"/>
          <w:sz w:val="24"/>
          <w:szCs w:val="24"/>
        </w:rPr>
      </w:pPr>
      <w:r w:rsidRPr="00F0293D">
        <w:rPr>
          <w:rFonts w:ascii="Times New Roman" w:hAnsi="Times New Roman"/>
          <w:sz w:val="24"/>
          <w:szCs w:val="24"/>
        </w:rPr>
        <w:t>Развертывание полевых баз и складов хранения запасных частей, ремонтных и расходных материалов.</w:t>
      </w:r>
    </w:p>
    <w:p w:rsidR="00F0293D" w:rsidRPr="00F0293D" w:rsidRDefault="00F0293D" w:rsidP="00F0293D">
      <w:pPr>
        <w:spacing w:after="0" w:line="240" w:lineRule="auto"/>
        <w:ind w:firstLine="709"/>
        <w:jc w:val="both"/>
        <w:rPr>
          <w:rFonts w:ascii="Times New Roman" w:hAnsi="Times New Roman"/>
          <w:sz w:val="24"/>
          <w:szCs w:val="24"/>
        </w:rPr>
      </w:pPr>
      <w:r w:rsidRPr="00F0293D">
        <w:rPr>
          <w:rFonts w:ascii="Times New Roman" w:hAnsi="Times New Roman"/>
          <w:sz w:val="24"/>
          <w:szCs w:val="24"/>
        </w:rPr>
        <w:t>Организация хранения и учета запасных частей, ремонтных и расходных материалов.</w:t>
      </w:r>
    </w:p>
    <w:p w:rsidR="00F0293D" w:rsidRPr="00F0293D" w:rsidRDefault="00F0293D" w:rsidP="00F0293D">
      <w:pPr>
        <w:spacing w:after="0" w:line="240" w:lineRule="auto"/>
        <w:ind w:firstLine="709"/>
        <w:jc w:val="both"/>
        <w:rPr>
          <w:rFonts w:ascii="Times New Roman" w:hAnsi="Times New Roman"/>
          <w:sz w:val="24"/>
          <w:szCs w:val="24"/>
        </w:rPr>
      </w:pPr>
      <w:r w:rsidRPr="00F0293D">
        <w:rPr>
          <w:rFonts w:ascii="Times New Roman" w:hAnsi="Times New Roman"/>
          <w:sz w:val="24"/>
          <w:szCs w:val="24"/>
        </w:rPr>
        <w:t>Организация своевременного обеспечения сил ГО и РСЧС всеми видами оснащения. Подвоз его к участкам работ.</w:t>
      </w:r>
    </w:p>
    <w:p w:rsidR="00F0293D" w:rsidRPr="00F0293D" w:rsidRDefault="00F0293D" w:rsidP="00F0293D">
      <w:pPr>
        <w:spacing w:after="0" w:line="240" w:lineRule="auto"/>
        <w:ind w:firstLine="709"/>
        <w:jc w:val="both"/>
        <w:rPr>
          <w:rFonts w:ascii="Times New Roman" w:hAnsi="Times New Roman"/>
          <w:sz w:val="24"/>
          <w:szCs w:val="24"/>
        </w:rPr>
      </w:pPr>
      <w:r w:rsidRPr="00F0293D">
        <w:rPr>
          <w:rFonts w:ascii="Times New Roman" w:hAnsi="Times New Roman"/>
          <w:b/>
          <w:i/>
          <w:sz w:val="24"/>
          <w:szCs w:val="24"/>
        </w:rPr>
        <w:t>Занятие 2.</w:t>
      </w:r>
      <w:r w:rsidRPr="00F0293D">
        <w:rPr>
          <w:rFonts w:ascii="Times New Roman" w:hAnsi="Times New Roman"/>
          <w:sz w:val="24"/>
          <w:szCs w:val="24"/>
        </w:rPr>
        <w:t xml:space="preserve"> Действия спасательной службы по организации обслуживания и текущего ремонта техники.</w:t>
      </w:r>
    </w:p>
    <w:p w:rsidR="00F0293D" w:rsidRPr="00F0293D" w:rsidRDefault="00F0293D" w:rsidP="00F0293D">
      <w:pPr>
        <w:spacing w:after="0" w:line="240" w:lineRule="auto"/>
        <w:ind w:firstLine="709"/>
        <w:jc w:val="both"/>
        <w:rPr>
          <w:rFonts w:ascii="Times New Roman" w:hAnsi="Times New Roman"/>
          <w:sz w:val="24"/>
          <w:szCs w:val="24"/>
        </w:rPr>
      </w:pPr>
      <w:r w:rsidRPr="00F0293D">
        <w:rPr>
          <w:rFonts w:ascii="Times New Roman" w:hAnsi="Times New Roman"/>
          <w:sz w:val="24"/>
          <w:szCs w:val="24"/>
        </w:rPr>
        <w:t>Порядок развертывания подвижной ремонтно-восстановительной группы по ремонту автомобильной техники и подвижной ремонтно-восстановительной группы по ремонту инженерной техники, сборного пункта поврежденных машин (далее -СППМ), эвакуационной группы в полевых условиях.</w:t>
      </w:r>
    </w:p>
    <w:p w:rsidR="00F0293D" w:rsidRPr="00F0293D" w:rsidRDefault="00F0293D" w:rsidP="00F0293D">
      <w:pPr>
        <w:spacing w:after="0" w:line="240" w:lineRule="auto"/>
        <w:ind w:firstLine="709"/>
        <w:jc w:val="both"/>
        <w:rPr>
          <w:rFonts w:ascii="Times New Roman" w:hAnsi="Times New Roman"/>
          <w:sz w:val="24"/>
          <w:szCs w:val="24"/>
        </w:rPr>
      </w:pPr>
      <w:r w:rsidRPr="00F0293D">
        <w:rPr>
          <w:rFonts w:ascii="Times New Roman" w:hAnsi="Times New Roman"/>
          <w:sz w:val="24"/>
          <w:szCs w:val="24"/>
        </w:rPr>
        <w:t>Проведение текущего ремонта техники на местах проведения работ, на маршрутах эвакуации и выдвижения сил. Вытаскивание опрокинутых, застрявших и затонувших машин, определение их технического состояния, осуществление доставки к местам ремонта, эвакуация неисправной техники в ремонтные предприятия или на СППМ.</w:t>
      </w:r>
    </w:p>
    <w:p w:rsidR="00F0293D" w:rsidRPr="00F0293D" w:rsidRDefault="00F0293D" w:rsidP="00F0293D">
      <w:pPr>
        <w:spacing w:after="0" w:line="240" w:lineRule="auto"/>
        <w:ind w:firstLine="709"/>
        <w:jc w:val="both"/>
        <w:rPr>
          <w:rFonts w:ascii="Times New Roman" w:hAnsi="Times New Roman"/>
          <w:sz w:val="24"/>
          <w:szCs w:val="24"/>
        </w:rPr>
      </w:pPr>
      <w:r w:rsidRPr="00F0293D">
        <w:rPr>
          <w:rFonts w:ascii="Times New Roman" w:hAnsi="Times New Roman"/>
          <w:b/>
          <w:i/>
          <w:sz w:val="24"/>
          <w:szCs w:val="24"/>
        </w:rPr>
        <w:t>Занятие 3.</w:t>
      </w:r>
      <w:r w:rsidRPr="00F0293D">
        <w:rPr>
          <w:rFonts w:ascii="Times New Roman" w:hAnsi="Times New Roman"/>
          <w:sz w:val="24"/>
          <w:szCs w:val="24"/>
        </w:rPr>
        <w:t xml:space="preserve"> Действия спасательной службы по организации хранения, учета и отпуска ГСМ в районе дислокации сил ГО и РСЧС, на путях их выдвижения и в районе выполнения задач.</w:t>
      </w:r>
    </w:p>
    <w:p w:rsidR="00F0293D" w:rsidRPr="00F0293D" w:rsidRDefault="00F0293D" w:rsidP="00F0293D">
      <w:pPr>
        <w:spacing w:after="0" w:line="240" w:lineRule="auto"/>
        <w:ind w:firstLine="709"/>
        <w:jc w:val="both"/>
        <w:rPr>
          <w:rFonts w:ascii="Times New Roman" w:hAnsi="Times New Roman"/>
          <w:sz w:val="24"/>
          <w:szCs w:val="24"/>
        </w:rPr>
      </w:pPr>
      <w:r w:rsidRPr="00F0293D">
        <w:rPr>
          <w:rFonts w:ascii="Times New Roman" w:hAnsi="Times New Roman"/>
          <w:sz w:val="24"/>
          <w:szCs w:val="24"/>
        </w:rPr>
        <w:t>База создания, технические возможности и порядок развертывания передвижной автозаправочной станции (далее - ПАЗС) в полевых условиях.</w:t>
      </w:r>
    </w:p>
    <w:p w:rsidR="00F0293D" w:rsidRPr="00F0293D" w:rsidRDefault="00F0293D" w:rsidP="00F0293D">
      <w:pPr>
        <w:spacing w:after="0" w:line="240" w:lineRule="auto"/>
        <w:ind w:firstLine="709"/>
        <w:jc w:val="both"/>
        <w:rPr>
          <w:rFonts w:ascii="Times New Roman" w:hAnsi="Times New Roman"/>
          <w:sz w:val="24"/>
          <w:szCs w:val="24"/>
        </w:rPr>
      </w:pPr>
      <w:r w:rsidRPr="00F0293D">
        <w:rPr>
          <w:rFonts w:ascii="Times New Roman" w:hAnsi="Times New Roman"/>
          <w:sz w:val="24"/>
          <w:szCs w:val="24"/>
        </w:rPr>
        <w:t>Оборудование хранилищ ГСМ и подъездных путей к ним. Мероприятия по обеспечению противопожарной безопасности и предотвращению массового разлива нефтепродуктов в случае разгерметизации резервуара с нефтепродуктами (обвалование емкости и т.д.).</w:t>
      </w:r>
    </w:p>
    <w:p w:rsidR="00F0293D" w:rsidRPr="00F0293D" w:rsidRDefault="00F0293D" w:rsidP="00F0293D">
      <w:pPr>
        <w:spacing w:after="0" w:line="240" w:lineRule="auto"/>
        <w:ind w:firstLine="709"/>
        <w:jc w:val="both"/>
        <w:rPr>
          <w:rFonts w:ascii="Times New Roman" w:hAnsi="Times New Roman"/>
          <w:sz w:val="24"/>
          <w:szCs w:val="24"/>
        </w:rPr>
      </w:pPr>
      <w:r w:rsidRPr="00F0293D">
        <w:rPr>
          <w:rFonts w:ascii="Times New Roman" w:hAnsi="Times New Roman"/>
          <w:sz w:val="24"/>
          <w:szCs w:val="24"/>
        </w:rPr>
        <w:t>Оборудование площадок для заправки транспорта и подъездных путей к ним. Подготовка автозаправочных аппаратов и работа на них.</w:t>
      </w:r>
    </w:p>
    <w:p w:rsidR="00F0293D" w:rsidRPr="00F0293D" w:rsidRDefault="00F0293D" w:rsidP="00F0293D">
      <w:pPr>
        <w:spacing w:after="0" w:line="240" w:lineRule="auto"/>
        <w:ind w:firstLine="709"/>
        <w:jc w:val="both"/>
        <w:rPr>
          <w:rFonts w:ascii="Times New Roman" w:hAnsi="Times New Roman"/>
          <w:sz w:val="24"/>
          <w:szCs w:val="24"/>
        </w:rPr>
      </w:pPr>
      <w:r w:rsidRPr="00F0293D">
        <w:rPr>
          <w:rFonts w:ascii="Times New Roman" w:hAnsi="Times New Roman"/>
          <w:sz w:val="24"/>
          <w:szCs w:val="24"/>
        </w:rPr>
        <w:t>Порядок действий по заправке автомашин.</w:t>
      </w:r>
    </w:p>
    <w:p w:rsidR="00F0293D" w:rsidRPr="00F0293D" w:rsidRDefault="00F0293D" w:rsidP="00F0293D">
      <w:pPr>
        <w:spacing w:after="0" w:line="240" w:lineRule="auto"/>
        <w:ind w:firstLine="709"/>
        <w:jc w:val="both"/>
        <w:rPr>
          <w:rFonts w:ascii="Times New Roman" w:hAnsi="Times New Roman"/>
          <w:sz w:val="24"/>
          <w:szCs w:val="24"/>
        </w:rPr>
      </w:pPr>
      <w:r w:rsidRPr="00F0293D">
        <w:rPr>
          <w:rFonts w:ascii="Times New Roman" w:hAnsi="Times New Roman"/>
          <w:sz w:val="24"/>
          <w:szCs w:val="24"/>
        </w:rPr>
        <w:t>Противопожарное обеспечение проводимых мероприятий.</w:t>
      </w:r>
    </w:p>
    <w:p w:rsidR="00F0293D" w:rsidRPr="00F0293D" w:rsidRDefault="00F0293D" w:rsidP="00F0293D">
      <w:pPr>
        <w:spacing w:after="0" w:line="240" w:lineRule="auto"/>
        <w:ind w:firstLine="709"/>
        <w:jc w:val="both"/>
        <w:rPr>
          <w:rFonts w:ascii="Times New Roman" w:hAnsi="Times New Roman"/>
          <w:sz w:val="24"/>
          <w:szCs w:val="24"/>
        </w:rPr>
      </w:pPr>
      <w:r w:rsidRPr="00F0293D">
        <w:rPr>
          <w:rFonts w:ascii="Times New Roman" w:hAnsi="Times New Roman"/>
          <w:sz w:val="24"/>
          <w:szCs w:val="24"/>
        </w:rPr>
        <w:t>Практические действия по развертыванию ПАЗС в полевых условиях.</w:t>
      </w:r>
    </w:p>
    <w:p w:rsidR="00F0293D" w:rsidRPr="00F0293D" w:rsidRDefault="00F0293D" w:rsidP="00F0293D">
      <w:pPr>
        <w:spacing w:after="0" w:line="240" w:lineRule="auto"/>
        <w:ind w:firstLine="709"/>
        <w:jc w:val="both"/>
        <w:rPr>
          <w:rFonts w:ascii="Times New Roman" w:hAnsi="Times New Roman"/>
          <w:sz w:val="24"/>
          <w:szCs w:val="24"/>
        </w:rPr>
      </w:pPr>
    </w:p>
    <w:p w:rsidR="00F0293D" w:rsidRPr="00F0293D" w:rsidRDefault="00F0293D" w:rsidP="00F0293D">
      <w:pPr>
        <w:spacing w:after="0" w:line="240" w:lineRule="auto"/>
        <w:ind w:firstLine="709"/>
        <w:jc w:val="both"/>
        <w:rPr>
          <w:rFonts w:ascii="Times New Roman" w:hAnsi="Times New Roman"/>
          <w:b/>
          <w:sz w:val="24"/>
          <w:szCs w:val="24"/>
        </w:rPr>
      </w:pPr>
      <w:r w:rsidRPr="00F0293D">
        <w:rPr>
          <w:rFonts w:ascii="Times New Roman" w:hAnsi="Times New Roman"/>
          <w:b/>
          <w:sz w:val="24"/>
          <w:szCs w:val="24"/>
        </w:rPr>
        <w:t>Тема 10. Инженерная подготовка.</w:t>
      </w:r>
    </w:p>
    <w:p w:rsidR="00F0293D" w:rsidRPr="00F0293D" w:rsidRDefault="00F0293D" w:rsidP="00F0293D">
      <w:pPr>
        <w:spacing w:after="0" w:line="240" w:lineRule="auto"/>
        <w:ind w:firstLine="709"/>
        <w:jc w:val="both"/>
        <w:rPr>
          <w:rFonts w:ascii="Times New Roman" w:hAnsi="Times New Roman"/>
          <w:sz w:val="24"/>
          <w:szCs w:val="24"/>
        </w:rPr>
      </w:pPr>
      <w:r w:rsidRPr="00F0293D">
        <w:rPr>
          <w:rFonts w:ascii="Times New Roman" w:hAnsi="Times New Roman"/>
          <w:b/>
          <w:i/>
          <w:sz w:val="24"/>
          <w:szCs w:val="24"/>
        </w:rPr>
        <w:t>Занятие 1.</w:t>
      </w:r>
      <w:r w:rsidRPr="00F0293D">
        <w:rPr>
          <w:rFonts w:ascii="Times New Roman" w:hAnsi="Times New Roman"/>
          <w:sz w:val="24"/>
          <w:szCs w:val="24"/>
        </w:rPr>
        <w:t xml:space="preserve"> Действия спасательной службы по устройству проездов, обрушению неустойчивых зданий и конструкций, по вскрытию заваленных защитных сооружений.</w:t>
      </w:r>
    </w:p>
    <w:p w:rsidR="00F0293D" w:rsidRPr="00F0293D" w:rsidRDefault="00F0293D" w:rsidP="00F0293D">
      <w:pPr>
        <w:spacing w:after="0" w:line="240" w:lineRule="auto"/>
        <w:ind w:firstLine="709"/>
        <w:jc w:val="both"/>
        <w:rPr>
          <w:rFonts w:ascii="Times New Roman" w:hAnsi="Times New Roman"/>
          <w:sz w:val="24"/>
          <w:szCs w:val="24"/>
        </w:rPr>
      </w:pPr>
      <w:r w:rsidRPr="00F0293D">
        <w:rPr>
          <w:rFonts w:ascii="Times New Roman" w:hAnsi="Times New Roman"/>
          <w:sz w:val="24"/>
          <w:szCs w:val="24"/>
        </w:rPr>
        <w:t>Устройство проездов. Проделывание магистральных и боковых проездов в завалах с использованием бульдозеров, автокранов, погрузчиков, тракторов.</w:t>
      </w:r>
    </w:p>
    <w:p w:rsidR="00F0293D" w:rsidRPr="00F0293D" w:rsidRDefault="00F0293D" w:rsidP="00F0293D">
      <w:pPr>
        <w:spacing w:after="0" w:line="240" w:lineRule="auto"/>
        <w:ind w:firstLine="709"/>
        <w:jc w:val="both"/>
        <w:rPr>
          <w:rFonts w:ascii="Times New Roman" w:hAnsi="Times New Roman"/>
          <w:sz w:val="24"/>
          <w:szCs w:val="24"/>
        </w:rPr>
      </w:pPr>
      <w:r w:rsidRPr="00F0293D">
        <w:rPr>
          <w:rFonts w:ascii="Times New Roman" w:hAnsi="Times New Roman"/>
          <w:sz w:val="24"/>
          <w:szCs w:val="24"/>
        </w:rPr>
        <w:t>Обрушение различными способами неустойчивых конструкций с использованием средств механизации и взрывчатых веществ.</w:t>
      </w:r>
    </w:p>
    <w:p w:rsidR="00F0293D" w:rsidRPr="00F0293D" w:rsidRDefault="00F0293D" w:rsidP="00F0293D">
      <w:pPr>
        <w:spacing w:after="0" w:line="240" w:lineRule="auto"/>
        <w:ind w:firstLine="709"/>
        <w:jc w:val="both"/>
        <w:rPr>
          <w:rFonts w:ascii="Times New Roman" w:hAnsi="Times New Roman"/>
          <w:sz w:val="24"/>
          <w:szCs w:val="24"/>
        </w:rPr>
      </w:pPr>
      <w:r w:rsidRPr="00F0293D">
        <w:rPr>
          <w:rFonts w:ascii="Times New Roman" w:hAnsi="Times New Roman"/>
          <w:sz w:val="24"/>
          <w:szCs w:val="24"/>
        </w:rPr>
        <w:t>Разведка заваленного защитного сооружения. Определение наиболее доступного места вскрытия и подачи воздуха в защитное сооружение, установление связи с пострадавшими.</w:t>
      </w:r>
    </w:p>
    <w:p w:rsidR="00F0293D" w:rsidRPr="00F0293D" w:rsidRDefault="00F0293D" w:rsidP="00F0293D">
      <w:pPr>
        <w:spacing w:after="0" w:line="240" w:lineRule="auto"/>
        <w:ind w:firstLine="709"/>
        <w:jc w:val="both"/>
        <w:rPr>
          <w:rFonts w:ascii="Times New Roman" w:hAnsi="Times New Roman"/>
          <w:sz w:val="24"/>
          <w:szCs w:val="24"/>
        </w:rPr>
      </w:pPr>
      <w:r w:rsidRPr="00F0293D">
        <w:rPr>
          <w:rFonts w:ascii="Times New Roman" w:hAnsi="Times New Roman"/>
          <w:sz w:val="24"/>
          <w:szCs w:val="24"/>
        </w:rPr>
        <w:t>Вскрытие заваленных убежищ и укрытий и подачи в них воздуха. Вывод людей и вынос пострадавших из защитного сооружения.</w:t>
      </w:r>
    </w:p>
    <w:p w:rsidR="00F0293D" w:rsidRPr="00F0293D" w:rsidRDefault="00F0293D" w:rsidP="00F0293D">
      <w:pPr>
        <w:spacing w:after="0" w:line="240" w:lineRule="auto"/>
        <w:ind w:firstLine="709"/>
        <w:jc w:val="both"/>
        <w:rPr>
          <w:rFonts w:ascii="Times New Roman" w:hAnsi="Times New Roman"/>
          <w:sz w:val="24"/>
          <w:szCs w:val="24"/>
        </w:rPr>
      </w:pPr>
      <w:r w:rsidRPr="00F0293D">
        <w:rPr>
          <w:rFonts w:ascii="Times New Roman" w:hAnsi="Times New Roman"/>
          <w:sz w:val="24"/>
          <w:szCs w:val="24"/>
        </w:rPr>
        <w:lastRenderedPageBreak/>
        <w:t>Расчистка территории от обломков разрушенного здания после проведения аварийно-спасательных работ.</w:t>
      </w:r>
    </w:p>
    <w:p w:rsidR="00F0293D" w:rsidRPr="00F0293D" w:rsidRDefault="00F0293D" w:rsidP="00F0293D">
      <w:pPr>
        <w:spacing w:after="0" w:line="240" w:lineRule="auto"/>
        <w:ind w:firstLine="709"/>
        <w:jc w:val="both"/>
        <w:rPr>
          <w:rFonts w:ascii="Times New Roman" w:hAnsi="Times New Roman"/>
          <w:sz w:val="24"/>
          <w:szCs w:val="24"/>
        </w:rPr>
      </w:pPr>
      <w:r w:rsidRPr="00F0293D">
        <w:rPr>
          <w:rFonts w:ascii="Times New Roman" w:hAnsi="Times New Roman"/>
          <w:b/>
          <w:i/>
          <w:sz w:val="24"/>
          <w:szCs w:val="24"/>
        </w:rPr>
        <w:t>Занятие 2.</w:t>
      </w:r>
      <w:r w:rsidRPr="00F0293D">
        <w:rPr>
          <w:rFonts w:ascii="Times New Roman" w:hAnsi="Times New Roman"/>
          <w:sz w:val="24"/>
          <w:szCs w:val="24"/>
        </w:rPr>
        <w:t xml:space="preserve"> Действия спасательной службы по обеспечению мероприятий, выполняемых при спасении людей, находящихся под завалами, и ликвидации завалов.</w:t>
      </w:r>
    </w:p>
    <w:p w:rsidR="00F0293D" w:rsidRPr="00F0293D" w:rsidRDefault="00F0293D" w:rsidP="00F0293D">
      <w:pPr>
        <w:spacing w:after="0" w:line="240" w:lineRule="auto"/>
        <w:ind w:firstLine="709"/>
        <w:jc w:val="both"/>
        <w:rPr>
          <w:rFonts w:ascii="Times New Roman" w:hAnsi="Times New Roman"/>
          <w:sz w:val="24"/>
          <w:szCs w:val="24"/>
        </w:rPr>
      </w:pPr>
      <w:r w:rsidRPr="00F0293D">
        <w:rPr>
          <w:rFonts w:ascii="Times New Roman" w:hAnsi="Times New Roman"/>
          <w:sz w:val="24"/>
          <w:szCs w:val="24"/>
        </w:rPr>
        <w:t>Действия по обеспечению спасательных работ при извлечении пострадавших из под завалов (оказание первой помощи, вынос пострадавших, переноска пострадавших на носилках и подручных средствах к местам погрузки на автотранспорт, транспортировка пострадавших в лечебные учреждения).</w:t>
      </w:r>
    </w:p>
    <w:p w:rsidR="00F0293D" w:rsidRPr="00F0293D" w:rsidRDefault="00F0293D" w:rsidP="00F0293D">
      <w:pPr>
        <w:spacing w:after="0" w:line="240" w:lineRule="auto"/>
        <w:ind w:firstLine="709"/>
        <w:jc w:val="both"/>
        <w:rPr>
          <w:rFonts w:ascii="Times New Roman" w:hAnsi="Times New Roman"/>
          <w:sz w:val="24"/>
          <w:szCs w:val="24"/>
        </w:rPr>
      </w:pPr>
      <w:r w:rsidRPr="00F0293D">
        <w:rPr>
          <w:rFonts w:ascii="Times New Roman" w:hAnsi="Times New Roman"/>
          <w:sz w:val="24"/>
          <w:szCs w:val="24"/>
        </w:rPr>
        <w:t>Способы транспортировки пострадавших.</w:t>
      </w:r>
    </w:p>
    <w:p w:rsidR="00F0293D" w:rsidRPr="00F0293D" w:rsidRDefault="00F0293D" w:rsidP="00F0293D">
      <w:pPr>
        <w:spacing w:after="0" w:line="240" w:lineRule="auto"/>
        <w:ind w:firstLine="709"/>
        <w:jc w:val="both"/>
        <w:rPr>
          <w:rFonts w:ascii="Times New Roman" w:hAnsi="Times New Roman"/>
          <w:sz w:val="24"/>
          <w:szCs w:val="24"/>
        </w:rPr>
      </w:pPr>
      <w:r w:rsidRPr="00F0293D">
        <w:rPr>
          <w:rFonts w:ascii="Times New Roman" w:hAnsi="Times New Roman"/>
          <w:sz w:val="24"/>
          <w:szCs w:val="24"/>
        </w:rPr>
        <w:t>Расчистка территории от обломков разрушенного здания после проведения аварийно-спасательных работ.</w:t>
      </w:r>
    </w:p>
    <w:p w:rsidR="00F0293D" w:rsidRPr="00F0293D" w:rsidRDefault="00F0293D" w:rsidP="00F0293D">
      <w:pPr>
        <w:spacing w:after="0" w:line="240" w:lineRule="auto"/>
        <w:ind w:firstLine="709"/>
        <w:jc w:val="both"/>
        <w:rPr>
          <w:rFonts w:ascii="Times New Roman" w:hAnsi="Times New Roman"/>
          <w:sz w:val="24"/>
          <w:szCs w:val="24"/>
        </w:rPr>
      </w:pPr>
      <w:r w:rsidRPr="00F0293D">
        <w:rPr>
          <w:rFonts w:ascii="Times New Roman" w:hAnsi="Times New Roman"/>
          <w:sz w:val="24"/>
          <w:szCs w:val="24"/>
        </w:rPr>
        <w:t>Организация эвакуации населения из районов разрушений, пожаров и других опасных зон.</w:t>
      </w:r>
    </w:p>
    <w:p w:rsidR="00F0293D" w:rsidRPr="00F0293D" w:rsidRDefault="00F0293D" w:rsidP="00F0293D">
      <w:pPr>
        <w:spacing w:after="0" w:line="240" w:lineRule="auto"/>
        <w:ind w:firstLine="709"/>
        <w:jc w:val="both"/>
        <w:rPr>
          <w:rFonts w:ascii="Times New Roman" w:hAnsi="Times New Roman"/>
          <w:sz w:val="24"/>
          <w:szCs w:val="24"/>
        </w:rPr>
      </w:pPr>
      <w:r w:rsidRPr="00F0293D">
        <w:rPr>
          <w:rFonts w:ascii="Times New Roman" w:hAnsi="Times New Roman"/>
          <w:sz w:val="24"/>
          <w:szCs w:val="24"/>
        </w:rPr>
        <w:t>Меры безопасности.</w:t>
      </w:r>
    </w:p>
    <w:p w:rsidR="00F0293D" w:rsidRPr="00F0293D" w:rsidRDefault="00F0293D" w:rsidP="00F0293D">
      <w:pPr>
        <w:spacing w:after="0" w:line="240" w:lineRule="auto"/>
        <w:ind w:firstLine="709"/>
        <w:jc w:val="both"/>
        <w:rPr>
          <w:rFonts w:ascii="Times New Roman" w:hAnsi="Times New Roman"/>
          <w:sz w:val="24"/>
          <w:szCs w:val="24"/>
        </w:rPr>
      </w:pPr>
      <w:r w:rsidRPr="00F0293D">
        <w:rPr>
          <w:rFonts w:ascii="Times New Roman" w:hAnsi="Times New Roman"/>
          <w:b/>
          <w:i/>
          <w:sz w:val="24"/>
          <w:szCs w:val="24"/>
        </w:rPr>
        <w:t>Занятие 3.</w:t>
      </w:r>
      <w:r w:rsidRPr="00F0293D">
        <w:rPr>
          <w:rFonts w:ascii="Times New Roman" w:hAnsi="Times New Roman"/>
          <w:sz w:val="24"/>
          <w:szCs w:val="24"/>
        </w:rPr>
        <w:t xml:space="preserve"> Действия спасательной службы по строительству быстровозводимых защитных сооружений и простейших укрытий.</w:t>
      </w:r>
    </w:p>
    <w:p w:rsidR="00F0293D" w:rsidRPr="00F0293D" w:rsidRDefault="00F0293D" w:rsidP="00F0293D">
      <w:pPr>
        <w:spacing w:after="0" w:line="240" w:lineRule="auto"/>
        <w:ind w:firstLine="709"/>
        <w:jc w:val="both"/>
        <w:rPr>
          <w:rFonts w:ascii="Times New Roman" w:hAnsi="Times New Roman"/>
          <w:sz w:val="24"/>
          <w:szCs w:val="24"/>
        </w:rPr>
      </w:pPr>
      <w:r w:rsidRPr="00F0293D">
        <w:rPr>
          <w:rFonts w:ascii="Times New Roman" w:hAnsi="Times New Roman"/>
          <w:sz w:val="24"/>
          <w:szCs w:val="24"/>
        </w:rPr>
        <w:t xml:space="preserve">Организационно-техническая подготовка к возведению быстровозводимых защитных сооружений (далее - БВ ЗС). </w:t>
      </w:r>
    </w:p>
    <w:p w:rsidR="00F0293D" w:rsidRPr="00F0293D" w:rsidRDefault="00F0293D" w:rsidP="00F0293D">
      <w:pPr>
        <w:spacing w:after="0" w:line="240" w:lineRule="auto"/>
        <w:ind w:firstLine="709"/>
        <w:jc w:val="both"/>
        <w:rPr>
          <w:rFonts w:ascii="Times New Roman" w:hAnsi="Times New Roman"/>
          <w:sz w:val="24"/>
          <w:szCs w:val="24"/>
        </w:rPr>
      </w:pPr>
      <w:r w:rsidRPr="00F0293D">
        <w:rPr>
          <w:rFonts w:ascii="Times New Roman" w:hAnsi="Times New Roman"/>
          <w:sz w:val="24"/>
          <w:szCs w:val="24"/>
        </w:rPr>
        <w:t xml:space="preserve">Производство земляных работ. Возведение ограждающих конструкций. Устройство входов и аварийных выходов БВ ЗС. Обвалование, герметизация и гидроизоляция БВ ЗС. </w:t>
      </w:r>
    </w:p>
    <w:p w:rsidR="00F0293D" w:rsidRPr="00F0293D" w:rsidRDefault="00F0293D" w:rsidP="00F0293D">
      <w:pPr>
        <w:spacing w:after="0" w:line="240" w:lineRule="auto"/>
        <w:ind w:firstLine="709"/>
        <w:jc w:val="both"/>
        <w:rPr>
          <w:rFonts w:ascii="Times New Roman" w:hAnsi="Times New Roman"/>
          <w:sz w:val="24"/>
          <w:szCs w:val="24"/>
        </w:rPr>
      </w:pPr>
      <w:r w:rsidRPr="00F0293D">
        <w:rPr>
          <w:rFonts w:ascii="Times New Roman" w:hAnsi="Times New Roman"/>
          <w:sz w:val="24"/>
          <w:szCs w:val="24"/>
        </w:rPr>
        <w:t>Монтаж внутреннего оборудования БВ ЗС. Устройство внешнего и внутреннего водоотвода БВ ЗС.</w:t>
      </w:r>
    </w:p>
    <w:p w:rsidR="00F0293D" w:rsidRPr="00F0293D" w:rsidRDefault="00F0293D" w:rsidP="00F0293D">
      <w:pPr>
        <w:spacing w:after="0" w:line="240" w:lineRule="auto"/>
        <w:ind w:firstLine="709"/>
        <w:jc w:val="both"/>
        <w:rPr>
          <w:rFonts w:ascii="Times New Roman" w:hAnsi="Times New Roman"/>
          <w:sz w:val="24"/>
          <w:szCs w:val="24"/>
        </w:rPr>
      </w:pPr>
      <w:r w:rsidRPr="00F0293D">
        <w:rPr>
          <w:rFonts w:ascii="Times New Roman" w:hAnsi="Times New Roman"/>
          <w:sz w:val="24"/>
          <w:szCs w:val="24"/>
        </w:rPr>
        <w:t xml:space="preserve"> Контроль за качеством возведения БВ ЗС. </w:t>
      </w:r>
    </w:p>
    <w:p w:rsidR="00F0293D" w:rsidRPr="00F0293D" w:rsidRDefault="00F0293D" w:rsidP="00F0293D">
      <w:pPr>
        <w:spacing w:after="0" w:line="240" w:lineRule="auto"/>
        <w:ind w:firstLine="709"/>
        <w:jc w:val="both"/>
        <w:rPr>
          <w:rFonts w:ascii="Times New Roman" w:hAnsi="Times New Roman"/>
          <w:sz w:val="24"/>
          <w:szCs w:val="24"/>
        </w:rPr>
      </w:pPr>
      <w:r w:rsidRPr="00F0293D">
        <w:rPr>
          <w:rFonts w:ascii="Times New Roman" w:hAnsi="Times New Roman"/>
          <w:sz w:val="24"/>
          <w:szCs w:val="24"/>
        </w:rPr>
        <w:t>Строительство простейших укрытий.</w:t>
      </w:r>
    </w:p>
    <w:p w:rsidR="00F0293D" w:rsidRPr="00F0293D" w:rsidRDefault="00F0293D" w:rsidP="00F0293D">
      <w:pPr>
        <w:spacing w:after="0" w:line="240" w:lineRule="auto"/>
        <w:ind w:firstLine="709"/>
        <w:jc w:val="both"/>
        <w:rPr>
          <w:rFonts w:ascii="Times New Roman" w:hAnsi="Times New Roman"/>
          <w:sz w:val="24"/>
          <w:szCs w:val="24"/>
        </w:rPr>
      </w:pPr>
      <w:r w:rsidRPr="00F0293D">
        <w:rPr>
          <w:rFonts w:ascii="Times New Roman" w:hAnsi="Times New Roman"/>
          <w:b/>
          <w:i/>
          <w:sz w:val="24"/>
          <w:szCs w:val="24"/>
        </w:rPr>
        <w:t>Занятие 4.</w:t>
      </w:r>
      <w:r w:rsidRPr="00F0293D">
        <w:rPr>
          <w:rFonts w:ascii="Times New Roman" w:hAnsi="Times New Roman"/>
          <w:sz w:val="24"/>
          <w:szCs w:val="24"/>
        </w:rPr>
        <w:t xml:space="preserve"> Действия спасательной службы по выполнению мероприятий по обеспечению ликвидации последствий разлива нефтепродуктов.</w:t>
      </w:r>
    </w:p>
    <w:p w:rsidR="00F0293D" w:rsidRPr="00F0293D" w:rsidRDefault="00F0293D" w:rsidP="00F0293D">
      <w:pPr>
        <w:spacing w:after="0" w:line="240" w:lineRule="auto"/>
        <w:ind w:firstLine="709"/>
        <w:jc w:val="both"/>
        <w:rPr>
          <w:rFonts w:ascii="Times New Roman" w:hAnsi="Times New Roman"/>
          <w:sz w:val="24"/>
          <w:szCs w:val="24"/>
        </w:rPr>
      </w:pPr>
      <w:r w:rsidRPr="00F0293D">
        <w:rPr>
          <w:rFonts w:ascii="Times New Roman" w:hAnsi="Times New Roman"/>
          <w:sz w:val="24"/>
          <w:szCs w:val="24"/>
        </w:rPr>
        <w:t xml:space="preserve">Сбор нефтепродуктов с поверхности грунта. Снятие, вывоз и утилизация загрязненного грунта. </w:t>
      </w:r>
    </w:p>
    <w:p w:rsidR="00F0293D" w:rsidRPr="00F0293D" w:rsidRDefault="00F0293D" w:rsidP="00F0293D">
      <w:pPr>
        <w:spacing w:after="0" w:line="240" w:lineRule="auto"/>
        <w:ind w:firstLine="709"/>
        <w:jc w:val="both"/>
        <w:rPr>
          <w:rFonts w:ascii="Times New Roman" w:hAnsi="Times New Roman"/>
          <w:sz w:val="24"/>
          <w:szCs w:val="24"/>
        </w:rPr>
      </w:pPr>
      <w:r w:rsidRPr="00F0293D">
        <w:rPr>
          <w:rFonts w:ascii="Times New Roman" w:hAnsi="Times New Roman"/>
          <w:sz w:val="24"/>
          <w:szCs w:val="24"/>
        </w:rPr>
        <w:t>Противопожарное обеспечение проводимых работ. Меры безопасности при проведении работ по ликвидации последствий разливов нефтепродуктов.</w:t>
      </w:r>
    </w:p>
    <w:p w:rsidR="00F0293D" w:rsidRPr="00F0293D" w:rsidRDefault="00F0293D" w:rsidP="00F0293D">
      <w:pPr>
        <w:spacing w:after="0" w:line="240" w:lineRule="auto"/>
        <w:ind w:firstLine="709"/>
        <w:jc w:val="both"/>
        <w:rPr>
          <w:rFonts w:ascii="Times New Roman" w:hAnsi="Times New Roman"/>
          <w:sz w:val="24"/>
          <w:szCs w:val="24"/>
        </w:rPr>
      </w:pPr>
      <w:r w:rsidRPr="00F0293D">
        <w:rPr>
          <w:rFonts w:ascii="Times New Roman" w:hAnsi="Times New Roman"/>
          <w:sz w:val="24"/>
          <w:szCs w:val="24"/>
        </w:rPr>
        <w:t>Ликвидация последствий разливов нефтепродуктов на водных объектах. Установка боновых заграждений. Сбор нефтепродуктов с водной поверхности, снятие загрязненного прибрежного грунта.</w:t>
      </w:r>
    </w:p>
    <w:p w:rsidR="00F0293D" w:rsidRPr="00F0293D" w:rsidRDefault="00F0293D" w:rsidP="00F0293D">
      <w:pPr>
        <w:spacing w:after="0" w:line="240" w:lineRule="auto"/>
        <w:ind w:firstLine="709"/>
        <w:jc w:val="both"/>
        <w:rPr>
          <w:rFonts w:ascii="Times New Roman" w:hAnsi="Times New Roman"/>
          <w:sz w:val="24"/>
          <w:szCs w:val="24"/>
        </w:rPr>
      </w:pPr>
    </w:p>
    <w:p w:rsidR="00F0293D" w:rsidRPr="00F0293D" w:rsidRDefault="00F0293D" w:rsidP="00F0293D">
      <w:pPr>
        <w:spacing w:after="0" w:line="240" w:lineRule="auto"/>
        <w:ind w:firstLine="709"/>
        <w:jc w:val="both"/>
        <w:rPr>
          <w:rFonts w:ascii="Times New Roman" w:hAnsi="Times New Roman"/>
          <w:b/>
          <w:sz w:val="24"/>
          <w:szCs w:val="24"/>
        </w:rPr>
      </w:pPr>
      <w:r w:rsidRPr="00F0293D">
        <w:rPr>
          <w:rFonts w:ascii="Times New Roman" w:hAnsi="Times New Roman"/>
          <w:b/>
          <w:sz w:val="24"/>
          <w:szCs w:val="24"/>
        </w:rPr>
        <w:t>Тема 11. Действия спасательной службы по восстановлению и поддержанию порядка в районах и маршрутах.</w:t>
      </w:r>
    </w:p>
    <w:p w:rsidR="00F0293D" w:rsidRPr="00F0293D" w:rsidRDefault="00F0293D" w:rsidP="00F0293D">
      <w:pPr>
        <w:spacing w:after="0" w:line="240" w:lineRule="auto"/>
        <w:ind w:firstLine="709"/>
        <w:jc w:val="both"/>
        <w:rPr>
          <w:rFonts w:ascii="Times New Roman" w:hAnsi="Times New Roman"/>
          <w:sz w:val="24"/>
          <w:szCs w:val="24"/>
        </w:rPr>
      </w:pPr>
      <w:r w:rsidRPr="00F0293D">
        <w:rPr>
          <w:rFonts w:ascii="Times New Roman" w:hAnsi="Times New Roman"/>
          <w:b/>
          <w:i/>
          <w:sz w:val="24"/>
          <w:szCs w:val="24"/>
        </w:rPr>
        <w:t>Занятие 1.</w:t>
      </w:r>
      <w:r w:rsidRPr="00F0293D">
        <w:rPr>
          <w:rFonts w:ascii="Times New Roman" w:hAnsi="Times New Roman"/>
          <w:sz w:val="24"/>
          <w:szCs w:val="24"/>
        </w:rPr>
        <w:t xml:space="preserve"> Особенности действий спасательной службы охраны общественного порядка при введении ЧС, а также при угрозе и совершении террористических актов.</w:t>
      </w:r>
    </w:p>
    <w:p w:rsidR="00F0293D" w:rsidRPr="00F0293D" w:rsidRDefault="00F0293D" w:rsidP="00F0293D">
      <w:pPr>
        <w:spacing w:after="0" w:line="240" w:lineRule="auto"/>
        <w:ind w:firstLine="709"/>
        <w:jc w:val="both"/>
        <w:rPr>
          <w:rFonts w:ascii="Times New Roman" w:hAnsi="Times New Roman"/>
          <w:sz w:val="24"/>
          <w:szCs w:val="24"/>
        </w:rPr>
      </w:pPr>
      <w:r w:rsidRPr="00F0293D">
        <w:rPr>
          <w:rFonts w:ascii="Times New Roman" w:hAnsi="Times New Roman"/>
          <w:sz w:val="24"/>
          <w:szCs w:val="24"/>
        </w:rPr>
        <w:t>Мероприятия, проводимые на объектах по обеспечению поддержания установленного режима чрезвычайного положения.</w:t>
      </w:r>
    </w:p>
    <w:p w:rsidR="00F0293D" w:rsidRPr="00F0293D" w:rsidRDefault="00F0293D" w:rsidP="00F0293D">
      <w:pPr>
        <w:spacing w:after="0" w:line="240" w:lineRule="auto"/>
        <w:ind w:firstLine="709"/>
        <w:jc w:val="both"/>
        <w:rPr>
          <w:rFonts w:ascii="Times New Roman" w:hAnsi="Times New Roman"/>
          <w:sz w:val="24"/>
          <w:szCs w:val="24"/>
        </w:rPr>
      </w:pPr>
      <w:r w:rsidRPr="00F0293D">
        <w:rPr>
          <w:rFonts w:ascii="Times New Roman" w:hAnsi="Times New Roman"/>
          <w:sz w:val="24"/>
          <w:szCs w:val="24"/>
        </w:rPr>
        <w:t>Организация и осуществление профилактических мер (контроль пропускного режима, ежедневный обход и осмотр территории и помещений, проверка выполнения арендных условий, организация мест парковки автомашин, обеспечение регулярного удаления из помещений и территории мусора, проверка средств оповещения, обучение правилам действий).</w:t>
      </w:r>
    </w:p>
    <w:p w:rsidR="00F0293D" w:rsidRPr="00F0293D" w:rsidRDefault="00F0293D" w:rsidP="00F0293D">
      <w:pPr>
        <w:spacing w:after="0" w:line="240" w:lineRule="auto"/>
        <w:ind w:firstLine="709"/>
        <w:jc w:val="both"/>
        <w:rPr>
          <w:rFonts w:ascii="Times New Roman" w:hAnsi="Times New Roman"/>
          <w:sz w:val="24"/>
          <w:szCs w:val="24"/>
        </w:rPr>
      </w:pPr>
      <w:r w:rsidRPr="00F0293D">
        <w:rPr>
          <w:rFonts w:ascii="Times New Roman" w:hAnsi="Times New Roman"/>
          <w:sz w:val="24"/>
          <w:szCs w:val="24"/>
        </w:rPr>
        <w:t>Особенности действий при угрозе и совершении террористических актов.</w:t>
      </w:r>
    </w:p>
    <w:p w:rsidR="00F0293D" w:rsidRPr="00F0293D" w:rsidRDefault="00F0293D" w:rsidP="00F0293D">
      <w:pPr>
        <w:spacing w:after="0" w:line="240" w:lineRule="auto"/>
        <w:ind w:firstLine="709"/>
        <w:jc w:val="both"/>
        <w:rPr>
          <w:rFonts w:ascii="Times New Roman" w:hAnsi="Times New Roman"/>
          <w:sz w:val="24"/>
          <w:szCs w:val="24"/>
        </w:rPr>
      </w:pPr>
      <w:r w:rsidRPr="00F0293D">
        <w:rPr>
          <w:rFonts w:ascii="Times New Roman" w:hAnsi="Times New Roman"/>
          <w:sz w:val="24"/>
          <w:szCs w:val="24"/>
        </w:rPr>
        <w:t>Особенности действий в условиях загрязнении (заражении) радиоактивными и отравляющими веществами и АХОВ.</w:t>
      </w:r>
    </w:p>
    <w:p w:rsidR="00F0293D" w:rsidRPr="00F0293D" w:rsidRDefault="00F0293D" w:rsidP="00F0293D">
      <w:pPr>
        <w:spacing w:after="0" w:line="240" w:lineRule="auto"/>
        <w:ind w:firstLine="709"/>
        <w:jc w:val="both"/>
        <w:rPr>
          <w:rFonts w:ascii="Times New Roman" w:hAnsi="Times New Roman"/>
          <w:sz w:val="24"/>
          <w:szCs w:val="24"/>
        </w:rPr>
      </w:pPr>
      <w:r w:rsidRPr="00F0293D">
        <w:rPr>
          <w:rFonts w:ascii="Times New Roman" w:hAnsi="Times New Roman"/>
          <w:sz w:val="24"/>
          <w:szCs w:val="24"/>
        </w:rPr>
        <w:t>Взаимодействие с органами местного самоуправления.</w:t>
      </w:r>
    </w:p>
    <w:p w:rsidR="00F0293D" w:rsidRPr="00F0293D" w:rsidRDefault="00F0293D" w:rsidP="00F0293D">
      <w:pPr>
        <w:spacing w:after="0" w:line="240" w:lineRule="auto"/>
        <w:ind w:firstLine="709"/>
        <w:jc w:val="both"/>
        <w:rPr>
          <w:rFonts w:ascii="Times New Roman" w:hAnsi="Times New Roman"/>
          <w:sz w:val="24"/>
          <w:szCs w:val="24"/>
        </w:rPr>
      </w:pPr>
      <w:r w:rsidRPr="00F0293D">
        <w:rPr>
          <w:rFonts w:ascii="Times New Roman" w:hAnsi="Times New Roman"/>
          <w:b/>
          <w:i/>
          <w:sz w:val="24"/>
          <w:szCs w:val="24"/>
        </w:rPr>
        <w:t>Занятие 2.</w:t>
      </w:r>
      <w:r w:rsidRPr="00F0293D">
        <w:rPr>
          <w:rFonts w:ascii="Times New Roman" w:hAnsi="Times New Roman"/>
          <w:sz w:val="24"/>
          <w:szCs w:val="24"/>
        </w:rPr>
        <w:t xml:space="preserve"> Действия спасательной службы по восстановлению и поддержанию порядка в районах, пострадавших при военных конфликтах или вследствие этих конфликтов, а также при ЧС.</w:t>
      </w:r>
    </w:p>
    <w:p w:rsidR="00F0293D" w:rsidRPr="00F0293D" w:rsidRDefault="00F0293D" w:rsidP="00F0293D">
      <w:pPr>
        <w:spacing w:after="0" w:line="240" w:lineRule="auto"/>
        <w:ind w:firstLine="709"/>
        <w:jc w:val="both"/>
        <w:rPr>
          <w:rFonts w:ascii="Times New Roman" w:hAnsi="Times New Roman"/>
          <w:sz w:val="24"/>
          <w:szCs w:val="24"/>
        </w:rPr>
      </w:pPr>
      <w:r w:rsidRPr="00F0293D">
        <w:rPr>
          <w:rFonts w:ascii="Times New Roman" w:hAnsi="Times New Roman"/>
          <w:sz w:val="24"/>
          <w:szCs w:val="24"/>
        </w:rPr>
        <w:t>Действия спасательной службы по пресечению паники и беспорядков, предупреждению хищений материальных ценностей и мародерства.</w:t>
      </w:r>
    </w:p>
    <w:p w:rsidR="00F0293D" w:rsidRPr="00F0293D" w:rsidRDefault="00F0293D" w:rsidP="00F0293D">
      <w:pPr>
        <w:spacing w:after="0" w:line="240" w:lineRule="auto"/>
        <w:ind w:firstLine="709"/>
        <w:jc w:val="both"/>
        <w:rPr>
          <w:rFonts w:ascii="Times New Roman" w:hAnsi="Times New Roman"/>
          <w:sz w:val="24"/>
          <w:szCs w:val="24"/>
        </w:rPr>
      </w:pPr>
      <w:r w:rsidRPr="00F0293D">
        <w:rPr>
          <w:rFonts w:ascii="Times New Roman" w:hAnsi="Times New Roman"/>
          <w:sz w:val="24"/>
          <w:szCs w:val="24"/>
        </w:rPr>
        <w:t>Действия спасательной службы по установлению режима допуска в зону ЧС.</w:t>
      </w:r>
    </w:p>
    <w:p w:rsidR="00F0293D" w:rsidRPr="00F0293D" w:rsidRDefault="00F0293D" w:rsidP="00F0293D">
      <w:pPr>
        <w:spacing w:after="0" w:line="240" w:lineRule="auto"/>
        <w:ind w:firstLine="709"/>
        <w:jc w:val="both"/>
        <w:rPr>
          <w:rFonts w:ascii="Times New Roman" w:hAnsi="Times New Roman"/>
          <w:sz w:val="24"/>
          <w:szCs w:val="24"/>
        </w:rPr>
      </w:pPr>
      <w:r w:rsidRPr="00F0293D">
        <w:rPr>
          <w:rFonts w:ascii="Times New Roman" w:hAnsi="Times New Roman"/>
          <w:sz w:val="24"/>
          <w:szCs w:val="24"/>
        </w:rPr>
        <w:t>Действия спасательной службы по обеспечению общественного порядка в районах и на маршрутах.</w:t>
      </w:r>
    </w:p>
    <w:p w:rsidR="00F0293D" w:rsidRPr="00F0293D" w:rsidRDefault="00F0293D" w:rsidP="00F0293D">
      <w:pPr>
        <w:spacing w:after="0" w:line="240" w:lineRule="auto"/>
        <w:ind w:firstLine="709"/>
        <w:jc w:val="both"/>
        <w:rPr>
          <w:rFonts w:ascii="Times New Roman" w:hAnsi="Times New Roman"/>
          <w:sz w:val="24"/>
          <w:szCs w:val="24"/>
        </w:rPr>
      </w:pPr>
      <w:r w:rsidRPr="00F0293D">
        <w:rPr>
          <w:rFonts w:ascii="Times New Roman" w:hAnsi="Times New Roman"/>
          <w:sz w:val="24"/>
          <w:szCs w:val="24"/>
        </w:rPr>
        <w:t>Взаимодействие с органами местного самоуправления.</w:t>
      </w:r>
    </w:p>
    <w:p w:rsidR="00F0293D" w:rsidRPr="00F0293D" w:rsidRDefault="00F0293D" w:rsidP="00F0293D">
      <w:pPr>
        <w:spacing w:after="0" w:line="240" w:lineRule="auto"/>
        <w:ind w:firstLine="709"/>
        <w:jc w:val="both"/>
        <w:rPr>
          <w:rFonts w:ascii="Times New Roman" w:hAnsi="Times New Roman"/>
          <w:sz w:val="24"/>
          <w:szCs w:val="24"/>
        </w:rPr>
      </w:pPr>
      <w:r w:rsidRPr="00F0293D">
        <w:rPr>
          <w:rFonts w:ascii="Times New Roman" w:hAnsi="Times New Roman"/>
          <w:b/>
          <w:i/>
          <w:sz w:val="24"/>
          <w:szCs w:val="24"/>
        </w:rPr>
        <w:lastRenderedPageBreak/>
        <w:t>Занятие 3.</w:t>
      </w:r>
      <w:r w:rsidRPr="00F0293D">
        <w:rPr>
          <w:rFonts w:ascii="Times New Roman" w:hAnsi="Times New Roman"/>
          <w:sz w:val="24"/>
          <w:szCs w:val="24"/>
        </w:rPr>
        <w:t xml:space="preserve"> Действия спасательной службы при проведении эвакуации населения и в местах расселения эвакуированного населения.</w:t>
      </w:r>
    </w:p>
    <w:p w:rsidR="00F0293D" w:rsidRPr="00F0293D" w:rsidRDefault="00F0293D" w:rsidP="00F0293D">
      <w:pPr>
        <w:spacing w:after="0" w:line="240" w:lineRule="auto"/>
        <w:ind w:firstLine="709"/>
        <w:jc w:val="both"/>
        <w:rPr>
          <w:rFonts w:ascii="Times New Roman" w:hAnsi="Times New Roman"/>
          <w:sz w:val="24"/>
          <w:szCs w:val="24"/>
        </w:rPr>
      </w:pPr>
      <w:r w:rsidRPr="00F0293D">
        <w:rPr>
          <w:rFonts w:ascii="Times New Roman" w:hAnsi="Times New Roman"/>
          <w:sz w:val="24"/>
          <w:szCs w:val="24"/>
        </w:rPr>
        <w:t>Действия спасательной службы по обеспечению порядка и пресечению паники на сборных эвакопунктах, местах посадки на транспорт. Обеспечение порядка при движении на маршрутах эвакуации, в пунктах высадки и в местах расселения.</w:t>
      </w:r>
    </w:p>
    <w:p w:rsidR="00F0293D" w:rsidRPr="00F0293D" w:rsidRDefault="00F0293D" w:rsidP="00F0293D">
      <w:pPr>
        <w:spacing w:after="0" w:line="240" w:lineRule="auto"/>
        <w:ind w:firstLine="709"/>
        <w:jc w:val="both"/>
        <w:rPr>
          <w:rFonts w:ascii="Times New Roman" w:hAnsi="Times New Roman"/>
          <w:sz w:val="24"/>
          <w:szCs w:val="24"/>
        </w:rPr>
      </w:pPr>
      <w:r w:rsidRPr="00F0293D">
        <w:rPr>
          <w:rFonts w:ascii="Times New Roman" w:hAnsi="Times New Roman"/>
          <w:sz w:val="24"/>
          <w:szCs w:val="24"/>
        </w:rPr>
        <w:t>Обеспечение проведения радиационного и химического контроля на сборных пунктах, местах посадки, маршрутах выдвижения, в пунктах высадки и местах расселения.</w:t>
      </w:r>
    </w:p>
    <w:p w:rsidR="00F0293D" w:rsidRPr="00F0293D" w:rsidRDefault="00F0293D" w:rsidP="00F0293D">
      <w:pPr>
        <w:spacing w:after="0" w:line="240" w:lineRule="auto"/>
        <w:ind w:firstLine="709"/>
        <w:jc w:val="both"/>
        <w:rPr>
          <w:rFonts w:ascii="Times New Roman" w:hAnsi="Times New Roman"/>
          <w:sz w:val="24"/>
          <w:szCs w:val="24"/>
        </w:rPr>
      </w:pPr>
      <w:r w:rsidRPr="00F0293D">
        <w:rPr>
          <w:rFonts w:ascii="Times New Roman" w:hAnsi="Times New Roman"/>
          <w:sz w:val="24"/>
          <w:szCs w:val="24"/>
        </w:rPr>
        <w:t>Сопровождение колонн с эвакуируемым населением и оказание помощи органам местного самоуправления в расселении эвакуируемых.</w:t>
      </w:r>
    </w:p>
    <w:p w:rsidR="00F0293D" w:rsidRPr="00F0293D" w:rsidRDefault="00F0293D" w:rsidP="00F0293D">
      <w:pPr>
        <w:spacing w:after="0" w:line="240" w:lineRule="auto"/>
        <w:ind w:firstLine="709"/>
        <w:jc w:val="both"/>
        <w:rPr>
          <w:rFonts w:ascii="Times New Roman" w:hAnsi="Times New Roman"/>
          <w:sz w:val="24"/>
          <w:szCs w:val="24"/>
        </w:rPr>
      </w:pPr>
      <w:r w:rsidRPr="00F0293D">
        <w:rPr>
          <w:rFonts w:ascii="Times New Roman" w:hAnsi="Times New Roman"/>
          <w:sz w:val="24"/>
          <w:szCs w:val="24"/>
        </w:rPr>
        <w:t>Взаимодействие с органами местного самоуправления.</w:t>
      </w:r>
    </w:p>
    <w:p w:rsidR="00F0293D" w:rsidRPr="00F0293D" w:rsidRDefault="00F0293D" w:rsidP="00F0293D">
      <w:pPr>
        <w:spacing w:after="0" w:line="240" w:lineRule="auto"/>
        <w:ind w:firstLine="709"/>
        <w:jc w:val="both"/>
        <w:rPr>
          <w:rFonts w:ascii="Times New Roman" w:hAnsi="Times New Roman"/>
          <w:sz w:val="24"/>
          <w:szCs w:val="24"/>
        </w:rPr>
      </w:pPr>
    </w:p>
    <w:p w:rsidR="00F0293D" w:rsidRPr="00F0293D" w:rsidRDefault="00F0293D" w:rsidP="00F0293D">
      <w:pPr>
        <w:spacing w:after="0" w:line="240" w:lineRule="auto"/>
        <w:ind w:firstLine="709"/>
        <w:jc w:val="both"/>
        <w:rPr>
          <w:rFonts w:ascii="Times New Roman" w:hAnsi="Times New Roman"/>
          <w:b/>
          <w:sz w:val="24"/>
          <w:szCs w:val="24"/>
        </w:rPr>
      </w:pPr>
      <w:r w:rsidRPr="00F0293D">
        <w:rPr>
          <w:rFonts w:ascii="Times New Roman" w:hAnsi="Times New Roman"/>
          <w:b/>
          <w:sz w:val="24"/>
          <w:szCs w:val="24"/>
        </w:rPr>
        <w:t>Тема 12. Действия спасательной службы по захоронению тел погибших.</w:t>
      </w:r>
    </w:p>
    <w:p w:rsidR="00F0293D" w:rsidRPr="00F0293D" w:rsidRDefault="00F0293D" w:rsidP="00F0293D">
      <w:pPr>
        <w:spacing w:after="0" w:line="240" w:lineRule="auto"/>
        <w:ind w:firstLine="709"/>
        <w:jc w:val="both"/>
        <w:rPr>
          <w:rFonts w:ascii="Times New Roman" w:hAnsi="Times New Roman"/>
          <w:sz w:val="24"/>
          <w:szCs w:val="24"/>
        </w:rPr>
      </w:pPr>
      <w:r w:rsidRPr="00F0293D">
        <w:rPr>
          <w:rFonts w:ascii="Times New Roman" w:hAnsi="Times New Roman"/>
          <w:b/>
          <w:i/>
          <w:sz w:val="24"/>
          <w:szCs w:val="24"/>
        </w:rPr>
        <w:t>Занятие 1.</w:t>
      </w:r>
      <w:r w:rsidRPr="00F0293D">
        <w:rPr>
          <w:rFonts w:ascii="Times New Roman" w:hAnsi="Times New Roman"/>
          <w:sz w:val="24"/>
          <w:szCs w:val="24"/>
        </w:rPr>
        <w:t xml:space="preserve"> Требования к захоронению тел погибших и организации их выполнения.</w:t>
      </w:r>
    </w:p>
    <w:p w:rsidR="00F0293D" w:rsidRPr="00F0293D" w:rsidRDefault="00F0293D" w:rsidP="00F0293D">
      <w:pPr>
        <w:spacing w:after="0" w:line="240" w:lineRule="auto"/>
        <w:ind w:firstLine="709"/>
        <w:jc w:val="both"/>
        <w:rPr>
          <w:rFonts w:ascii="Times New Roman" w:hAnsi="Times New Roman"/>
          <w:sz w:val="24"/>
          <w:szCs w:val="24"/>
        </w:rPr>
      </w:pPr>
      <w:r w:rsidRPr="00F0293D">
        <w:rPr>
          <w:rFonts w:ascii="Times New Roman" w:hAnsi="Times New Roman"/>
          <w:sz w:val="24"/>
          <w:szCs w:val="24"/>
        </w:rPr>
        <w:t>Правовые основы создания и деятельности спасательных служб, предназначенных для захоронения тел погибших. Составление Плана по срочному захоронению тел погибших.</w:t>
      </w:r>
    </w:p>
    <w:p w:rsidR="00F0293D" w:rsidRPr="00F0293D" w:rsidRDefault="00F0293D" w:rsidP="00F0293D">
      <w:pPr>
        <w:spacing w:after="0" w:line="240" w:lineRule="auto"/>
        <w:ind w:firstLine="709"/>
        <w:jc w:val="both"/>
        <w:rPr>
          <w:rFonts w:ascii="Times New Roman" w:hAnsi="Times New Roman"/>
          <w:sz w:val="24"/>
          <w:szCs w:val="24"/>
        </w:rPr>
      </w:pPr>
      <w:r w:rsidRPr="00F0293D">
        <w:rPr>
          <w:rFonts w:ascii="Times New Roman" w:hAnsi="Times New Roman"/>
          <w:sz w:val="24"/>
          <w:szCs w:val="24"/>
        </w:rPr>
        <w:t>Порядок выполнения работ по погребению (захоронению) погибших.</w:t>
      </w:r>
    </w:p>
    <w:p w:rsidR="00F0293D" w:rsidRPr="00F0293D" w:rsidRDefault="00F0293D" w:rsidP="00F0293D">
      <w:pPr>
        <w:spacing w:after="0" w:line="240" w:lineRule="auto"/>
        <w:ind w:firstLine="709"/>
        <w:jc w:val="both"/>
        <w:rPr>
          <w:rFonts w:ascii="Times New Roman" w:hAnsi="Times New Roman"/>
          <w:sz w:val="24"/>
          <w:szCs w:val="24"/>
        </w:rPr>
      </w:pPr>
      <w:r w:rsidRPr="00F0293D">
        <w:rPr>
          <w:rFonts w:ascii="Times New Roman" w:hAnsi="Times New Roman"/>
          <w:sz w:val="24"/>
          <w:szCs w:val="24"/>
        </w:rPr>
        <w:t>Обеспечение спасательных служб, предназначенных для срочного захоронения тел погибших в военное время, и организация взаимодействия.</w:t>
      </w:r>
    </w:p>
    <w:p w:rsidR="00F0293D" w:rsidRPr="00F0293D" w:rsidRDefault="00F0293D" w:rsidP="00F0293D">
      <w:pPr>
        <w:spacing w:after="0" w:line="240" w:lineRule="auto"/>
        <w:ind w:firstLine="709"/>
        <w:jc w:val="both"/>
        <w:rPr>
          <w:rFonts w:ascii="Times New Roman" w:hAnsi="Times New Roman"/>
          <w:sz w:val="24"/>
          <w:szCs w:val="24"/>
        </w:rPr>
      </w:pPr>
      <w:r w:rsidRPr="00F0293D">
        <w:rPr>
          <w:rFonts w:ascii="Times New Roman" w:hAnsi="Times New Roman"/>
          <w:sz w:val="24"/>
          <w:szCs w:val="24"/>
        </w:rPr>
        <w:t>Комплектование спасательных служб, предназначенных для захоронения тел погибших. Выработка психологической устойчивости для выполнения функциональных обязанностей.</w:t>
      </w:r>
    </w:p>
    <w:p w:rsidR="00F0293D" w:rsidRPr="00F0293D" w:rsidRDefault="00F0293D" w:rsidP="00F0293D">
      <w:pPr>
        <w:spacing w:after="0" w:line="240" w:lineRule="auto"/>
        <w:ind w:firstLine="709"/>
        <w:jc w:val="both"/>
        <w:rPr>
          <w:rFonts w:ascii="Times New Roman" w:hAnsi="Times New Roman"/>
          <w:sz w:val="24"/>
          <w:szCs w:val="24"/>
        </w:rPr>
      </w:pPr>
      <w:r w:rsidRPr="00F0293D">
        <w:rPr>
          <w:rFonts w:ascii="Times New Roman" w:hAnsi="Times New Roman"/>
          <w:b/>
          <w:i/>
          <w:sz w:val="24"/>
          <w:szCs w:val="24"/>
        </w:rPr>
        <w:t>Занятие 2.</w:t>
      </w:r>
      <w:r w:rsidRPr="00F0293D">
        <w:rPr>
          <w:rFonts w:ascii="Times New Roman" w:hAnsi="Times New Roman"/>
          <w:sz w:val="24"/>
          <w:szCs w:val="24"/>
        </w:rPr>
        <w:t xml:space="preserve"> Действия спасательной службы по подготовке к захоронению тел погибших</w:t>
      </w:r>
    </w:p>
    <w:p w:rsidR="00F0293D" w:rsidRPr="00F0293D" w:rsidRDefault="00F0293D" w:rsidP="00F0293D">
      <w:pPr>
        <w:spacing w:after="0" w:line="240" w:lineRule="auto"/>
        <w:ind w:firstLine="709"/>
        <w:jc w:val="both"/>
        <w:rPr>
          <w:rFonts w:ascii="Times New Roman" w:hAnsi="Times New Roman"/>
          <w:sz w:val="24"/>
          <w:szCs w:val="24"/>
        </w:rPr>
      </w:pPr>
      <w:r w:rsidRPr="00F0293D">
        <w:rPr>
          <w:rFonts w:ascii="Times New Roman" w:hAnsi="Times New Roman"/>
          <w:sz w:val="24"/>
          <w:szCs w:val="24"/>
        </w:rPr>
        <w:t>Действия по заблаговременной подготовке необходимых материальных средств для захоронения и оборудованию транспортных средств. Инструменты, материалы. Дезинфицирующие средства.</w:t>
      </w:r>
    </w:p>
    <w:p w:rsidR="00F0293D" w:rsidRPr="00F0293D" w:rsidRDefault="00F0293D" w:rsidP="00F0293D">
      <w:pPr>
        <w:spacing w:after="0" w:line="240" w:lineRule="auto"/>
        <w:ind w:firstLine="709"/>
        <w:jc w:val="both"/>
        <w:rPr>
          <w:rFonts w:ascii="Times New Roman" w:hAnsi="Times New Roman"/>
          <w:sz w:val="24"/>
          <w:szCs w:val="24"/>
        </w:rPr>
      </w:pPr>
      <w:r w:rsidRPr="00F0293D">
        <w:rPr>
          <w:rFonts w:ascii="Times New Roman" w:hAnsi="Times New Roman"/>
          <w:sz w:val="24"/>
          <w:szCs w:val="24"/>
        </w:rPr>
        <w:t>Подготовка и проведение первичных мероприятий по обеспечению идентификации тел погибших.</w:t>
      </w:r>
    </w:p>
    <w:p w:rsidR="00F0293D" w:rsidRPr="00F0293D" w:rsidRDefault="00F0293D" w:rsidP="00F0293D">
      <w:pPr>
        <w:spacing w:after="0" w:line="240" w:lineRule="auto"/>
        <w:ind w:firstLine="709"/>
        <w:jc w:val="both"/>
        <w:rPr>
          <w:rFonts w:ascii="Times New Roman" w:hAnsi="Times New Roman"/>
          <w:sz w:val="24"/>
          <w:szCs w:val="24"/>
        </w:rPr>
      </w:pPr>
      <w:r w:rsidRPr="00F0293D">
        <w:rPr>
          <w:rFonts w:ascii="Times New Roman" w:hAnsi="Times New Roman"/>
          <w:sz w:val="24"/>
          <w:szCs w:val="24"/>
        </w:rPr>
        <w:t>Проведение санитарно-гигиенических и противоэпидемических мероприятий.</w:t>
      </w:r>
    </w:p>
    <w:p w:rsidR="00F0293D" w:rsidRPr="00F0293D" w:rsidRDefault="00F0293D" w:rsidP="00F0293D">
      <w:pPr>
        <w:spacing w:after="0" w:line="240" w:lineRule="auto"/>
        <w:ind w:firstLine="709"/>
        <w:jc w:val="both"/>
        <w:rPr>
          <w:rFonts w:ascii="Times New Roman" w:hAnsi="Times New Roman"/>
          <w:sz w:val="24"/>
          <w:szCs w:val="24"/>
        </w:rPr>
      </w:pPr>
      <w:r w:rsidRPr="00F0293D">
        <w:rPr>
          <w:rFonts w:ascii="Times New Roman" w:hAnsi="Times New Roman"/>
          <w:b/>
          <w:i/>
          <w:sz w:val="24"/>
          <w:szCs w:val="24"/>
        </w:rPr>
        <w:t>Занятие 3.</w:t>
      </w:r>
      <w:r w:rsidRPr="00F0293D">
        <w:rPr>
          <w:rFonts w:ascii="Times New Roman" w:hAnsi="Times New Roman"/>
          <w:sz w:val="24"/>
          <w:szCs w:val="24"/>
        </w:rPr>
        <w:t xml:space="preserve"> Действия спасательной службы по захоронению тел погибших.</w:t>
      </w:r>
    </w:p>
    <w:p w:rsidR="00F0293D" w:rsidRPr="00F0293D" w:rsidRDefault="00F0293D" w:rsidP="00F0293D">
      <w:pPr>
        <w:spacing w:after="0" w:line="240" w:lineRule="auto"/>
        <w:ind w:firstLine="709"/>
        <w:jc w:val="both"/>
        <w:rPr>
          <w:rFonts w:ascii="Times New Roman" w:hAnsi="Times New Roman"/>
          <w:sz w:val="24"/>
          <w:szCs w:val="24"/>
        </w:rPr>
      </w:pPr>
      <w:r w:rsidRPr="00F0293D">
        <w:rPr>
          <w:rFonts w:ascii="Times New Roman" w:hAnsi="Times New Roman"/>
          <w:sz w:val="24"/>
          <w:szCs w:val="24"/>
        </w:rPr>
        <w:t>Сбор тел погибших.</w:t>
      </w:r>
    </w:p>
    <w:p w:rsidR="00F0293D" w:rsidRPr="00F0293D" w:rsidRDefault="00F0293D" w:rsidP="00F0293D">
      <w:pPr>
        <w:spacing w:after="0" w:line="240" w:lineRule="auto"/>
        <w:ind w:firstLine="709"/>
        <w:jc w:val="both"/>
        <w:rPr>
          <w:rFonts w:ascii="Times New Roman" w:hAnsi="Times New Roman"/>
          <w:sz w:val="24"/>
          <w:szCs w:val="24"/>
        </w:rPr>
      </w:pPr>
      <w:r w:rsidRPr="00F0293D">
        <w:rPr>
          <w:rFonts w:ascii="Times New Roman" w:hAnsi="Times New Roman"/>
          <w:sz w:val="24"/>
          <w:szCs w:val="24"/>
        </w:rPr>
        <w:t>Опознавание по имеющимся документам. Описание внешности, фотографирование.</w:t>
      </w:r>
    </w:p>
    <w:p w:rsidR="00F0293D" w:rsidRPr="00F0293D" w:rsidRDefault="00F0293D" w:rsidP="00F0293D">
      <w:pPr>
        <w:spacing w:after="0" w:line="240" w:lineRule="auto"/>
        <w:ind w:firstLine="709"/>
        <w:jc w:val="both"/>
        <w:rPr>
          <w:rFonts w:ascii="Times New Roman" w:hAnsi="Times New Roman"/>
          <w:sz w:val="24"/>
          <w:szCs w:val="24"/>
        </w:rPr>
      </w:pPr>
      <w:r w:rsidRPr="00F0293D">
        <w:rPr>
          <w:rFonts w:ascii="Times New Roman" w:hAnsi="Times New Roman"/>
          <w:sz w:val="24"/>
          <w:szCs w:val="24"/>
        </w:rPr>
        <w:t>Погрузка тел погибших на транспортные средства. Доставка к местам проведения судебно-медицинской экспертизы и захоронения. Подготовка мест захоронения и захоронение. Оформление могил и кладбищ и их обозначение на местности.</w:t>
      </w:r>
    </w:p>
    <w:p w:rsidR="00F0293D" w:rsidRPr="00F0293D" w:rsidRDefault="00F0293D" w:rsidP="00F0293D">
      <w:pPr>
        <w:spacing w:after="0" w:line="240" w:lineRule="auto"/>
        <w:ind w:firstLine="709"/>
        <w:jc w:val="both"/>
        <w:rPr>
          <w:rFonts w:ascii="Times New Roman" w:hAnsi="Times New Roman"/>
          <w:sz w:val="24"/>
          <w:szCs w:val="24"/>
        </w:rPr>
      </w:pPr>
      <w:r w:rsidRPr="00F0293D">
        <w:rPr>
          <w:rFonts w:ascii="Times New Roman" w:hAnsi="Times New Roman"/>
          <w:sz w:val="24"/>
          <w:szCs w:val="24"/>
        </w:rPr>
        <w:t>Документальное оформление проводимых мероприятий по захоронению тел погибших, отправка документов в архивы и другие соответствующие организации.</w:t>
      </w:r>
    </w:p>
    <w:p w:rsidR="00F0293D" w:rsidRPr="00F0293D" w:rsidRDefault="00F0293D" w:rsidP="00F0293D">
      <w:pPr>
        <w:spacing w:after="0" w:line="240" w:lineRule="auto"/>
        <w:ind w:firstLine="709"/>
        <w:jc w:val="both"/>
        <w:rPr>
          <w:rFonts w:ascii="Times New Roman" w:hAnsi="Times New Roman"/>
          <w:sz w:val="24"/>
          <w:szCs w:val="24"/>
        </w:rPr>
      </w:pPr>
      <w:r w:rsidRPr="00F0293D">
        <w:rPr>
          <w:rFonts w:ascii="Times New Roman" w:hAnsi="Times New Roman"/>
          <w:sz w:val="24"/>
          <w:szCs w:val="24"/>
        </w:rPr>
        <w:t>Меры безопасности.</w:t>
      </w:r>
    </w:p>
    <w:p w:rsidR="00F0293D" w:rsidRPr="00F0293D" w:rsidRDefault="00F0293D" w:rsidP="00F0293D">
      <w:pPr>
        <w:spacing w:after="0" w:line="240" w:lineRule="auto"/>
        <w:jc w:val="center"/>
        <w:rPr>
          <w:rFonts w:ascii="Times New Roman" w:hAnsi="Times New Roman"/>
          <w:b/>
          <w:sz w:val="24"/>
          <w:szCs w:val="24"/>
        </w:rPr>
      </w:pPr>
    </w:p>
    <w:p w:rsidR="00F0293D" w:rsidRPr="00F0293D" w:rsidRDefault="00F0293D" w:rsidP="00F0293D">
      <w:pPr>
        <w:spacing w:after="0" w:line="240" w:lineRule="auto"/>
        <w:jc w:val="center"/>
        <w:rPr>
          <w:rFonts w:ascii="Times New Roman" w:hAnsi="Times New Roman"/>
          <w:b/>
          <w:sz w:val="24"/>
          <w:szCs w:val="24"/>
        </w:rPr>
      </w:pPr>
      <w:r w:rsidRPr="00F0293D">
        <w:rPr>
          <w:rFonts w:ascii="Times New Roman" w:hAnsi="Times New Roman"/>
          <w:b/>
          <w:sz w:val="24"/>
          <w:szCs w:val="24"/>
        </w:rPr>
        <w:t>VI. Учебно-материальная база</w:t>
      </w:r>
    </w:p>
    <w:p w:rsidR="00F0293D" w:rsidRPr="00F0293D" w:rsidRDefault="00F0293D" w:rsidP="00F0293D">
      <w:pPr>
        <w:spacing w:after="0" w:line="240" w:lineRule="auto"/>
        <w:ind w:firstLine="709"/>
        <w:jc w:val="both"/>
        <w:rPr>
          <w:rFonts w:ascii="Times New Roman" w:hAnsi="Times New Roman"/>
          <w:sz w:val="24"/>
          <w:szCs w:val="24"/>
        </w:rPr>
      </w:pPr>
      <w:r w:rsidRPr="00F0293D">
        <w:rPr>
          <w:rFonts w:ascii="Times New Roman" w:hAnsi="Times New Roman"/>
          <w:b/>
          <w:sz w:val="24"/>
          <w:szCs w:val="24"/>
        </w:rPr>
        <w:t>6.1 Учебные объекты</w:t>
      </w:r>
    </w:p>
    <w:p w:rsidR="00F0293D" w:rsidRPr="00F0293D" w:rsidRDefault="00F0293D" w:rsidP="00F0293D">
      <w:pPr>
        <w:spacing w:after="0" w:line="240" w:lineRule="auto"/>
        <w:ind w:firstLine="709"/>
        <w:jc w:val="both"/>
        <w:rPr>
          <w:rFonts w:ascii="Times New Roman" w:hAnsi="Times New Roman"/>
          <w:sz w:val="24"/>
          <w:szCs w:val="24"/>
        </w:rPr>
      </w:pPr>
      <w:r w:rsidRPr="00F0293D">
        <w:rPr>
          <w:rFonts w:ascii="Times New Roman" w:hAnsi="Times New Roman"/>
          <w:sz w:val="24"/>
          <w:szCs w:val="24"/>
        </w:rPr>
        <w:t>В целях эффективной реализации Программы курсового обучения личного состава спасательных служб в организациях необходимо иметь:</w:t>
      </w:r>
    </w:p>
    <w:p w:rsidR="00F0293D" w:rsidRPr="00F0293D" w:rsidRDefault="00F0293D" w:rsidP="00F0293D">
      <w:pPr>
        <w:spacing w:after="0" w:line="240" w:lineRule="auto"/>
        <w:ind w:firstLine="709"/>
        <w:jc w:val="both"/>
        <w:rPr>
          <w:rFonts w:ascii="Times New Roman" w:hAnsi="Times New Roman"/>
          <w:sz w:val="24"/>
          <w:szCs w:val="24"/>
        </w:rPr>
      </w:pPr>
      <w:r w:rsidRPr="00F0293D">
        <w:rPr>
          <w:rFonts w:ascii="Times New Roman" w:hAnsi="Times New Roman"/>
          <w:sz w:val="24"/>
          <w:szCs w:val="24"/>
        </w:rPr>
        <w:t>комплект средств обеспечения учебного процесса в области гражданской обороны и защиты от чрезвычайных ситуаций;</w:t>
      </w:r>
    </w:p>
    <w:p w:rsidR="00F0293D" w:rsidRPr="00F0293D" w:rsidRDefault="00F0293D" w:rsidP="00F0293D">
      <w:pPr>
        <w:spacing w:after="0" w:line="240" w:lineRule="auto"/>
        <w:ind w:firstLine="709"/>
        <w:jc w:val="both"/>
        <w:rPr>
          <w:rFonts w:ascii="Times New Roman" w:hAnsi="Times New Roman"/>
          <w:sz w:val="24"/>
          <w:szCs w:val="24"/>
        </w:rPr>
      </w:pPr>
      <w:r w:rsidRPr="00F0293D">
        <w:rPr>
          <w:rFonts w:ascii="Times New Roman" w:hAnsi="Times New Roman"/>
          <w:sz w:val="24"/>
          <w:szCs w:val="24"/>
        </w:rPr>
        <w:t>учебный кабинет (многопрофильный);</w:t>
      </w:r>
    </w:p>
    <w:p w:rsidR="00F0293D" w:rsidRPr="00F0293D" w:rsidRDefault="00F0293D" w:rsidP="00F0293D">
      <w:pPr>
        <w:spacing w:after="0" w:line="240" w:lineRule="auto"/>
        <w:ind w:firstLine="709"/>
        <w:jc w:val="both"/>
        <w:rPr>
          <w:rFonts w:ascii="Times New Roman" w:hAnsi="Times New Roman"/>
          <w:sz w:val="24"/>
          <w:szCs w:val="24"/>
        </w:rPr>
      </w:pPr>
      <w:r w:rsidRPr="00F0293D">
        <w:rPr>
          <w:rFonts w:ascii="Times New Roman" w:hAnsi="Times New Roman"/>
          <w:sz w:val="24"/>
          <w:szCs w:val="24"/>
        </w:rPr>
        <w:t>натурный участок местности и (или) учебные площадки.</w:t>
      </w:r>
    </w:p>
    <w:p w:rsidR="00F0293D" w:rsidRPr="00F0293D" w:rsidRDefault="00F0293D" w:rsidP="00F0293D">
      <w:pPr>
        <w:spacing w:after="0" w:line="240" w:lineRule="auto"/>
        <w:ind w:firstLine="709"/>
        <w:jc w:val="both"/>
        <w:rPr>
          <w:rFonts w:ascii="Times New Roman" w:hAnsi="Times New Roman"/>
          <w:sz w:val="24"/>
          <w:szCs w:val="24"/>
        </w:rPr>
      </w:pPr>
      <w:r w:rsidRPr="00F0293D">
        <w:rPr>
          <w:rFonts w:ascii="Times New Roman" w:hAnsi="Times New Roman"/>
          <w:sz w:val="24"/>
          <w:szCs w:val="24"/>
        </w:rPr>
        <w:t>Средства обеспечения учебного процесса в области гражданской обороны и защиты от чрезвычайных ситуаций приоры, оборудование, инструменты, учебно-наглядные пособия, компьютеры, информационно-телекоммуникационные сети, аппаратно-программные и аудиовизуальные средства, печатные и электронные образовательные и информационные ресурсы и иные материальные объекты, необходимые для организации подготовки различных групп населения в области гражданской обороны и защиты от чрезвычайных ситуаций.</w:t>
      </w:r>
    </w:p>
    <w:p w:rsidR="00F0293D" w:rsidRPr="00F0293D" w:rsidRDefault="00F0293D" w:rsidP="00F0293D">
      <w:pPr>
        <w:spacing w:after="0" w:line="240" w:lineRule="auto"/>
        <w:ind w:firstLine="709"/>
        <w:jc w:val="both"/>
        <w:rPr>
          <w:rFonts w:ascii="Times New Roman" w:hAnsi="Times New Roman"/>
          <w:sz w:val="24"/>
          <w:szCs w:val="24"/>
        </w:rPr>
      </w:pPr>
      <w:r w:rsidRPr="00F0293D">
        <w:rPr>
          <w:rFonts w:ascii="Times New Roman" w:hAnsi="Times New Roman"/>
          <w:sz w:val="24"/>
          <w:szCs w:val="24"/>
        </w:rPr>
        <w:t xml:space="preserve">Учебный кабинет - помещение, укомплектованное мебелью и оснащенное средствами обеспечения учебного процесса для проведения занятий. </w:t>
      </w:r>
    </w:p>
    <w:p w:rsidR="00F0293D" w:rsidRPr="00F0293D" w:rsidRDefault="00F0293D" w:rsidP="00F0293D">
      <w:pPr>
        <w:spacing w:after="0" w:line="240" w:lineRule="auto"/>
        <w:ind w:firstLine="709"/>
        <w:jc w:val="both"/>
        <w:rPr>
          <w:rFonts w:ascii="Times New Roman" w:hAnsi="Times New Roman"/>
          <w:sz w:val="24"/>
          <w:szCs w:val="24"/>
        </w:rPr>
      </w:pPr>
      <w:r w:rsidRPr="00F0293D">
        <w:rPr>
          <w:rFonts w:ascii="Times New Roman" w:hAnsi="Times New Roman"/>
          <w:sz w:val="24"/>
          <w:szCs w:val="24"/>
        </w:rPr>
        <w:t>Учебная площадка - специально оборудованная территория для отработки практических навыков по действиям при угрозе и возникновении чрезвычайных ситуаций и военных конфликтов.</w:t>
      </w:r>
    </w:p>
    <w:p w:rsidR="00F0293D" w:rsidRPr="00F0293D" w:rsidRDefault="00F0293D" w:rsidP="00F0293D">
      <w:pPr>
        <w:spacing w:after="0" w:line="240" w:lineRule="auto"/>
        <w:ind w:firstLine="709"/>
        <w:jc w:val="both"/>
        <w:rPr>
          <w:rFonts w:ascii="Times New Roman" w:hAnsi="Times New Roman"/>
          <w:sz w:val="24"/>
          <w:szCs w:val="24"/>
        </w:rPr>
      </w:pPr>
      <w:r w:rsidRPr="00F0293D">
        <w:rPr>
          <w:rFonts w:ascii="Times New Roman" w:hAnsi="Times New Roman"/>
          <w:sz w:val="24"/>
          <w:szCs w:val="24"/>
        </w:rPr>
        <w:lastRenderedPageBreak/>
        <w:t>Натурный участок местности - участок местности с расположенными на нем объектами, обеспечивающими отработку личным составом сил гражданской обороны и РСЧС навыков действий по выполнению АСДНР в соответствии с предназначением.</w:t>
      </w:r>
    </w:p>
    <w:p w:rsidR="00F0293D" w:rsidRPr="00F0293D" w:rsidRDefault="00F0293D" w:rsidP="00F0293D">
      <w:pPr>
        <w:spacing w:after="0" w:line="240" w:lineRule="auto"/>
        <w:ind w:firstLine="709"/>
        <w:jc w:val="both"/>
        <w:rPr>
          <w:rFonts w:ascii="Times New Roman" w:hAnsi="Times New Roman"/>
          <w:sz w:val="24"/>
          <w:szCs w:val="24"/>
        </w:rPr>
      </w:pPr>
      <w:r w:rsidRPr="00F0293D">
        <w:rPr>
          <w:rFonts w:ascii="Times New Roman" w:hAnsi="Times New Roman"/>
          <w:sz w:val="24"/>
          <w:szCs w:val="24"/>
        </w:rPr>
        <w:t>Учебный кабинет необходимо оснастить стендами, раскрывающие вопросы:</w:t>
      </w:r>
    </w:p>
    <w:p w:rsidR="00F0293D" w:rsidRPr="00F0293D" w:rsidRDefault="00F0293D" w:rsidP="00F0293D">
      <w:pPr>
        <w:spacing w:after="0" w:line="240" w:lineRule="auto"/>
        <w:ind w:firstLine="709"/>
        <w:jc w:val="both"/>
        <w:rPr>
          <w:rFonts w:ascii="Times New Roman" w:hAnsi="Times New Roman"/>
          <w:sz w:val="24"/>
          <w:szCs w:val="24"/>
        </w:rPr>
      </w:pPr>
      <w:r w:rsidRPr="00F0293D">
        <w:rPr>
          <w:rFonts w:ascii="Times New Roman" w:hAnsi="Times New Roman"/>
          <w:sz w:val="24"/>
          <w:szCs w:val="24"/>
        </w:rPr>
        <w:t>Действия личного состава спасательной службы по предназначению при приведении в готовность, выдвижении в район сбора и участия в обеспечении выполнения мероприятий по гражданской обороне;</w:t>
      </w:r>
    </w:p>
    <w:p w:rsidR="00F0293D" w:rsidRPr="00F0293D" w:rsidRDefault="00F0293D" w:rsidP="00F0293D">
      <w:pPr>
        <w:spacing w:after="0" w:line="240" w:lineRule="auto"/>
        <w:ind w:firstLine="709"/>
        <w:jc w:val="both"/>
        <w:rPr>
          <w:rFonts w:ascii="Times New Roman" w:hAnsi="Times New Roman"/>
          <w:sz w:val="24"/>
          <w:szCs w:val="24"/>
        </w:rPr>
      </w:pPr>
      <w:r w:rsidRPr="00F0293D">
        <w:rPr>
          <w:rFonts w:ascii="Times New Roman" w:hAnsi="Times New Roman"/>
          <w:sz w:val="24"/>
          <w:szCs w:val="24"/>
        </w:rPr>
        <w:t>Характеристики и порядок применения специальной техники, оборудования, снаряжения и инструментов.</w:t>
      </w:r>
    </w:p>
    <w:p w:rsidR="00F0293D" w:rsidRPr="00F0293D" w:rsidRDefault="00F0293D" w:rsidP="00F0293D">
      <w:pPr>
        <w:spacing w:after="0" w:line="240" w:lineRule="auto"/>
        <w:ind w:firstLine="709"/>
        <w:jc w:val="both"/>
        <w:rPr>
          <w:rFonts w:ascii="Times New Roman" w:hAnsi="Times New Roman"/>
          <w:sz w:val="24"/>
          <w:szCs w:val="24"/>
        </w:rPr>
      </w:pPr>
      <w:r w:rsidRPr="00F0293D">
        <w:rPr>
          <w:rFonts w:ascii="Times New Roman" w:hAnsi="Times New Roman"/>
          <w:sz w:val="24"/>
          <w:szCs w:val="24"/>
        </w:rPr>
        <w:t>В учебном кабинете необходимо иметь: макеты и образцы оборудования, снаряжения, инструментов и имущества, используемое данной спасательной службой.</w:t>
      </w:r>
    </w:p>
    <w:p w:rsidR="00F0293D" w:rsidRPr="00F0293D" w:rsidRDefault="00F0293D" w:rsidP="00F0293D">
      <w:pPr>
        <w:spacing w:after="0" w:line="240" w:lineRule="auto"/>
        <w:ind w:firstLine="709"/>
        <w:jc w:val="both"/>
        <w:rPr>
          <w:rFonts w:ascii="Times New Roman" w:hAnsi="Times New Roman"/>
          <w:sz w:val="24"/>
          <w:szCs w:val="24"/>
        </w:rPr>
      </w:pPr>
      <w:r w:rsidRPr="00F0293D">
        <w:rPr>
          <w:rFonts w:ascii="Times New Roman" w:hAnsi="Times New Roman"/>
          <w:sz w:val="24"/>
          <w:szCs w:val="24"/>
        </w:rPr>
        <w:t xml:space="preserve"> Практические занятия необходимо проводить на натурном участке местности или на имеющейся территории, где оборудуются места, позволяющие отрабатывать практические действия спасательной службы по предназначению при участии в обеспечении выполнения мероприятий по гражданской обороне.</w:t>
      </w:r>
    </w:p>
    <w:p w:rsidR="00F0293D" w:rsidRPr="00F0293D" w:rsidRDefault="00F0293D" w:rsidP="00F0293D">
      <w:pPr>
        <w:spacing w:after="0" w:line="240" w:lineRule="auto"/>
        <w:ind w:firstLine="709"/>
        <w:jc w:val="both"/>
        <w:rPr>
          <w:rFonts w:ascii="Times New Roman" w:hAnsi="Times New Roman"/>
          <w:sz w:val="24"/>
          <w:szCs w:val="24"/>
        </w:rPr>
      </w:pPr>
    </w:p>
    <w:p w:rsidR="00F0293D" w:rsidRPr="00F0293D" w:rsidRDefault="00F0293D" w:rsidP="00F0293D">
      <w:pPr>
        <w:spacing w:after="0" w:line="240" w:lineRule="auto"/>
        <w:ind w:firstLine="709"/>
        <w:jc w:val="both"/>
        <w:rPr>
          <w:rFonts w:ascii="Times New Roman" w:hAnsi="Times New Roman"/>
          <w:b/>
          <w:sz w:val="24"/>
          <w:szCs w:val="24"/>
        </w:rPr>
      </w:pPr>
      <w:r w:rsidRPr="00F0293D">
        <w:rPr>
          <w:rFonts w:ascii="Times New Roman" w:hAnsi="Times New Roman"/>
          <w:b/>
          <w:sz w:val="24"/>
          <w:szCs w:val="24"/>
        </w:rPr>
        <w:t>6.2 Средства обеспечения учебного процесса в области гражданской обороны и защиты от чрезвычайных ситуаций.</w:t>
      </w:r>
    </w:p>
    <w:p w:rsidR="00F0293D" w:rsidRPr="00F0293D" w:rsidRDefault="00F0293D" w:rsidP="00F0293D">
      <w:pPr>
        <w:spacing w:after="0" w:line="240" w:lineRule="auto"/>
        <w:ind w:firstLine="709"/>
        <w:jc w:val="both"/>
        <w:rPr>
          <w:rFonts w:ascii="Times New Roman" w:hAnsi="Times New Roman"/>
          <w:b/>
          <w:sz w:val="24"/>
          <w:szCs w:val="24"/>
        </w:rPr>
      </w:pPr>
      <w:r w:rsidRPr="00F0293D">
        <w:rPr>
          <w:rFonts w:ascii="Times New Roman" w:hAnsi="Times New Roman"/>
          <w:b/>
          <w:sz w:val="24"/>
          <w:szCs w:val="24"/>
        </w:rPr>
        <w:t>6.2.1. Нормативно - правовое обеспечение:</w:t>
      </w:r>
    </w:p>
    <w:p w:rsidR="00F0293D" w:rsidRPr="00F0293D" w:rsidRDefault="00F0293D" w:rsidP="00F0293D">
      <w:pPr>
        <w:spacing w:after="0" w:line="240" w:lineRule="auto"/>
        <w:ind w:firstLine="709"/>
        <w:jc w:val="both"/>
        <w:rPr>
          <w:rFonts w:ascii="Times New Roman" w:hAnsi="Times New Roman"/>
          <w:sz w:val="24"/>
          <w:szCs w:val="24"/>
        </w:rPr>
      </w:pPr>
      <w:r w:rsidRPr="00F0293D">
        <w:rPr>
          <w:rFonts w:ascii="Times New Roman" w:hAnsi="Times New Roman"/>
          <w:sz w:val="24"/>
          <w:szCs w:val="24"/>
        </w:rPr>
        <w:t xml:space="preserve">1. Конституция Российской Федерации; </w:t>
      </w:r>
    </w:p>
    <w:p w:rsidR="00F0293D" w:rsidRPr="00F0293D" w:rsidRDefault="00F0293D" w:rsidP="00F0293D">
      <w:pPr>
        <w:spacing w:after="0" w:line="240" w:lineRule="auto"/>
        <w:ind w:firstLine="709"/>
        <w:jc w:val="both"/>
        <w:rPr>
          <w:rFonts w:ascii="Times New Roman" w:hAnsi="Times New Roman"/>
          <w:sz w:val="24"/>
          <w:szCs w:val="24"/>
        </w:rPr>
      </w:pPr>
      <w:r w:rsidRPr="00F0293D">
        <w:rPr>
          <w:rFonts w:ascii="Times New Roman" w:hAnsi="Times New Roman"/>
          <w:sz w:val="24"/>
          <w:szCs w:val="24"/>
        </w:rPr>
        <w:t>2. Федеральный закон от 12.02.1998 № 28 -ФЗ "О гражданской обороне";</w:t>
      </w:r>
    </w:p>
    <w:p w:rsidR="00F0293D" w:rsidRPr="00F0293D" w:rsidRDefault="00F0293D" w:rsidP="00F0293D">
      <w:pPr>
        <w:spacing w:after="0" w:line="240" w:lineRule="auto"/>
        <w:ind w:firstLine="709"/>
        <w:jc w:val="both"/>
        <w:rPr>
          <w:rFonts w:ascii="Times New Roman" w:hAnsi="Times New Roman"/>
          <w:sz w:val="24"/>
          <w:szCs w:val="24"/>
        </w:rPr>
      </w:pPr>
      <w:r w:rsidRPr="00F0293D">
        <w:rPr>
          <w:rFonts w:ascii="Times New Roman" w:hAnsi="Times New Roman"/>
          <w:sz w:val="24"/>
          <w:szCs w:val="24"/>
        </w:rPr>
        <w:t>3. Федеральный закон от 21.12.1994 № 68 -ФЗ "О защите населения и территорий от чрезвычайных ситуаций природного и техногенного характера";</w:t>
      </w:r>
    </w:p>
    <w:p w:rsidR="00F0293D" w:rsidRPr="00F0293D" w:rsidRDefault="00F0293D" w:rsidP="00F0293D">
      <w:pPr>
        <w:spacing w:after="0" w:line="240" w:lineRule="auto"/>
        <w:ind w:firstLine="709"/>
        <w:jc w:val="both"/>
        <w:rPr>
          <w:rFonts w:ascii="Times New Roman" w:hAnsi="Times New Roman"/>
          <w:sz w:val="24"/>
          <w:szCs w:val="24"/>
        </w:rPr>
      </w:pPr>
      <w:r w:rsidRPr="00F0293D">
        <w:rPr>
          <w:rFonts w:ascii="Times New Roman" w:hAnsi="Times New Roman"/>
          <w:sz w:val="24"/>
          <w:szCs w:val="24"/>
        </w:rPr>
        <w:t>4. Федеральный закон от 06.03.2006 № 35-ФЗ "О противодействии терроризму";</w:t>
      </w:r>
    </w:p>
    <w:p w:rsidR="00F0293D" w:rsidRPr="00F0293D" w:rsidRDefault="00F0293D" w:rsidP="00F0293D">
      <w:pPr>
        <w:spacing w:after="0" w:line="240" w:lineRule="auto"/>
        <w:ind w:firstLine="709"/>
        <w:jc w:val="both"/>
        <w:rPr>
          <w:rFonts w:ascii="Times New Roman" w:hAnsi="Times New Roman"/>
          <w:sz w:val="24"/>
          <w:szCs w:val="24"/>
        </w:rPr>
      </w:pPr>
      <w:r w:rsidRPr="00F0293D">
        <w:rPr>
          <w:rFonts w:ascii="Times New Roman" w:hAnsi="Times New Roman"/>
          <w:sz w:val="24"/>
          <w:szCs w:val="24"/>
        </w:rPr>
        <w:t>5. Федеральный закон от 09.01.1996 № 3 -ФЗ "О радиационной безопасности населения";</w:t>
      </w:r>
    </w:p>
    <w:p w:rsidR="00F0293D" w:rsidRPr="00F0293D" w:rsidRDefault="00F0293D" w:rsidP="00F0293D">
      <w:pPr>
        <w:spacing w:after="0" w:line="240" w:lineRule="auto"/>
        <w:ind w:firstLine="709"/>
        <w:jc w:val="both"/>
        <w:rPr>
          <w:rFonts w:ascii="Times New Roman" w:hAnsi="Times New Roman"/>
          <w:sz w:val="24"/>
          <w:szCs w:val="24"/>
        </w:rPr>
      </w:pPr>
      <w:r w:rsidRPr="00F0293D">
        <w:rPr>
          <w:rFonts w:ascii="Times New Roman" w:hAnsi="Times New Roman"/>
          <w:sz w:val="24"/>
          <w:szCs w:val="24"/>
        </w:rPr>
        <w:t>6. Федеральный закон от 21 декабря 1994 г. № 69 -ФЗ "О пожарной безопасности";</w:t>
      </w:r>
    </w:p>
    <w:p w:rsidR="00F0293D" w:rsidRPr="00F0293D" w:rsidRDefault="00F0293D" w:rsidP="00F0293D">
      <w:pPr>
        <w:spacing w:after="0" w:line="240" w:lineRule="auto"/>
        <w:ind w:firstLine="709"/>
        <w:jc w:val="both"/>
        <w:rPr>
          <w:rFonts w:ascii="Times New Roman" w:hAnsi="Times New Roman"/>
          <w:sz w:val="24"/>
          <w:szCs w:val="24"/>
        </w:rPr>
      </w:pPr>
      <w:r w:rsidRPr="00F0293D">
        <w:rPr>
          <w:rFonts w:ascii="Times New Roman" w:hAnsi="Times New Roman"/>
          <w:sz w:val="24"/>
          <w:szCs w:val="24"/>
        </w:rPr>
        <w:t>7. Федеральный закон от 6 мая 2011 г. № 100 -ФЗ "О добровольной пожарной охране";</w:t>
      </w:r>
    </w:p>
    <w:p w:rsidR="00F0293D" w:rsidRPr="00F0293D" w:rsidRDefault="00F0293D" w:rsidP="00F0293D">
      <w:pPr>
        <w:spacing w:after="0" w:line="240" w:lineRule="auto"/>
        <w:ind w:firstLine="709"/>
        <w:jc w:val="both"/>
        <w:rPr>
          <w:rFonts w:ascii="Times New Roman" w:hAnsi="Times New Roman"/>
          <w:sz w:val="24"/>
          <w:szCs w:val="24"/>
        </w:rPr>
      </w:pPr>
      <w:r w:rsidRPr="00F0293D">
        <w:rPr>
          <w:rFonts w:ascii="Times New Roman" w:hAnsi="Times New Roman"/>
          <w:sz w:val="24"/>
          <w:szCs w:val="24"/>
        </w:rPr>
        <w:t>8. Указ Президента Российской Федерации от 31 декабря 2015 г. № 683 № «О стратегии национальной безопасности российской Федерации»;</w:t>
      </w:r>
    </w:p>
    <w:p w:rsidR="00F0293D" w:rsidRPr="00F0293D" w:rsidRDefault="00F0293D" w:rsidP="00F0293D">
      <w:pPr>
        <w:spacing w:after="0" w:line="240" w:lineRule="auto"/>
        <w:ind w:firstLine="709"/>
        <w:jc w:val="both"/>
        <w:rPr>
          <w:rFonts w:ascii="Times New Roman" w:hAnsi="Times New Roman"/>
          <w:sz w:val="24"/>
          <w:szCs w:val="24"/>
        </w:rPr>
      </w:pPr>
      <w:r w:rsidRPr="00F0293D">
        <w:rPr>
          <w:rFonts w:ascii="Times New Roman" w:hAnsi="Times New Roman"/>
          <w:sz w:val="24"/>
          <w:szCs w:val="24"/>
        </w:rPr>
        <w:t>9. Указ Президента Российской Федерации от 20 декабря 2016 г. № 696 «Об утверждении Основ государственной политики Российской Федерации в области гражданской области на период до 2030 года»;</w:t>
      </w:r>
    </w:p>
    <w:p w:rsidR="00F0293D" w:rsidRPr="00F0293D" w:rsidRDefault="00F0293D" w:rsidP="00F0293D">
      <w:pPr>
        <w:spacing w:after="0" w:line="240" w:lineRule="auto"/>
        <w:ind w:firstLine="709"/>
        <w:jc w:val="both"/>
        <w:rPr>
          <w:rFonts w:ascii="Times New Roman" w:hAnsi="Times New Roman"/>
          <w:sz w:val="24"/>
          <w:szCs w:val="24"/>
        </w:rPr>
      </w:pPr>
      <w:r w:rsidRPr="00F0293D">
        <w:rPr>
          <w:rFonts w:ascii="Times New Roman" w:hAnsi="Times New Roman"/>
          <w:sz w:val="24"/>
          <w:szCs w:val="24"/>
        </w:rPr>
        <w:t>10. Указ Президента Российской Федерации от 11 января 2018 г. № 12 « Об утверждении основ государственной политики Российской Федерации в области  защиты населения и территорий от чрезвычайных ситуаций  на период до 2030 года»;</w:t>
      </w:r>
    </w:p>
    <w:p w:rsidR="00F0293D" w:rsidRPr="00F0293D" w:rsidRDefault="00F0293D" w:rsidP="00F0293D">
      <w:pPr>
        <w:spacing w:after="0" w:line="240" w:lineRule="auto"/>
        <w:ind w:firstLine="709"/>
        <w:jc w:val="both"/>
        <w:rPr>
          <w:rFonts w:ascii="Times New Roman" w:hAnsi="Times New Roman"/>
          <w:sz w:val="24"/>
          <w:szCs w:val="24"/>
        </w:rPr>
      </w:pPr>
      <w:r w:rsidRPr="00F0293D">
        <w:rPr>
          <w:rFonts w:ascii="Times New Roman" w:hAnsi="Times New Roman"/>
          <w:sz w:val="24"/>
          <w:szCs w:val="24"/>
        </w:rPr>
        <w:t>11. Указ Президента Российской Федерации от 1 января 2018 г. № 2 «Об утверждении основ государственной политики Российской Федерации в области пожарной безопасности в период до 2030 года»;</w:t>
      </w:r>
    </w:p>
    <w:p w:rsidR="00F0293D" w:rsidRPr="00F0293D" w:rsidRDefault="00F0293D" w:rsidP="00F0293D">
      <w:pPr>
        <w:spacing w:after="0" w:line="240" w:lineRule="auto"/>
        <w:ind w:firstLine="709"/>
        <w:jc w:val="both"/>
        <w:rPr>
          <w:rFonts w:ascii="Times New Roman" w:hAnsi="Times New Roman"/>
          <w:sz w:val="24"/>
          <w:szCs w:val="24"/>
        </w:rPr>
      </w:pPr>
      <w:r w:rsidRPr="00F0293D">
        <w:rPr>
          <w:rFonts w:ascii="Times New Roman" w:hAnsi="Times New Roman"/>
          <w:sz w:val="24"/>
          <w:szCs w:val="24"/>
        </w:rPr>
        <w:t>12. Постановление Правительства Российской от 30 декабря 2003 г. № 794 «О единой государственной системе предупреждения и ликвидации чрезвычайных ситуаций»;</w:t>
      </w:r>
    </w:p>
    <w:p w:rsidR="00F0293D" w:rsidRPr="00F0293D" w:rsidRDefault="00F0293D" w:rsidP="00F0293D">
      <w:pPr>
        <w:spacing w:after="0" w:line="240" w:lineRule="auto"/>
        <w:ind w:firstLine="709"/>
        <w:jc w:val="both"/>
        <w:rPr>
          <w:rFonts w:ascii="Times New Roman" w:hAnsi="Times New Roman"/>
          <w:sz w:val="24"/>
          <w:szCs w:val="24"/>
        </w:rPr>
      </w:pPr>
      <w:r w:rsidRPr="00F0293D">
        <w:rPr>
          <w:rFonts w:ascii="Times New Roman" w:hAnsi="Times New Roman"/>
          <w:sz w:val="24"/>
          <w:szCs w:val="24"/>
        </w:rPr>
        <w:t>13. Постановление Правительства Российской Федерации от 26 ноября 2007 г. № 804 «Об утверждении Положения о гражданской обороне в Российской Федерации»;</w:t>
      </w:r>
    </w:p>
    <w:p w:rsidR="00F0293D" w:rsidRPr="00F0293D" w:rsidRDefault="00F0293D" w:rsidP="00F0293D">
      <w:pPr>
        <w:spacing w:after="0" w:line="240" w:lineRule="auto"/>
        <w:ind w:firstLine="709"/>
        <w:jc w:val="both"/>
        <w:rPr>
          <w:rFonts w:ascii="Times New Roman" w:hAnsi="Times New Roman"/>
          <w:sz w:val="24"/>
          <w:szCs w:val="24"/>
        </w:rPr>
      </w:pPr>
      <w:r w:rsidRPr="00F0293D">
        <w:rPr>
          <w:rFonts w:ascii="Times New Roman" w:hAnsi="Times New Roman"/>
          <w:sz w:val="24"/>
          <w:szCs w:val="24"/>
        </w:rPr>
        <w:t>14. Постановление Правительства Российской федерации от 21 мая 2007 г. № 304 «О классификации чрезвычайных ситуаций природного и техногенного характера»;</w:t>
      </w:r>
    </w:p>
    <w:p w:rsidR="00F0293D" w:rsidRPr="00F0293D" w:rsidRDefault="00F0293D" w:rsidP="00F0293D">
      <w:pPr>
        <w:spacing w:after="0" w:line="240" w:lineRule="auto"/>
        <w:ind w:firstLine="709"/>
        <w:jc w:val="both"/>
        <w:rPr>
          <w:rFonts w:ascii="Times New Roman" w:hAnsi="Times New Roman"/>
          <w:sz w:val="24"/>
          <w:szCs w:val="24"/>
        </w:rPr>
      </w:pPr>
      <w:r w:rsidRPr="00F0293D">
        <w:rPr>
          <w:rFonts w:ascii="Times New Roman" w:hAnsi="Times New Roman"/>
          <w:sz w:val="24"/>
          <w:szCs w:val="24"/>
        </w:rPr>
        <w:t xml:space="preserve">15. Постановление Правительства Российской Федерации от 18 сентября 2020 г. № 1485 “Об утверждении Положения о подготовке граждан Российской Федерации, иностранных граждан и лиц без гражданства в области защиты от чрезвычайных ситуаций природного и техногенного характера; </w:t>
      </w:r>
    </w:p>
    <w:p w:rsidR="00F0293D" w:rsidRPr="00F0293D" w:rsidRDefault="00F0293D" w:rsidP="00F0293D">
      <w:pPr>
        <w:spacing w:after="0" w:line="240" w:lineRule="auto"/>
        <w:ind w:firstLine="709"/>
        <w:jc w:val="both"/>
        <w:rPr>
          <w:rFonts w:ascii="Times New Roman" w:hAnsi="Times New Roman"/>
          <w:sz w:val="24"/>
          <w:szCs w:val="24"/>
        </w:rPr>
      </w:pPr>
      <w:r w:rsidRPr="00F0293D">
        <w:rPr>
          <w:rFonts w:ascii="Times New Roman" w:hAnsi="Times New Roman"/>
          <w:sz w:val="24"/>
          <w:szCs w:val="24"/>
        </w:rPr>
        <w:t>16. Постановление Правительства Российской Федерации от 02.11.2000 № 841 "Об утверждении Положения об организации подготовки населения в области гражданской обороны";</w:t>
      </w:r>
    </w:p>
    <w:p w:rsidR="00F0293D" w:rsidRPr="00F0293D" w:rsidRDefault="00F0293D" w:rsidP="00F0293D">
      <w:pPr>
        <w:spacing w:after="0" w:line="240" w:lineRule="auto"/>
        <w:ind w:firstLine="709"/>
        <w:jc w:val="both"/>
        <w:rPr>
          <w:rFonts w:ascii="Times New Roman" w:hAnsi="Times New Roman"/>
          <w:sz w:val="24"/>
          <w:szCs w:val="24"/>
        </w:rPr>
      </w:pPr>
      <w:r w:rsidRPr="00F0293D">
        <w:rPr>
          <w:rFonts w:ascii="Times New Roman" w:hAnsi="Times New Roman"/>
          <w:sz w:val="24"/>
          <w:szCs w:val="24"/>
        </w:rPr>
        <w:t>17. Постановление Правительства Российской Федерации от 08.11.2013 № 1007 "О силах и средствах единой государственной системы предупреждения и ликвидации чрезвычайных ситуаций";</w:t>
      </w:r>
    </w:p>
    <w:p w:rsidR="00F0293D" w:rsidRPr="00F0293D" w:rsidRDefault="00F0293D" w:rsidP="00F0293D">
      <w:pPr>
        <w:spacing w:after="0" w:line="240" w:lineRule="auto"/>
        <w:ind w:firstLine="709"/>
        <w:jc w:val="both"/>
        <w:rPr>
          <w:rFonts w:ascii="Times New Roman" w:hAnsi="Times New Roman"/>
          <w:sz w:val="24"/>
          <w:szCs w:val="24"/>
        </w:rPr>
      </w:pPr>
      <w:r w:rsidRPr="00F0293D">
        <w:rPr>
          <w:rFonts w:ascii="Times New Roman" w:hAnsi="Times New Roman"/>
          <w:sz w:val="24"/>
          <w:szCs w:val="24"/>
        </w:rPr>
        <w:t>18. Нормативные правовые акты субъектов Российской Федерации и органов местного самоуправления, регулирующие вопросы создания спасательных служб гражданской обороны.</w:t>
      </w:r>
    </w:p>
    <w:p w:rsidR="00F0293D" w:rsidRPr="00F0293D" w:rsidRDefault="00F0293D" w:rsidP="00F0293D">
      <w:pPr>
        <w:spacing w:after="0" w:line="240" w:lineRule="auto"/>
        <w:ind w:firstLine="709"/>
        <w:jc w:val="both"/>
        <w:rPr>
          <w:rFonts w:ascii="Times New Roman" w:hAnsi="Times New Roman"/>
          <w:sz w:val="24"/>
          <w:szCs w:val="24"/>
        </w:rPr>
      </w:pPr>
    </w:p>
    <w:p w:rsidR="00F0293D" w:rsidRPr="00F0293D" w:rsidRDefault="00F0293D" w:rsidP="00F0293D">
      <w:pPr>
        <w:spacing w:after="0" w:line="240" w:lineRule="auto"/>
        <w:ind w:firstLine="709"/>
        <w:jc w:val="both"/>
        <w:rPr>
          <w:rFonts w:ascii="Times New Roman" w:hAnsi="Times New Roman"/>
          <w:b/>
          <w:sz w:val="24"/>
          <w:szCs w:val="24"/>
        </w:rPr>
      </w:pPr>
      <w:r w:rsidRPr="00F0293D">
        <w:rPr>
          <w:rFonts w:ascii="Times New Roman" w:hAnsi="Times New Roman"/>
          <w:b/>
          <w:sz w:val="24"/>
          <w:szCs w:val="24"/>
        </w:rPr>
        <w:t>6.2.2 Учебно-методическое и информационное обеспечение</w:t>
      </w:r>
    </w:p>
    <w:p w:rsidR="00F0293D" w:rsidRPr="00F0293D" w:rsidRDefault="00F0293D" w:rsidP="00F0293D">
      <w:pPr>
        <w:spacing w:after="0" w:line="240" w:lineRule="auto"/>
        <w:ind w:firstLine="709"/>
        <w:jc w:val="both"/>
        <w:rPr>
          <w:rFonts w:ascii="Times New Roman" w:hAnsi="Times New Roman"/>
          <w:sz w:val="24"/>
          <w:szCs w:val="24"/>
        </w:rPr>
      </w:pPr>
      <w:r w:rsidRPr="00F0293D">
        <w:rPr>
          <w:rFonts w:ascii="Times New Roman" w:hAnsi="Times New Roman"/>
          <w:sz w:val="24"/>
          <w:szCs w:val="24"/>
        </w:rPr>
        <w:lastRenderedPageBreak/>
        <w:t>Учебно-методические пособия, в виде печатных изданий, электронных учебных материалов, тематических фильмов. Необходимые для реализации обучения по темам и учебным вопросам, указанным в данной Программе.</w:t>
      </w:r>
    </w:p>
    <w:p w:rsidR="00F0293D" w:rsidRPr="00F0293D" w:rsidRDefault="00F0293D" w:rsidP="00F0293D">
      <w:pPr>
        <w:spacing w:after="0" w:line="240" w:lineRule="auto"/>
        <w:ind w:firstLine="709"/>
        <w:jc w:val="both"/>
        <w:rPr>
          <w:rFonts w:ascii="Times New Roman" w:hAnsi="Times New Roman"/>
          <w:sz w:val="24"/>
          <w:szCs w:val="24"/>
        </w:rPr>
      </w:pPr>
    </w:p>
    <w:p w:rsidR="00F0293D" w:rsidRPr="00F0293D" w:rsidRDefault="00F0293D" w:rsidP="00F0293D">
      <w:pPr>
        <w:spacing w:after="0" w:line="240" w:lineRule="auto"/>
        <w:ind w:firstLine="709"/>
        <w:jc w:val="both"/>
        <w:rPr>
          <w:rFonts w:ascii="Times New Roman" w:hAnsi="Times New Roman"/>
          <w:b/>
          <w:sz w:val="24"/>
          <w:szCs w:val="24"/>
        </w:rPr>
      </w:pPr>
      <w:r w:rsidRPr="00F0293D">
        <w:rPr>
          <w:rFonts w:ascii="Times New Roman" w:hAnsi="Times New Roman"/>
          <w:b/>
          <w:sz w:val="24"/>
          <w:szCs w:val="24"/>
        </w:rPr>
        <w:t>6.2.3 Материально-техническое обеспечение:</w:t>
      </w:r>
    </w:p>
    <w:p w:rsidR="00F0293D" w:rsidRPr="00F0293D" w:rsidRDefault="00F0293D" w:rsidP="00F0293D">
      <w:pPr>
        <w:spacing w:after="0" w:line="240" w:lineRule="auto"/>
        <w:ind w:firstLine="709"/>
        <w:jc w:val="both"/>
        <w:rPr>
          <w:rFonts w:ascii="Times New Roman" w:hAnsi="Times New Roman"/>
          <w:sz w:val="24"/>
          <w:szCs w:val="24"/>
        </w:rPr>
      </w:pPr>
      <w:r w:rsidRPr="00F0293D">
        <w:rPr>
          <w:rFonts w:ascii="Times New Roman" w:hAnsi="Times New Roman"/>
          <w:sz w:val="24"/>
          <w:szCs w:val="24"/>
        </w:rPr>
        <w:t>компьютеры с установленным ПО;</w:t>
      </w:r>
    </w:p>
    <w:p w:rsidR="00F0293D" w:rsidRPr="00F0293D" w:rsidRDefault="00F0293D" w:rsidP="00F0293D">
      <w:pPr>
        <w:spacing w:after="0" w:line="240" w:lineRule="auto"/>
        <w:ind w:firstLine="709"/>
        <w:jc w:val="both"/>
        <w:rPr>
          <w:rFonts w:ascii="Times New Roman" w:hAnsi="Times New Roman"/>
          <w:sz w:val="24"/>
          <w:szCs w:val="24"/>
        </w:rPr>
      </w:pPr>
      <w:r w:rsidRPr="00F0293D">
        <w:rPr>
          <w:rFonts w:ascii="Times New Roman" w:hAnsi="Times New Roman"/>
          <w:sz w:val="24"/>
          <w:szCs w:val="24"/>
        </w:rPr>
        <w:t xml:space="preserve">мультимедийный проектор, экран и интерактивная доска; </w:t>
      </w:r>
    </w:p>
    <w:p w:rsidR="00F0293D" w:rsidRPr="00F0293D" w:rsidRDefault="00F0293D" w:rsidP="00F0293D">
      <w:pPr>
        <w:spacing w:after="0" w:line="240" w:lineRule="auto"/>
        <w:ind w:firstLine="709"/>
        <w:jc w:val="both"/>
        <w:rPr>
          <w:rFonts w:ascii="Times New Roman" w:hAnsi="Times New Roman"/>
          <w:sz w:val="24"/>
          <w:szCs w:val="24"/>
        </w:rPr>
      </w:pPr>
      <w:r w:rsidRPr="00F0293D">
        <w:rPr>
          <w:rFonts w:ascii="Times New Roman" w:hAnsi="Times New Roman"/>
          <w:sz w:val="24"/>
          <w:szCs w:val="24"/>
        </w:rPr>
        <w:t>робот-тренажер, манекен для отработки приемов оказания первой помощи;</w:t>
      </w:r>
    </w:p>
    <w:p w:rsidR="00F0293D" w:rsidRPr="00F0293D" w:rsidRDefault="00F0293D" w:rsidP="00F0293D">
      <w:pPr>
        <w:spacing w:after="0" w:line="240" w:lineRule="auto"/>
        <w:ind w:firstLine="709"/>
        <w:jc w:val="both"/>
        <w:rPr>
          <w:rFonts w:ascii="Times New Roman" w:hAnsi="Times New Roman"/>
          <w:sz w:val="24"/>
          <w:szCs w:val="24"/>
        </w:rPr>
      </w:pPr>
      <w:r w:rsidRPr="00F0293D">
        <w:rPr>
          <w:rFonts w:ascii="Times New Roman" w:hAnsi="Times New Roman"/>
          <w:sz w:val="24"/>
          <w:szCs w:val="24"/>
        </w:rPr>
        <w:t>макеты защитных сооружений, систем связи и оповещения, оборудования для проведения АСНДР;</w:t>
      </w:r>
    </w:p>
    <w:p w:rsidR="00F0293D" w:rsidRPr="00F0293D" w:rsidRDefault="00F0293D" w:rsidP="00F0293D">
      <w:pPr>
        <w:spacing w:after="0" w:line="240" w:lineRule="auto"/>
        <w:ind w:firstLine="709"/>
        <w:jc w:val="both"/>
        <w:rPr>
          <w:rFonts w:ascii="Times New Roman" w:hAnsi="Times New Roman"/>
          <w:sz w:val="24"/>
          <w:szCs w:val="24"/>
        </w:rPr>
      </w:pPr>
      <w:r w:rsidRPr="00F0293D">
        <w:rPr>
          <w:rFonts w:ascii="Times New Roman" w:hAnsi="Times New Roman"/>
          <w:sz w:val="24"/>
          <w:szCs w:val="24"/>
        </w:rPr>
        <w:t>плакаты;</w:t>
      </w:r>
    </w:p>
    <w:p w:rsidR="00F0293D" w:rsidRPr="00F0293D" w:rsidRDefault="00F0293D" w:rsidP="00F0293D">
      <w:pPr>
        <w:spacing w:after="0" w:line="240" w:lineRule="auto"/>
        <w:ind w:firstLine="709"/>
        <w:jc w:val="both"/>
        <w:rPr>
          <w:rFonts w:ascii="Times New Roman" w:hAnsi="Times New Roman"/>
          <w:sz w:val="24"/>
          <w:szCs w:val="24"/>
        </w:rPr>
      </w:pPr>
      <w:r w:rsidRPr="00F0293D">
        <w:rPr>
          <w:rFonts w:ascii="Times New Roman" w:hAnsi="Times New Roman"/>
          <w:sz w:val="24"/>
          <w:szCs w:val="24"/>
        </w:rPr>
        <w:t xml:space="preserve">презентации лекций.  </w:t>
      </w:r>
    </w:p>
    <w:p w:rsidR="00F0293D" w:rsidRPr="00F0293D" w:rsidRDefault="00F0293D" w:rsidP="00BA31B1">
      <w:pPr>
        <w:spacing w:after="0" w:line="240" w:lineRule="auto"/>
        <w:rPr>
          <w:rFonts w:ascii="Times New Roman" w:hAnsi="Times New Roman"/>
          <w:b/>
          <w:sz w:val="24"/>
          <w:szCs w:val="24"/>
        </w:rPr>
      </w:pPr>
    </w:p>
    <w:p w:rsidR="00B32489" w:rsidRPr="00B32489" w:rsidRDefault="00B32489" w:rsidP="00BA31B1">
      <w:pPr>
        <w:spacing w:after="0" w:line="240" w:lineRule="auto"/>
        <w:jc w:val="both"/>
        <w:rPr>
          <w:rFonts w:ascii="Times New Roman" w:hAnsi="Times New Roman"/>
          <w:sz w:val="28"/>
          <w:szCs w:val="28"/>
        </w:rPr>
      </w:pPr>
    </w:p>
    <w:p w:rsidR="00B32489" w:rsidRPr="00B32489" w:rsidRDefault="00B32489" w:rsidP="00B32489">
      <w:pPr>
        <w:spacing w:after="0" w:line="240" w:lineRule="auto"/>
        <w:jc w:val="both"/>
        <w:rPr>
          <w:rFonts w:ascii="Times New Roman" w:hAnsi="Times New Roman"/>
          <w:sz w:val="28"/>
          <w:szCs w:val="28"/>
        </w:rPr>
      </w:pPr>
      <w:r w:rsidRPr="00B32489">
        <w:rPr>
          <w:rFonts w:ascii="Times New Roman" w:hAnsi="Times New Roman"/>
          <w:sz w:val="28"/>
          <w:szCs w:val="28"/>
        </w:rPr>
        <w:t xml:space="preserve">     </w:t>
      </w:r>
    </w:p>
    <w:p w:rsidR="00B32489" w:rsidRPr="00BA31B1" w:rsidRDefault="00BA31B1" w:rsidP="00B32489">
      <w:pPr>
        <w:keepNext/>
        <w:spacing w:after="0" w:line="240" w:lineRule="auto"/>
        <w:ind w:firstLine="709"/>
        <w:jc w:val="center"/>
        <w:outlineLvl w:val="2"/>
        <w:rPr>
          <w:rFonts w:ascii="Times New Roman" w:hAnsi="Times New Roman"/>
          <w:sz w:val="24"/>
          <w:szCs w:val="24"/>
        </w:rPr>
      </w:pPr>
      <w:r w:rsidRPr="00BA31B1">
        <w:rPr>
          <w:rFonts w:ascii="Times New Roman" w:hAnsi="Times New Roman"/>
          <w:sz w:val="24"/>
          <w:szCs w:val="24"/>
        </w:rPr>
        <w:t xml:space="preserve">1.5.8. </w:t>
      </w:r>
      <w:r w:rsidR="00B32489" w:rsidRPr="00BA31B1">
        <w:rPr>
          <w:rFonts w:ascii="Times New Roman" w:hAnsi="Times New Roman"/>
          <w:sz w:val="24"/>
          <w:szCs w:val="24"/>
        </w:rPr>
        <w:t>РОССИЙСКАЯ ФЕДЕРАЦИЯ</w:t>
      </w:r>
    </w:p>
    <w:p w:rsidR="00B32489" w:rsidRPr="00BA31B1" w:rsidRDefault="00B32489" w:rsidP="00B32489">
      <w:pPr>
        <w:keepNext/>
        <w:spacing w:after="0" w:line="240" w:lineRule="auto"/>
        <w:ind w:firstLine="709"/>
        <w:jc w:val="center"/>
        <w:outlineLvl w:val="2"/>
        <w:rPr>
          <w:rFonts w:ascii="Times New Roman" w:hAnsi="Times New Roman"/>
          <w:sz w:val="24"/>
          <w:szCs w:val="24"/>
        </w:rPr>
      </w:pPr>
      <w:r w:rsidRPr="00BA31B1">
        <w:rPr>
          <w:rFonts w:ascii="Times New Roman" w:hAnsi="Times New Roman"/>
          <w:sz w:val="24"/>
          <w:szCs w:val="24"/>
        </w:rPr>
        <w:t>БРЯНСКАЯ ОБЛАСТЬ</w:t>
      </w:r>
    </w:p>
    <w:p w:rsidR="00B32489" w:rsidRPr="00BA31B1" w:rsidRDefault="00B32489" w:rsidP="00B32489">
      <w:pPr>
        <w:keepNext/>
        <w:spacing w:after="0" w:line="240" w:lineRule="auto"/>
        <w:ind w:firstLine="709"/>
        <w:jc w:val="center"/>
        <w:outlineLvl w:val="2"/>
        <w:rPr>
          <w:rFonts w:ascii="Times New Roman" w:hAnsi="Times New Roman"/>
          <w:sz w:val="24"/>
          <w:szCs w:val="24"/>
        </w:rPr>
      </w:pPr>
      <w:r w:rsidRPr="00BA31B1">
        <w:rPr>
          <w:rFonts w:ascii="Times New Roman" w:hAnsi="Times New Roman"/>
          <w:sz w:val="24"/>
          <w:szCs w:val="24"/>
        </w:rPr>
        <w:t>АДМИНИСТРАЦИЯ ДУБРОВСКОГО РАЙОНА</w:t>
      </w:r>
    </w:p>
    <w:p w:rsidR="00B32489" w:rsidRPr="00BA31B1" w:rsidRDefault="00B32489" w:rsidP="00B32489">
      <w:pPr>
        <w:keepNext/>
        <w:spacing w:after="0" w:line="360" w:lineRule="auto"/>
        <w:ind w:firstLine="709"/>
        <w:jc w:val="both"/>
        <w:outlineLvl w:val="2"/>
        <w:rPr>
          <w:rFonts w:ascii="Times New Roman" w:hAnsi="Times New Roman"/>
          <w:sz w:val="24"/>
          <w:szCs w:val="24"/>
        </w:rPr>
      </w:pPr>
    </w:p>
    <w:p w:rsidR="00B32489" w:rsidRPr="00BA31B1" w:rsidRDefault="00B32489" w:rsidP="00B32489">
      <w:pPr>
        <w:keepNext/>
        <w:spacing w:after="0" w:line="360" w:lineRule="auto"/>
        <w:ind w:firstLine="709"/>
        <w:jc w:val="center"/>
        <w:outlineLvl w:val="2"/>
        <w:rPr>
          <w:rFonts w:ascii="Times New Roman" w:hAnsi="Times New Roman"/>
          <w:sz w:val="24"/>
          <w:szCs w:val="24"/>
        </w:rPr>
      </w:pPr>
      <w:r w:rsidRPr="00BA31B1">
        <w:rPr>
          <w:rFonts w:ascii="Times New Roman" w:hAnsi="Times New Roman"/>
          <w:sz w:val="24"/>
          <w:szCs w:val="24"/>
        </w:rPr>
        <w:t>ПОСТАНОВЛЕНИЕ</w:t>
      </w:r>
    </w:p>
    <w:p w:rsidR="00B32489" w:rsidRPr="00BA31B1" w:rsidRDefault="00B32489" w:rsidP="00B32489">
      <w:pPr>
        <w:keepNext/>
        <w:spacing w:after="0" w:line="240" w:lineRule="auto"/>
        <w:ind w:firstLine="709"/>
        <w:jc w:val="both"/>
        <w:outlineLvl w:val="2"/>
        <w:rPr>
          <w:rFonts w:ascii="Times New Roman" w:hAnsi="Times New Roman"/>
          <w:sz w:val="24"/>
          <w:szCs w:val="24"/>
        </w:rPr>
      </w:pPr>
    </w:p>
    <w:p w:rsidR="00B32489" w:rsidRPr="00BA31B1" w:rsidRDefault="00B32489" w:rsidP="00B32489">
      <w:pPr>
        <w:keepNext/>
        <w:spacing w:after="0" w:line="240" w:lineRule="auto"/>
        <w:ind w:left="284" w:hanging="284"/>
        <w:jc w:val="both"/>
        <w:outlineLvl w:val="2"/>
        <w:rPr>
          <w:rFonts w:ascii="Times New Roman" w:hAnsi="Times New Roman"/>
          <w:sz w:val="24"/>
          <w:szCs w:val="24"/>
          <w:u w:val="single"/>
        </w:rPr>
      </w:pPr>
      <w:r w:rsidRPr="00BA31B1">
        <w:rPr>
          <w:rFonts w:ascii="Times New Roman" w:hAnsi="Times New Roman"/>
          <w:sz w:val="24"/>
          <w:szCs w:val="24"/>
        </w:rPr>
        <w:t xml:space="preserve">от  </w:t>
      </w:r>
      <w:r w:rsidRPr="00BA31B1">
        <w:rPr>
          <w:rFonts w:ascii="Times New Roman" w:hAnsi="Times New Roman"/>
          <w:sz w:val="24"/>
          <w:szCs w:val="24"/>
          <w:u w:val="single"/>
        </w:rPr>
        <w:t>« 18 »</w:t>
      </w:r>
      <w:r w:rsidRPr="00BA31B1">
        <w:rPr>
          <w:rFonts w:ascii="Times New Roman" w:hAnsi="Times New Roman"/>
          <w:sz w:val="24"/>
          <w:szCs w:val="24"/>
        </w:rPr>
        <w:t xml:space="preserve">   марта      2021 г.                                                                             № 131 </w:t>
      </w:r>
      <w:r w:rsidRPr="00BA31B1">
        <w:rPr>
          <w:rFonts w:ascii="Times New Roman" w:hAnsi="Times New Roman"/>
          <w:sz w:val="24"/>
          <w:szCs w:val="24"/>
          <w:u w:val="single"/>
        </w:rPr>
        <w:t xml:space="preserve">   </w:t>
      </w:r>
    </w:p>
    <w:p w:rsidR="00B32489" w:rsidRPr="00BA31B1" w:rsidRDefault="00B32489" w:rsidP="00B32489">
      <w:pPr>
        <w:keepNext/>
        <w:spacing w:after="0" w:line="240" w:lineRule="auto"/>
        <w:jc w:val="both"/>
        <w:outlineLvl w:val="2"/>
        <w:rPr>
          <w:rFonts w:ascii="Times New Roman" w:hAnsi="Times New Roman"/>
          <w:sz w:val="24"/>
          <w:szCs w:val="24"/>
        </w:rPr>
      </w:pPr>
      <w:r w:rsidRPr="00BA31B1">
        <w:rPr>
          <w:rFonts w:ascii="Times New Roman" w:hAnsi="Times New Roman"/>
          <w:sz w:val="24"/>
          <w:szCs w:val="24"/>
        </w:rPr>
        <w:t xml:space="preserve">   п.  Дубровка</w:t>
      </w:r>
    </w:p>
    <w:p w:rsidR="00B32489" w:rsidRPr="00BA31B1" w:rsidRDefault="00B32489" w:rsidP="00B32489">
      <w:pPr>
        <w:spacing w:after="0" w:line="240" w:lineRule="auto"/>
        <w:ind w:right="1"/>
        <w:jc w:val="both"/>
        <w:rPr>
          <w:rFonts w:ascii="Times New Roman" w:hAnsi="Times New Roman"/>
          <w:sz w:val="24"/>
          <w:szCs w:val="24"/>
        </w:rPr>
      </w:pPr>
    </w:p>
    <w:p w:rsidR="00B32489" w:rsidRPr="00BA31B1" w:rsidRDefault="00B32489" w:rsidP="00B32489">
      <w:pPr>
        <w:spacing w:after="0" w:line="240" w:lineRule="auto"/>
        <w:ind w:right="1"/>
        <w:jc w:val="both"/>
        <w:rPr>
          <w:rFonts w:ascii="Times New Roman" w:hAnsi="Times New Roman"/>
          <w:sz w:val="24"/>
          <w:szCs w:val="24"/>
        </w:rPr>
      </w:pPr>
      <w:r w:rsidRPr="00BA31B1">
        <w:rPr>
          <w:rFonts w:ascii="Times New Roman" w:hAnsi="Times New Roman"/>
          <w:sz w:val="24"/>
          <w:szCs w:val="24"/>
        </w:rPr>
        <w:t xml:space="preserve">О разработке  проекта планировки </w:t>
      </w:r>
    </w:p>
    <w:p w:rsidR="00B32489" w:rsidRPr="00BA31B1" w:rsidRDefault="00B32489" w:rsidP="00B32489">
      <w:pPr>
        <w:spacing w:after="0" w:line="240" w:lineRule="auto"/>
        <w:ind w:left="1" w:right="1" w:hanging="1"/>
        <w:jc w:val="both"/>
        <w:rPr>
          <w:rFonts w:ascii="Times New Roman" w:hAnsi="Times New Roman"/>
          <w:sz w:val="24"/>
          <w:szCs w:val="24"/>
        </w:rPr>
      </w:pPr>
      <w:r w:rsidRPr="00BA31B1">
        <w:rPr>
          <w:rFonts w:ascii="Times New Roman" w:hAnsi="Times New Roman"/>
          <w:sz w:val="24"/>
          <w:szCs w:val="24"/>
        </w:rPr>
        <w:t>и проекта межевания территории</w:t>
      </w:r>
    </w:p>
    <w:p w:rsidR="00B32489" w:rsidRPr="00BA31B1" w:rsidRDefault="00B32489" w:rsidP="00B32489">
      <w:pPr>
        <w:spacing w:after="0" w:line="240" w:lineRule="auto"/>
        <w:jc w:val="both"/>
        <w:rPr>
          <w:rFonts w:ascii="Times New Roman" w:hAnsi="Times New Roman"/>
          <w:sz w:val="24"/>
          <w:szCs w:val="24"/>
        </w:rPr>
      </w:pPr>
      <w:r w:rsidRPr="00BA31B1">
        <w:rPr>
          <w:rFonts w:ascii="Times New Roman" w:hAnsi="Times New Roman"/>
          <w:sz w:val="24"/>
          <w:szCs w:val="24"/>
        </w:rPr>
        <w:t>в кадастровом квартале 32:05:110327</w:t>
      </w:r>
    </w:p>
    <w:p w:rsidR="00B32489" w:rsidRPr="00BA31B1" w:rsidRDefault="00B32489" w:rsidP="00B32489">
      <w:pPr>
        <w:spacing w:after="0" w:line="240" w:lineRule="auto"/>
        <w:jc w:val="both"/>
        <w:rPr>
          <w:rFonts w:ascii="Times New Roman" w:hAnsi="Times New Roman"/>
          <w:sz w:val="24"/>
          <w:szCs w:val="24"/>
        </w:rPr>
      </w:pPr>
    </w:p>
    <w:p w:rsidR="00B32489" w:rsidRPr="00BA31B1" w:rsidRDefault="00B32489" w:rsidP="00B32489">
      <w:pPr>
        <w:spacing w:after="0" w:line="240" w:lineRule="auto"/>
        <w:ind w:firstLine="709"/>
        <w:jc w:val="both"/>
        <w:rPr>
          <w:rFonts w:ascii="Times New Roman" w:hAnsi="Times New Roman"/>
          <w:sz w:val="24"/>
          <w:szCs w:val="24"/>
        </w:rPr>
      </w:pPr>
    </w:p>
    <w:p w:rsidR="00B32489" w:rsidRPr="00BA31B1" w:rsidRDefault="00B32489" w:rsidP="00B32489">
      <w:pPr>
        <w:autoSpaceDE w:val="0"/>
        <w:autoSpaceDN w:val="0"/>
        <w:adjustRightInd w:val="0"/>
        <w:spacing w:after="0" w:line="240" w:lineRule="auto"/>
        <w:ind w:firstLine="709"/>
        <w:outlineLvl w:val="0"/>
        <w:rPr>
          <w:rFonts w:ascii="Times New Roman" w:hAnsi="Times New Roman"/>
          <w:bCs/>
          <w:sz w:val="24"/>
          <w:szCs w:val="24"/>
        </w:rPr>
      </w:pPr>
      <w:r w:rsidRPr="00BA31B1">
        <w:rPr>
          <w:rFonts w:ascii="Times New Roman" w:hAnsi="Times New Roman"/>
          <w:bCs/>
          <w:sz w:val="24"/>
          <w:szCs w:val="24"/>
        </w:rPr>
        <w:t>Руководствуясь   статями  2,8,42,45,46 Градостроительного Кодекса Российской Федерации, статьей 17.3  Федерального закона от 29.12.2004 г.</w:t>
      </w:r>
    </w:p>
    <w:p w:rsidR="00B32489" w:rsidRPr="00BA31B1" w:rsidRDefault="00B32489" w:rsidP="00B32489">
      <w:pPr>
        <w:spacing w:after="0" w:line="240" w:lineRule="auto"/>
        <w:jc w:val="both"/>
        <w:rPr>
          <w:rFonts w:ascii="Times New Roman" w:hAnsi="Times New Roman"/>
          <w:sz w:val="24"/>
          <w:szCs w:val="24"/>
        </w:rPr>
      </w:pPr>
      <w:r w:rsidRPr="00BA31B1">
        <w:rPr>
          <w:rFonts w:ascii="Times New Roman" w:hAnsi="Times New Roman"/>
          <w:sz w:val="24"/>
          <w:szCs w:val="24"/>
        </w:rPr>
        <w:t xml:space="preserve">№ 191-ФЗ  «О введении  в действие  Градостроительного  кодекса  в Российской  Федерации»,  </w:t>
      </w:r>
      <w:r w:rsidRPr="00BA31B1">
        <w:rPr>
          <w:rFonts w:ascii="Times New Roman" w:hAnsi="Times New Roman"/>
          <w:color w:val="000000"/>
          <w:sz w:val="24"/>
          <w:szCs w:val="24"/>
        </w:rPr>
        <w:t>Уставом Дубровского муниципального района Брянской области</w:t>
      </w:r>
      <w:r w:rsidRPr="00BA31B1">
        <w:rPr>
          <w:rFonts w:ascii="Times New Roman" w:hAnsi="Times New Roman"/>
          <w:sz w:val="24"/>
          <w:szCs w:val="24"/>
        </w:rPr>
        <w:t>»</w:t>
      </w:r>
    </w:p>
    <w:p w:rsidR="00B32489" w:rsidRPr="00BA31B1" w:rsidRDefault="00B32489" w:rsidP="00B32489">
      <w:pPr>
        <w:spacing w:after="0" w:line="240" w:lineRule="auto"/>
        <w:ind w:firstLine="709"/>
        <w:jc w:val="both"/>
        <w:rPr>
          <w:rFonts w:ascii="Times New Roman" w:hAnsi="Times New Roman"/>
          <w:sz w:val="24"/>
          <w:szCs w:val="24"/>
        </w:rPr>
      </w:pPr>
    </w:p>
    <w:p w:rsidR="00B32489" w:rsidRPr="00BA31B1" w:rsidRDefault="00B32489" w:rsidP="00B32489">
      <w:pPr>
        <w:spacing w:after="0" w:line="240" w:lineRule="auto"/>
        <w:ind w:firstLine="709"/>
        <w:jc w:val="both"/>
        <w:rPr>
          <w:rFonts w:ascii="Times New Roman" w:hAnsi="Times New Roman"/>
          <w:sz w:val="24"/>
          <w:szCs w:val="24"/>
        </w:rPr>
      </w:pPr>
      <w:r w:rsidRPr="00BA31B1">
        <w:rPr>
          <w:rFonts w:ascii="Times New Roman" w:hAnsi="Times New Roman"/>
          <w:sz w:val="24"/>
          <w:szCs w:val="24"/>
        </w:rPr>
        <w:t>ПОСТАНОВЛЯЮ:</w:t>
      </w:r>
    </w:p>
    <w:p w:rsidR="00B32489" w:rsidRPr="00BA31B1" w:rsidRDefault="00B32489" w:rsidP="00B32489">
      <w:pPr>
        <w:spacing w:after="0" w:line="240" w:lineRule="auto"/>
        <w:ind w:firstLine="426"/>
        <w:jc w:val="both"/>
        <w:rPr>
          <w:rFonts w:ascii="Times New Roman" w:hAnsi="Times New Roman"/>
          <w:sz w:val="24"/>
          <w:szCs w:val="24"/>
        </w:rPr>
      </w:pPr>
      <w:r w:rsidRPr="00BA31B1">
        <w:rPr>
          <w:rFonts w:ascii="Times New Roman" w:hAnsi="Times New Roman"/>
          <w:sz w:val="24"/>
          <w:szCs w:val="24"/>
        </w:rPr>
        <w:t xml:space="preserve"> 1. ООО «ГеоКадастрИнформ» разработать  проект планировки и проект межевания территории расположенной в кадастровом квартале 32:05:110327 р.п. Дубровка Дубровского района Брянской обл., общей площадью 17,01 га.</w:t>
      </w:r>
    </w:p>
    <w:p w:rsidR="00B32489" w:rsidRPr="00BA31B1" w:rsidRDefault="00B32489" w:rsidP="00B32489">
      <w:pPr>
        <w:spacing w:after="0" w:line="240" w:lineRule="auto"/>
        <w:ind w:firstLine="426"/>
        <w:jc w:val="both"/>
        <w:rPr>
          <w:rFonts w:ascii="Times New Roman" w:hAnsi="Times New Roman"/>
          <w:sz w:val="24"/>
          <w:szCs w:val="24"/>
        </w:rPr>
      </w:pPr>
      <w:r w:rsidRPr="00BA31B1">
        <w:rPr>
          <w:rFonts w:ascii="Times New Roman" w:hAnsi="Times New Roman"/>
          <w:sz w:val="24"/>
          <w:szCs w:val="24"/>
        </w:rPr>
        <w:t>2. Постановление опубликовать в периодическом печатном средстве массовой информации «Вестник Дубровского района» и разместить на сайте Дубровского муниципального района Брянской области в сети «Интернет».</w:t>
      </w:r>
    </w:p>
    <w:p w:rsidR="00B32489" w:rsidRPr="00BA31B1" w:rsidRDefault="00B32489" w:rsidP="00B32489">
      <w:pPr>
        <w:spacing w:after="0" w:line="240" w:lineRule="auto"/>
        <w:ind w:firstLine="426"/>
        <w:rPr>
          <w:rFonts w:ascii="Times New Roman" w:hAnsi="Times New Roman"/>
          <w:sz w:val="24"/>
          <w:szCs w:val="24"/>
        </w:rPr>
      </w:pPr>
      <w:r w:rsidRPr="00BA31B1">
        <w:rPr>
          <w:rFonts w:ascii="Times New Roman" w:hAnsi="Times New Roman"/>
          <w:sz w:val="24"/>
          <w:szCs w:val="24"/>
        </w:rPr>
        <w:t xml:space="preserve"> 3. Контроль за исполнением настоящего постановления возложить на заместителя главы администрации Дубровского района по строительству и экономическому развитию С.Н. Ефименко.</w:t>
      </w:r>
    </w:p>
    <w:p w:rsidR="00B32489" w:rsidRPr="00BA31B1" w:rsidRDefault="00B32489" w:rsidP="00B32489">
      <w:pPr>
        <w:spacing w:after="0" w:line="240" w:lineRule="auto"/>
        <w:ind w:firstLine="426"/>
        <w:jc w:val="both"/>
        <w:rPr>
          <w:rFonts w:ascii="Times New Roman" w:hAnsi="Times New Roman"/>
          <w:sz w:val="24"/>
          <w:szCs w:val="24"/>
        </w:rPr>
      </w:pPr>
      <w:r w:rsidRPr="00BA31B1">
        <w:rPr>
          <w:rFonts w:ascii="Times New Roman" w:hAnsi="Times New Roman"/>
          <w:sz w:val="24"/>
          <w:szCs w:val="24"/>
        </w:rPr>
        <w:t xml:space="preserve"> 4. Постановление вступает в силу с момента его официального опубликования.</w:t>
      </w:r>
    </w:p>
    <w:p w:rsidR="00B32489" w:rsidRPr="00BA31B1" w:rsidRDefault="00B32489" w:rsidP="00B32489">
      <w:pPr>
        <w:spacing w:after="0" w:line="240" w:lineRule="auto"/>
        <w:jc w:val="both"/>
        <w:rPr>
          <w:rFonts w:ascii="Times New Roman" w:hAnsi="Times New Roman"/>
          <w:sz w:val="24"/>
          <w:szCs w:val="24"/>
        </w:rPr>
      </w:pPr>
    </w:p>
    <w:p w:rsidR="00B32489" w:rsidRPr="00BA31B1" w:rsidRDefault="00B32489" w:rsidP="00B32489">
      <w:pPr>
        <w:spacing w:after="0" w:line="240" w:lineRule="auto"/>
        <w:rPr>
          <w:rFonts w:ascii="Times New Roman" w:hAnsi="Times New Roman"/>
          <w:sz w:val="24"/>
          <w:szCs w:val="24"/>
        </w:rPr>
      </w:pPr>
      <w:r w:rsidRPr="00BA31B1">
        <w:rPr>
          <w:rFonts w:ascii="Times New Roman" w:hAnsi="Times New Roman"/>
          <w:sz w:val="24"/>
          <w:szCs w:val="24"/>
        </w:rPr>
        <w:t xml:space="preserve">  </w:t>
      </w:r>
    </w:p>
    <w:p w:rsidR="00B32489" w:rsidRPr="00BA31B1" w:rsidRDefault="00B32489" w:rsidP="00B32489">
      <w:pPr>
        <w:spacing w:after="0" w:line="240" w:lineRule="auto"/>
        <w:jc w:val="both"/>
        <w:rPr>
          <w:rFonts w:ascii="Times New Roman" w:hAnsi="Times New Roman"/>
          <w:sz w:val="24"/>
          <w:szCs w:val="24"/>
        </w:rPr>
      </w:pPr>
    </w:p>
    <w:p w:rsidR="00B32489" w:rsidRPr="00BA31B1" w:rsidRDefault="00B32489" w:rsidP="00B32489">
      <w:pPr>
        <w:spacing w:after="0" w:line="240" w:lineRule="auto"/>
        <w:jc w:val="both"/>
        <w:rPr>
          <w:rFonts w:ascii="Times New Roman" w:hAnsi="Times New Roman"/>
          <w:sz w:val="24"/>
          <w:szCs w:val="24"/>
        </w:rPr>
      </w:pPr>
      <w:r w:rsidRPr="00BA31B1">
        <w:rPr>
          <w:rFonts w:ascii="Times New Roman" w:hAnsi="Times New Roman"/>
          <w:sz w:val="24"/>
          <w:szCs w:val="24"/>
        </w:rPr>
        <w:t>Глава администрации</w:t>
      </w:r>
    </w:p>
    <w:p w:rsidR="00B32489" w:rsidRPr="00BA31B1" w:rsidRDefault="00B32489" w:rsidP="00B32489">
      <w:pPr>
        <w:spacing w:after="0" w:line="240" w:lineRule="auto"/>
        <w:jc w:val="both"/>
        <w:rPr>
          <w:rFonts w:ascii="Times New Roman" w:hAnsi="Times New Roman"/>
          <w:sz w:val="24"/>
          <w:szCs w:val="24"/>
        </w:rPr>
      </w:pPr>
      <w:r w:rsidRPr="00BA31B1">
        <w:rPr>
          <w:rFonts w:ascii="Times New Roman" w:hAnsi="Times New Roman"/>
          <w:sz w:val="24"/>
          <w:szCs w:val="24"/>
        </w:rPr>
        <w:t>Дубровского района                                                                       И.А. Шевелев</w:t>
      </w:r>
    </w:p>
    <w:p w:rsidR="00B32489" w:rsidRPr="00B32489" w:rsidRDefault="00B32489" w:rsidP="00B32489">
      <w:pPr>
        <w:spacing w:after="0" w:line="240" w:lineRule="auto"/>
        <w:ind w:left="426" w:hanging="426"/>
        <w:jc w:val="both"/>
        <w:rPr>
          <w:rFonts w:ascii="Times New Roman" w:hAnsi="Times New Roman"/>
          <w:sz w:val="28"/>
          <w:szCs w:val="28"/>
        </w:rPr>
      </w:pPr>
    </w:p>
    <w:p w:rsidR="00B32489" w:rsidRPr="00B32489" w:rsidRDefault="00B32489" w:rsidP="00B32489">
      <w:pPr>
        <w:spacing w:after="0" w:line="240" w:lineRule="auto"/>
        <w:jc w:val="both"/>
        <w:rPr>
          <w:rFonts w:ascii="Times New Roman" w:hAnsi="Times New Roman"/>
          <w:sz w:val="28"/>
          <w:szCs w:val="28"/>
        </w:rPr>
      </w:pPr>
      <w:r w:rsidRPr="00B32489">
        <w:rPr>
          <w:rFonts w:ascii="Times New Roman" w:hAnsi="Times New Roman"/>
          <w:sz w:val="28"/>
          <w:szCs w:val="28"/>
        </w:rPr>
        <w:t xml:space="preserve">     </w:t>
      </w:r>
    </w:p>
    <w:p w:rsidR="00BA31B1" w:rsidRDefault="00BA31B1" w:rsidP="00F0293D">
      <w:pPr>
        <w:spacing w:after="0" w:line="240" w:lineRule="auto"/>
        <w:jc w:val="center"/>
        <w:rPr>
          <w:rFonts w:ascii="Times New Roman" w:hAnsi="Times New Roman"/>
          <w:sz w:val="28"/>
          <w:szCs w:val="24"/>
        </w:rPr>
      </w:pPr>
    </w:p>
    <w:p w:rsidR="00BA31B1" w:rsidRDefault="00BA31B1" w:rsidP="00F0293D">
      <w:pPr>
        <w:spacing w:after="0" w:line="240" w:lineRule="auto"/>
        <w:jc w:val="center"/>
        <w:rPr>
          <w:rFonts w:ascii="Times New Roman" w:hAnsi="Times New Roman"/>
          <w:sz w:val="28"/>
          <w:szCs w:val="24"/>
        </w:rPr>
      </w:pPr>
    </w:p>
    <w:p w:rsidR="00BA31B1" w:rsidRDefault="00BA31B1" w:rsidP="00F0293D">
      <w:pPr>
        <w:spacing w:after="0" w:line="240" w:lineRule="auto"/>
        <w:jc w:val="center"/>
        <w:rPr>
          <w:rFonts w:ascii="Times New Roman" w:hAnsi="Times New Roman"/>
          <w:sz w:val="28"/>
          <w:szCs w:val="24"/>
        </w:rPr>
      </w:pPr>
    </w:p>
    <w:p w:rsidR="00F0293D" w:rsidRPr="00133F81" w:rsidRDefault="00133F81" w:rsidP="00F0293D">
      <w:pPr>
        <w:spacing w:after="0" w:line="240" w:lineRule="auto"/>
        <w:jc w:val="center"/>
        <w:rPr>
          <w:rFonts w:ascii="Times New Roman" w:hAnsi="Times New Roman"/>
          <w:sz w:val="24"/>
          <w:szCs w:val="24"/>
        </w:rPr>
      </w:pPr>
      <w:r w:rsidRPr="00133F81">
        <w:rPr>
          <w:rFonts w:ascii="Times New Roman" w:hAnsi="Times New Roman"/>
          <w:sz w:val="24"/>
          <w:szCs w:val="24"/>
        </w:rPr>
        <w:lastRenderedPageBreak/>
        <w:t xml:space="preserve">1.5.9. </w:t>
      </w:r>
      <w:r w:rsidR="00F0293D" w:rsidRPr="00133F81">
        <w:rPr>
          <w:rFonts w:ascii="Times New Roman" w:hAnsi="Times New Roman"/>
          <w:sz w:val="24"/>
          <w:szCs w:val="24"/>
        </w:rPr>
        <w:t>РОССИЙСКАЯ ФЕДЕРАЦИЯ</w:t>
      </w:r>
    </w:p>
    <w:p w:rsidR="00F0293D" w:rsidRPr="00133F81" w:rsidRDefault="00F0293D" w:rsidP="00F0293D">
      <w:pPr>
        <w:spacing w:after="0" w:line="240" w:lineRule="auto"/>
        <w:jc w:val="center"/>
        <w:rPr>
          <w:rFonts w:ascii="Times New Roman" w:hAnsi="Times New Roman"/>
          <w:sz w:val="24"/>
          <w:szCs w:val="24"/>
        </w:rPr>
      </w:pPr>
      <w:r w:rsidRPr="00133F81">
        <w:rPr>
          <w:rFonts w:ascii="Times New Roman" w:hAnsi="Times New Roman"/>
          <w:sz w:val="24"/>
          <w:szCs w:val="24"/>
        </w:rPr>
        <w:t>БРЯНСКАЯ ОБЛАСТЬ</w:t>
      </w:r>
    </w:p>
    <w:p w:rsidR="00F0293D" w:rsidRPr="00133F81" w:rsidRDefault="00F0293D" w:rsidP="00F0293D">
      <w:pPr>
        <w:spacing w:after="0" w:line="240" w:lineRule="auto"/>
        <w:jc w:val="center"/>
        <w:rPr>
          <w:rFonts w:ascii="Times New Roman" w:hAnsi="Times New Roman"/>
          <w:sz w:val="24"/>
          <w:szCs w:val="24"/>
        </w:rPr>
      </w:pPr>
      <w:r w:rsidRPr="00133F81">
        <w:rPr>
          <w:rFonts w:ascii="Times New Roman" w:hAnsi="Times New Roman"/>
          <w:sz w:val="24"/>
          <w:szCs w:val="24"/>
        </w:rPr>
        <w:t>АДМИНИСТРАЦИЯ ДУБРОВСКОГО РАЙОНА</w:t>
      </w:r>
    </w:p>
    <w:p w:rsidR="00F0293D" w:rsidRPr="00133F81" w:rsidRDefault="00F0293D" w:rsidP="00F0293D">
      <w:pPr>
        <w:spacing w:after="0" w:line="240" w:lineRule="auto"/>
        <w:jc w:val="center"/>
        <w:rPr>
          <w:rFonts w:ascii="Times New Roman" w:hAnsi="Times New Roman"/>
          <w:sz w:val="24"/>
          <w:szCs w:val="24"/>
        </w:rPr>
      </w:pPr>
    </w:p>
    <w:p w:rsidR="00F0293D" w:rsidRPr="00133F81" w:rsidRDefault="00F0293D" w:rsidP="00F0293D">
      <w:pPr>
        <w:keepNext/>
        <w:spacing w:after="0" w:line="240" w:lineRule="auto"/>
        <w:jc w:val="center"/>
        <w:outlineLvl w:val="0"/>
        <w:rPr>
          <w:rFonts w:ascii="Times New Roman" w:hAnsi="Times New Roman"/>
          <w:bCs/>
          <w:sz w:val="24"/>
          <w:szCs w:val="24"/>
        </w:rPr>
      </w:pPr>
      <w:r w:rsidRPr="00133F81">
        <w:rPr>
          <w:rFonts w:ascii="Times New Roman" w:hAnsi="Times New Roman"/>
          <w:bCs/>
          <w:sz w:val="24"/>
          <w:szCs w:val="24"/>
        </w:rPr>
        <w:t>ПОСТАНОВЛЕНИЕ</w:t>
      </w:r>
    </w:p>
    <w:p w:rsidR="00F0293D" w:rsidRPr="00133F81" w:rsidRDefault="00F0293D" w:rsidP="00F0293D">
      <w:pPr>
        <w:spacing w:after="0" w:line="240" w:lineRule="auto"/>
        <w:jc w:val="both"/>
        <w:rPr>
          <w:rFonts w:ascii="Times New Roman" w:hAnsi="Times New Roman"/>
          <w:b/>
          <w:bCs/>
          <w:sz w:val="24"/>
          <w:szCs w:val="24"/>
        </w:rPr>
      </w:pPr>
    </w:p>
    <w:p w:rsidR="00F0293D" w:rsidRPr="00133F81" w:rsidRDefault="00F0293D" w:rsidP="00F0293D">
      <w:pPr>
        <w:spacing w:after="0" w:line="240" w:lineRule="auto"/>
        <w:jc w:val="both"/>
        <w:rPr>
          <w:rFonts w:ascii="Times New Roman" w:hAnsi="Times New Roman"/>
          <w:sz w:val="24"/>
          <w:szCs w:val="24"/>
        </w:rPr>
      </w:pPr>
      <w:r w:rsidRPr="00133F81">
        <w:rPr>
          <w:rFonts w:ascii="Times New Roman" w:hAnsi="Times New Roman"/>
          <w:sz w:val="24"/>
          <w:szCs w:val="24"/>
        </w:rPr>
        <w:t>от   24.03.  2021г.                                                                                  №  139</w:t>
      </w:r>
    </w:p>
    <w:p w:rsidR="00F0293D" w:rsidRPr="00133F81" w:rsidRDefault="00F0293D" w:rsidP="00F0293D">
      <w:pPr>
        <w:spacing w:after="0" w:line="480" w:lineRule="auto"/>
        <w:jc w:val="both"/>
        <w:rPr>
          <w:rFonts w:ascii="Times New Roman" w:hAnsi="Times New Roman"/>
          <w:sz w:val="24"/>
          <w:szCs w:val="24"/>
        </w:rPr>
      </w:pPr>
      <w:r w:rsidRPr="00133F81">
        <w:rPr>
          <w:rFonts w:ascii="Times New Roman" w:hAnsi="Times New Roman"/>
          <w:sz w:val="24"/>
          <w:szCs w:val="24"/>
        </w:rPr>
        <w:t xml:space="preserve">     рп. Дубровка</w:t>
      </w:r>
    </w:p>
    <w:p w:rsidR="00F0293D" w:rsidRPr="00133F81" w:rsidRDefault="00F0293D" w:rsidP="00F0293D">
      <w:pPr>
        <w:spacing w:after="0" w:line="240" w:lineRule="auto"/>
        <w:contextualSpacing/>
        <w:rPr>
          <w:rFonts w:ascii="Times New Roman" w:hAnsi="Times New Roman"/>
          <w:sz w:val="24"/>
          <w:szCs w:val="24"/>
          <w:lang w:eastAsia="en-US"/>
        </w:rPr>
      </w:pPr>
      <w:r w:rsidRPr="00133F81">
        <w:rPr>
          <w:rFonts w:ascii="Times New Roman" w:hAnsi="Times New Roman"/>
          <w:sz w:val="24"/>
          <w:szCs w:val="24"/>
          <w:lang w:eastAsia="en-US"/>
        </w:rPr>
        <w:t>Об утверждении перечня объектов,</w:t>
      </w:r>
    </w:p>
    <w:p w:rsidR="00F0293D" w:rsidRPr="00133F81" w:rsidRDefault="00F0293D" w:rsidP="00F0293D">
      <w:pPr>
        <w:spacing w:after="0" w:line="240" w:lineRule="auto"/>
        <w:contextualSpacing/>
        <w:rPr>
          <w:rFonts w:ascii="Times New Roman" w:hAnsi="Times New Roman"/>
          <w:sz w:val="24"/>
          <w:szCs w:val="24"/>
          <w:lang w:eastAsia="en-US"/>
        </w:rPr>
      </w:pPr>
      <w:r w:rsidRPr="00133F81">
        <w:rPr>
          <w:rFonts w:ascii="Times New Roman" w:hAnsi="Times New Roman"/>
          <w:sz w:val="24"/>
          <w:szCs w:val="24"/>
          <w:lang w:eastAsia="en-US"/>
        </w:rPr>
        <w:t xml:space="preserve">в отношении которых планируется </w:t>
      </w:r>
    </w:p>
    <w:p w:rsidR="00F0293D" w:rsidRPr="00133F81" w:rsidRDefault="00F0293D" w:rsidP="00F0293D">
      <w:pPr>
        <w:spacing w:after="0" w:line="240" w:lineRule="auto"/>
        <w:contextualSpacing/>
        <w:rPr>
          <w:rFonts w:ascii="Times New Roman" w:hAnsi="Times New Roman"/>
          <w:sz w:val="24"/>
          <w:szCs w:val="24"/>
          <w:lang w:eastAsia="en-US"/>
        </w:rPr>
      </w:pPr>
      <w:r w:rsidRPr="00133F81">
        <w:rPr>
          <w:rFonts w:ascii="Times New Roman" w:hAnsi="Times New Roman"/>
          <w:sz w:val="24"/>
          <w:szCs w:val="24"/>
          <w:lang w:eastAsia="en-US"/>
        </w:rPr>
        <w:t>заключение концессионных соглашений</w:t>
      </w:r>
    </w:p>
    <w:p w:rsidR="00F0293D" w:rsidRPr="00133F81" w:rsidRDefault="00F0293D" w:rsidP="00F0293D">
      <w:pPr>
        <w:spacing w:after="0" w:line="240" w:lineRule="auto"/>
        <w:contextualSpacing/>
        <w:rPr>
          <w:rFonts w:ascii="Times New Roman" w:hAnsi="Times New Roman"/>
          <w:sz w:val="24"/>
          <w:szCs w:val="24"/>
          <w:lang w:eastAsia="en-US"/>
        </w:rPr>
      </w:pPr>
      <w:r w:rsidRPr="00133F81">
        <w:rPr>
          <w:rFonts w:ascii="Times New Roman" w:hAnsi="Times New Roman"/>
          <w:sz w:val="24"/>
          <w:szCs w:val="24"/>
          <w:lang w:eastAsia="en-US"/>
        </w:rPr>
        <w:t>в 2021 году</w:t>
      </w:r>
    </w:p>
    <w:p w:rsidR="00F0293D" w:rsidRPr="00133F81" w:rsidRDefault="00F0293D" w:rsidP="00F0293D">
      <w:pPr>
        <w:spacing w:after="160" w:line="259" w:lineRule="auto"/>
        <w:rPr>
          <w:sz w:val="24"/>
          <w:szCs w:val="24"/>
          <w:lang w:eastAsia="en-US"/>
        </w:rPr>
      </w:pPr>
    </w:p>
    <w:p w:rsidR="00F0293D" w:rsidRPr="00133F81" w:rsidRDefault="00F0293D" w:rsidP="00F0293D">
      <w:pPr>
        <w:spacing w:after="0" w:line="0" w:lineRule="atLeast"/>
        <w:contextualSpacing/>
        <w:jc w:val="both"/>
        <w:rPr>
          <w:rFonts w:ascii="Times New Roman" w:hAnsi="Times New Roman"/>
          <w:sz w:val="24"/>
          <w:szCs w:val="24"/>
          <w:lang w:eastAsia="en-US"/>
        </w:rPr>
      </w:pPr>
      <w:r w:rsidRPr="00133F81">
        <w:rPr>
          <w:rFonts w:ascii="Times New Roman" w:hAnsi="Times New Roman"/>
          <w:sz w:val="24"/>
          <w:szCs w:val="24"/>
          <w:lang w:eastAsia="en-US"/>
        </w:rPr>
        <w:t xml:space="preserve">          В соответствии со ст. 4 Федерального закона от 21.07.2005г. № 115-ФЗ «О концессионных соглашениях», в целях устранения нарушений, указанных в представлении прокуратуры района об устранении нарушений законодательства о концессионных соглашениях       </w:t>
      </w:r>
    </w:p>
    <w:p w:rsidR="00F0293D" w:rsidRPr="00133F81" w:rsidRDefault="00F0293D" w:rsidP="00F0293D">
      <w:pPr>
        <w:spacing w:line="240" w:lineRule="auto"/>
        <w:ind w:right="-1"/>
        <w:jc w:val="both"/>
        <w:rPr>
          <w:rFonts w:ascii="Times New Roman" w:hAnsi="Times New Roman"/>
          <w:sz w:val="24"/>
          <w:szCs w:val="24"/>
          <w:lang w:eastAsia="en-US"/>
        </w:rPr>
      </w:pPr>
    </w:p>
    <w:p w:rsidR="00F0293D" w:rsidRPr="00133F81" w:rsidRDefault="00F0293D" w:rsidP="00F0293D">
      <w:pPr>
        <w:ind w:right="-1"/>
        <w:jc w:val="both"/>
        <w:rPr>
          <w:rFonts w:ascii="Times New Roman" w:hAnsi="Times New Roman"/>
          <w:sz w:val="24"/>
          <w:szCs w:val="24"/>
          <w:lang w:eastAsia="en-US"/>
        </w:rPr>
      </w:pPr>
      <w:r w:rsidRPr="00133F81">
        <w:rPr>
          <w:rFonts w:ascii="Times New Roman" w:hAnsi="Times New Roman"/>
          <w:sz w:val="24"/>
          <w:szCs w:val="24"/>
          <w:lang w:eastAsia="en-US"/>
        </w:rPr>
        <w:t>ПОСТАНОВЛЯЮ:</w:t>
      </w:r>
    </w:p>
    <w:p w:rsidR="00F0293D" w:rsidRPr="00133F81" w:rsidRDefault="00F0293D" w:rsidP="00F11E2B">
      <w:pPr>
        <w:numPr>
          <w:ilvl w:val="0"/>
          <w:numId w:val="11"/>
        </w:numPr>
        <w:spacing w:after="0" w:line="240" w:lineRule="atLeast"/>
        <w:ind w:left="0" w:right="-1" w:firstLine="709"/>
        <w:contextualSpacing/>
        <w:jc w:val="both"/>
        <w:rPr>
          <w:rFonts w:ascii="Times New Roman" w:hAnsi="Times New Roman"/>
          <w:sz w:val="24"/>
          <w:szCs w:val="24"/>
          <w:lang w:eastAsia="en-US"/>
        </w:rPr>
      </w:pPr>
      <w:r w:rsidRPr="00133F81">
        <w:rPr>
          <w:rFonts w:ascii="Times New Roman" w:hAnsi="Times New Roman"/>
          <w:sz w:val="24"/>
          <w:szCs w:val="24"/>
          <w:lang w:eastAsia="en-US"/>
        </w:rPr>
        <w:t>Утвердить Перечень объектов, в отношении которых планируется заключение концессионных соглашений в 2021 году.</w:t>
      </w:r>
    </w:p>
    <w:p w:rsidR="00F0293D" w:rsidRPr="00133F81" w:rsidRDefault="00F0293D" w:rsidP="00F11E2B">
      <w:pPr>
        <w:numPr>
          <w:ilvl w:val="0"/>
          <w:numId w:val="11"/>
        </w:numPr>
        <w:spacing w:after="0" w:line="240" w:lineRule="atLeast"/>
        <w:ind w:left="0" w:right="-1" w:firstLine="709"/>
        <w:contextualSpacing/>
        <w:jc w:val="both"/>
        <w:rPr>
          <w:rFonts w:ascii="Times New Roman" w:hAnsi="Times New Roman"/>
          <w:sz w:val="24"/>
          <w:szCs w:val="24"/>
          <w:lang w:eastAsia="en-US"/>
        </w:rPr>
      </w:pPr>
      <w:r w:rsidRPr="00133F81">
        <w:rPr>
          <w:rFonts w:ascii="Times New Roman" w:hAnsi="Times New Roman"/>
          <w:sz w:val="24"/>
          <w:szCs w:val="24"/>
          <w:lang w:eastAsia="en-US"/>
        </w:rPr>
        <w:t>Перечень объектов, в отношении которых планируется заключение концессионных соглашений в 2021 году подлежит размещению на официальном сайте Российской Федерации в информационно-телекоммуникационной сети "Интернет" для размещения информации                         о проведении торгов, определенном Правительством Российской Федерации, а также на сайте Дубровского муниципального района Брянской области                   в сети «Интернет».</w:t>
      </w:r>
    </w:p>
    <w:p w:rsidR="00F0293D" w:rsidRPr="00133F81" w:rsidRDefault="00F0293D" w:rsidP="00F11E2B">
      <w:pPr>
        <w:numPr>
          <w:ilvl w:val="0"/>
          <w:numId w:val="11"/>
        </w:numPr>
        <w:spacing w:after="0" w:line="240" w:lineRule="atLeast"/>
        <w:ind w:left="0" w:right="-1" w:firstLine="709"/>
        <w:contextualSpacing/>
        <w:jc w:val="both"/>
        <w:rPr>
          <w:rFonts w:ascii="Times New Roman" w:hAnsi="Times New Roman"/>
          <w:sz w:val="24"/>
          <w:szCs w:val="24"/>
          <w:lang w:eastAsia="en-US"/>
        </w:rPr>
      </w:pPr>
      <w:r w:rsidRPr="00133F81">
        <w:rPr>
          <w:rFonts w:ascii="Times New Roman" w:hAnsi="Times New Roman"/>
          <w:sz w:val="24"/>
          <w:szCs w:val="24"/>
          <w:lang w:eastAsia="en-US"/>
        </w:rPr>
        <w:t>Постановление опубликовать в периодическом печатном средстве массовой информации «Вестник Дубровского района» и разместить  на сайте Дубровского муниципального района Брянской области в сети «Интернет».</w:t>
      </w:r>
    </w:p>
    <w:p w:rsidR="00F0293D" w:rsidRPr="00133F81" w:rsidRDefault="00F0293D" w:rsidP="00F11E2B">
      <w:pPr>
        <w:numPr>
          <w:ilvl w:val="0"/>
          <w:numId w:val="11"/>
        </w:numPr>
        <w:spacing w:after="0" w:line="240" w:lineRule="atLeast"/>
        <w:ind w:left="0" w:right="-1" w:firstLine="709"/>
        <w:contextualSpacing/>
        <w:jc w:val="both"/>
        <w:rPr>
          <w:rFonts w:ascii="Times New Roman" w:hAnsi="Times New Roman"/>
          <w:sz w:val="24"/>
          <w:szCs w:val="24"/>
          <w:lang w:eastAsia="en-US"/>
        </w:rPr>
      </w:pPr>
      <w:r w:rsidRPr="00133F81">
        <w:rPr>
          <w:rFonts w:ascii="Times New Roman" w:hAnsi="Times New Roman"/>
          <w:sz w:val="24"/>
          <w:szCs w:val="24"/>
          <w:lang w:eastAsia="en-US"/>
        </w:rPr>
        <w:t>Контроль за исполнением настоящего постановления возложить на председателя Комитета имущественных отношений администрации Дубровского района И.В. Волосевич.</w:t>
      </w:r>
    </w:p>
    <w:p w:rsidR="00F0293D" w:rsidRPr="00133F81" w:rsidRDefault="00F0293D" w:rsidP="00F11E2B">
      <w:pPr>
        <w:numPr>
          <w:ilvl w:val="0"/>
          <w:numId w:val="11"/>
        </w:numPr>
        <w:spacing w:after="0" w:line="240" w:lineRule="atLeast"/>
        <w:ind w:left="0" w:right="-1" w:firstLine="709"/>
        <w:contextualSpacing/>
        <w:jc w:val="both"/>
        <w:rPr>
          <w:rFonts w:ascii="Times New Roman" w:hAnsi="Times New Roman"/>
          <w:sz w:val="24"/>
          <w:szCs w:val="24"/>
          <w:lang w:eastAsia="en-US"/>
        </w:rPr>
      </w:pPr>
      <w:r w:rsidRPr="00133F81">
        <w:rPr>
          <w:rFonts w:ascii="Times New Roman" w:hAnsi="Times New Roman"/>
          <w:sz w:val="24"/>
          <w:szCs w:val="24"/>
          <w:lang w:eastAsia="en-US"/>
        </w:rPr>
        <w:t>Постановление вступает в силу с момента его официального опубликования.</w:t>
      </w:r>
    </w:p>
    <w:p w:rsidR="00F0293D" w:rsidRPr="00133F81" w:rsidRDefault="00F0293D" w:rsidP="00F0293D">
      <w:pPr>
        <w:spacing w:after="0" w:line="240" w:lineRule="atLeast"/>
        <w:contextualSpacing/>
        <w:jc w:val="both"/>
        <w:rPr>
          <w:rFonts w:ascii="Times New Roman" w:hAnsi="Times New Roman"/>
          <w:sz w:val="24"/>
          <w:szCs w:val="24"/>
          <w:lang w:eastAsia="en-US"/>
        </w:rPr>
      </w:pPr>
    </w:p>
    <w:p w:rsidR="00F0293D" w:rsidRPr="00133F81" w:rsidRDefault="00F0293D" w:rsidP="00F0293D">
      <w:pPr>
        <w:spacing w:after="0" w:line="240" w:lineRule="atLeast"/>
        <w:contextualSpacing/>
        <w:jc w:val="both"/>
        <w:rPr>
          <w:rFonts w:ascii="Times New Roman" w:hAnsi="Times New Roman"/>
          <w:sz w:val="24"/>
          <w:szCs w:val="24"/>
        </w:rPr>
      </w:pPr>
      <w:r w:rsidRPr="00133F81">
        <w:rPr>
          <w:rFonts w:ascii="Times New Roman" w:hAnsi="Times New Roman"/>
          <w:sz w:val="24"/>
          <w:szCs w:val="24"/>
        </w:rPr>
        <w:t xml:space="preserve">Глава администрации </w:t>
      </w:r>
    </w:p>
    <w:p w:rsidR="00F0293D" w:rsidRPr="00133F81" w:rsidRDefault="00F0293D" w:rsidP="00F0293D">
      <w:pPr>
        <w:tabs>
          <w:tab w:val="num" w:pos="540"/>
        </w:tabs>
        <w:spacing w:after="0" w:line="240" w:lineRule="auto"/>
        <w:jc w:val="both"/>
        <w:rPr>
          <w:rFonts w:ascii="Times New Roman" w:hAnsi="Times New Roman"/>
          <w:sz w:val="24"/>
          <w:szCs w:val="24"/>
        </w:rPr>
      </w:pPr>
      <w:r w:rsidRPr="00133F81">
        <w:rPr>
          <w:rFonts w:ascii="Times New Roman" w:hAnsi="Times New Roman"/>
          <w:sz w:val="24"/>
          <w:szCs w:val="24"/>
        </w:rPr>
        <w:t xml:space="preserve">Дубровского района                                                           </w:t>
      </w:r>
      <w:r w:rsidRPr="00133F81">
        <w:rPr>
          <w:rFonts w:ascii="Times New Roman" w:hAnsi="Times New Roman"/>
          <w:sz w:val="24"/>
          <w:szCs w:val="24"/>
        </w:rPr>
        <w:tab/>
        <w:t xml:space="preserve">         И.А.Шевелев</w:t>
      </w:r>
    </w:p>
    <w:p w:rsidR="00F0293D" w:rsidRPr="00133F81" w:rsidRDefault="00F0293D" w:rsidP="00F0293D">
      <w:pPr>
        <w:tabs>
          <w:tab w:val="num" w:pos="540"/>
        </w:tabs>
        <w:spacing w:after="0" w:line="240" w:lineRule="auto"/>
        <w:jc w:val="both"/>
        <w:rPr>
          <w:rFonts w:ascii="Times New Roman" w:hAnsi="Times New Roman"/>
          <w:sz w:val="24"/>
          <w:szCs w:val="24"/>
        </w:rPr>
      </w:pPr>
    </w:p>
    <w:p w:rsidR="00F0293D" w:rsidRPr="00133F81" w:rsidRDefault="00F0293D" w:rsidP="00F0293D">
      <w:pPr>
        <w:tabs>
          <w:tab w:val="num" w:pos="540"/>
        </w:tabs>
        <w:spacing w:after="0" w:line="240" w:lineRule="auto"/>
        <w:jc w:val="both"/>
        <w:rPr>
          <w:rFonts w:ascii="Times New Roman" w:hAnsi="Times New Roman"/>
          <w:sz w:val="24"/>
          <w:szCs w:val="24"/>
        </w:rPr>
      </w:pPr>
    </w:p>
    <w:p w:rsidR="00F0293D" w:rsidRPr="00F0293D" w:rsidRDefault="00F0293D" w:rsidP="00F0293D">
      <w:pPr>
        <w:tabs>
          <w:tab w:val="num" w:pos="540"/>
        </w:tabs>
        <w:spacing w:after="0" w:line="240" w:lineRule="auto"/>
        <w:jc w:val="both"/>
        <w:rPr>
          <w:rFonts w:ascii="Times New Roman" w:hAnsi="Times New Roman"/>
          <w:sz w:val="28"/>
          <w:szCs w:val="28"/>
        </w:rPr>
      </w:pPr>
    </w:p>
    <w:p w:rsidR="00F0293D" w:rsidRPr="00133F81" w:rsidRDefault="00F0293D" w:rsidP="00133F81">
      <w:pPr>
        <w:spacing w:after="0" w:line="0" w:lineRule="atLeast"/>
        <w:ind w:firstLine="709"/>
        <w:jc w:val="right"/>
        <w:rPr>
          <w:rFonts w:ascii="Times New Roman" w:hAnsi="Times New Roman"/>
          <w:sz w:val="24"/>
          <w:szCs w:val="24"/>
          <w:lang w:eastAsia="en-US"/>
        </w:rPr>
      </w:pPr>
      <w:r w:rsidRPr="00F0293D">
        <w:rPr>
          <w:rFonts w:ascii="Times New Roman" w:hAnsi="Times New Roman"/>
          <w:sz w:val="24"/>
          <w:szCs w:val="24"/>
          <w:lang w:eastAsia="en-US"/>
        </w:rPr>
        <w:t xml:space="preserve">                                     </w:t>
      </w:r>
    </w:p>
    <w:p w:rsidR="00F0293D" w:rsidRPr="00F0293D" w:rsidRDefault="00F0293D" w:rsidP="00F0293D">
      <w:pPr>
        <w:spacing w:after="160" w:line="259" w:lineRule="auto"/>
        <w:jc w:val="center"/>
        <w:rPr>
          <w:rFonts w:ascii="Times New Roman" w:hAnsi="Times New Roman"/>
          <w:b/>
          <w:sz w:val="28"/>
          <w:szCs w:val="28"/>
          <w:lang w:eastAsia="en-US"/>
        </w:rPr>
      </w:pPr>
      <w:r w:rsidRPr="00F0293D">
        <w:rPr>
          <w:rFonts w:ascii="Times New Roman" w:hAnsi="Times New Roman"/>
          <w:b/>
          <w:sz w:val="28"/>
          <w:szCs w:val="28"/>
          <w:lang w:eastAsia="en-US"/>
        </w:rPr>
        <w:t>ПЕРЕЧЕНЬ</w:t>
      </w:r>
    </w:p>
    <w:p w:rsidR="00F0293D" w:rsidRPr="00F0293D" w:rsidRDefault="00F0293D" w:rsidP="00F0293D">
      <w:pPr>
        <w:spacing w:after="160" w:line="259" w:lineRule="auto"/>
        <w:jc w:val="center"/>
        <w:rPr>
          <w:rFonts w:ascii="Times New Roman" w:hAnsi="Times New Roman"/>
          <w:b/>
          <w:sz w:val="28"/>
          <w:szCs w:val="28"/>
          <w:lang w:eastAsia="en-US"/>
        </w:rPr>
      </w:pPr>
      <w:r w:rsidRPr="00F0293D">
        <w:rPr>
          <w:rFonts w:ascii="Times New Roman" w:hAnsi="Times New Roman"/>
          <w:b/>
          <w:sz w:val="28"/>
          <w:szCs w:val="28"/>
          <w:lang w:eastAsia="en-US"/>
        </w:rPr>
        <w:t>объектов, в отношении которых планируется заключение концессионных соглашений в 2021 году</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31"/>
        <w:gridCol w:w="1862"/>
        <w:gridCol w:w="2215"/>
        <w:gridCol w:w="1447"/>
        <w:gridCol w:w="1715"/>
        <w:gridCol w:w="1801"/>
      </w:tblGrid>
      <w:tr w:rsidR="00F0293D" w:rsidRPr="00F0293D" w:rsidTr="00B35C65">
        <w:tc>
          <w:tcPr>
            <w:tcW w:w="531" w:type="dxa"/>
            <w:shd w:val="clear" w:color="auto" w:fill="auto"/>
          </w:tcPr>
          <w:p w:rsidR="00F0293D" w:rsidRPr="00F0293D" w:rsidRDefault="00F0293D" w:rsidP="00F0293D">
            <w:pPr>
              <w:spacing w:after="160" w:line="259" w:lineRule="auto"/>
              <w:jc w:val="center"/>
              <w:rPr>
                <w:rFonts w:ascii="Times New Roman" w:hAnsi="Times New Roman"/>
                <w:lang w:eastAsia="en-US"/>
              </w:rPr>
            </w:pPr>
            <w:r w:rsidRPr="00F0293D">
              <w:rPr>
                <w:rFonts w:ascii="Times New Roman" w:hAnsi="Times New Roman"/>
                <w:lang w:eastAsia="en-US"/>
              </w:rPr>
              <w:t>№ п/п</w:t>
            </w:r>
          </w:p>
        </w:tc>
        <w:tc>
          <w:tcPr>
            <w:tcW w:w="1862" w:type="dxa"/>
            <w:shd w:val="clear" w:color="auto" w:fill="auto"/>
          </w:tcPr>
          <w:p w:rsidR="00F0293D" w:rsidRPr="00F0293D" w:rsidRDefault="00F0293D" w:rsidP="00F0293D">
            <w:pPr>
              <w:spacing w:after="160" w:line="259" w:lineRule="auto"/>
              <w:jc w:val="center"/>
              <w:rPr>
                <w:rFonts w:ascii="Times New Roman" w:hAnsi="Times New Roman"/>
                <w:lang w:eastAsia="en-US"/>
              </w:rPr>
            </w:pPr>
            <w:r w:rsidRPr="00F0293D">
              <w:rPr>
                <w:rFonts w:ascii="Times New Roman" w:hAnsi="Times New Roman"/>
                <w:lang w:eastAsia="en-US"/>
              </w:rPr>
              <w:t>Наименование объекта, адрес объекта</w:t>
            </w:r>
          </w:p>
        </w:tc>
        <w:tc>
          <w:tcPr>
            <w:tcW w:w="2215" w:type="dxa"/>
            <w:shd w:val="clear" w:color="auto" w:fill="auto"/>
          </w:tcPr>
          <w:p w:rsidR="00F0293D" w:rsidRPr="00F0293D" w:rsidRDefault="00F0293D" w:rsidP="00F0293D">
            <w:pPr>
              <w:spacing w:after="160" w:line="259" w:lineRule="auto"/>
              <w:jc w:val="center"/>
              <w:rPr>
                <w:rFonts w:ascii="Times New Roman" w:hAnsi="Times New Roman"/>
                <w:lang w:eastAsia="en-US"/>
              </w:rPr>
            </w:pPr>
            <w:r w:rsidRPr="00F0293D">
              <w:rPr>
                <w:rFonts w:ascii="Times New Roman" w:hAnsi="Times New Roman"/>
                <w:lang w:eastAsia="en-US"/>
              </w:rPr>
              <w:t>Кадастровый номер</w:t>
            </w:r>
          </w:p>
        </w:tc>
        <w:tc>
          <w:tcPr>
            <w:tcW w:w="1447" w:type="dxa"/>
            <w:shd w:val="clear" w:color="auto" w:fill="auto"/>
          </w:tcPr>
          <w:p w:rsidR="00F0293D" w:rsidRPr="00F0293D" w:rsidRDefault="00F0293D" w:rsidP="00F0293D">
            <w:pPr>
              <w:spacing w:after="160" w:line="259" w:lineRule="auto"/>
              <w:jc w:val="center"/>
              <w:rPr>
                <w:rFonts w:ascii="Times New Roman" w:hAnsi="Times New Roman"/>
                <w:lang w:eastAsia="en-US"/>
              </w:rPr>
            </w:pPr>
            <w:r w:rsidRPr="00F0293D">
              <w:rPr>
                <w:rFonts w:ascii="Times New Roman" w:hAnsi="Times New Roman"/>
                <w:lang w:eastAsia="en-US"/>
              </w:rPr>
              <w:t>Площадь, протяженность объекта</w:t>
            </w:r>
          </w:p>
        </w:tc>
        <w:tc>
          <w:tcPr>
            <w:tcW w:w="1715" w:type="dxa"/>
            <w:shd w:val="clear" w:color="auto" w:fill="auto"/>
          </w:tcPr>
          <w:p w:rsidR="00F0293D" w:rsidRPr="00F0293D" w:rsidRDefault="00F0293D" w:rsidP="00F0293D">
            <w:pPr>
              <w:spacing w:after="160" w:line="259" w:lineRule="auto"/>
              <w:jc w:val="center"/>
              <w:rPr>
                <w:rFonts w:ascii="Times New Roman" w:hAnsi="Times New Roman"/>
                <w:lang w:eastAsia="en-US"/>
              </w:rPr>
            </w:pPr>
            <w:r w:rsidRPr="00F0293D">
              <w:rPr>
                <w:rFonts w:ascii="Times New Roman" w:hAnsi="Times New Roman"/>
                <w:lang w:eastAsia="en-US"/>
              </w:rPr>
              <w:t>Дата возникновения права собственности</w:t>
            </w:r>
          </w:p>
        </w:tc>
        <w:tc>
          <w:tcPr>
            <w:tcW w:w="1801" w:type="dxa"/>
            <w:shd w:val="clear" w:color="auto" w:fill="auto"/>
          </w:tcPr>
          <w:p w:rsidR="00F0293D" w:rsidRPr="00F0293D" w:rsidRDefault="00F0293D" w:rsidP="00F0293D">
            <w:pPr>
              <w:spacing w:after="160" w:line="259" w:lineRule="auto"/>
              <w:jc w:val="center"/>
              <w:rPr>
                <w:rFonts w:ascii="Times New Roman" w:hAnsi="Times New Roman"/>
                <w:lang w:eastAsia="en-US"/>
              </w:rPr>
            </w:pPr>
            <w:r w:rsidRPr="00F0293D">
              <w:rPr>
                <w:rFonts w:ascii="Times New Roman" w:hAnsi="Times New Roman"/>
                <w:lang w:eastAsia="en-US"/>
              </w:rPr>
              <w:t xml:space="preserve">Реквизиты документов-оснований возникновения права муниципальной собственности </w:t>
            </w:r>
          </w:p>
        </w:tc>
      </w:tr>
      <w:tr w:rsidR="00F0293D" w:rsidRPr="00F0293D" w:rsidTr="00B35C65">
        <w:tc>
          <w:tcPr>
            <w:tcW w:w="531" w:type="dxa"/>
            <w:shd w:val="clear" w:color="auto" w:fill="auto"/>
          </w:tcPr>
          <w:p w:rsidR="00F0293D" w:rsidRPr="00F0293D" w:rsidRDefault="00F0293D" w:rsidP="00F0293D">
            <w:pPr>
              <w:spacing w:after="160" w:line="259" w:lineRule="auto"/>
              <w:jc w:val="center"/>
              <w:rPr>
                <w:rFonts w:ascii="Times New Roman" w:hAnsi="Times New Roman"/>
                <w:lang w:eastAsia="en-US"/>
              </w:rPr>
            </w:pPr>
            <w:r w:rsidRPr="00F0293D">
              <w:rPr>
                <w:rFonts w:ascii="Times New Roman" w:hAnsi="Times New Roman"/>
                <w:lang w:eastAsia="en-US"/>
              </w:rPr>
              <w:t xml:space="preserve">1. </w:t>
            </w:r>
          </w:p>
        </w:tc>
        <w:tc>
          <w:tcPr>
            <w:tcW w:w="1862" w:type="dxa"/>
            <w:shd w:val="clear" w:color="auto" w:fill="auto"/>
          </w:tcPr>
          <w:p w:rsidR="00F0293D" w:rsidRPr="00F0293D" w:rsidRDefault="00F0293D" w:rsidP="00F0293D">
            <w:pPr>
              <w:spacing w:after="160" w:line="259" w:lineRule="auto"/>
              <w:jc w:val="center"/>
              <w:rPr>
                <w:rFonts w:ascii="Times New Roman" w:hAnsi="Times New Roman"/>
                <w:lang w:eastAsia="en-US"/>
              </w:rPr>
            </w:pPr>
            <w:r w:rsidRPr="00F0293D">
              <w:rPr>
                <w:rFonts w:ascii="Times New Roman" w:hAnsi="Times New Roman"/>
                <w:lang w:eastAsia="en-US"/>
              </w:rPr>
              <w:t xml:space="preserve">Теплотрасса, расположенная </w:t>
            </w:r>
            <w:r w:rsidRPr="00F0293D">
              <w:rPr>
                <w:rFonts w:ascii="Times New Roman" w:hAnsi="Times New Roman"/>
                <w:lang w:eastAsia="en-US"/>
              </w:rPr>
              <w:lastRenderedPageBreak/>
              <w:t>по адресу:  Брянская область, Дубровский район,                        рп. Дубровка,                1 микрорайон</w:t>
            </w:r>
          </w:p>
        </w:tc>
        <w:tc>
          <w:tcPr>
            <w:tcW w:w="2215" w:type="dxa"/>
            <w:shd w:val="clear" w:color="auto" w:fill="auto"/>
          </w:tcPr>
          <w:p w:rsidR="00F0293D" w:rsidRPr="00F0293D" w:rsidRDefault="00F0293D" w:rsidP="00F0293D">
            <w:pPr>
              <w:spacing w:after="160" w:line="259" w:lineRule="auto"/>
              <w:jc w:val="center"/>
              <w:rPr>
                <w:rFonts w:ascii="Times New Roman" w:hAnsi="Times New Roman"/>
                <w:lang w:eastAsia="en-US"/>
              </w:rPr>
            </w:pPr>
            <w:r w:rsidRPr="00F0293D">
              <w:rPr>
                <w:rFonts w:ascii="Times New Roman" w:hAnsi="Times New Roman"/>
                <w:lang w:eastAsia="en-US"/>
              </w:rPr>
              <w:lastRenderedPageBreak/>
              <w:t>32:05:0110305:1559</w:t>
            </w:r>
          </w:p>
        </w:tc>
        <w:tc>
          <w:tcPr>
            <w:tcW w:w="1447" w:type="dxa"/>
            <w:shd w:val="clear" w:color="auto" w:fill="auto"/>
          </w:tcPr>
          <w:p w:rsidR="00F0293D" w:rsidRPr="00F0293D" w:rsidRDefault="00F0293D" w:rsidP="00F0293D">
            <w:pPr>
              <w:spacing w:after="160" w:line="259" w:lineRule="auto"/>
              <w:jc w:val="center"/>
              <w:rPr>
                <w:rFonts w:ascii="Times New Roman" w:hAnsi="Times New Roman"/>
                <w:lang w:eastAsia="en-US"/>
              </w:rPr>
            </w:pPr>
            <w:smartTag w:uri="urn:schemas-microsoft-com:office:smarttags" w:element="metricconverter">
              <w:smartTagPr>
                <w:attr w:name="ProductID" w:val="93 м"/>
              </w:smartTagPr>
              <w:r w:rsidRPr="00F0293D">
                <w:rPr>
                  <w:rFonts w:ascii="Times New Roman" w:hAnsi="Times New Roman"/>
                  <w:lang w:eastAsia="en-US"/>
                </w:rPr>
                <w:t>93 м</w:t>
              </w:r>
            </w:smartTag>
            <w:r w:rsidRPr="00F0293D">
              <w:rPr>
                <w:rFonts w:ascii="Times New Roman" w:hAnsi="Times New Roman"/>
                <w:lang w:eastAsia="en-US"/>
              </w:rPr>
              <w:t>.</w:t>
            </w:r>
          </w:p>
        </w:tc>
        <w:tc>
          <w:tcPr>
            <w:tcW w:w="1715" w:type="dxa"/>
            <w:shd w:val="clear" w:color="auto" w:fill="auto"/>
          </w:tcPr>
          <w:p w:rsidR="00F0293D" w:rsidRPr="00F0293D" w:rsidRDefault="00F0293D" w:rsidP="00F0293D">
            <w:pPr>
              <w:spacing w:after="160" w:line="259" w:lineRule="auto"/>
              <w:jc w:val="center"/>
              <w:rPr>
                <w:rFonts w:ascii="Times New Roman" w:hAnsi="Times New Roman"/>
                <w:lang w:eastAsia="en-US"/>
              </w:rPr>
            </w:pPr>
            <w:r w:rsidRPr="00F0293D">
              <w:rPr>
                <w:rFonts w:ascii="Times New Roman" w:hAnsi="Times New Roman"/>
                <w:lang w:eastAsia="en-US"/>
              </w:rPr>
              <w:t>24.07.2019г.</w:t>
            </w:r>
          </w:p>
        </w:tc>
        <w:tc>
          <w:tcPr>
            <w:tcW w:w="1801" w:type="dxa"/>
            <w:shd w:val="clear" w:color="auto" w:fill="auto"/>
          </w:tcPr>
          <w:p w:rsidR="00F0293D" w:rsidRPr="00F0293D" w:rsidRDefault="00F0293D" w:rsidP="00F0293D">
            <w:pPr>
              <w:spacing w:after="160" w:line="259" w:lineRule="auto"/>
              <w:jc w:val="center"/>
              <w:rPr>
                <w:rFonts w:ascii="Times New Roman" w:hAnsi="Times New Roman"/>
                <w:lang w:eastAsia="en-US"/>
              </w:rPr>
            </w:pPr>
            <w:r w:rsidRPr="00F0293D">
              <w:rPr>
                <w:rFonts w:ascii="Times New Roman" w:hAnsi="Times New Roman"/>
                <w:lang w:eastAsia="en-US"/>
              </w:rPr>
              <w:t xml:space="preserve">Решение Дубровского </w:t>
            </w:r>
            <w:r w:rsidRPr="00F0293D">
              <w:rPr>
                <w:rFonts w:ascii="Times New Roman" w:hAnsi="Times New Roman"/>
                <w:lang w:eastAsia="en-US"/>
              </w:rPr>
              <w:lastRenderedPageBreak/>
              <w:t>районного суда Брянской области                           № 2-188/2019           от 10.06.2019г.</w:t>
            </w:r>
          </w:p>
        </w:tc>
      </w:tr>
      <w:tr w:rsidR="00F0293D" w:rsidRPr="00F0293D" w:rsidTr="00B35C65">
        <w:tc>
          <w:tcPr>
            <w:tcW w:w="531" w:type="dxa"/>
            <w:shd w:val="clear" w:color="auto" w:fill="auto"/>
          </w:tcPr>
          <w:p w:rsidR="00F0293D" w:rsidRPr="00F0293D" w:rsidRDefault="00F0293D" w:rsidP="00F0293D">
            <w:pPr>
              <w:spacing w:after="160" w:line="259" w:lineRule="auto"/>
              <w:jc w:val="center"/>
              <w:rPr>
                <w:rFonts w:ascii="Times New Roman" w:hAnsi="Times New Roman"/>
                <w:lang w:eastAsia="en-US"/>
              </w:rPr>
            </w:pPr>
            <w:r w:rsidRPr="00F0293D">
              <w:rPr>
                <w:rFonts w:ascii="Times New Roman" w:hAnsi="Times New Roman"/>
                <w:lang w:eastAsia="en-US"/>
              </w:rPr>
              <w:lastRenderedPageBreak/>
              <w:t>2.</w:t>
            </w:r>
          </w:p>
        </w:tc>
        <w:tc>
          <w:tcPr>
            <w:tcW w:w="1862" w:type="dxa"/>
            <w:shd w:val="clear" w:color="auto" w:fill="auto"/>
          </w:tcPr>
          <w:p w:rsidR="00F0293D" w:rsidRPr="00F0293D" w:rsidRDefault="00F0293D" w:rsidP="00F0293D">
            <w:pPr>
              <w:spacing w:after="160" w:line="259" w:lineRule="auto"/>
              <w:jc w:val="center"/>
              <w:rPr>
                <w:rFonts w:ascii="Times New Roman" w:hAnsi="Times New Roman"/>
                <w:lang w:eastAsia="en-US"/>
              </w:rPr>
            </w:pPr>
            <w:r w:rsidRPr="00F0293D">
              <w:rPr>
                <w:rFonts w:ascii="Times New Roman" w:hAnsi="Times New Roman"/>
                <w:lang w:eastAsia="en-US"/>
              </w:rPr>
              <w:t>Здание Дома культуры, расположенное                 по адресу: Брянская область, Дубровский район, д. Немерь,                          пер. Садовый,                д. 7</w:t>
            </w:r>
          </w:p>
        </w:tc>
        <w:tc>
          <w:tcPr>
            <w:tcW w:w="2215" w:type="dxa"/>
            <w:shd w:val="clear" w:color="auto" w:fill="auto"/>
          </w:tcPr>
          <w:p w:rsidR="00F0293D" w:rsidRPr="00F0293D" w:rsidRDefault="00F0293D" w:rsidP="00F0293D">
            <w:pPr>
              <w:spacing w:after="160" w:line="259" w:lineRule="auto"/>
              <w:jc w:val="center"/>
              <w:rPr>
                <w:rFonts w:ascii="Times New Roman" w:hAnsi="Times New Roman"/>
                <w:lang w:eastAsia="en-US"/>
              </w:rPr>
            </w:pPr>
          </w:p>
        </w:tc>
        <w:tc>
          <w:tcPr>
            <w:tcW w:w="1447" w:type="dxa"/>
            <w:shd w:val="clear" w:color="auto" w:fill="auto"/>
          </w:tcPr>
          <w:p w:rsidR="00F0293D" w:rsidRPr="00F0293D" w:rsidRDefault="00F0293D" w:rsidP="00F0293D">
            <w:pPr>
              <w:spacing w:after="160" w:line="259" w:lineRule="auto"/>
              <w:jc w:val="center"/>
              <w:rPr>
                <w:rFonts w:ascii="Times New Roman" w:hAnsi="Times New Roman"/>
                <w:lang w:eastAsia="en-US"/>
              </w:rPr>
            </w:pPr>
            <w:r w:rsidRPr="00F0293D">
              <w:rPr>
                <w:rFonts w:ascii="Times New Roman" w:hAnsi="Times New Roman"/>
                <w:lang w:eastAsia="en-US"/>
              </w:rPr>
              <w:t>65 кв.м.</w:t>
            </w:r>
          </w:p>
        </w:tc>
        <w:tc>
          <w:tcPr>
            <w:tcW w:w="1715" w:type="dxa"/>
            <w:shd w:val="clear" w:color="auto" w:fill="auto"/>
          </w:tcPr>
          <w:p w:rsidR="00F0293D" w:rsidRPr="00F0293D" w:rsidRDefault="00F0293D" w:rsidP="00F0293D">
            <w:pPr>
              <w:spacing w:after="160" w:line="259" w:lineRule="auto"/>
              <w:jc w:val="center"/>
              <w:rPr>
                <w:rFonts w:ascii="Times New Roman" w:hAnsi="Times New Roman"/>
                <w:lang w:eastAsia="en-US"/>
              </w:rPr>
            </w:pPr>
            <w:r w:rsidRPr="00F0293D">
              <w:rPr>
                <w:rFonts w:ascii="Times New Roman" w:hAnsi="Times New Roman"/>
                <w:lang w:eastAsia="en-US"/>
              </w:rPr>
              <w:t>14.12.2006г.</w:t>
            </w:r>
          </w:p>
        </w:tc>
        <w:tc>
          <w:tcPr>
            <w:tcW w:w="1801" w:type="dxa"/>
            <w:shd w:val="clear" w:color="auto" w:fill="auto"/>
          </w:tcPr>
          <w:p w:rsidR="00F0293D" w:rsidRPr="00F0293D" w:rsidRDefault="00F0293D" w:rsidP="00F0293D">
            <w:pPr>
              <w:spacing w:after="160" w:line="259" w:lineRule="auto"/>
              <w:jc w:val="center"/>
              <w:rPr>
                <w:rFonts w:ascii="Times New Roman" w:hAnsi="Times New Roman"/>
                <w:lang w:eastAsia="en-US"/>
              </w:rPr>
            </w:pPr>
            <w:r w:rsidRPr="00F0293D">
              <w:rPr>
                <w:rFonts w:ascii="Times New Roman" w:hAnsi="Times New Roman"/>
                <w:lang w:eastAsia="en-US"/>
              </w:rPr>
              <w:t>Закон Брянской области № 119-З от 14.12.2006г.</w:t>
            </w:r>
          </w:p>
        </w:tc>
      </w:tr>
    </w:tbl>
    <w:p w:rsidR="00F0293D" w:rsidRPr="00F0293D" w:rsidRDefault="00F0293D" w:rsidP="00F0293D">
      <w:pPr>
        <w:spacing w:after="160" w:line="259" w:lineRule="auto"/>
        <w:jc w:val="center"/>
        <w:rPr>
          <w:rFonts w:ascii="Times New Roman" w:hAnsi="Times New Roman"/>
          <w:b/>
          <w:sz w:val="28"/>
          <w:szCs w:val="28"/>
          <w:lang w:eastAsia="en-US"/>
        </w:rPr>
      </w:pPr>
    </w:p>
    <w:p w:rsidR="00F0293D" w:rsidRPr="00133F81" w:rsidRDefault="00133F81" w:rsidP="00F0293D">
      <w:pPr>
        <w:spacing w:after="0" w:line="240" w:lineRule="auto"/>
        <w:jc w:val="center"/>
        <w:rPr>
          <w:rFonts w:ascii="Times New Roman" w:hAnsi="Times New Roman"/>
          <w:sz w:val="24"/>
          <w:szCs w:val="24"/>
        </w:rPr>
      </w:pPr>
      <w:r w:rsidRPr="00133F81">
        <w:rPr>
          <w:rFonts w:ascii="Times New Roman" w:hAnsi="Times New Roman"/>
          <w:sz w:val="24"/>
          <w:szCs w:val="24"/>
        </w:rPr>
        <w:t xml:space="preserve">1.5.10. </w:t>
      </w:r>
      <w:r w:rsidR="00F0293D" w:rsidRPr="00133F81">
        <w:rPr>
          <w:rFonts w:ascii="Times New Roman" w:hAnsi="Times New Roman"/>
          <w:sz w:val="24"/>
          <w:szCs w:val="24"/>
        </w:rPr>
        <w:t>Российская Федерация</w:t>
      </w:r>
    </w:p>
    <w:p w:rsidR="00F0293D" w:rsidRPr="00133F81" w:rsidRDefault="00F0293D" w:rsidP="00F0293D">
      <w:pPr>
        <w:spacing w:after="0" w:line="240" w:lineRule="auto"/>
        <w:jc w:val="center"/>
        <w:rPr>
          <w:rFonts w:ascii="Times New Roman" w:hAnsi="Times New Roman"/>
          <w:sz w:val="24"/>
          <w:szCs w:val="24"/>
        </w:rPr>
      </w:pPr>
      <w:r w:rsidRPr="00133F81">
        <w:rPr>
          <w:rFonts w:ascii="Times New Roman" w:hAnsi="Times New Roman"/>
          <w:sz w:val="24"/>
          <w:szCs w:val="24"/>
        </w:rPr>
        <w:t>БРЯНСКАЯ ОБЛАСТЬ</w:t>
      </w:r>
    </w:p>
    <w:p w:rsidR="00F0293D" w:rsidRPr="00133F81" w:rsidRDefault="00F0293D" w:rsidP="00F0293D">
      <w:pPr>
        <w:spacing w:after="0" w:line="480" w:lineRule="auto"/>
        <w:jc w:val="center"/>
        <w:rPr>
          <w:rFonts w:ascii="Times New Roman" w:hAnsi="Times New Roman"/>
          <w:sz w:val="24"/>
          <w:szCs w:val="24"/>
        </w:rPr>
      </w:pPr>
      <w:r w:rsidRPr="00133F81">
        <w:rPr>
          <w:rFonts w:ascii="Times New Roman" w:hAnsi="Times New Roman"/>
          <w:sz w:val="24"/>
          <w:szCs w:val="24"/>
        </w:rPr>
        <w:t>АДМИНИСТРАЦИЯ ДУБРОВСКОГО РАЙОНА</w:t>
      </w:r>
    </w:p>
    <w:p w:rsidR="00F0293D" w:rsidRPr="00133F81" w:rsidRDefault="00F0293D" w:rsidP="00F0293D">
      <w:pPr>
        <w:spacing w:after="0" w:line="480" w:lineRule="auto"/>
        <w:jc w:val="center"/>
        <w:rPr>
          <w:rFonts w:ascii="Times New Roman" w:hAnsi="Times New Roman"/>
          <w:sz w:val="24"/>
          <w:szCs w:val="24"/>
        </w:rPr>
      </w:pPr>
      <w:r w:rsidRPr="00133F81">
        <w:rPr>
          <w:rFonts w:ascii="Times New Roman" w:hAnsi="Times New Roman"/>
          <w:sz w:val="24"/>
          <w:szCs w:val="24"/>
        </w:rPr>
        <w:t>ПОСТАНОВЛЕНИЕ</w:t>
      </w:r>
    </w:p>
    <w:p w:rsidR="00F0293D" w:rsidRPr="00133F81" w:rsidRDefault="00F0293D" w:rsidP="00F0293D">
      <w:pPr>
        <w:spacing w:after="0" w:line="240" w:lineRule="auto"/>
        <w:jc w:val="both"/>
        <w:rPr>
          <w:rFonts w:ascii="Times New Roman" w:hAnsi="Times New Roman"/>
          <w:sz w:val="24"/>
          <w:szCs w:val="24"/>
        </w:rPr>
      </w:pPr>
      <w:r w:rsidRPr="00133F81">
        <w:rPr>
          <w:rFonts w:ascii="Times New Roman" w:hAnsi="Times New Roman"/>
          <w:sz w:val="24"/>
          <w:szCs w:val="24"/>
        </w:rPr>
        <w:t>от 31_._03_.2021 г.                                                                         № 155</w:t>
      </w:r>
    </w:p>
    <w:p w:rsidR="00F0293D" w:rsidRPr="00133F81" w:rsidRDefault="00F0293D" w:rsidP="00F0293D">
      <w:pPr>
        <w:spacing w:after="0" w:line="480" w:lineRule="auto"/>
        <w:jc w:val="both"/>
        <w:rPr>
          <w:rFonts w:ascii="Times New Roman" w:hAnsi="Times New Roman"/>
          <w:sz w:val="24"/>
          <w:szCs w:val="24"/>
        </w:rPr>
      </w:pPr>
      <w:r w:rsidRPr="00133F81">
        <w:rPr>
          <w:rFonts w:ascii="Times New Roman" w:hAnsi="Times New Roman"/>
          <w:sz w:val="24"/>
          <w:szCs w:val="24"/>
        </w:rPr>
        <w:t xml:space="preserve">  п. Дубровка</w:t>
      </w:r>
    </w:p>
    <w:p w:rsidR="00F0293D" w:rsidRPr="00133F81" w:rsidRDefault="00F0293D" w:rsidP="00F0293D">
      <w:pPr>
        <w:autoSpaceDE w:val="0"/>
        <w:autoSpaceDN w:val="0"/>
        <w:adjustRightInd w:val="0"/>
        <w:spacing w:after="0" w:line="240" w:lineRule="auto"/>
        <w:jc w:val="both"/>
        <w:rPr>
          <w:rFonts w:ascii="Times New Roman" w:hAnsi="Times New Roman"/>
          <w:sz w:val="24"/>
          <w:szCs w:val="24"/>
        </w:rPr>
      </w:pPr>
      <w:r w:rsidRPr="00133F81">
        <w:rPr>
          <w:rFonts w:ascii="Times New Roman" w:hAnsi="Times New Roman"/>
          <w:sz w:val="24"/>
          <w:szCs w:val="24"/>
        </w:rPr>
        <w:t xml:space="preserve">Об организации проведения на территории </w:t>
      </w:r>
    </w:p>
    <w:p w:rsidR="00F0293D" w:rsidRPr="00133F81" w:rsidRDefault="00F0293D" w:rsidP="00F0293D">
      <w:pPr>
        <w:autoSpaceDE w:val="0"/>
        <w:autoSpaceDN w:val="0"/>
        <w:adjustRightInd w:val="0"/>
        <w:spacing w:after="0" w:line="240" w:lineRule="auto"/>
        <w:jc w:val="both"/>
        <w:rPr>
          <w:rFonts w:ascii="Times New Roman" w:hAnsi="Times New Roman"/>
          <w:sz w:val="24"/>
          <w:szCs w:val="24"/>
        </w:rPr>
      </w:pPr>
      <w:r w:rsidRPr="00133F81">
        <w:rPr>
          <w:rFonts w:ascii="Times New Roman" w:hAnsi="Times New Roman"/>
          <w:sz w:val="24"/>
          <w:szCs w:val="24"/>
        </w:rPr>
        <w:t xml:space="preserve">Дубровского муниципального района </w:t>
      </w:r>
    </w:p>
    <w:p w:rsidR="00F0293D" w:rsidRPr="00133F81" w:rsidRDefault="00F0293D" w:rsidP="00F0293D">
      <w:pPr>
        <w:autoSpaceDE w:val="0"/>
        <w:autoSpaceDN w:val="0"/>
        <w:adjustRightInd w:val="0"/>
        <w:spacing w:after="0" w:line="240" w:lineRule="auto"/>
        <w:jc w:val="both"/>
        <w:rPr>
          <w:rFonts w:ascii="Times New Roman" w:hAnsi="Times New Roman"/>
          <w:sz w:val="24"/>
          <w:szCs w:val="24"/>
        </w:rPr>
      </w:pPr>
      <w:r w:rsidRPr="00133F81">
        <w:rPr>
          <w:rFonts w:ascii="Times New Roman" w:hAnsi="Times New Roman"/>
          <w:sz w:val="24"/>
          <w:szCs w:val="24"/>
        </w:rPr>
        <w:t xml:space="preserve">Брянской области общественных работ для </w:t>
      </w:r>
    </w:p>
    <w:p w:rsidR="00F0293D" w:rsidRPr="00133F81" w:rsidRDefault="00F0293D" w:rsidP="00F0293D">
      <w:pPr>
        <w:autoSpaceDE w:val="0"/>
        <w:autoSpaceDN w:val="0"/>
        <w:adjustRightInd w:val="0"/>
        <w:spacing w:after="0" w:line="240" w:lineRule="auto"/>
        <w:jc w:val="both"/>
        <w:rPr>
          <w:rFonts w:ascii="Times New Roman" w:hAnsi="Times New Roman"/>
          <w:sz w:val="24"/>
          <w:szCs w:val="24"/>
        </w:rPr>
      </w:pPr>
      <w:r w:rsidRPr="00133F81">
        <w:rPr>
          <w:rFonts w:ascii="Times New Roman" w:hAnsi="Times New Roman"/>
          <w:sz w:val="24"/>
          <w:szCs w:val="24"/>
        </w:rPr>
        <w:t xml:space="preserve">временной занятости безработных граждан </w:t>
      </w:r>
    </w:p>
    <w:p w:rsidR="00F0293D" w:rsidRPr="00133F81" w:rsidRDefault="00F0293D" w:rsidP="00F0293D">
      <w:pPr>
        <w:autoSpaceDE w:val="0"/>
        <w:autoSpaceDN w:val="0"/>
        <w:adjustRightInd w:val="0"/>
        <w:spacing w:after="0" w:line="240" w:lineRule="auto"/>
        <w:jc w:val="both"/>
        <w:rPr>
          <w:rFonts w:ascii="Times New Roman" w:hAnsi="Times New Roman"/>
          <w:sz w:val="24"/>
          <w:szCs w:val="24"/>
        </w:rPr>
      </w:pPr>
      <w:r w:rsidRPr="00133F81">
        <w:rPr>
          <w:rFonts w:ascii="Times New Roman" w:hAnsi="Times New Roman"/>
          <w:sz w:val="24"/>
          <w:szCs w:val="24"/>
        </w:rPr>
        <w:t>и незанятого населения в 2021 году</w:t>
      </w:r>
    </w:p>
    <w:p w:rsidR="00F0293D" w:rsidRPr="00133F81" w:rsidRDefault="00F0293D" w:rsidP="00F0293D">
      <w:pPr>
        <w:spacing w:after="0" w:line="240" w:lineRule="auto"/>
        <w:ind w:firstLine="709"/>
        <w:jc w:val="both"/>
        <w:rPr>
          <w:rFonts w:ascii="Times New Roman" w:hAnsi="Times New Roman"/>
          <w:sz w:val="24"/>
          <w:szCs w:val="24"/>
        </w:rPr>
      </w:pPr>
    </w:p>
    <w:p w:rsidR="00F0293D" w:rsidRPr="00133F81" w:rsidRDefault="00F0293D" w:rsidP="00F0293D">
      <w:pPr>
        <w:spacing w:after="0" w:line="240" w:lineRule="auto"/>
        <w:ind w:firstLine="709"/>
        <w:jc w:val="both"/>
        <w:rPr>
          <w:rFonts w:ascii="Times New Roman" w:hAnsi="Times New Roman"/>
          <w:sz w:val="24"/>
          <w:szCs w:val="24"/>
        </w:rPr>
      </w:pPr>
    </w:p>
    <w:p w:rsidR="00F0293D" w:rsidRPr="00133F81" w:rsidRDefault="00F0293D" w:rsidP="00F0293D">
      <w:pPr>
        <w:spacing w:after="0" w:line="240" w:lineRule="auto"/>
        <w:ind w:firstLine="709"/>
        <w:jc w:val="both"/>
        <w:rPr>
          <w:rFonts w:ascii="Times New Roman" w:hAnsi="Times New Roman"/>
          <w:sz w:val="24"/>
          <w:szCs w:val="24"/>
        </w:rPr>
      </w:pPr>
      <w:r w:rsidRPr="00133F81">
        <w:rPr>
          <w:rFonts w:ascii="Times New Roman" w:hAnsi="Times New Roman"/>
          <w:sz w:val="24"/>
          <w:szCs w:val="24"/>
        </w:rPr>
        <w:t>В соответствии со</w:t>
      </w:r>
      <w:r w:rsidRPr="00133F81">
        <w:rPr>
          <w:rFonts w:ascii="Arial" w:hAnsi="Arial" w:cs="Arial"/>
          <w:color w:val="2D2D2D"/>
          <w:spacing w:val="2"/>
          <w:sz w:val="24"/>
          <w:szCs w:val="24"/>
          <w:shd w:val="clear" w:color="auto" w:fill="FFFFFF"/>
        </w:rPr>
        <w:t xml:space="preserve"> </w:t>
      </w:r>
      <w:hyperlink r:id="rId55" w:history="1">
        <w:r w:rsidRPr="00133F81">
          <w:rPr>
            <w:rFonts w:ascii="Times New Roman" w:hAnsi="Times New Roman"/>
            <w:spacing w:val="2"/>
            <w:sz w:val="24"/>
            <w:szCs w:val="24"/>
            <w:shd w:val="clear" w:color="auto" w:fill="FFFFFF"/>
          </w:rPr>
          <w:t>ст. 7</w:t>
        </w:r>
      </w:hyperlink>
      <w:r w:rsidRPr="00133F81">
        <w:rPr>
          <w:rFonts w:ascii="Times New Roman" w:hAnsi="Times New Roman"/>
          <w:sz w:val="24"/>
          <w:szCs w:val="24"/>
        </w:rPr>
        <w:t xml:space="preserve">.2 Закона РФ от 19.04.1991 N 1032-1 "О занятости населения в Российской Федерации", руководствуясь Положением об организации общественных работ, утвержденным Постановлением Правительства РФ от 14.07.1997 N 875 </w:t>
      </w:r>
    </w:p>
    <w:p w:rsidR="00F0293D" w:rsidRPr="00133F81" w:rsidRDefault="00F0293D" w:rsidP="00F0293D">
      <w:pPr>
        <w:spacing w:after="0" w:line="240" w:lineRule="auto"/>
        <w:ind w:firstLine="709"/>
        <w:jc w:val="both"/>
        <w:rPr>
          <w:rFonts w:ascii="Times New Roman" w:hAnsi="Times New Roman"/>
          <w:sz w:val="24"/>
          <w:szCs w:val="24"/>
        </w:rPr>
      </w:pPr>
    </w:p>
    <w:p w:rsidR="00F0293D" w:rsidRPr="00133F81" w:rsidRDefault="00F0293D" w:rsidP="00F0293D">
      <w:pPr>
        <w:spacing w:after="0" w:line="240" w:lineRule="auto"/>
        <w:ind w:firstLine="709"/>
        <w:jc w:val="both"/>
        <w:rPr>
          <w:rFonts w:ascii="Times New Roman" w:hAnsi="Times New Roman"/>
          <w:sz w:val="24"/>
          <w:szCs w:val="24"/>
        </w:rPr>
      </w:pPr>
      <w:r w:rsidRPr="00133F81">
        <w:rPr>
          <w:rFonts w:ascii="Times New Roman" w:hAnsi="Times New Roman"/>
          <w:sz w:val="24"/>
          <w:szCs w:val="24"/>
        </w:rPr>
        <w:t>ПОСТАНОВЛЯЮ:</w:t>
      </w:r>
    </w:p>
    <w:p w:rsidR="00F0293D" w:rsidRPr="00133F81" w:rsidRDefault="00F0293D" w:rsidP="00F0293D">
      <w:pPr>
        <w:spacing w:after="0" w:line="240" w:lineRule="auto"/>
        <w:ind w:firstLine="709"/>
        <w:jc w:val="both"/>
        <w:rPr>
          <w:rFonts w:ascii="Times New Roman" w:hAnsi="Times New Roman"/>
          <w:sz w:val="24"/>
          <w:szCs w:val="24"/>
        </w:rPr>
      </w:pPr>
    </w:p>
    <w:p w:rsidR="00F0293D" w:rsidRPr="00133F81" w:rsidRDefault="00F0293D" w:rsidP="00F11E2B">
      <w:pPr>
        <w:numPr>
          <w:ilvl w:val="0"/>
          <w:numId w:val="10"/>
        </w:numPr>
        <w:spacing w:after="0" w:line="240" w:lineRule="auto"/>
        <w:ind w:left="0" w:firstLine="709"/>
        <w:jc w:val="both"/>
        <w:rPr>
          <w:rFonts w:ascii="Times New Roman" w:hAnsi="Times New Roman"/>
          <w:sz w:val="24"/>
          <w:szCs w:val="24"/>
        </w:rPr>
      </w:pPr>
      <w:r w:rsidRPr="00133F81">
        <w:rPr>
          <w:rFonts w:ascii="Times New Roman" w:hAnsi="Times New Roman"/>
          <w:sz w:val="24"/>
          <w:szCs w:val="24"/>
        </w:rPr>
        <w:t>Организовать проведение на территории Дубровского муниципального района Брянской области общественных работ для временной занятости безработных граждан и незанятого населения в 2021 году.</w:t>
      </w:r>
    </w:p>
    <w:p w:rsidR="00F0293D" w:rsidRPr="00133F81" w:rsidRDefault="00F0293D" w:rsidP="00F11E2B">
      <w:pPr>
        <w:numPr>
          <w:ilvl w:val="0"/>
          <w:numId w:val="10"/>
        </w:numPr>
        <w:spacing w:after="0" w:line="240" w:lineRule="auto"/>
        <w:ind w:left="0" w:firstLine="709"/>
        <w:jc w:val="both"/>
        <w:rPr>
          <w:rFonts w:ascii="Times New Roman" w:hAnsi="Times New Roman"/>
          <w:sz w:val="24"/>
          <w:szCs w:val="24"/>
        </w:rPr>
      </w:pPr>
      <w:r w:rsidRPr="00133F81">
        <w:rPr>
          <w:rFonts w:ascii="Times New Roman" w:hAnsi="Times New Roman"/>
          <w:sz w:val="24"/>
          <w:szCs w:val="24"/>
        </w:rPr>
        <w:t>Утвердить Перечень основных видов оплачиваемых общественных работ для временной занятости безработных граждан и незанятого населения на территории Дубровского муниципального района Брянской области в 2021 году согласно приложению.</w:t>
      </w:r>
    </w:p>
    <w:p w:rsidR="00F0293D" w:rsidRPr="00133F81" w:rsidRDefault="00F0293D" w:rsidP="00F11E2B">
      <w:pPr>
        <w:numPr>
          <w:ilvl w:val="0"/>
          <w:numId w:val="10"/>
        </w:numPr>
        <w:spacing w:after="0" w:line="240" w:lineRule="auto"/>
        <w:ind w:left="0" w:firstLine="709"/>
        <w:jc w:val="both"/>
        <w:rPr>
          <w:rFonts w:ascii="Times New Roman" w:hAnsi="Times New Roman"/>
          <w:sz w:val="24"/>
          <w:szCs w:val="24"/>
        </w:rPr>
      </w:pPr>
      <w:r w:rsidRPr="00133F81">
        <w:rPr>
          <w:rFonts w:ascii="Times New Roman" w:hAnsi="Times New Roman"/>
          <w:sz w:val="24"/>
          <w:szCs w:val="24"/>
        </w:rPr>
        <w:t>Рекомендовать руководителям предприятий, организаций, учреждений независимо от форм собственности, индивидуальным предпринимателям, осуществляющим свою деятельность на территории Дубровского муниципального района Брянской области:</w:t>
      </w:r>
    </w:p>
    <w:p w:rsidR="00F0293D" w:rsidRPr="00133F81" w:rsidRDefault="00F0293D" w:rsidP="00F11E2B">
      <w:pPr>
        <w:numPr>
          <w:ilvl w:val="1"/>
          <w:numId w:val="10"/>
        </w:numPr>
        <w:spacing w:after="0" w:line="240" w:lineRule="auto"/>
        <w:ind w:left="0" w:firstLine="709"/>
        <w:jc w:val="both"/>
        <w:rPr>
          <w:rFonts w:ascii="Times New Roman" w:hAnsi="Times New Roman"/>
          <w:sz w:val="24"/>
          <w:szCs w:val="24"/>
        </w:rPr>
      </w:pPr>
      <w:r w:rsidRPr="00133F81">
        <w:rPr>
          <w:rFonts w:ascii="Times New Roman" w:hAnsi="Times New Roman"/>
          <w:sz w:val="24"/>
          <w:szCs w:val="24"/>
        </w:rPr>
        <w:t>определить потребность и сроки проведения общественных работ;</w:t>
      </w:r>
    </w:p>
    <w:p w:rsidR="00F0293D" w:rsidRPr="00133F81" w:rsidRDefault="00F0293D" w:rsidP="00F11E2B">
      <w:pPr>
        <w:numPr>
          <w:ilvl w:val="1"/>
          <w:numId w:val="10"/>
        </w:numPr>
        <w:spacing w:after="0" w:line="240" w:lineRule="auto"/>
        <w:ind w:left="0" w:firstLine="709"/>
        <w:jc w:val="both"/>
        <w:rPr>
          <w:rFonts w:ascii="Times New Roman" w:hAnsi="Times New Roman"/>
          <w:sz w:val="24"/>
          <w:szCs w:val="24"/>
        </w:rPr>
      </w:pPr>
      <w:r w:rsidRPr="00133F81">
        <w:rPr>
          <w:rFonts w:ascii="Times New Roman" w:hAnsi="Times New Roman"/>
          <w:sz w:val="24"/>
          <w:szCs w:val="24"/>
        </w:rPr>
        <w:t>по результатам определения потребности и сроков проведения общественных работ незамедлительно проинформировать ГКУ «ЦЗН Дубровского района».</w:t>
      </w:r>
    </w:p>
    <w:p w:rsidR="00F0293D" w:rsidRPr="00133F81" w:rsidRDefault="00F0293D" w:rsidP="00F11E2B">
      <w:pPr>
        <w:numPr>
          <w:ilvl w:val="0"/>
          <w:numId w:val="10"/>
        </w:numPr>
        <w:spacing w:after="0" w:line="240" w:lineRule="auto"/>
        <w:ind w:left="0" w:firstLine="709"/>
        <w:jc w:val="both"/>
        <w:rPr>
          <w:rFonts w:ascii="Times New Roman" w:hAnsi="Times New Roman"/>
          <w:sz w:val="24"/>
          <w:szCs w:val="24"/>
        </w:rPr>
      </w:pPr>
      <w:r w:rsidRPr="00133F81">
        <w:rPr>
          <w:rFonts w:ascii="Times New Roman" w:hAnsi="Times New Roman"/>
          <w:sz w:val="24"/>
          <w:szCs w:val="24"/>
        </w:rPr>
        <w:t>ГКУ «ЦЗН Дубровского района»:</w:t>
      </w:r>
    </w:p>
    <w:p w:rsidR="00F0293D" w:rsidRPr="00133F81" w:rsidRDefault="00F0293D" w:rsidP="00F11E2B">
      <w:pPr>
        <w:numPr>
          <w:ilvl w:val="1"/>
          <w:numId w:val="10"/>
        </w:numPr>
        <w:spacing w:after="0" w:line="240" w:lineRule="auto"/>
        <w:ind w:left="0" w:firstLine="709"/>
        <w:jc w:val="both"/>
        <w:rPr>
          <w:rFonts w:ascii="Times New Roman" w:hAnsi="Times New Roman"/>
          <w:sz w:val="24"/>
          <w:szCs w:val="24"/>
        </w:rPr>
      </w:pPr>
      <w:r w:rsidRPr="00133F81">
        <w:rPr>
          <w:rFonts w:ascii="Times New Roman" w:hAnsi="Times New Roman"/>
          <w:sz w:val="24"/>
          <w:szCs w:val="24"/>
        </w:rPr>
        <w:lastRenderedPageBreak/>
        <w:t>обеспечить своевременное заключение договоров о совместной деятельности по организации и проведению общественных работ;</w:t>
      </w:r>
    </w:p>
    <w:p w:rsidR="00F0293D" w:rsidRPr="00133F81" w:rsidRDefault="00F0293D" w:rsidP="00F11E2B">
      <w:pPr>
        <w:numPr>
          <w:ilvl w:val="1"/>
          <w:numId w:val="10"/>
        </w:numPr>
        <w:spacing w:after="0" w:line="240" w:lineRule="auto"/>
        <w:ind w:left="0" w:firstLine="709"/>
        <w:jc w:val="both"/>
        <w:rPr>
          <w:rFonts w:ascii="Times New Roman" w:hAnsi="Times New Roman"/>
          <w:sz w:val="24"/>
          <w:szCs w:val="24"/>
        </w:rPr>
      </w:pPr>
      <w:r w:rsidRPr="00133F81">
        <w:rPr>
          <w:rFonts w:ascii="Times New Roman" w:hAnsi="Times New Roman"/>
          <w:sz w:val="24"/>
          <w:szCs w:val="24"/>
        </w:rPr>
        <w:t>обеспечить направление на общественные работы преимущественно граждан, зарегистрированных в ГКУ «ЦЗН Дубровского района», не получающих пособие по безработице и состоящих на учете свыше 6 (шести) месяцев;</w:t>
      </w:r>
    </w:p>
    <w:p w:rsidR="00F0293D" w:rsidRPr="00133F81" w:rsidRDefault="00F0293D" w:rsidP="00F11E2B">
      <w:pPr>
        <w:numPr>
          <w:ilvl w:val="1"/>
          <w:numId w:val="10"/>
        </w:numPr>
        <w:spacing w:after="0" w:line="240" w:lineRule="auto"/>
        <w:ind w:left="0" w:firstLine="709"/>
        <w:jc w:val="both"/>
        <w:rPr>
          <w:rFonts w:ascii="Times New Roman" w:hAnsi="Times New Roman"/>
          <w:sz w:val="24"/>
          <w:szCs w:val="24"/>
        </w:rPr>
      </w:pPr>
      <w:r w:rsidRPr="00133F81">
        <w:rPr>
          <w:rFonts w:ascii="Times New Roman" w:hAnsi="Times New Roman"/>
          <w:sz w:val="24"/>
          <w:szCs w:val="24"/>
        </w:rPr>
        <w:t>организовать работу по информированию безработных граждан и незанятого населения об основных видах оплачиваемых общественных работ, порядке и условиях их проведения.</w:t>
      </w:r>
    </w:p>
    <w:p w:rsidR="00F0293D" w:rsidRPr="00133F81" w:rsidRDefault="00F0293D" w:rsidP="00F11E2B">
      <w:pPr>
        <w:numPr>
          <w:ilvl w:val="0"/>
          <w:numId w:val="10"/>
        </w:numPr>
        <w:spacing w:after="0" w:line="240" w:lineRule="auto"/>
        <w:ind w:left="0" w:firstLine="709"/>
        <w:jc w:val="both"/>
        <w:rPr>
          <w:rFonts w:ascii="Times New Roman" w:hAnsi="Times New Roman"/>
          <w:sz w:val="24"/>
          <w:szCs w:val="24"/>
        </w:rPr>
      </w:pPr>
      <w:r w:rsidRPr="00133F81">
        <w:rPr>
          <w:rFonts w:ascii="Times New Roman" w:eastAsia="Calibri" w:hAnsi="Times New Roman"/>
          <w:sz w:val="24"/>
          <w:szCs w:val="24"/>
          <w:lang w:eastAsia="en-US"/>
        </w:rPr>
        <w:t xml:space="preserve">Постановление опубликовать в периодическом печатном средстве массовой информации «Вестник Дубровского района» </w:t>
      </w:r>
      <w:r w:rsidRPr="00133F81">
        <w:rPr>
          <w:rFonts w:ascii="Times New Roman" w:hAnsi="Times New Roman"/>
          <w:sz w:val="24"/>
          <w:szCs w:val="24"/>
        </w:rPr>
        <w:t>и разместить на сайте Дубровского муниципального района Брянской области в сети «Интернет».</w:t>
      </w:r>
    </w:p>
    <w:p w:rsidR="00F0293D" w:rsidRPr="00133F81" w:rsidRDefault="00F0293D" w:rsidP="00F0293D">
      <w:pPr>
        <w:spacing w:after="0" w:line="240" w:lineRule="auto"/>
        <w:ind w:firstLine="709"/>
        <w:jc w:val="both"/>
        <w:rPr>
          <w:rFonts w:ascii="Times New Roman" w:hAnsi="Times New Roman"/>
          <w:sz w:val="24"/>
          <w:szCs w:val="24"/>
        </w:rPr>
      </w:pPr>
      <w:r w:rsidRPr="00133F81">
        <w:rPr>
          <w:rFonts w:ascii="Times New Roman" w:hAnsi="Times New Roman"/>
          <w:sz w:val="24"/>
          <w:szCs w:val="24"/>
        </w:rPr>
        <w:t xml:space="preserve">  6.  Контроль за исполнением настоящего постановления возложить на   заместителя главы администрации Дубровского района О.А. Бороновскую.</w:t>
      </w:r>
    </w:p>
    <w:p w:rsidR="00F0293D" w:rsidRPr="00133F81" w:rsidRDefault="00F0293D" w:rsidP="00F0293D">
      <w:pPr>
        <w:spacing w:after="0" w:line="240" w:lineRule="auto"/>
        <w:ind w:firstLine="709"/>
        <w:jc w:val="both"/>
        <w:rPr>
          <w:rFonts w:ascii="Times New Roman" w:hAnsi="Times New Roman"/>
          <w:sz w:val="24"/>
          <w:szCs w:val="24"/>
        </w:rPr>
      </w:pPr>
      <w:r w:rsidRPr="00133F81">
        <w:rPr>
          <w:rFonts w:ascii="Times New Roman" w:eastAsia="Calibri" w:hAnsi="Times New Roman"/>
          <w:sz w:val="24"/>
          <w:szCs w:val="24"/>
          <w:lang w:eastAsia="en-US"/>
        </w:rPr>
        <w:t xml:space="preserve">  7.     Постановление вступает в силу с момента его официального опубликования.</w:t>
      </w:r>
    </w:p>
    <w:p w:rsidR="00F0293D" w:rsidRPr="00133F81" w:rsidRDefault="00F0293D" w:rsidP="00F0293D">
      <w:pPr>
        <w:spacing w:after="0" w:line="240" w:lineRule="auto"/>
        <w:ind w:firstLine="709"/>
        <w:jc w:val="both"/>
        <w:rPr>
          <w:rFonts w:ascii="Times New Roman" w:hAnsi="Times New Roman"/>
          <w:sz w:val="24"/>
          <w:szCs w:val="24"/>
        </w:rPr>
      </w:pPr>
    </w:p>
    <w:p w:rsidR="00F0293D" w:rsidRPr="00133F81" w:rsidRDefault="00F0293D" w:rsidP="00F0293D">
      <w:pPr>
        <w:spacing w:after="0" w:line="240" w:lineRule="auto"/>
        <w:ind w:firstLine="709"/>
        <w:jc w:val="both"/>
        <w:rPr>
          <w:rFonts w:ascii="Times New Roman" w:hAnsi="Times New Roman"/>
          <w:sz w:val="24"/>
          <w:szCs w:val="24"/>
        </w:rPr>
      </w:pPr>
    </w:p>
    <w:p w:rsidR="00F0293D" w:rsidRPr="00133F81" w:rsidRDefault="00F0293D" w:rsidP="00F0293D">
      <w:pPr>
        <w:spacing w:after="0" w:line="240" w:lineRule="auto"/>
        <w:jc w:val="both"/>
        <w:rPr>
          <w:rFonts w:ascii="Times New Roman" w:hAnsi="Times New Roman"/>
          <w:sz w:val="24"/>
          <w:szCs w:val="24"/>
        </w:rPr>
      </w:pPr>
      <w:r w:rsidRPr="00133F81">
        <w:rPr>
          <w:rFonts w:ascii="Times New Roman" w:hAnsi="Times New Roman"/>
          <w:sz w:val="24"/>
          <w:szCs w:val="24"/>
        </w:rPr>
        <w:t>Глава администрации</w:t>
      </w:r>
    </w:p>
    <w:p w:rsidR="00F0293D" w:rsidRPr="00133F81" w:rsidRDefault="00F0293D" w:rsidP="00F0293D">
      <w:pPr>
        <w:spacing w:after="0" w:line="240" w:lineRule="auto"/>
        <w:jc w:val="both"/>
        <w:rPr>
          <w:rFonts w:ascii="Times New Roman" w:hAnsi="Times New Roman"/>
          <w:sz w:val="24"/>
          <w:szCs w:val="24"/>
        </w:rPr>
      </w:pPr>
      <w:r w:rsidRPr="00133F81">
        <w:rPr>
          <w:rFonts w:ascii="Times New Roman" w:hAnsi="Times New Roman"/>
          <w:sz w:val="24"/>
          <w:szCs w:val="24"/>
        </w:rPr>
        <w:t>Дубровского района                                                                          Шевелев И.А.</w:t>
      </w:r>
    </w:p>
    <w:p w:rsidR="00F0293D" w:rsidRPr="00133F81" w:rsidRDefault="00F0293D" w:rsidP="00133F81">
      <w:pPr>
        <w:spacing w:after="0" w:line="240" w:lineRule="auto"/>
        <w:ind w:firstLine="709"/>
        <w:jc w:val="both"/>
        <w:rPr>
          <w:rFonts w:ascii="Times New Roman" w:hAnsi="Times New Roman"/>
          <w:sz w:val="24"/>
          <w:szCs w:val="24"/>
        </w:rPr>
      </w:pPr>
      <w:r w:rsidRPr="00133F81">
        <w:rPr>
          <w:rFonts w:ascii="Times New Roman" w:hAnsi="Times New Roman"/>
          <w:sz w:val="24"/>
          <w:szCs w:val="24"/>
        </w:rPr>
        <w:t xml:space="preserve">                                                                            </w:t>
      </w:r>
    </w:p>
    <w:p w:rsidR="00F0293D" w:rsidRPr="00F0293D" w:rsidRDefault="00F0293D" w:rsidP="00F0293D">
      <w:pPr>
        <w:spacing w:after="0" w:line="240" w:lineRule="auto"/>
        <w:jc w:val="both"/>
        <w:rPr>
          <w:rFonts w:ascii="Times New Roman" w:hAnsi="Times New Roman"/>
          <w:sz w:val="28"/>
          <w:szCs w:val="28"/>
        </w:rPr>
      </w:pPr>
    </w:p>
    <w:p w:rsidR="00F0293D" w:rsidRPr="00F0293D" w:rsidRDefault="00133F81" w:rsidP="00F0293D">
      <w:pPr>
        <w:spacing w:after="0" w:line="240" w:lineRule="auto"/>
        <w:jc w:val="both"/>
        <w:rPr>
          <w:rFonts w:ascii="Times New Roman" w:hAnsi="Times New Roman"/>
          <w:sz w:val="24"/>
          <w:szCs w:val="24"/>
        </w:rPr>
      </w:pPr>
      <w:r>
        <w:rPr>
          <w:rFonts w:ascii="Times New Roman" w:hAnsi="Times New Roman"/>
          <w:sz w:val="24"/>
          <w:szCs w:val="24"/>
        </w:rPr>
        <w:t xml:space="preserve">   </w:t>
      </w:r>
      <w:r w:rsidR="00F0293D" w:rsidRPr="00F0293D">
        <w:rPr>
          <w:rFonts w:ascii="Times New Roman" w:hAnsi="Times New Roman"/>
          <w:sz w:val="24"/>
          <w:szCs w:val="24"/>
        </w:rPr>
        <w:t xml:space="preserve">                                                                                </w:t>
      </w:r>
    </w:p>
    <w:p w:rsidR="00F0293D" w:rsidRPr="00F0293D" w:rsidRDefault="00F0293D" w:rsidP="00F0293D">
      <w:pPr>
        <w:spacing w:after="0" w:line="240" w:lineRule="auto"/>
        <w:jc w:val="both"/>
        <w:rPr>
          <w:rFonts w:ascii="Times New Roman" w:hAnsi="Times New Roman"/>
          <w:sz w:val="24"/>
          <w:szCs w:val="24"/>
        </w:rPr>
      </w:pPr>
    </w:p>
    <w:p w:rsidR="00F0293D" w:rsidRPr="00F0293D" w:rsidRDefault="00F0293D" w:rsidP="00F0293D">
      <w:pPr>
        <w:spacing w:after="0" w:line="240" w:lineRule="auto"/>
        <w:jc w:val="both"/>
        <w:rPr>
          <w:rFonts w:ascii="Times New Roman" w:hAnsi="Times New Roman"/>
          <w:sz w:val="24"/>
          <w:szCs w:val="24"/>
        </w:rPr>
      </w:pPr>
      <w:r w:rsidRPr="00F0293D">
        <w:rPr>
          <w:rFonts w:ascii="Times New Roman" w:hAnsi="Times New Roman"/>
          <w:sz w:val="24"/>
          <w:szCs w:val="24"/>
        </w:rPr>
        <w:t xml:space="preserve">                                                                                      Приложение </w:t>
      </w:r>
    </w:p>
    <w:p w:rsidR="00F0293D" w:rsidRPr="00F0293D" w:rsidRDefault="00F0293D" w:rsidP="00F0293D">
      <w:pPr>
        <w:spacing w:after="0" w:line="240" w:lineRule="auto"/>
        <w:jc w:val="both"/>
        <w:rPr>
          <w:rFonts w:ascii="Times New Roman" w:hAnsi="Times New Roman"/>
          <w:sz w:val="24"/>
          <w:szCs w:val="24"/>
        </w:rPr>
      </w:pPr>
      <w:r w:rsidRPr="00F0293D">
        <w:rPr>
          <w:rFonts w:ascii="Times New Roman" w:hAnsi="Times New Roman"/>
          <w:sz w:val="24"/>
          <w:szCs w:val="24"/>
        </w:rPr>
        <w:t xml:space="preserve">                                                                                      к постановлению администрации</w:t>
      </w:r>
    </w:p>
    <w:p w:rsidR="00F0293D" w:rsidRPr="00F0293D" w:rsidRDefault="00F0293D" w:rsidP="00F0293D">
      <w:pPr>
        <w:spacing w:after="0" w:line="240" w:lineRule="auto"/>
        <w:jc w:val="both"/>
        <w:rPr>
          <w:rFonts w:ascii="Times New Roman" w:hAnsi="Times New Roman"/>
          <w:sz w:val="24"/>
          <w:szCs w:val="24"/>
        </w:rPr>
      </w:pPr>
      <w:r w:rsidRPr="00F0293D">
        <w:rPr>
          <w:rFonts w:ascii="Times New Roman" w:hAnsi="Times New Roman"/>
          <w:sz w:val="24"/>
          <w:szCs w:val="24"/>
        </w:rPr>
        <w:t xml:space="preserve">                                                                                      Дубро</w:t>
      </w:r>
      <w:r w:rsidR="00133F81">
        <w:rPr>
          <w:rFonts w:ascii="Times New Roman" w:hAnsi="Times New Roman"/>
          <w:sz w:val="24"/>
          <w:szCs w:val="24"/>
        </w:rPr>
        <w:t>вского района от 31.03.2021 № 155</w:t>
      </w:r>
    </w:p>
    <w:p w:rsidR="00F0293D" w:rsidRPr="00F0293D" w:rsidRDefault="00F0293D" w:rsidP="00F0293D">
      <w:pPr>
        <w:spacing w:after="0" w:line="240" w:lineRule="auto"/>
        <w:jc w:val="both"/>
        <w:rPr>
          <w:rFonts w:ascii="Times New Roman" w:hAnsi="Times New Roman"/>
          <w:sz w:val="24"/>
          <w:szCs w:val="24"/>
        </w:rPr>
      </w:pPr>
    </w:p>
    <w:p w:rsidR="00F0293D" w:rsidRPr="00F0293D" w:rsidRDefault="00F0293D" w:rsidP="00F0293D">
      <w:pPr>
        <w:spacing w:after="0" w:line="240" w:lineRule="auto"/>
        <w:jc w:val="center"/>
        <w:rPr>
          <w:rFonts w:ascii="Times New Roman" w:hAnsi="Times New Roman"/>
          <w:sz w:val="28"/>
          <w:szCs w:val="28"/>
        </w:rPr>
      </w:pPr>
    </w:p>
    <w:p w:rsidR="00F0293D" w:rsidRPr="00F0293D" w:rsidRDefault="00F0293D" w:rsidP="00F0293D">
      <w:pPr>
        <w:spacing w:after="0" w:line="240" w:lineRule="auto"/>
        <w:jc w:val="center"/>
        <w:rPr>
          <w:rFonts w:ascii="Times New Roman" w:hAnsi="Times New Roman"/>
          <w:sz w:val="28"/>
          <w:szCs w:val="28"/>
        </w:rPr>
      </w:pPr>
      <w:r w:rsidRPr="00F0293D">
        <w:rPr>
          <w:rFonts w:ascii="Times New Roman" w:hAnsi="Times New Roman"/>
          <w:sz w:val="28"/>
          <w:szCs w:val="28"/>
        </w:rPr>
        <w:t xml:space="preserve">Перечень </w:t>
      </w:r>
    </w:p>
    <w:p w:rsidR="00F0293D" w:rsidRPr="00F0293D" w:rsidRDefault="00F0293D" w:rsidP="00F0293D">
      <w:pPr>
        <w:spacing w:after="0" w:line="240" w:lineRule="auto"/>
        <w:jc w:val="center"/>
        <w:rPr>
          <w:rFonts w:ascii="Times New Roman" w:hAnsi="Times New Roman"/>
          <w:sz w:val="28"/>
          <w:szCs w:val="28"/>
        </w:rPr>
      </w:pPr>
      <w:r w:rsidRPr="00F0293D">
        <w:rPr>
          <w:rFonts w:ascii="Times New Roman" w:hAnsi="Times New Roman"/>
          <w:sz w:val="28"/>
          <w:szCs w:val="28"/>
        </w:rPr>
        <w:t>основных видов оплачиваемых общественных работ для временной занятости безработных граждан и незанятого населения на территории Дубровского муниципального района Брянской области в 2021 году</w:t>
      </w:r>
    </w:p>
    <w:p w:rsidR="00F0293D" w:rsidRPr="00F0293D" w:rsidRDefault="00F0293D" w:rsidP="00F0293D">
      <w:pPr>
        <w:spacing w:after="0" w:line="240" w:lineRule="auto"/>
        <w:jc w:val="center"/>
        <w:rPr>
          <w:rFonts w:ascii="Times New Roman" w:hAnsi="Times New Roman"/>
          <w:sz w:val="20"/>
          <w:szCs w:val="24"/>
        </w:rPr>
      </w:pPr>
    </w:p>
    <w:tbl>
      <w:tblPr>
        <w:tblW w:w="8578"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7930"/>
      </w:tblGrid>
      <w:tr w:rsidR="00F0293D" w:rsidRPr="00F0293D" w:rsidTr="00B35C65">
        <w:trPr>
          <w:trHeight w:val="909"/>
          <w:tblHeader/>
          <w:jc w:val="center"/>
        </w:trPr>
        <w:tc>
          <w:tcPr>
            <w:tcW w:w="648" w:type="dxa"/>
            <w:vAlign w:val="center"/>
          </w:tcPr>
          <w:p w:rsidR="00F0293D" w:rsidRPr="00F0293D" w:rsidRDefault="00F0293D" w:rsidP="00F0293D">
            <w:pPr>
              <w:spacing w:after="0" w:line="240" w:lineRule="auto"/>
              <w:jc w:val="center"/>
              <w:rPr>
                <w:rFonts w:ascii="Times New Roman" w:hAnsi="Times New Roman"/>
                <w:sz w:val="24"/>
                <w:szCs w:val="24"/>
              </w:rPr>
            </w:pPr>
            <w:r w:rsidRPr="00F0293D">
              <w:rPr>
                <w:rFonts w:ascii="Times New Roman" w:hAnsi="Times New Roman"/>
                <w:sz w:val="24"/>
                <w:szCs w:val="24"/>
              </w:rPr>
              <w:t>№ п/п</w:t>
            </w:r>
          </w:p>
        </w:tc>
        <w:tc>
          <w:tcPr>
            <w:tcW w:w="7930" w:type="dxa"/>
            <w:vAlign w:val="center"/>
          </w:tcPr>
          <w:p w:rsidR="00F0293D" w:rsidRPr="00F0293D" w:rsidRDefault="00F0293D" w:rsidP="00F0293D">
            <w:pPr>
              <w:spacing w:after="0" w:line="240" w:lineRule="auto"/>
              <w:jc w:val="center"/>
              <w:rPr>
                <w:rFonts w:ascii="Times New Roman" w:hAnsi="Times New Roman"/>
                <w:sz w:val="24"/>
                <w:szCs w:val="24"/>
              </w:rPr>
            </w:pPr>
            <w:r w:rsidRPr="00F0293D">
              <w:rPr>
                <w:rFonts w:ascii="Times New Roman" w:hAnsi="Times New Roman"/>
                <w:sz w:val="24"/>
                <w:szCs w:val="24"/>
              </w:rPr>
              <w:t>Отрасль и виды общественных работ</w:t>
            </w:r>
          </w:p>
        </w:tc>
      </w:tr>
      <w:tr w:rsidR="00F0293D" w:rsidRPr="00F0293D" w:rsidTr="00B35C65">
        <w:trPr>
          <w:trHeight w:val="909"/>
          <w:jc w:val="center"/>
        </w:trPr>
        <w:tc>
          <w:tcPr>
            <w:tcW w:w="648" w:type="dxa"/>
          </w:tcPr>
          <w:p w:rsidR="00F0293D" w:rsidRPr="00F0293D" w:rsidRDefault="00F0293D" w:rsidP="00F0293D">
            <w:pPr>
              <w:spacing w:after="0" w:line="240" w:lineRule="auto"/>
              <w:rPr>
                <w:rFonts w:ascii="Times New Roman" w:hAnsi="Times New Roman"/>
                <w:sz w:val="24"/>
                <w:szCs w:val="24"/>
              </w:rPr>
            </w:pPr>
            <w:r w:rsidRPr="00F0293D">
              <w:rPr>
                <w:rFonts w:ascii="Times New Roman" w:hAnsi="Times New Roman"/>
                <w:sz w:val="24"/>
                <w:szCs w:val="24"/>
              </w:rPr>
              <w:t>1.</w:t>
            </w:r>
          </w:p>
        </w:tc>
        <w:tc>
          <w:tcPr>
            <w:tcW w:w="7930" w:type="dxa"/>
          </w:tcPr>
          <w:p w:rsidR="00F0293D" w:rsidRPr="00F0293D" w:rsidRDefault="00F0293D" w:rsidP="00F0293D">
            <w:pPr>
              <w:spacing w:after="0" w:line="240" w:lineRule="auto"/>
              <w:rPr>
                <w:rFonts w:ascii="Times New Roman" w:hAnsi="Times New Roman"/>
                <w:b/>
                <w:sz w:val="24"/>
                <w:szCs w:val="24"/>
              </w:rPr>
            </w:pPr>
            <w:r w:rsidRPr="00F0293D">
              <w:rPr>
                <w:rFonts w:ascii="Times New Roman" w:hAnsi="Times New Roman"/>
                <w:b/>
                <w:sz w:val="24"/>
                <w:szCs w:val="24"/>
              </w:rPr>
              <w:t>Промышленность:</w:t>
            </w:r>
          </w:p>
          <w:p w:rsidR="00F0293D" w:rsidRPr="00F0293D" w:rsidRDefault="00F0293D" w:rsidP="00F0293D">
            <w:pPr>
              <w:widowControl w:val="0"/>
              <w:spacing w:after="0" w:line="240" w:lineRule="auto"/>
              <w:jc w:val="both"/>
              <w:rPr>
                <w:rFonts w:ascii="Times New Roman" w:hAnsi="Times New Roman"/>
                <w:snapToGrid w:val="0"/>
                <w:sz w:val="24"/>
                <w:szCs w:val="24"/>
              </w:rPr>
            </w:pPr>
            <w:r w:rsidRPr="00F0293D">
              <w:rPr>
                <w:rFonts w:ascii="Times New Roman" w:hAnsi="Times New Roman"/>
                <w:snapToGrid w:val="0"/>
                <w:sz w:val="24"/>
                <w:szCs w:val="24"/>
              </w:rPr>
              <w:t>Выполнение неквалифицированных работ на предприятиях в период их реорганизации или перепрофилирования</w:t>
            </w:r>
          </w:p>
          <w:p w:rsidR="00F0293D" w:rsidRPr="00F0293D" w:rsidRDefault="00F0293D" w:rsidP="00F0293D">
            <w:pPr>
              <w:widowControl w:val="0"/>
              <w:spacing w:after="0" w:line="240" w:lineRule="auto"/>
              <w:rPr>
                <w:rFonts w:ascii="Times New Roman" w:hAnsi="Times New Roman"/>
                <w:snapToGrid w:val="0"/>
                <w:sz w:val="24"/>
                <w:szCs w:val="24"/>
              </w:rPr>
            </w:pPr>
            <w:r w:rsidRPr="00F0293D">
              <w:rPr>
                <w:rFonts w:ascii="Times New Roman" w:hAnsi="Times New Roman"/>
                <w:snapToGrid w:val="0"/>
                <w:sz w:val="24"/>
                <w:szCs w:val="24"/>
              </w:rPr>
              <w:t>Косметический ремонт здании и цехов</w:t>
            </w:r>
          </w:p>
          <w:p w:rsidR="00F0293D" w:rsidRPr="00F0293D" w:rsidRDefault="00F0293D" w:rsidP="00F0293D">
            <w:pPr>
              <w:widowControl w:val="0"/>
              <w:spacing w:after="0" w:line="240" w:lineRule="auto"/>
              <w:rPr>
                <w:rFonts w:ascii="Times New Roman" w:hAnsi="Times New Roman"/>
                <w:snapToGrid w:val="0"/>
                <w:sz w:val="24"/>
                <w:szCs w:val="24"/>
              </w:rPr>
            </w:pPr>
            <w:r w:rsidRPr="00F0293D">
              <w:rPr>
                <w:rFonts w:ascii="Times New Roman" w:hAnsi="Times New Roman"/>
                <w:snapToGrid w:val="0"/>
                <w:sz w:val="24"/>
                <w:szCs w:val="24"/>
              </w:rPr>
              <w:t>Мытье окон производственных и непроизводственных помещении</w:t>
            </w:r>
          </w:p>
          <w:p w:rsidR="00F0293D" w:rsidRPr="00F0293D" w:rsidRDefault="00F0293D" w:rsidP="00F0293D">
            <w:pPr>
              <w:widowControl w:val="0"/>
              <w:spacing w:after="0" w:line="240" w:lineRule="auto"/>
              <w:rPr>
                <w:rFonts w:ascii="Times New Roman" w:hAnsi="Times New Roman"/>
                <w:snapToGrid w:val="0"/>
                <w:sz w:val="24"/>
                <w:szCs w:val="24"/>
              </w:rPr>
            </w:pPr>
            <w:r w:rsidRPr="00F0293D">
              <w:rPr>
                <w:rFonts w:ascii="Times New Roman" w:hAnsi="Times New Roman"/>
                <w:snapToGrid w:val="0"/>
                <w:sz w:val="24"/>
                <w:szCs w:val="24"/>
              </w:rPr>
              <w:t>Очистка территории предприятии от снега</w:t>
            </w:r>
          </w:p>
          <w:p w:rsidR="00F0293D" w:rsidRPr="00F0293D" w:rsidRDefault="00F0293D" w:rsidP="00F0293D">
            <w:pPr>
              <w:widowControl w:val="0"/>
              <w:spacing w:after="0" w:line="240" w:lineRule="auto"/>
              <w:rPr>
                <w:rFonts w:ascii="Times New Roman" w:hAnsi="Times New Roman"/>
                <w:snapToGrid w:val="0"/>
                <w:sz w:val="24"/>
                <w:szCs w:val="24"/>
              </w:rPr>
            </w:pPr>
            <w:r w:rsidRPr="00F0293D">
              <w:rPr>
                <w:rFonts w:ascii="Times New Roman" w:hAnsi="Times New Roman"/>
                <w:snapToGrid w:val="0"/>
                <w:sz w:val="24"/>
                <w:szCs w:val="24"/>
              </w:rPr>
              <w:t>Прием молока на заводе</w:t>
            </w:r>
          </w:p>
          <w:p w:rsidR="00F0293D" w:rsidRPr="00F0293D" w:rsidRDefault="00F0293D" w:rsidP="00F0293D">
            <w:pPr>
              <w:widowControl w:val="0"/>
              <w:spacing w:after="0" w:line="240" w:lineRule="auto"/>
              <w:rPr>
                <w:rFonts w:ascii="Times New Roman" w:hAnsi="Times New Roman"/>
                <w:snapToGrid w:val="0"/>
                <w:sz w:val="24"/>
                <w:szCs w:val="24"/>
              </w:rPr>
            </w:pPr>
            <w:r w:rsidRPr="00F0293D">
              <w:rPr>
                <w:rFonts w:ascii="Times New Roman" w:hAnsi="Times New Roman"/>
                <w:snapToGrid w:val="0"/>
                <w:sz w:val="24"/>
                <w:szCs w:val="24"/>
              </w:rPr>
              <w:t>Ремонт и изготовление тары</w:t>
            </w:r>
          </w:p>
          <w:p w:rsidR="00F0293D" w:rsidRPr="00F0293D" w:rsidRDefault="00F0293D" w:rsidP="00F0293D">
            <w:pPr>
              <w:widowControl w:val="0"/>
              <w:spacing w:after="0" w:line="240" w:lineRule="auto"/>
              <w:rPr>
                <w:rFonts w:ascii="Times New Roman" w:hAnsi="Times New Roman"/>
                <w:snapToGrid w:val="0"/>
                <w:sz w:val="24"/>
                <w:szCs w:val="24"/>
              </w:rPr>
            </w:pPr>
            <w:r w:rsidRPr="00F0293D">
              <w:rPr>
                <w:rFonts w:ascii="Times New Roman" w:hAnsi="Times New Roman"/>
                <w:snapToGrid w:val="0"/>
                <w:sz w:val="24"/>
                <w:szCs w:val="24"/>
              </w:rPr>
              <w:t>Ремонт мебели</w:t>
            </w:r>
          </w:p>
          <w:p w:rsidR="00F0293D" w:rsidRPr="00F0293D" w:rsidRDefault="00F0293D" w:rsidP="00F0293D">
            <w:pPr>
              <w:widowControl w:val="0"/>
              <w:spacing w:after="0" w:line="240" w:lineRule="auto"/>
              <w:rPr>
                <w:rFonts w:ascii="Times New Roman" w:hAnsi="Times New Roman"/>
                <w:snapToGrid w:val="0"/>
                <w:sz w:val="24"/>
                <w:szCs w:val="24"/>
              </w:rPr>
            </w:pPr>
            <w:r w:rsidRPr="00F0293D">
              <w:rPr>
                <w:rFonts w:ascii="Times New Roman" w:hAnsi="Times New Roman"/>
                <w:snapToGrid w:val="0"/>
                <w:sz w:val="24"/>
                <w:szCs w:val="24"/>
              </w:rPr>
              <w:t>Слесарные работы</w:t>
            </w:r>
          </w:p>
          <w:p w:rsidR="00F0293D" w:rsidRPr="00F0293D" w:rsidRDefault="00F0293D" w:rsidP="00F0293D">
            <w:pPr>
              <w:widowControl w:val="0"/>
              <w:spacing w:after="0" w:line="240" w:lineRule="auto"/>
              <w:rPr>
                <w:rFonts w:ascii="Times New Roman" w:hAnsi="Times New Roman"/>
                <w:snapToGrid w:val="0"/>
                <w:sz w:val="24"/>
                <w:szCs w:val="24"/>
              </w:rPr>
            </w:pPr>
            <w:r w:rsidRPr="00F0293D">
              <w:rPr>
                <w:rFonts w:ascii="Times New Roman" w:hAnsi="Times New Roman"/>
                <w:snapToGrid w:val="0"/>
                <w:sz w:val="24"/>
                <w:szCs w:val="24"/>
              </w:rPr>
              <w:t>Уборка территории промышленных предприятии</w:t>
            </w:r>
          </w:p>
          <w:p w:rsidR="00F0293D" w:rsidRPr="00F0293D" w:rsidRDefault="00F0293D" w:rsidP="00F0293D">
            <w:pPr>
              <w:widowControl w:val="0"/>
              <w:spacing w:after="0" w:line="240" w:lineRule="auto"/>
              <w:rPr>
                <w:rFonts w:ascii="Times New Roman" w:hAnsi="Times New Roman"/>
                <w:snapToGrid w:val="0"/>
                <w:sz w:val="24"/>
                <w:szCs w:val="24"/>
              </w:rPr>
            </w:pPr>
            <w:r w:rsidRPr="00F0293D">
              <w:rPr>
                <w:rFonts w:ascii="Times New Roman" w:hAnsi="Times New Roman"/>
                <w:snapToGrid w:val="0"/>
                <w:sz w:val="24"/>
                <w:szCs w:val="24"/>
              </w:rPr>
              <w:t>Утилизация и переработка бытовых отходов</w:t>
            </w:r>
          </w:p>
          <w:p w:rsidR="00F0293D" w:rsidRPr="00F0293D" w:rsidRDefault="00F0293D" w:rsidP="00F0293D">
            <w:pPr>
              <w:spacing w:after="0" w:line="240" w:lineRule="auto"/>
              <w:rPr>
                <w:rFonts w:ascii="Times New Roman" w:hAnsi="Times New Roman"/>
                <w:sz w:val="24"/>
                <w:szCs w:val="24"/>
              </w:rPr>
            </w:pPr>
            <w:r w:rsidRPr="00F0293D">
              <w:rPr>
                <w:rFonts w:ascii="Times New Roman" w:hAnsi="Times New Roman"/>
                <w:sz w:val="24"/>
                <w:szCs w:val="24"/>
              </w:rPr>
              <w:t>Другие виды работ</w:t>
            </w:r>
          </w:p>
        </w:tc>
      </w:tr>
      <w:tr w:rsidR="00F0293D" w:rsidRPr="00F0293D" w:rsidTr="00B35C65">
        <w:trPr>
          <w:jc w:val="center"/>
        </w:trPr>
        <w:tc>
          <w:tcPr>
            <w:tcW w:w="648" w:type="dxa"/>
          </w:tcPr>
          <w:p w:rsidR="00F0293D" w:rsidRPr="00F0293D" w:rsidRDefault="00F0293D" w:rsidP="00F0293D">
            <w:pPr>
              <w:spacing w:after="0" w:line="240" w:lineRule="auto"/>
              <w:rPr>
                <w:rFonts w:ascii="Times New Roman" w:hAnsi="Times New Roman"/>
                <w:sz w:val="24"/>
                <w:szCs w:val="24"/>
              </w:rPr>
            </w:pPr>
            <w:r w:rsidRPr="00F0293D">
              <w:rPr>
                <w:rFonts w:ascii="Times New Roman" w:hAnsi="Times New Roman"/>
                <w:sz w:val="24"/>
                <w:szCs w:val="24"/>
              </w:rPr>
              <w:t>2.</w:t>
            </w:r>
          </w:p>
        </w:tc>
        <w:tc>
          <w:tcPr>
            <w:tcW w:w="7930" w:type="dxa"/>
            <w:vAlign w:val="center"/>
          </w:tcPr>
          <w:p w:rsidR="00F0293D" w:rsidRPr="00F0293D" w:rsidRDefault="00F0293D" w:rsidP="00F0293D">
            <w:pPr>
              <w:spacing w:after="0" w:line="240" w:lineRule="auto"/>
              <w:rPr>
                <w:rFonts w:ascii="Times New Roman" w:hAnsi="Times New Roman"/>
                <w:b/>
                <w:sz w:val="24"/>
                <w:szCs w:val="24"/>
              </w:rPr>
            </w:pPr>
            <w:r w:rsidRPr="00F0293D">
              <w:rPr>
                <w:rFonts w:ascii="Times New Roman" w:hAnsi="Times New Roman"/>
                <w:b/>
                <w:sz w:val="24"/>
                <w:szCs w:val="24"/>
              </w:rPr>
              <w:t>Сельское хозяйство:</w:t>
            </w:r>
          </w:p>
          <w:p w:rsidR="00F0293D" w:rsidRPr="00F0293D" w:rsidRDefault="00F0293D" w:rsidP="00F0293D">
            <w:pPr>
              <w:spacing w:after="0" w:line="240" w:lineRule="auto"/>
              <w:rPr>
                <w:rFonts w:ascii="Times New Roman" w:hAnsi="Times New Roman"/>
                <w:sz w:val="24"/>
                <w:szCs w:val="24"/>
              </w:rPr>
            </w:pPr>
            <w:r w:rsidRPr="00F0293D">
              <w:rPr>
                <w:rFonts w:ascii="Times New Roman" w:hAnsi="Times New Roman"/>
                <w:sz w:val="24"/>
                <w:szCs w:val="24"/>
              </w:rPr>
              <w:t xml:space="preserve">Борьба с сельскохозяйственными вредителями </w:t>
            </w:r>
          </w:p>
          <w:p w:rsidR="00F0293D" w:rsidRPr="00F0293D" w:rsidRDefault="00F0293D" w:rsidP="00F0293D">
            <w:pPr>
              <w:spacing w:after="0" w:line="240" w:lineRule="auto"/>
              <w:rPr>
                <w:rFonts w:ascii="Times New Roman" w:hAnsi="Times New Roman"/>
                <w:sz w:val="24"/>
                <w:szCs w:val="24"/>
              </w:rPr>
            </w:pPr>
            <w:r w:rsidRPr="00F0293D">
              <w:rPr>
                <w:rFonts w:ascii="Times New Roman" w:hAnsi="Times New Roman"/>
                <w:sz w:val="24"/>
                <w:szCs w:val="24"/>
              </w:rPr>
              <w:t>Возделывание и уборка овощей и плодов</w:t>
            </w:r>
          </w:p>
          <w:p w:rsidR="00F0293D" w:rsidRPr="00F0293D" w:rsidRDefault="00F0293D" w:rsidP="00F0293D">
            <w:pPr>
              <w:spacing w:after="0" w:line="240" w:lineRule="auto"/>
              <w:rPr>
                <w:rFonts w:ascii="Times New Roman" w:hAnsi="Times New Roman"/>
                <w:sz w:val="24"/>
                <w:szCs w:val="24"/>
              </w:rPr>
            </w:pPr>
            <w:r w:rsidRPr="00F0293D">
              <w:rPr>
                <w:rFonts w:ascii="Times New Roman" w:hAnsi="Times New Roman"/>
                <w:sz w:val="24"/>
                <w:szCs w:val="24"/>
              </w:rPr>
              <w:t>Выборка рассады</w:t>
            </w:r>
          </w:p>
          <w:p w:rsidR="00F0293D" w:rsidRPr="00F0293D" w:rsidRDefault="00F0293D" w:rsidP="00F0293D">
            <w:pPr>
              <w:spacing w:after="0" w:line="240" w:lineRule="auto"/>
              <w:rPr>
                <w:rFonts w:ascii="Times New Roman" w:hAnsi="Times New Roman"/>
                <w:sz w:val="24"/>
                <w:szCs w:val="24"/>
              </w:rPr>
            </w:pPr>
            <w:r w:rsidRPr="00F0293D">
              <w:rPr>
                <w:rFonts w:ascii="Times New Roman" w:hAnsi="Times New Roman"/>
                <w:sz w:val="24"/>
                <w:szCs w:val="24"/>
              </w:rPr>
              <w:t>Заготовка кормов</w:t>
            </w:r>
          </w:p>
          <w:p w:rsidR="00F0293D" w:rsidRPr="00F0293D" w:rsidRDefault="00F0293D" w:rsidP="00F0293D">
            <w:pPr>
              <w:widowControl w:val="0"/>
              <w:spacing w:before="20" w:after="0" w:line="240" w:lineRule="auto"/>
              <w:rPr>
                <w:rFonts w:ascii="Times New Roman" w:hAnsi="Times New Roman"/>
                <w:snapToGrid w:val="0"/>
                <w:sz w:val="24"/>
                <w:szCs w:val="24"/>
              </w:rPr>
            </w:pPr>
            <w:r w:rsidRPr="00F0293D">
              <w:rPr>
                <w:rFonts w:ascii="Times New Roman" w:hAnsi="Times New Roman"/>
                <w:snapToGrid w:val="0"/>
                <w:sz w:val="24"/>
                <w:szCs w:val="24"/>
              </w:rPr>
              <w:t>Обработка и уборка кормовых культур</w:t>
            </w:r>
          </w:p>
          <w:p w:rsidR="00F0293D" w:rsidRPr="00F0293D" w:rsidRDefault="00F0293D" w:rsidP="00F0293D">
            <w:pPr>
              <w:widowControl w:val="0"/>
              <w:spacing w:before="20" w:after="0" w:line="240" w:lineRule="auto"/>
              <w:rPr>
                <w:rFonts w:ascii="Times New Roman" w:hAnsi="Times New Roman"/>
                <w:snapToGrid w:val="0"/>
                <w:sz w:val="24"/>
                <w:szCs w:val="24"/>
              </w:rPr>
            </w:pPr>
            <w:r w:rsidRPr="00F0293D">
              <w:rPr>
                <w:rFonts w:ascii="Times New Roman" w:hAnsi="Times New Roman"/>
                <w:snapToGrid w:val="0"/>
                <w:sz w:val="24"/>
                <w:szCs w:val="24"/>
              </w:rPr>
              <w:t>Обрезка деревьев</w:t>
            </w:r>
          </w:p>
          <w:p w:rsidR="00F0293D" w:rsidRPr="00F0293D" w:rsidRDefault="00F0293D" w:rsidP="00F0293D">
            <w:pPr>
              <w:widowControl w:val="0"/>
              <w:spacing w:before="20" w:after="0" w:line="240" w:lineRule="auto"/>
              <w:rPr>
                <w:rFonts w:ascii="Times New Roman" w:hAnsi="Times New Roman"/>
                <w:snapToGrid w:val="0"/>
                <w:sz w:val="24"/>
                <w:szCs w:val="24"/>
              </w:rPr>
            </w:pPr>
            <w:r w:rsidRPr="00F0293D">
              <w:rPr>
                <w:rFonts w:ascii="Times New Roman" w:hAnsi="Times New Roman"/>
                <w:snapToGrid w:val="0"/>
                <w:sz w:val="24"/>
                <w:szCs w:val="24"/>
              </w:rPr>
              <w:t>Очистка от снега крыш сельскохозяйственных объектов</w:t>
            </w:r>
          </w:p>
          <w:p w:rsidR="00F0293D" w:rsidRPr="00F0293D" w:rsidRDefault="00F0293D" w:rsidP="00F0293D">
            <w:pPr>
              <w:widowControl w:val="0"/>
              <w:spacing w:before="20" w:after="0" w:line="240" w:lineRule="auto"/>
              <w:rPr>
                <w:rFonts w:ascii="Times New Roman" w:hAnsi="Times New Roman"/>
                <w:snapToGrid w:val="0"/>
                <w:sz w:val="24"/>
                <w:szCs w:val="24"/>
              </w:rPr>
            </w:pPr>
            <w:r w:rsidRPr="00F0293D">
              <w:rPr>
                <w:rFonts w:ascii="Times New Roman" w:hAnsi="Times New Roman"/>
                <w:snapToGrid w:val="0"/>
                <w:sz w:val="24"/>
                <w:szCs w:val="24"/>
              </w:rPr>
              <w:lastRenderedPageBreak/>
              <w:t>Переборка картофеля</w:t>
            </w:r>
          </w:p>
          <w:p w:rsidR="00F0293D" w:rsidRPr="00F0293D" w:rsidRDefault="00F0293D" w:rsidP="00F0293D">
            <w:pPr>
              <w:widowControl w:val="0"/>
              <w:spacing w:before="20" w:after="0" w:line="240" w:lineRule="auto"/>
              <w:rPr>
                <w:rFonts w:ascii="Times New Roman" w:hAnsi="Times New Roman"/>
                <w:snapToGrid w:val="0"/>
                <w:sz w:val="24"/>
                <w:szCs w:val="24"/>
              </w:rPr>
            </w:pPr>
            <w:r w:rsidRPr="00F0293D">
              <w:rPr>
                <w:rFonts w:ascii="Times New Roman" w:hAnsi="Times New Roman"/>
                <w:snapToGrid w:val="0"/>
                <w:sz w:val="24"/>
                <w:szCs w:val="24"/>
              </w:rPr>
              <w:t>Подготовка почвы</w:t>
            </w:r>
          </w:p>
          <w:p w:rsidR="00F0293D" w:rsidRPr="00F0293D" w:rsidRDefault="00F0293D" w:rsidP="00F0293D">
            <w:pPr>
              <w:widowControl w:val="0"/>
              <w:spacing w:before="20" w:after="0" w:line="240" w:lineRule="auto"/>
              <w:rPr>
                <w:rFonts w:ascii="Times New Roman" w:hAnsi="Times New Roman"/>
                <w:snapToGrid w:val="0"/>
                <w:sz w:val="24"/>
                <w:szCs w:val="24"/>
              </w:rPr>
            </w:pPr>
            <w:r w:rsidRPr="00F0293D">
              <w:rPr>
                <w:rFonts w:ascii="Times New Roman" w:hAnsi="Times New Roman"/>
                <w:snapToGrid w:val="0"/>
                <w:sz w:val="24"/>
                <w:szCs w:val="24"/>
              </w:rPr>
              <w:t>Подготовка элеваторов к работе</w:t>
            </w:r>
          </w:p>
          <w:p w:rsidR="00F0293D" w:rsidRPr="00F0293D" w:rsidRDefault="00F0293D" w:rsidP="00F0293D">
            <w:pPr>
              <w:widowControl w:val="0"/>
              <w:spacing w:before="20" w:after="0" w:line="240" w:lineRule="auto"/>
              <w:rPr>
                <w:rFonts w:ascii="Times New Roman" w:hAnsi="Times New Roman"/>
                <w:snapToGrid w:val="0"/>
                <w:sz w:val="24"/>
                <w:szCs w:val="24"/>
              </w:rPr>
            </w:pPr>
            <w:r w:rsidRPr="00F0293D">
              <w:rPr>
                <w:rFonts w:ascii="Times New Roman" w:hAnsi="Times New Roman"/>
                <w:snapToGrid w:val="0"/>
                <w:sz w:val="24"/>
                <w:szCs w:val="24"/>
              </w:rPr>
              <w:t>Помощь при проведении весенне-полевых работ</w:t>
            </w:r>
          </w:p>
          <w:p w:rsidR="00F0293D" w:rsidRPr="00F0293D" w:rsidRDefault="00F0293D" w:rsidP="00F0293D">
            <w:pPr>
              <w:widowControl w:val="0"/>
              <w:spacing w:before="20" w:after="0" w:line="240" w:lineRule="auto"/>
              <w:rPr>
                <w:rFonts w:ascii="Times New Roman" w:hAnsi="Times New Roman"/>
                <w:snapToGrid w:val="0"/>
                <w:sz w:val="24"/>
                <w:szCs w:val="24"/>
              </w:rPr>
            </w:pPr>
            <w:r w:rsidRPr="00F0293D">
              <w:rPr>
                <w:rFonts w:ascii="Times New Roman" w:hAnsi="Times New Roman"/>
                <w:snapToGrid w:val="0"/>
                <w:sz w:val="24"/>
                <w:szCs w:val="24"/>
              </w:rPr>
              <w:t>Прополка насаждений</w:t>
            </w:r>
          </w:p>
          <w:p w:rsidR="00F0293D" w:rsidRPr="00F0293D" w:rsidRDefault="00F0293D" w:rsidP="00F0293D">
            <w:pPr>
              <w:widowControl w:val="0"/>
              <w:spacing w:before="20" w:after="0" w:line="240" w:lineRule="auto"/>
              <w:rPr>
                <w:rFonts w:ascii="Times New Roman" w:hAnsi="Times New Roman"/>
                <w:snapToGrid w:val="0"/>
                <w:sz w:val="24"/>
                <w:szCs w:val="24"/>
              </w:rPr>
            </w:pPr>
            <w:r w:rsidRPr="00F0293D">
              <w:rPr>
                <w:rFonts w:ascii="Times New Roman" w:hAnsi="Times New Roman"/>
                <w:snapToGrid w:val="0"/>
                <w:sz w:val="24"/>
                <w:szCs w:val="24"/>
              </w:rPr>
              <w:t>Работа вахтером</w:t>
            </w:r>
          </w:p>
          <w:p w:rsidR="00F0293D" w:rsidRPr="00F0293D" w:rsidRDefault="00F0293D" w:rsidP="00F0293D">
            <w:pPr>
              <w:widowControl w:val="0"/>
              <w:spacing w:before="20" w:after="0" w:line="240" w:lineRule="auto"/>
              <w:rPr>
                <w:rFonts w:ascii="Times New Roman" w:hAnsi="Times New Roman"/>
                <w:snapToGrid w:val="0"/>
                <w:sz w:val="24"/>
                <w:szCs w:val="24"/>
              </w:rPr>
            </w:pPr>
            <w:r w:rsidRPr="00F0293D">
              <w:rPr>
                <w:rFonts w:ascii="Times New Roman" w:hAnsi="Times New Roman"/>
                <w:snapToGrid w:val="0"/>
                <w:sz w:val="24"/>
                <w:szCs w:val="24"/>
              </w:rPr>
              <w:t>Работы в тепличных хозяйствах</w:t>
            </w:r>
          </w:p>
          <w:p w:rsidR="00F0293D" w:rsidRPr="00F0293D" w:rsidRDefault="00F0293D" w:rsidP="00F0293D">
            <w:pPr>
              <w:widowControl w:val="0"/>
              <w:spacing w:before="20" w:after="0" w:line="240" w:lineRule="auto"/>
              <w:rPr>
                <w:rFonts w:ascii="Times New Roman" w:hAnsi="Times New Roman"/>
                <w:snapToGrid w:val="0"/>
                <w:sz w:val="24"/>
                <w:szCs w:val="24"/>
              </w:rPr>
            </w:pPr>
            <w:r w:rsidRPr="00F0293D">
              <w:rPr>
                <w:rFonts w:ascii="Times New Roman" w:hAnsi="Times New Roman"/>
                <w:snapToGrid w:val="0"/>
                <w:sz w:val="24"/>
                <w:szCs w:val="24"/>
              </w:rPr>
              <w:t>Работы временного характера, связанные с содержанием и выпасом скота</w:t>
            </w:r>
          </w:p>
          <w:p w:rsidR="00F0293D" w:rsidRPr="00F0293D" w:rsidRDefault="00F0293D" w:rsidP="00F0293D">
            <w:pPr>
              <w:widowControl w:val="0"/>
              <w:spacing w:before="20" w:after="0" w:line="240" w:lineRule="auto"/>
              <w:rPr>
                <w:rFonts w:ascii="Times New Roman" w:hAnsi="Times New Roman"/>
                <w:snapToGrid w:val="0"/>
                <w:sz w:val="24"/>
                <w:szCs w:val="24"/>
              </w:rPr>
            </w:pPr>
            <w:r w:rsidRPr="00F0293D">
              <w:rPr>
                <w:rFonts w:ascii="Times New Roman" w:hAnsi="Times New Roman"/>
                <w:snapToGrid w:val="0"/>
                <w:sz w:val="24"/>
                <w:szCs w:val="24"/>
              </w:rPr>
              <w:t>Разборка старых ферм</w:t>
            </w:r>
          </w:p>
          <w:p w:rsidR="00F0293D" w:rsidRPr="00F0293D" w:rsidRDefault="00F0293D" w:rsidP="00F0293D">
            <w:pPr>
              <w:widowControl w:val="0"/>
              <w:spacing w:before="20" w:after="0" w:line="240" w:lineRule="auto"/>
              <w:rPr>
                <w:rFonts w:ascii="Times New Roman" w:hAnsi="Times New Roman"/>
                <w:snapToGrid w:val="0"/>
                <w:sz w:val="24"/>
                <w:szCs w:val="24"/>
              </w:rPr>
            </w:pPr>
            <w:r w:rsidRPr="00F0293D">
              <w:rPr>
                <w:rFonts w:ascii="Times New Roman" w:hAnsi="Times New Roman"/>
                <w:snapToGrid w:val="0"/>
                <w:sz w:val="24"/>
                <w:szCs w:val="24"/>
              </w:rPr>
              <w:t>Ремонт животноводческих и складских помещений</w:t>
            </w:r>
          </w:p>
          <w:p w:rsidR="00F0293D" w:rsidRPr="00F0293D" w:rsidRDefault="00F0293D" w:rsidP="00F0293D">
            <w:pPr>
              <w:widowControl w:val="0"/>
              <w:spacing w:before="20" w:after="0" w:line="240" w:lineRule="auto"/>
              <w:rPr>
                <w:rFonts w:ascii="Times New Roman" w:hAnsi="Times New Roman"/>
                <w:snapToGrid w:val="0"/>
                <w:sz w:val="24"/>
                <w:szCs w:val="24"/>
              </w:rPr>
            </w:pPr>
            <w:r w:rsidRPr="00F0293D">
              <w:rPr>
                <w:rFonts w:ascii="Times New Roman" w:hAnsi="Times New Roman"/>
                <w:snapToGrid w:val="0"/>
                <w:sz w:val="24"/>
                <w:szCs w:val="24"/>
              </w:rPr>
              <w:t>Ремонт и изготовление тары</w:t>
            </w:r>
          </w:p>
          <w:p w:rsidR="00F0293D" w:rsidRPr="00F0293D" w:rsidRDefault="00F0293D" w:rsidP="00F0293D">
            <w:pPr>
              <w:widowControl w:val="0"/>
              <w:spacing w:before="20" w:after="0" w:line="240" w:lineRule="auto"/>
              <w:rPr>
                <w:rFonts w:ascii="Times New Roman" w:hAnsi="Times New Roman"/>
                <w:snapToGrid w:val="0"/>
                <w:sz w:val="24"/>
                <w:szCs w:val="24"/>
              </w:rPr>
            </w:pPr>
            <w:r w:rsidRPr="00F0293D">
              <w:rPr>
                <w:rFonts w:ascii="Times New Roman" w:hAnsi="Times New Roman"/>
                <w:snapToGrid w:val="0"/>
                <w:sz w:val="24"/>
                <w:szCs w:val="24"/>
              </w:rPr>
              <w:t>Сортировка овощей и фруктов</w:t>
            </w:r>
          </w:p>
          <w:p w:rsidR="00F0293D" w:rsidRPr="00F0293D" w:rsidRDefault="00F0293D" w:rsidP="00F0293D">
            <w:pPr>
              <w:widowControl w:val="0"/>
              <w:spacing w:before="20" w:after="0" w:line="240" w:lineRule="auto"/>
              <w:rPr>
                <w:rFonts w:ascii="Times New Roman" w:hAnsi="Times New Roman"/>
                <w:snapToGrid w:val="0"/>
                <w:sz w:val="24"/>
                <w:szCs w:val="24"/>
              </w:rPr>
            </w:pPr>
            <w:r w:rsidRPr="00F0293D">
              <w:rPr>
                <w:rFonts w:ascii="Times New Roman" w:hAnsi="Times New Roman"/>
                <w:snapToGrid w:val="0"/>
                <w:sz w:val="24"/>
                <w:szCs w:val="24"/>
              </w:rPr>
              <w:t>Уборка камней с полей</w:t>
            </w:r>
          </w:p>
          <w:p w:rsidR="00F0293D" w:rsidRPr="00F0293D" w:rsidRDefault="00F0293D" w:rsidP="00F0293D">
            <w:pPr>
              <w:widowControl w:val="0"/>
              <w:spacing w:before="20" w:after="0" w:line="240" w:lineRule="auto"/>
              <w:rPr>
                <w:rFonts w:ascii="Times New Roman" w:hAnsi="Times New Roman"/>
                <w:snapToGrid w:val="0"/>
                <w:sz w:val="24"/>
                <w:szCs w:val="24"/>
              </w:rPr>
            </w:pPr>
            <w:r w:rsidRPr="00F0293D">
              <w:rPr>
                <w:rFonts w:ascii="Times New Roman" w:hAnsi="Times New Roman"/>
                <w:snapToGrid w:val="0"/>
                <w:sz w:val="24"/>
                <w:szCs w:val="24"/>
              </w:rPr>
              <w:t>Уборка урожая различных культур</w:t>
            </w:r>
          </w:p>
          <w:p w:rsidR="00F0293D" w:rsidRPr="00F0293D" w:rsidRDefault="00F0293D" w:rsidP="00F0293D">
            <w:pPr>
              <w:widowControl w:val="0"/>
              <w:spacing w:before="20" w:after="0" w:line="240" w:lineRule="auto"/>
              <w:rPr>
                <w:rFonts w:ascii="Times New Roman" w:hAnsi="Times New Roman"/>
                <w:snapToGrid w:val="0"/>
                <w:sz w:val="24"/>
                <w:szCs w:val="24"/>
              </w:rPr>
            </w:pPr>
            <w:r w:rsidRPr="00F0293D">
              <w:rPr>
                <w:rFonts w:ascii="Times New Roman" w:hAnsi="Times New Roman"/>
                <w:snapToGrid w:val="0"/>
                <w:sz w:val="24"/>
                <w:szCs w:val="24"/>
              </w:rPr>
              <w:t>Укладка овощей и фруктов на хранение</w:t>
            </w:r>
          </w:p>
          <w:p w:rsidR="00F0293D" w:rsidRPr="00F0293D" w:rsidRDefault="00F0293D" w:rsidP="00F0293D">
            <w:pPr>
              <w:spacing w:after="0" w:line="240" w:lineRule="auto"/>
              <w:rPr>
                <w:rFonts w:ascii="Times New Roman" w:hAnsi="Times New Roman"/>
                <w:sz w:val="24"/>
                <w:szCs w:val="24"/>
              </w:rPr>
            </w:pPr>
            <w:r w:rsidRPr="00F0293D">
              <w:rPr>
                <w:rFonts w:ascii="Times New Roman" w:hAnsi="Times New Roman"/>
                <w:sz w:val="24"/>
                <w:szCs w:val="24"/>
              </w:rPr>
              <w:t>Другие виды работ</w:t>
            </w:r>
          </w:p>
        </w:tc>
      </w:tr>
      <w:tr w:rsidR="00F0293D" w:rsidRPr="00F0293D" w:rsidTr="00B35C65">
        <w:trPr>
          <w:jc w:val="center"/>
        </w:trPr>
        <w:tc>
          <w:tcPr>
            <w:tcW w:w="648" w:type="dxa"/>
          </w:tcPr>
          <w:p w:rsidR="00F0293D" w:rsidRPr="00F0293D" w:rsidRDefault="00F0293D" w:rsidP="00F0293D">
            <w:pPr>
              <w:spacing w:after="0" w:line="240" w:lineRule="auto"/>
              <w:rPr>
                <w:rFonts w:ascii="Times New Roman" w:hAnsi="Times New Roman"/>
                <w:sz w:val="24"/>
                <w:szCs w:val="24"/>
              </w:rPr>
            </w:pPr>
            <w:r w:rsidRPr="00F0293D">
              <w:rPr>
                <w:rFonts w:ascii="Times New Roman" w:hAnsi="Times New Roman"/>
                <w:sz w:val="24"/>
                <w:szCs w:val="24"/>
              </w:rPr>
              <w:lastRenderedPageBreak/>
              <w:t>3.</w:t>
            </w:r>
          </w:p>
        </w:tc>
        <w:tc>
          <w:tcPr>
            <w:tcW w:w="7930" w:type="dxa"/>
            <w:vAlign w:val="center"/>
          </w:tcPr>
          <w:p w:rsidR="00F0293D" w:rsidRPr="00F0293D" w:rsidRDefault="00F0293D" w:rsidP="00F0293D">
            <w:pPr>
              <w:spacing w:after="0" w:line="240" w:lineRule="auto"/>
              <w:rPr>
                <w:rFonts w:ascii="Times New Roman" w:hAnsi="Times New Roman"/>
                <w:b/>
                <w:sz w:val="24"/>
                <w:szCs w:val="24"/>
              </w:rPr>
            </w:pPr>
            <w:r w:rsidRPr="00F0293D">
              <w:rPr>
                <w:rFonts w:ascii="Times New Roman" w:hAnsi="Times New Roman"/>
                <w:b/>
                <w:sz w:val="24"/>
                <w:szCs w:val="24"/>
              </w:rPr>
              <w:t>Лесное хозяйство:</w:t>
            </w:r>
          </w:p>
          <w:p w:rsidR="00F0293D" w:rsidRPr="00F0293D" w:rsidRDefault="00F0293D" w:rsidP="00F0293D">
            <w:pPr>
              <w:widowControl w:val="0"/>
              <w:spacing w:after="0" w:line="240" w:lineRule="auto"/>
              <w:rPr>
                <w:rFonts w:ascii="Times New Roman" w:hAnsi="Times New Roman"/>
                <w:snapToGrid w:val="0"/>
                <w:sz w:val="24"/>
                <w:szCs w:val="24"/>
              </w:rPr>
            </w:pPr>
            <w:r w:rsidRPr="00F0293D">
              <w:rPr>
                <w:rFonts w:ascii="Times New Roman" w:hAnsi="Times New Roman"/>
                <w:snapToGrid w:val="0"/>
                <w:sz w:val="24"/>
                <w:szCs w:val="24"/>
              </w:rPr>
              <w:t>Борьба с вредителями леса</w:t>
            </w:r>
          </w:p>
          <w:p w:rsidR="00F0293D" w:rsidRPr="00F0293D" w:rsidRDefault="00F0293D" w:rsidP="00F0293D">
            <w:pPr>
              <w:widowControl w:val="0"/>
              <w:spacing w:after="0" w:line="240" w:lineRule="auto"/>
              <w:rPr>
                <w:rFonts w:ascii="Times New Roman" w:hAnsi="Times New Roman"/>
                <w:snapToGrid w:val="0"/>
                <w:sz w:val="24"/>
                <w:szCs w:val="24"/>
              </w:rPr>
            </w:pPr>
            <w:r w:rsidRPr="00F0293D">
              <w:rPr>
                <w:rFonts w:ascii="Times New Roman" w:hAnsi="Times New Roman"/>
                <w:snapToGrid w:val="0"/>
                <w:sz w:val="24"/>
                <w:szCs w:val="24"/>
              </w:rPr>
              <w:t>Восстановление лесов после пожаров - обрубка, обрезка</w:t>
            </w:r>
          </w:p>
          <w:p w:rsidR="00F0293D" w:rsidRPr="00F0293D" w:rsidRDefault="00F0293D" w:rsidP="00F0293D">
            <w:pPr>
              <w:widowControl w:val="0"/>
              <w:spacing w:after="0" w:line="240" w:lineRule="auto"/>
              <w:jc w:val="both"/>
              <w:rPr>
                <w:rFonts w:ascii="Times New Roman" w:hAnsi="Times New Roman"/>
                <w:snapToGrid w:val="0"/>
                <w:sz w:val="24"/>
                <w:szCs w:val="24"/>
              </w:rPr>
            </w:pPr>
            <w:r w:rsidRPr="00F0293D">
              <w:rPr>
                <w:rFonts w:ascii="Times New Roman" w:hAnsi="Times New Roman"/>
                <w:snapToGrid w:val="0"/>
                <w:sz w:val="24"/>
                <w:szCs w:val="24"/>
              </w:rPr>
              <w:t>Вырубка кустарников, деревьев, покос травы, уборка территорий от мусора, работы по вывозу мусора</w:t>
            </w:r>
          </w:p>
          <w:p w:rsidR="00F0293D" w:rsidRPr="00F0293D" w:rsidRDefault="00F0293D" w:rsidP="00F0293D">
            <w:pPr>
              <w:widowControl w:val="0"/>
              <w:spacing w:after="0" w:line="240" w:lineRule="auto"/>
              <w:rPr>
                <w:rFonts w:ascii="Times New Roman" w:hAnsi="Times New Roman"/>
                <w:snapToGrid w:val="0"/>
                <w:sz w:val="24"/>
                <w:szCs w:val="24"/>
              </w:rPr>
            </w:pPr>
            <w:r w:rsidRPr="00F0293D">
              <w:rPr>
                <w:rFonts w:ascii="Times New Roman" w:hAnsi="Times New Roman"/>
                <w:snapToGrid w:val="0"/>
                <w:sz w:val="24"/>
                <w:szCs w:val="24"/>
              </w:rPr>
              <w:t>Заготовка леса, лозы, соломки и другого</w:t>
            </w:r>
          </w:p>
          <w:p w:rsidR="00F0293D" w:rsidRPr="00F0293D" w:rsidRDefault="00F0293D" w:rsidP="00F0293D">
            <w:pPr>
              <w:widowControl w:val="0"/>
              <w:spacing w:after="0" w:line="240" w:lineRule="auto"/>
              <w:rPr>
                <w:rFonts w:ascii="Times New Roman" w:hAnsi="Times New Roman"/>
                <w:snapToGrid w:val="0"/>
                <w:sz w:val="24"/>
                <w:szCs w:val="24"/>
              </w:rPr>
            </w:pPr>
            <w:r w:rsidRPr="00F0293D">
              <w:rPr>
                <w:rFonts w:ascii="Times New Roman" w:hAnsi="Times New Roman"/>
                <w:snapToGrid w:val="0"/>
                <w:sz w:val="24"/>
                <w:szCs w:val="24"/>
              </w:rPr>
              <w:t>Заготовка лесных семян</w:t>
            </w:r>
          </w:p>
          <w:p w:rsidR="00F0293D" w:rsidRPr="00F0293D" w:rsidRDefault="00F0293D" w:rsidP="00F0293D">
            <w:pPr>
              <w:widowControl w:val="0"/>
              <w:spacing w:after="0" w:line="240" w:lineRule="auto"/>
              <w:rPr>
                <w:rFonts w:ascii="Times New Roman" w:hAnsi="Times New Roman"/>
                <w:snapToGrid w:val="0"/>
                <w:sz w:val="24"/>
                <w:szCs w:val="24"/>
              </w:rPr>
            </w:pPr>
            <w:r w:rsidRPr="00F0293D">
              <w:rPr>
                <w:rFonts w:ascii="Times New Roman" w:hAnsi="Times New Roman"/>
                <w:snapToGrid w:val="0"/>
                <w:sz w:val="24"/>
                <w:szCs w:val="24"/>
              </w:rPr>
              <w:t>Озеленение</w:t>
            </w:r>
          </w:p>
          <w:p w:rsidR="00F0293D" w:rsidRPr="00F0293D" w:rsidRDefault="00F0293D" w:rsidP="00F0293D">
            <w:pPr>
              <w:widowControl w:val="0"/>
              <w:spacing w:after="0" w:line="240" w:lineRule="auto"/>
              <w:rPr>
                <w:rFonts w:ascii="Times New Roman" w:hAnsi="Times New Roman"/>
                <w:snapToGrid w:val="0"/>
                <w:sz w:val="24"/>
                <w:szCs w:val="24"/>
              </w:rPr>
            </w:pPr>
            <w:r w:rsidRPr="00F0293D">
              <w:rPr>
                <w:rFonts w:ascii="Times New Roman" w:hAnsi="Times New Roman"/>
                <w:snapToGrid w:val="0"/>
                <w:sz w:val="24"/>
                <w:szCs w:val="24"/>
              </w:rPr>
              <w:t>Очистка лесных делянок от порубочных остатков</w:t>
            </w:r>
          </w:p>
          <w:p w:rsidR="00F0293D" w:rsidRPr="00F0293D" w:rsidRDefault="00F0293D" w:rsidP="00F0293D">
            <w:pPr>
              <w:widowControl w:val="0"/>
              <w:spacing w:after="0" w:line="240" w:lineRule="auto"/>
              <w:rPr>
                <w:rFonts w:ascii="Times New Roman" w:hAnsi="Times New Roman"/>
                <w:snapToGrid w:val="0"/>
                <w:sz w:val="24"/>
                <w:szCs w:val="24"/>
              </w:rPr>
            </w:pPr>
            <w:r w:rsidRPr="00F0293D">
              <w:rPr>
                <w:rFonts w:ascii="Times New Roman" w:hAnsi="Times New Roman"/>
                <w:snapToGrid w:val="0"/>
                <w:sz w:val="24"/>
                <w:szCs w:val="24"/>
              </w:rPr>
              <w:t>Подготовка почвы под питомники и лесопосадки, уход за насаждениями</w:t>
            </w:r>
          </w:p>
          <w:p w:rsidR="00F0293D" w:rsidRPr="00F0293D" w:rsidRDefault="00F0293D" w:rsidP="00F0293D">
            <w:pPr>
              <w:widowControl w:val="0"/>
              <w:spacing w:after="0" w:line="240" w:lineRule="auto"/>
              <w:rPr>
                <w:rFonts w:ascii="Times New Roman" w:hAnsi="Times New Roman"/>
                <w:snapToGrid w:val="0"/>
                <w:sz w:val="24"/>
                <w:szCs w:val="24"/>
              </w:rPr>
            </w:pPr>
            <w:r w:rsidRPr="00F0293D">
              <w:rPr>
                <w:rFonts w:ascii="Times New Roman" w:hAnsi="Times New Roman"/>
                <w:snapToGrid w:val="0"/>
                <w:sz w:val="24"/>
                <w:szCs w:val="24"/>
              </w:rPr>
              <w:t>Подсобные работы на пилораме</w:t>
            </w:r>
          </w:p>
          <w:p w:rsidR="00F0293D" w:rsidRPr="00F0293D" w:rsidRDefault="00F0293D" w:rsidP="00F0293D">
            <w:pPr>
              <w:widowControl w:val="0"/>
              <w:spacing w:after="0" w:line="240" w:lineRule="auto"/>
              <w:rPr>
                <w:rFonts w:ascii="Times New Roman" w:hAnsi="Times New Roman"/>
                <w:snapToGrid w:val="0"/>
                <w:sz w:val="24"/>
                <w:szCs w:val="24"/>
              </w:rPr>
            </w:pPr>
            <w:r w:rsidRPr="00F0293D">
              <w:rPr>
                <w:rFonts w:ascii="Times New Roman" w:hAnsi="Times New Roman"/>
                <w:snapToGrid w:val="0"/>
                <w:sz w:val="24"/>
                <w:szCs w:val="24"/>
              </w:rPr>
              <w:t>Посадка саженцев</w:t>
            </w:r>
          </w:p>
          <w:p w:rsidR="00F0293D" w:rsidRPr="00F0293D" w:rsidRDefault="00F0293D" w:rsidP="00F0293D">
            <w:pPr>
              <w:widowControl w:val="0"/>
              <w:spacing w:after="0" w:line="240" w:lineRule="auto"/>
              <w:rPr>
                <w:rFonts w:ascii="Times New Roman" w:hAnsi="Times New Roman"/>
                <w:snapToGrid w:val="0"/>
                <w:sz w:val="24"/>
                <w:szCs w:val="24"/>
              </w:rPr>
            </w:pPr>
            <w:r w:rsidRPr="00F0293D">
              <w:rPr>
                <w:rFonts w:ascii="Times New Roman" w:hAnsi="Times New Roman"/>
                <w:snapToGrid w:val="0"/>
                <w:sz w:val="24"/>
                <w:szCs w:val="24"/>
              </w:rPr>
              <w:t>Санитарная очистка леса, населенных пунктов</w:t>
            </w:r>
          </w:p>
          <w:p w:rsidR="00F0293D" w:rsidRPr="00F0293D" w:rsidRDefault="00F0293D" w:rsidP="00F0293D">
            <w:pPr>
              <w:widowControl w:val="0"/>
              <w:spacing w:after="0" w:line="240" w:lineRule="auto"/>
              <w:jc w:val="both"/>
              <w:rPr>
                <w:rFonts w:ascii="Times New Roman" w:hAnsi="Times New Roman"/>
                <w:snapToGrid w:val="0"/>
                <w:sz w:val="24"/>
                <w:szCs w:val="24"/>
              </w:rPr>
            </w:pPr>
            <w:r w:rsidRPr="00F0293D">
              <w:rPr>
                <w:rFonts w:ascii="Times New Roman" w:hAnsi="Times New Roman"/>
                <w:snapToGrid w:val="0"/>
                <w:sz w:val="24"/>
                <w:szCs w:val="24"/>
              </w:rPr>
              <w:t>Сбор и заготовка лекарственных растений, грибов, ягод, шишек, орехов</w:t>
            </w:r>
          </w:p>
          <w:p w:rsidR="00F0293D" w:rsidRPr="00F0293D" w:rsidRDefault="00F0293D" w:rsidP="00F0293D">
            <w:pPr>
              <w:widowControl w:val="0"/>
              <w:spacing w:after="0" w:line="240" w:lineRule="auto"/>
              <w:rPr>
                <w:rFonts w:ascii="Times New Roman" w:hAnsi="Times New Roman"/>
                <w:snapToGrid w:val="0"/>
                <w:sz w:val="24"/>
                <w:szCs w:val="24"/>
              </w:rPr>
            </w:pPr>
            <w:r w:rsidRPr="00F0293D">
              <w:rPr>
                <w:rFonts w:ascii="Times New Roman" w:hAnsi="Times New Roman"/>
                <w:snapToGrid w:val="0"/>
                <w:sz w:val="24"/>
                <w:szCs w:val="24"/>
              </w:rPr>
              <w:t>Учетные работы в лесных хозяйствах</w:t>
            </w:r>
          </w:p>
          <w:p w:rsidR="00F0293D" w:rsidRPr="00F0293D" w:rsidRDefault="00F0293D" w:rsidP="00F0293D">
            <w:pPr>
              <w:spacing w:after="0" w:line="240" w:lineRule="auto"/>
              <w:rPr>
                <w:rFonts w:ascii="Times New Roman" w:hAnsi="Times New Roman"/>
                <w:sz w:val="24"/>
                <w:szCs w:val="24"/>
              </w:rPr>
            </w:pPr>
            <w:r w:rsidRPr="00F0293D">
              <w:rPr>
                <w:rFonts w:ascii="Times New Roman" w:hAnsi="Times New Roman"/>
                <w:sz w:val="24"/>
                <w:szCs w:val="24"/>
              </w:rPr>
              <w:t>Другие виды работ</w:t>
            </w:r>
          </w:p>
        </w:tc>
      </w:tr>
      <w:tr w:rsidR="00F0293D" w:rsidRPr="00F0293D" w:rsidTr="00B35C65">
        <w:trPr>
          <w:jc w:val="center"/>
        </w:trPr>
        <w:tc>
          <w:tcPr>
            <w:tcW w:w="648" w:type="dxa"/>
          </w:tcPr>
          <w:p w:rsidR="00F0293D" w:rsidRPr="00F0293D" w:rsidRDefault="00F0293D" w:rsidP="00F0293D">
            <w:pPr>
              <w:spacing w:after="0" w:line="240" w:lineRule="auto"/>
              <w:rPr>
                <w:rFonts w:ascii="Times New Roman" w:hAnsi="Times New Roman"/>
                <w:sz w:val="24"/>
                <w:szCs w:val="24"/>
              </w:rPr>
            </w:pPr>
            <w:r w:rsidRPr="00F0293D">
              <w:rPr>
                <w:rFonts w:ascii="Times New Roman" w:hAnsi="Times New Roman"/>
                <w:sz w:val="24"/>
                <w:szCs w:val="24"/>
              </w:rPr>
              <w:t>4.</w:t>
            </w:r>
          </w:p>
        </w:tc>
        <w:tc>
          <w:tcPr>
            <w:tcW w:w="7930" w:type="dxa"/>
            <w:vAlign w:val="center"/>
          </w:tcPr>
          <w:p w:rsidR="00F0293D" w:rsidRPr="00F0293D" w:rsidRDefault="00F0293D" w:rsidP="00F0293D">
            <w:pPr>
              <w:spacing w:after="0" w:line="240" w:lineRule="auto"/>
              <w:rPr>
                <w:rFonts w:ascii="Times New Roman" w:hAnsi="Times New Roman"/>
                <w:b/>
                <w:sz w:val="24"/>
                <w:szCs w:val="24"/>
              </w:rPr>
            </w:pPr>
            <w:r w:rsidRPr="00F0293D">
              <w:rPr>
                <w:rFonts w:ascii="Times New Roman" w:hAnsi="Times New Roman"/>
                <w:b/>
                <w:sz w:val="24"/>
                <w:szCs w:val="24"/>
              </w:rPr>
              <w:t>Строительство:</w:t>
            </w:r>
          </w:p>
          <w:p w:rsidR="00F0293D" w:rsidRPr="00F0293D" w:rsidRDefault="00F0293D" w:rsidP="00F0293D">
            <w:pPr>
              <w:widowControl w:val="0"/>
              <w:spacing w:after="0" w:line="240" w:lineRule="auto"/>
              <w:rPr>
                <w:rFonts w:ascii="Times New Roman" w:hAnsi="Times New Roman"/>
                <w:snapToGrid w:val="0"/>
                <w:sz w:val="24"/>
                <w:szCs w:val="24"/>
              </w:rPr>
            </w:pPr>
            <w:r w:rsidRPr="00F0293D">
              <w:rPr>
                <w:rFonts w:ascii="Times New Roman" w:hAnsi="Times New Roman"/>
                <w:snapToGrid w:val="0"/>
                <w:sz w:val="24"/>
                <w:szCs w:val="24"/>
              </w:rPr>
              <w:t>Благоустройство сдаваемых объектов</w:t>
            </w:r>
          </w:p>
          <w:p w:rsidR="00F0293D" w:rsidRPr="00F0293D" w:rsidRDefault="00F0293D" w:rsidP="00F0293D">
            <w:pPr>
              <w:widowControl w:val="0"/>
              <w:spacing w:after="0" w:line="240" w:lineRule="auto"/>
              <w:rPr>
                <w:rFonts w:ascii="Times New Roman" w:hAnsi="Times New Roman"/>
                <w:snapToGrid w:val="0"/>
                <w:sz w:val="24"/>
                <w:szCs w:val="24"/>
              </w:rPr>
            </w:pPr>
            <w:r w:rsidRPr="00F0293D">
              <w:rPr>
                <w:rFonts w:ascii="Times New Roman" w:hAnsi="Times New Roman"/>
                <w:snapToGrid w:val="0"/>
                <w:sz w:val="24"/>
                <w:szCs w:val="24"/>
              </w:rPr>
              <w:t>Земляные работы</w:t>
            </w:r>
          </w:p>
          <w:p w:rsidR="00F0293D" w:rsidRPr="00F0293D" w:rsidRDefault="00F0293D" w:rsidP="00F0293D">
            <w:pPr>
              <w:widowControl w:val="0"/>
              <w:spacing w:after="0" w:line="240" w:lineRule="auto"/>
              <w:rPr>
                <w:rFonts w:ascii="Times New Roman" w:hAnsi="Times New Roman"/>
                <w:snapToGrid w:val="0"/>
                <w:sz w:val="24"/>
                <w:szCs w:val="24"/>
              </w:rPr>
            </w:pPr>
            <w:r w:rsidRPr="00F0293D">
              <w:rPr>
                <w:rFonts w:ascii="Times New Roman" w:hAnsi="Times New Roman"/>
                <w:snapToGrid w:val="0"/>
                <w:sz w:val="24"/>
                <w:szCs w:val="24"/>
              </w:rPr>
              <w:t>Малярные и штукатурные работы</w:t>
            </w:r>
          </w:p>
          <w:p w:rsidR="00F0293D" w:rsidRPr="00F0293D" w:rsidRDefault="00F0293D" w:rsidP="00F0293D">
            <w:pPr>
              <w:widowControl w:val="0"/>
              <w:spacing w:after="0" w:line="240" w:lineRule="auto"/>
              <w:rPr>
                <w:rFonts w:ascii="Times New Roman" w:hAnsi="Times New Roman"/>
                <w:snapToGrid w:val="0"/>
                <w:sz w:val="24"/>
                <w:szCs w:val="24"/>
              </w:rPr>
            </w:pPr>
            <w:r w:rsidRPr="00F0293D">
              <w:rPr>
                <w:rFonts w:ascii="Times New Roman" w:hAnsi="Times New Roman"/>
                <w:snapToGrid w:val="0"/>
                <w:sz w:val="24"/>
                <w:szCs w:val="24"/>
              </w:rPr>
              <w:t>Ошкуривание бревен</w:t>
            </w:r>
          </w:p>
          <w:p w:rsidR="00F0293D" w:rsidRPr="00F0293D" w:rsidRDefault="00F0293D" w:rsidP="00F0293D">
            <w:pPr>
              <w:widowControl w:val="0"/>
              <w:spacing w:after="0" w:line="240" w:lineRule="auto"/>
              <w:rPr>
                <w:rFonts w:ascii="Times New Roman" w:hAnsi="Times New Roman"/>
                <w:snapToGrid w:val="0"/>
                <w:sz w:val="24"/>
                <w:szCs w:val="24"/>
              </w:rPr>
            </w:pPr>
            <w:r w:rsidRPr="00F0293D">
              <w:rPr>
                <w:rFonts w:ascii="Times New Roman" w:hAnsi="Times New Roman"/>
                <w:snapToGrid w:val="0"/>
                <w:sz w:val="24"/>
                <w:szCs w:val="24"/>
              </w:rPr>
              <w:t>Подноска строительных материалов</w:t>
            </w:r>
          </w:p>
          <w:p w:rsidR="00F0293D" w:rsidRPr="00F0293D" w:rsidRDefault="00F0293D" w:rsidP="00F0293D">
            <w:pPr>
              <w:widowControl w:val="0"/>
              <w:spacing w:after="0" w:line="240" w:lineRule="auto"/>
              <w:jc w:val="both"/>
              <w:rPr>
                <w:rFonts w:ascii="Times New Roman" w:hAnsi="Times New Roman"/>
                <w:snapToGrid w:val="0"/>
                <w:sz w:val="24"/>
                <w:szCs w:val="24"/>
              </w:rPr>
            </w:pPr>
            <w:r w:rsidRPr="00F0293D">
              <w:rPr>
                <w:rFonts w:ascii="Times New Roman" w:hAnsi="Times New Roman"/>
                <w:snapToGrid w:val="0"/>
                <w:sz w:val="24"/>
                <w:szCs w:val="24"/>
              </w:rPr>
              <w:t>Подсобные, вспомогательные и др. работы при прокладке водопроводных,</w:t>
            </w:r>
          </w:p>
          <w:p w:rsidR="00F0293D" w:rsidRPr="00F0293D" w:rsidRDefault="00F0293D" w:rsidP="00F0293D">
            <w:pPr>
              <w:widowControl w:val="0"/>
              <w:spacing w:after="0" w:line="240" w:lineRule="auto"/>
              <w:rPr>
                <w:rFonts w:ascii="Times New Roman" w:hAnsi="Times New Roman"/>
                <w:snapToGrid w:val="0"/>
                <w:sz w:val="24"/>
                <w:szCs w:val="24"/>
              </w:rPr>
            </w:pPr>
            <w:r w:rsidRPr="00F0293D">
              <w:rPr>
                <w:rFonts w:ascii="Times New Roman" w:hAnsi="Times New Roman"/>
                <w:snapToGrid w:val="0"/>
                <w:sz w:val="24"/>
                <w:szCs w:val="24"/>
              </w:rPr>
              <w:t>газовых, канализационных и др. коммуникаций, проведение сельскохозяйственных</w:t>
            </w:r>
            <w:r w:rsidRPr="00F0293D">
              <w:rPr>
                <w:rFonts w:ascii="Times New Roman" w:hAnsi="Times New Roman"/>
                <w:snapToGrid w:val="0"/>
                <w:color w:val="008000"/>
                <w:sz w:val="24"/>
                <w:szCs w:val="24"/>
              </w:rPr>
              <w:t xml:space="preserve">, </w:t>
            </w:r>
            <w:r w:rsidRPr="00F0293D">
              <w:rPr>
                <w:rFonts w:ascii="Times New Roman" w:hAnsi="Times New Roman"/>
                <w:snapToGrid w:val="0"/>
                <w:sz w:val="24"/>
                <w:szCs w:val="24"/>
              </w:rPr>
              <w:t>мелиоративных (ирригационных) работ и др.</w:t>
            </w:r>
          </w:p>
          <w:p w:rsidR="00F0293D" w:rsidRPr="00F0293D" w:rsidRDefault="00F0293D" w:rsidP="00F0293D">
            <w:pPr>
              <w:widowControl w:val="0"/>
              <w:spacing w:after="0" w:line="240" w:lineRule="auto"/>
              <w:rPr>
                <w:rFonts w:ascii="Times New Roman" w:hAnsi="Times New Roman"/>
                <w:snapToGrid w:val="0"/>
                <w:sz w:val="24"/>
                <w:szCs w:val="24"/>
              </w:rPr>
            </w:pPr>
            <w:r w:rsidRPr="00F0293D">
              <w:rPr>
                <w:rFonts w:ascii="Times New Roman" w:hAnsi="Times New Roman"/>
                <w:snapToGrid w:val="0"/>
                <w:sz w:val="24"/>
                <w:szCs w:val="24"/>
              </w:rPr>
              <w:t>Помощь в производстве стройматериалов</w:t>
            </w:r>
          </w:p>
          <w:p w:rsidR="00F0293D" w:rsidRPr="00F0293D" w:rsidRDefault="00F0293D" w:rsidP="00F0293D">
            <w:pPr>
              <w:widowControl w:val="0"/>
              <w:spacing w:after="0" w:line="240" w:lineRule="auto"/>
              <w:rPr>
                <w:rFonts w:ascii="Times New Roman" w:hAnsi="Times New Roman"/>
                <w:snapToGrid w:val="0"/>
                <w:sz w:val="24"/>
                <w:szCs w:val="24"/>
              </w:rPr>
            </w:pPr>
            <w:r w:rsidRPr="00F0293D">
              <w:rPr>
                <w:rFonts w:ascii="Times New Roman" w:hAnsi="Times New Roman"/>
                <w:snapToGrid w:val="0"/>
                <w:sz w:val="24"/>
                <w:szCs w:val="24"/>
              </w:rPr>
              <w:t>Разборка старых кирпичных кладок</w:t>
            </w:r>
          </w:p>
          <w:p w:rsidR="00F0293D" w:rsidRPr="00F0293D" w:rsidRDefault="00F0293D" w:rsidP="00F0293D">
            <w:pPr>
              <w:widowControl w:val="0"/>
              <w:spacing w:after="0" w:line="240" w:lineRule="auto"/>
              <w:rPr>
                <w:rFonts w:ascii="Times New Roman" w:hAnsi="Times New Roman"/>
                <w:snapToGrid w:val="0"/>
                <w:sz w:val="24"/>
                <w:szCs w:val="24"/>
              </w:rPr>
            </w:pPr>
            <w:r w:rsidRPr="00F0293D">
              <w:rPr>
                <w:rFonts w:ascii="Times New Roman" w:hAnsi="Times New Roman"/>
                <w:snapToGrid w:val="0"/>
                <w:sz w:val="24"/>
                <w:szCs w:val="24"/>
              </w:rPr>
              <w:t>Ремонт животноводческих помещений</w:t>
            </w:r>
          </w:p>
          <w:p w:rsidR="00F0293D" w:rsidRPr="00F0293D" w:rsidRDefault="00F0293D" w:rsidP="00F0293D">
            <w:pPr>
              <w:widowControl w:val="0"/>
              <w:spacing w:after="0" w:line="240" w:lineRule="auto"/>
              <w:rPr>
                <w:rFonts w:ascii="Times New Roman" w:hAnsi="Times New Roman"/>
                <w:b/>
                <w:snapToGrid w:val="0"/>
                <w:sz w:val="24"/>
                <w:szCs w:val="24"/>
              </w:rPr>
            </w:pPr>
            <w:r w:rsidRPr="00F0293D">
              <w:rPr>
                <w:rFonts w:ascii="Times New Roman" w:hAnsi="Times New Roman"/>
                <w:snapToGrid w:val="0"/>
                <w:sz w:val="24"/>
                <w:szCs w:val="24"/>
              </w:rPr>
              <w:t>Ремонт объектов соцкультбыта</w:t>
            </w:r>
          </w:p>
          <w:p w:rsidR="00F0293D" w:rsidRPr="00F0293D" w:rsidRDefault="00F0293D" w:rsidP="00F0293D">
            <w:pPr>
              <w:spacing w:after="0" w:line="240" w:lineRule="auto"/>
              <w:rPr>
                <w:rFonts w:ascii="Times New Roman" w:hAnsi="Times New Roman"/>
                <w:sz w:val="24"/>
                <w:szCs w:val="24"/>
              </w:rPr>
            </w:pPr>
            <w:r w:rsidRPr="00F0293D">
              <w:rPr>
                <w:rFonts w:ascii="Times New Roman" w:hAnsi="Times New Roman"/>
                <w:sz w:val="24"/>
                <w:szCs w:val="24"/>
              </w:rPr>
              <w:t>Другие виды работ</w:t>
            </w:r>
          </w:p>
          <w:p w:rsidR="00F0293D" w:rsidRPr="00F0293D" w:rsidRDefault="00F0293D" w:rsidP="00F0293D">
            <w:pPr>
              <w:spacing w:after="0" w:line="240" w:lineRule="auto"/>
              <w:rPr>
                <w:rFonts w:ascii="Times New Roman" w:hAnsi="Times New Roman"/>
                <w:sz w:val="24"/>
                <w:szCs w:val="24"/>
              </w:rPr>
            </w:pPr>
          </w:p>
        </w:tc>
      </w:tr>
      <w:tr w:rsidR="00F0293D" w:rsidRPr="00F0293D" w:rsidTr="00B35C65">
        <w:trPr>
          <w:jc w:val="center"/>
        </w:trPr>
        <w:tc>
          <w:tcPr>
            <w:tcW w:w="648" w:type="dxa"/>
          </w:tcPr>
          <w:p w:rsidR="00F0293D" w:rsidRPr="00F0293D" w:rsidRDefault="00F0293D" w:rsidP="00F0293D">
            <w:pPr>
              <w:spacing w:after="0" w:line="240" w:lineRule="auto"/>
              <w:rPr>
                <w:rFonts w:ascii="Times New Roman" w:hAnsi="Times New Roman"/>
                <w:sz w:val="24"/>
                <w:szCs w:val="24"/>
              </w:rPr>
            </w:pPr>
            <w:r w:rsidRPr="00F0293D">
              <w:rPr>
                <w:rFonts w:ascii="Times New Roman" w:hAnsi="Times New Roman"/>
                <w:sz w:val="24"/>
                <w:szCs w:val="24"/>
              </w:rPr>
              <w:t>5.</w:t>
            </w:r>
          </w:p>
        </w:tc>
        <w:tc>
          <w:tcPr>
            <w:tcW w:w="7930" w:type="dxa"/>
            <w:vAlign w:val="center"/>
          </w:tcPr>
          <w:p w:rsidR="00F0293D" w:rsidRPr="00F0293D" w:rsidRDefault="00F0293D" w:rsidP="00F0293D">
            <w:pPr>
              <w:spacing w:after="0" w:line="240" w:lineRule="auto"/>
              <w:rPr>
                <w:rFonts w:ascii="Times New Roman" w:hAnsi="Times New Roman"/>
                <w:b/>
                <w:sz w:val="24"/>
                <w:szCs w:val="24"/>
              </w:rPr>
            </w:pPr>
            <w:r w:rsidRPr="00F0293D">
              <w:rPr>
                <w:rFonts w:ascii="Times New Roman" w:hAnsi="Times New Roman"/>
                <w:b/>
                <w:sz w:val="24"/>
                <w:szCs w:val="24"/>
              </w:rPr>
              <w:t>Дорожное строительство:</w:t>
            </w:r>
          </w:p>
          <w:p w:rsidR="00F0293D" w:rsidRPr="00F0293D" w:rsidRDefault="00F0293D" w:rsidP="00F0293D">
            <w:pPr>
              <w:widowControl w:val="0"/>
              <w:spacing w:after="0" w:line="240" w:lineRule="auto"/>
              <w:rPr>
                <w:rFonts w:ascii="Times New Roman" w:hAnsi="Times New Roman"/>
                <w:snapToGrid w:val="0"/>
                <w:sz w:val="24"/>
                <w:szCs w:val="24"/>
              </w:rPr>
            </w:pPr>
            <w:r w:rsidRPr="00F0293D">
              <w:rPr>
                <w:rFonts w:ascii="Times New Roman" w:hAnsi="Times New Roman"/>
                <w:snapToGrid w:val="0"/>
                <w:sz w:val="24"/>
                <w:szCs w:val="24"/>
              </w:rPr>
              <w:t>Благоустройство, устройство тротуаров и проездных путей</w:t>
            </w:r>
          </w:p>
          <w:p w:rsidR="00F0293D" w:rsidRPr="00F0293D" w:rsidRDefault="00F0293D" w:rsidP="00F0293D">
            <w:pPr>
              <w:widowControl w:val="0"/>
              <w:spacing w:after="0" w:line="240" w:lineRule="auto"/>
              <w:jc w:val="both"/>
              <w:rPr>
                <w:rFonts w:ascii="Times New Roman" w:hAnsi="Times New Roman"/>
                <w:snapToGrid w:val="0"/>
                <w:sz w:val="24"/>
                <w:szCs w:val="24"/>
              </w:rPr>
            </w:pPr>
            <w:r w:rsidRPr="00F0293D">
              <w:rPr>
                <w:rFonts w:ascii="Times New Roman" w:hAnsi="Times New Roman"/>
                <w:snapToGrid w:val="0"/>
                <w:sz w:val="24"/>
                <w:szCs w:val="24"/>
              </w:rPr>
              <w:t>Выращивание и уход за посадками, обрезка веток для обеспечения</w:t>
            </w:r>
          </w:p>
          <w:p w:rsidR="00F0293D" w:rsidRPr="00F0293D" w:rsidRDefault="00F0293D" w:rsidP="00F0293D">
            <w:pPr>
              <w:widowControl w:val="0"/>
              <w:spacing w:after="0" w:line="240" w:lineRule="auto"/>
              <w:rPr>
                <w:rFonts w:ascii="Times New Roman" w:hAnsi="Times New Roman"/>
                <w:snapToGrid w:val="0"/>
                <w:sz w:val="24"/>
                <w:szCs w:val="24"/>
              </w:rPr>
            </w:pPr>
            <w:r w:rsidRPr="00F0293D">
              <w:rPr>
                <w:rFonts w:ascii="Times New Roman" w:hAnsi="Times New Roman"/>
                <w:snapToGrid w:val="0"/>
                <w:sz w:val="24"/>
                <w:szCs w:val="24"/>
              </w:rPr>
              <w:t>видимости</w:t>
            </w:r>
          </w:p>
          <w:p w:rsidR="00F0293D" w:rsidRPr="00F0293D" w:rsidRDefault="00F0293D" w:rsidP="00F0293D">
            <w:pPr>
              <w:widowControl w:val="0"/>
              <w:spacing w:after="0" w:line="240" w:lineRule="auto"/>
              <w:rPr>
                <w:rFonts w:ascii="Times New Roman" w:hAnsi="Times New Roman"/>
                <w:snapToGrid w:val="0"/>
                <w:sz w:val="24"/>
                <w:szCs w:val="24"/>
              </w:rPr>
            </w:pPr>
            <w:r w:rsidRPr="00F0293D">
              <w:rPr>
                <w:rFonts w:ascii="Times New Roman" w:hAnsi="Times New Roman"/>
                <w:snapToGrid w:val="0"/>
                <w:sz w:val="24"/>
                <w:szCs w:val="24"/>
              </w:rPr>
              <w:t>Демонтаж дорог</w:t>
            </w:r>
          </w:p>
          <w:p w:rsidR="00F0293D" w:rsidRPr="00F0293D" w:rsidRDefault="00F0293D" w:rsidP="00F0293D">
            <w:pPr>
              <w:widowControl w:val="0"/>
              <w:spacing w:after="0" w:line="240" w:lineRule="auto"/>
              <w:rPr>
                <w:rFonts w:ascii="Times New Roman" w:hAnsi="Times New Roman"/>
                <w:snapToGrid w:val="0"/>
                <w:sz w:val="24"/>
                <w:szCs w:val="24"/>
              </w:rPr>
            </w:pPr>
            <w:r w:rsidRPr="00F0293D">
              <w:rPr>
                <w:rFonts w:ascii="Times New Roman" w:hAnsi="Times New Roman"/>
                <w:snapToGrid w:val="0"/>
                <w:sz w:val="24"/>
                <w:szCs w:val="24"/>
              </w:rPr>
              <w:lastRenderedPageBreak/>
              <w:t>Копание ям для установки барьерного ограждения</w:t>
            </w:r>
          </w:p>
          <w:p w:rsidR="00F0293D" w:rsidRPr="00F0293D" w:rsidRDefault="00F0293D" w:rsidP="00F0293D">
            <w:pPr>
              <w:widowControl w:val="0"/>
              <w:spacing w:after="0" w:line="240" w:lineRule="auto"/>
              <w:rPr>
                <w:rFonts w:ascii="Times New Roman" w:hAnsi="Times New Roman"/>
                <w:snapToGrid w:val="0"/>
                <w:sz w:val="24"/>
                <w:szCs w:val="24"/>
              </w:rPr>
            </w:pPr>
            <w:r w:rsidRPr="00F0293D">
              <w:rPr>
                <w:rFonts w:ascii="Times New Roman" w:hAnsi="Times New Roman"/>
                <w:snapToGrid w:val="0"/>
                <w:sz w:val="24"/>
                <w:szCs w:val="24"/>
              </w:rPr>
              <w:t>Окраска элементов обустройства дорог, содержание их в чистоте и порядке</w:t>
            </w:r>
          </w:p>
          <w:p w:rsidR="00F0293D" w:rsidRPr="00F0293D" w:rsidRDefault="00F0293D" w:rsidP="00F0293D">
            <w:pPr>
              <w:widowControl w:val="0"/>
              <w:spacing w:after="0" w:line="220" w:lineRule="auto"/>
              <w:rPr>
                <w:rFonts w:ascii="Times New Roman" w:hAnsi="Times New Roman"/>
                <w:snapToGrid w:val="0"/>
                <w:sz w:val="24"/>
                <w:szCs w:val="24"/>
              </w:rPr>
            </w:pPr>
            <w:r w:rsidRPr="00F0293D">
              <w:rPr>
                <w:rFonts w:ascii="Times New Roman" w:hAnsi="Times New Roman"/>
                <w:snapToGrid w:val="0"/>
                <w:sz w:val="24"/>
                <w:szCs w:val="24"/>
              </w:rPr>
              <w:t>Очистка от снега и льда автобусных остановок, павильонов, площадок отдыха</w:t>
            </w:r>
          </w:p>
          <w:p w:rsidR="00F0293D" w:rsidRPr="00F0293D" w:rsidRDefault="00F0293D" w:rsidP="00F0293D">
            <w:pPr>
              <w:widowControl w:val="0"/>
              <w:spacing w:after="0" w:line="220" w:lineRule="auto"/>
              <w:ind w:right="600"/>
              <w:rPr>
                <w:rFonts w:ascii="Times New Roman" w:hAnsi="Times New Roman"/>
                <w:snapToGrid w:val="0"/>
                <w:sz w:val="24"/>
                <w:szCs w:val="24"/>
              </w:rPr>
            </w:pPr>
            <w:r w:rsidRPr="00F0293D">
              <w:rPr>
                <w:rFonts w:ascii="Times New Roman" w:hAnsi="Times New Roman"/>
                <w:snapToGrid w:val="0"/>
                <w:sz w:val="24"/>
                <w:szCs w:val="24"/>
              </w:rPr>
              <w:t>Поддержание системы водоотвода в работоспособном состоянии</w:t>
            </w:r>
          </w:p>
          <w:p w:rsidR="00F0293D" w:rsidRPr="00F0293D" w:rsidRDefault="00F0293D" w:rsidP="00F0293D">
            <w:pPr>
              <w:widowControl w:val="0"/>
              <w:spacing w:after="0" w:line="220" w:lineRule="auto"/>
              <w:ind w:right="600"/>
              <w:rPr>
                <w:rFonts w:ascii="Times New Roman" w:hAnsi="Times New Roman"/>
                <w:snapToGrid w:val="0"/>
                <w:sz w:val="24"/>
                <w:szCs w:val="24"/>
              </w:rPr>
            </w:pPr>
            <w:r w:rsidRPr="00F0293D">
              <w:rPr>
                <w:rFonts w:ascii="Times New Roman" w:hAnsi="Times New Roman"/>
                <w:snapToGrid w:val="0"/>
                <w:sz w:val="24"/>
                <w:szCs w:val="24"/>
              </w:rPr>
              <w:t>Подсобные работы при строительстве и ремонте дорог</w:t>
            </w:r>
          </w:p>
          <w:p w:rsidR="00F0293D" w:rsidRPr="00F0293D" w:rsidRDefault="00F0293D" w:rsidP="00F0293D">
            <w:pPr>
              <w:widowControl w:val="0"/>
              <w:spacing w:after="0" w:line="220" w:lineRule="auto"/>
              <w:ind w:right="600"/>
              <w:rPr>
                <w:rFonts w:ascii="Times New Roman" w:hAnsi="Times New Roman"/>
                <w:snapToGrid w:val="0"/>
                <w:sz w:val="24"/>
                <w:szCs w:val="24"/>
              </w:rPr>
            </w:pPr>
            <w:r w:rsidRPr="00F0293D">
              <w:rPr>
                <w:rFonts w:ascii="Times New Roman" w:hAnsi="Times New Roman"/>
                <w:snapToGrid w:val="0"/>
                <w:sz w:val="24"/>
                <w:szCs w:val="24"/>
              </w:rPr>
              <w:t xml:space="preserve">Рассыпка асфальта </w:t>
            </w:r>
          </w:p>
          <w:p w:rsidR="00F0293D" w:rsidRPr="00F0293D" w:rsidRDefault="00F0293D" w:rsidP="00F0293D">
            <w:pPr>
              <w:widowControl w:val="0"/>
              <w:spacing w:after="0" w:line="220" w:lineRule="auto"/>
              <w:ind w:right="600"/>
              <w:rPr>
                <w:rFonts w:ascii="Times New Roman" w:hAnsi="Times New Roman"/>
                <w:snapToGrid w:val="0"/>
                <w:sz w:val="24"/>
                <w:szCs w:val="24"/>
              </w:rPr>
            </w:pPr>
            <w:r w:rsidRPr="00F0293D">
              <w:rPr>
                <w:rFonts w:ascii="Times New Roman" w:hAnsi="Times New Roman"/>
                <w:snapToGrid w:val="0"/>
                <w:sz w:val="24"/>
                <w:szCs w:val="24"/>
              </w:rPr>
              <w:t xml:space="preserve">Ремонт дорожных конструкций </w:t>
            </w:r>
          </w:p>
          <w:p w:rsidR="00F0293D" w:rsidRPr="00F0293D" w:rsidRDefault="00F0293D" w:rsidP="00F0293D">
            <w:pPr>
              <w:widowControl w:val="0"/>
              <w:spacing w:after="0" w:line="220" w:lineRule="auto"/>
              <w:ind w:right="600"/>
              <w:rPr>
                <w:rFonts w:ascii="Times New Roman" w:hAnsi="Times New Roman"/>
                <w:snapToGrid w:val="0"/>
                <w:sz w:val="24"/>
                <w:szCs w:val="24"/>
              </w:rPr>
            </w:pPr>
            <w:r w:rsidRPr="00F0293D">
              <w:rPr>
                <w:rFonts w:ascii="Times New Roman" w:hAnsi="Times New Roman"/>
                <w:snapToGrid w:val="0"/>
                <w:sz w:val="24"/>
                <w:szCs w:val="24"/>
              </w:rPr>
              <w:t xml:space="preserve">Ремонт и строительство дорожного полотна </w:t>
            </w:r>
          </w:p>
          <w:p w:rsidR="00F0293D" w:rsidRPr="00F0293D" w:rsidRDefault="00F0293D" w:rsidP="00F0293D">
            <w:pPr>
              <w:widowControl w:val="0"/>
              <w:spacing w:after="0" w:line="220" w:lineRule="auto"/>
              <w:rPr>
                <w:rFonts w:ascii="Times New Roman" w:hAnsi="Times New Roman"/>
                <w:snapToGrid w:val="0"/>
                <w:sz w:val="24"/>
                <w:szCs w:val="24"/>
              </w:rPr>
            </w:pPr>
            <w:r w:rsidRPr="00F0293D">
              <w:rPr>
                <w:rFonts w:ascii="Times New Roman" w:hAnsi="Times New Roman"/>
                <w:snapToGrid w:val="0"/>
                <w:sz w:val="24"/>
                <w:szCs w:val="24"/>
              </w:rPr>
              <w:t>Скашивание травы и вырубка кустарника на обочинах, откосах, бермах</w:t>
            </w:r>
            <w:r w:rsidRPr="00F0293D">
              <w:rPr>
                <w:rFonts w:ascii="Times New Roman" w:hAnsi="Times New Roman"/>
                <w:snapToGrid w:val="0"/>
                <w:color w:val="008000"/>
                <w:sz w:val="24"/>
                <w:szCs w:val="24"/>
              </w:rPr>
              <w:t>,</w:t>
            </w:r>
            <w:r w:rsidRPr="00F0293D">
              <w:rPr>
                <w:rFonts w:ascii="Times New Roman" w:hAnsi="Times New Roman"/>
                <w:snapToGrid w:val="0"/>
                <w:sz w:val="24"/>
                <w:szCs w:val="24"/>
              </w:rPr>
              <w:t xml:space="preserve"> и </w:t>
            </w:r>
          </w:p>
          <w:p w:rsidR="00F0293D" w:rsidRPr="00F0293D" w:rsidRDefault="00F0293D" w:rsidP="00F0293D">
            <w:pPr>
              <w:widowControl w:val="0"/>
              <w:spacing w:after="0" w:line="220" w:lineRule="auto"/>
              <w:rPr>
                <w:rFonts w:ascii="Times New Roman" w:hAnsi="Times New Roman"/>
                <w:snapToGrid w:val="0"/>
                <w:sz w:val="24"/>
                <w:szCs w:val="24"/>
              </w:rPr>
            </w:pPr>
            <w:r w:rsidRPr="00F0293D">
              <w:rPr>
                <w:rFonts w:ascii="Times New Roman" w:hAnsi="Times New Roman"/>
                <w:snapToGrid w:val="0"/>
                <w:sz w:val="24"/>
                <w:szCs w:val="24"/>
              </w:rPr>
              <w:t xml:space="preserve">полосе отвода, уборка порубочных остатков </w:t>
            </w:r>
          </w:p>
          <w:p w:rsidR="00F0293D" w:rsidRPr="00F0293D" w:rsidRDefault="00F0293D" w:rsidP="00F0293D">
            <w:pPr>
              <w:widowControl w:val="0"/>
              <w:spacing w:after="0" w:line="220" w:lineRule="auto"/>
              <w:rPr>
                <w:rFonts w:ascii="Times New Roman" w:hAnsi="Times New Roman"/>
                <w:snapToGrid w:val="0"/>
                <w:sz w:val="24"/>
                <w:szCs w:val="24"/>
              </w:rPr>
            </w:pPr>
            <w:r w:rsidRPr="00F0293D">
              <w:rPr>
                <w:rFonts w:ascii="Times New Roman" w:hAnsi="Times New Roman"/>
                <w:snapToGrid w:val="0"/>
                <w:sz w:val="24"/>
                <w:szCs w:val="24"/>
              </w:rPr>
              <w:t xml:space="preserve">Содержание в чистоте и порядке автобусных остановок, площадок и </w:t>
            </w:r>
          </w:p>
          <w:p w:rsidR="00F0293D" w:rsidRPr="00F0293D" w:rsidRDefault="00F0293D" w:rsidP="00F0293D">
            <w:pPr>
              <w:widowControl w:val="0"/>
              <w:spacing w:after="0" w:line="220" w:lineRule="auto"/>
              <w:rPr>
                <w:rFonts w:ascii="Times New Roman" w:hAnsi="Times New Roman"/>
                <w:snapToGrid w:val="0"/>
                <w:sz w:val="24"/>
                <w:szCs w:val="24"/>
              </w:rPr>
            </w:pPr>
            <w:r w:rsidRPr="00F0293D">
              <w:rPr>
                <w:rFonts w:ascii="Times New Roman" w:hAnsi="Times New Roman"/>
                <w:snapToGrid w:val="0"/>
                <w:sz w:val="24"/>
                <w:szCs w:val="24"/>
              </w:rPr>
              <w:t xml:space="preserve">элементов их обустройства </w:t>
            </w:r>
          </w:p>
          <w:p w:rsidR="00F0293D" w:rsidRPr="00F0293D" w:rsidRDefault="00F0293D" w:rsidP="00F0293D">
            <w:pPr>
              <w:widowControl w:val="0"/>
              <w:spacing w:after="0" w:line="220" w:lineRule="auto"/>
              <w:rPr>
                <w:rFonts w:ascii="Times New Roman" w:hAnsi="Times New Roman"/>
                <w:snapToGrid w:val="0"/>
                <w:sz w:val="24"/>
                <w:szCs w:val="24"/>
              </w:rPr>
            </w:pPr>
            <w:r w:rsidRPr="00F0293D">
              <w:rPr>
                <w:rFonts w:ascii="Times New Roman" w:hAnsi="Times New Roman"/>
                <w:snapToGrid w:val="0"/>
                <w:sz w:val="24"/>
                <w:szCs w:val="24"/>
              </w:rPr>
              <w:t xml:space="preserve">Строительство тротуаров для пешеходов </w:t>
            </w:r>
          </w:p>
          <w:p w:rsidR="00F0293D" w:rsidRPr="00F0293D" w:rsidRDefault="00F0293D" w:rsidP="00F0293D">
            <w:pPr>
              <w:spacing w:after="0" w:line="240" w:lineRule="auto"/>
              <w:rPr>
                <w:rFonts w:ascii="Times New Roman" w:hAnsi="Times New Roman"/>
                <w:sz w:val="24"/>
                <w:szCs w:val="24"/>
              </w:rPr>
            </w:pPr>
            <w:r w:rsidRPr="00F0293D">
              <w:rPr>
                <w:rFonts w:ascii="Times New Roman" w:hAnsi="Times New Roman"/>
                <w:sz w:val="24"/>
                <w:szCs w:val="24"/>
              </w:rPr>
              <w:t>Другие виды работ</w:t>
            </w:r>
          </w:p>
        </w:tc>
      </w:tr>
      <w:tr w:rsidR="00F0293D" w:rsidRPr="00F0293D" w:rsidTr="00B35C65">
        <w:trPr>
          <w:jc w:val="center"/>
        </w:trPr>
        <w:tc>
          <w:tcPr>
            <w:tcW w:w="648" w:type="dxa"/>
          </w:tcPr>
          <w:p w:rsidR="00F0293D" w:rsidRPr="00F0293D" w:rsidRDefault="00F0293D" w:rsidP="00F0293D">
            <w:pPr>
              <w:spacing w:after="0" w:line="240" w:lineRule="auto"/>
              <w:rPr>
                <w:rFonts w:ascii="Times New Roman" w:hAnsi="Times New Roman"/>
                <w:sz w:val="24"/>
                <w:szCs w:val="24"/>
              </w:rPr>
            </w:pPr>
            <w:r w:rsidRPr="00F0293D">
              <w:rPr>
                <w:rFonts w:ascii="Times New Roman" w:hAnsi="Times New Roman"/>
                <w:sz w:val="24"/>
                <w:szCs w:val="24"/>
              </w:rPr>
              <w:lastRenderedPageBreak/>
              <w:t>6.</w:t>
            </w:r>
          </w:p>
        </w:tc>
        <w:tc>
          <w:tcPr>
            <w:tcW w:w="7930" w:type="dxa"/>
            <w:vAlign w:val="center"/>
          </w:tcPr>
          <w:p w:rsidR="00F0293D" w:rsidRPr="00F0293D" w:rsidRDefault="00F0293D" w:rsidP="00F0293D">
            <w:pPr>
              <w:spacing w:after="0" w:line="240" w:lineRule="auto"/>
              <w:rPr>
                <w:rFonts w:ascii="Times New Roman" w:hAnsi="Times New Roman"/>
                <w:b/>
                <w:sz w:val="24"/>
                <w:szCs w:val="24"/>
              </w:rPr>
            </w:pPr>
            <w:r w:rsidRPr="00F0293D">
              <w:rPr>
                <w:rFonts w:ascii="Times New Roman" w:hAnsi="Times New Roman"/>
                <w:b/>
                <w:sz w:val="24"/>
                <w:szCs w:val="24"/>
              </w:rPr>
              <w:t>Торговля, общественное питание, материально</w:t>
            </w:r>
            <w:r w:rsidRPr="00F0293D">
              <w:rPr>
                <w:rFonts w:ascii="Times New Roman" w:hAnsi="Times New Roman"/>
                <w:b/>
                <w:color w:val="008000"/>
                <w:sz w:val="24"/>
                <w:szCs w:val="24"/>
              </w:rPr>
              <w:t>-</w:t>
            </w:r>
            <w:r w:rsidRPr="00F0293D">
              <w:rPr>
                <w:rFonts w:ascii="Times New Roman" w:hAnsi="Times New Roman"/>
                <w:b/>
                <w:sz w:val="24"/>
                <w:szCs w:val="24"/>
              </w:rPr>
              <w:t>техническое снабжение и сбыт, заготовки:</w:t>
            </w:r>
          </w:p>
          <w:p w:rsidR="00F0293D" w:rsidRPr="00F0293D" w:rsidRDefault="00F0293D" w:rsidP="00F0293D">
            <w:pPr>
              <w:widowControl w:val="0"/>
              <w:spacing w:after="0" w:line="240" w:lineRule="auto"/>
              <w:rPr>
                <w:rFonts w:ascii="Times New Roman" w:hAnsi="Times New Roman"/>
                <w:snapToGrid w:val="0"/>
                <w:sz w:val="24"/>
                <w:szCs w:val="24"/>
              </w:rPr>
            </w:pPr>
            <w:r w:rsidRPr="00F0293D">
              <w:rPr>
                <w:rFonts w:ascii="Times New Roman" w:hAnsi="Times New Roman"/>
                <w:snapToGrid w:val="0"/>
                <w:sz w:val="24"/>
                <w:szCs w:val="24"/>
              </w:rPr>
              <w:t>Благоустройство территории рынка</w:t>
            </w:r>
          </w:p>
          <w:p w:rsidR="00F0293D" w:rsidRPr="00F0293D" w:rsidRDefault="00F0293D" w:rsidP="00F0293D">
            <w:pPr>
              <w:widowControl w:val="0"/>
              <w:spacing w:after="0" w:line="240" w:lineRule="auto"/>
              <w:rPr>
                <w:rFonts w:ascii="Times New Roman" w:hAnsi="Times New Roman"/>
                <w:snapToGrid w:val="0"/>
                <w:sz w:val="24"/>
                <w:szCs w:val="24"/>
              </w:rPr>
            </w:pPr>
            <w:r w:rsidRPr="00F0293D">
              <w:rPr>
                <w:rFonts w:ascii="Times New Roman" w:hAnsi="Times New Roman"/>
                <w:snapToGrid w:val="0"/>
                <w:sz w:val="24"/>
                <w:szCs w:val="24"/>
              </w:rPr>
              <w:t>Лоточная торговля</w:t>
            </w:r>
          </w:p>
          <w:p w:rsidR="00F0293D" w:rsidRPr="00F0293D" w:rsidRDefault="00F0293D" w:rsidP="00F0293D">
            <w:pPr>
              <w:widowControl w:val="0"/>
              <w:spacing w:after="0" w:line="240" w:lineRule="auto"/>
              <w:rPr>
                <w:rFonts w:ascii="Times New Roman" w:hAnsi="Times New Roman"/>
                <w:snapToGrid w:val="0"/>
                <w:sz w:val="24"/>
                <w:szCs w:val="24"/>
              </w:rPr>
            </w:pPr>
            <w:r w:rsidRPr="00F0293D">
              <w:rPr>
                <w:rFonts w:ascii="Times New Roman" w:hAnsi="Times New Roman"/>
                <w:snapToGrid w:val="0"/>
                <w:sz w:val="24"/>
                <w:szCs w:val="24"/>
              </w:rPr>
              <w:t>Мытье посуды</w:t>
            </w:r>
          </w:p>
          <w:p w:rsidR="00F0293D" w:rsidRPr="00F0293D" w:rsidRDefault="00F0293D" w:rsidP="00F0293D">
            <w:pPr>
              <w:widowControl w:val="0"/>
              <w:spacing w:after="0" w:line="240" w:lineRule="auto"/>
              <w:rPr>
                <w:rFonts w:ascii="Times New Roman" w:hAnsi="Times New Roman"/>
                <w:snapToGrid w:val="0"/>
                <w:sz w:val="24"/>
                <w:szCs w:val="24"/>
              </w:rPr>
            </w:pPr>
            <w:r w:rsidRPr="00F0293D">
              <w:rPr>
                <w:rFonts w:ascii="Times New Roman" w:hAnsi="Times New Roman"/>
                <w:snapToGrid w:val="0"/>
                <w:sz w:val="24"/>
                <w:szCs w:val="24"/>
              </w:rPr>
              <w:t>Неквалифицированная помощь продавцам и поварам</w:t>
            </w:r>
          </w:p>
          <w:p w:rsidR="00F0293D" w:rsidRPr="00F0293D" w:rsidRDefault="00F0293D" w:rsidP="00F0293D">
            <w:pPr>
              <w:widowControl w:val="0"/>
              <w:spacing w:after="0" w:line="240" w:lineRule="auto"/>
              <w:rPr>
                <w:rFonts w:ascii="Times New Roman" w:hAnsi="Times New Roman"/>
                <w:snapToGrid w:val="0"/>
                <w:sz w:val="24"/>
                <w:szCs w:val="24"/>
              </w:rPr>
            </w:pPr>
            <w:r w:rsidRPr="00F0293D">
              <w:rPr>
                <w:rFonts w:ascii="Times New Roman" w:hAnsi="Times New Roman"/>
                <w:snapToGrid w:val="0"/>
                <w:sz w:val="24"/>
                <w:szCs w:val="24"/>
              </w:rPr>
              <w:t>Очистка и подготовка овощехранилищ</w:t>
            </w:r>
          </w:p>
          <w:p w:rsidR="00F0293D" w:rsidRPr="00F0293D" w:rsidRDefault="00F0293D" w:rsidP="00F0293D">
            <w:pPr>
              <w:widowControl w:val="0"/>
              <w:spacing w:after="0" w:line="240" w:lineRule="auto"/>
              <w:rPr>
                <w:rFonts w:ascii="Times New Roman" w:hAnsi="Times New Roman"/>
                <w:snapToGrid w:val="0"/>
                <w:sz w:val="24"/>
                <w:szCs w:val="24"/>
              </w:rPr>
            </w:pPr>
            <w:r w:rsidRPr="00F0293D">
              <w:rPr>
                <w:rFonts w:ascii="Times New Roman" w:hAnsi="Times New Roman"/>
                <w:snapToGrid w:val="0"/>
                <w:sz w:val="24"/>
                <w:szCs w:val="24"/>
              </w:rPr>
              <w:t>Подноска грузов</w:t>
            </w:r>
          </w:p>
          <w:p w:rsidR="00F0293D" w:rsidRPr="00F0293D" w:rsidRDefault="00F0293D" w:rsidP="00F0293D">
            <w:pPr>
              <w:widowControl w:val="0"/>
              <w:spacing w:after="0" w:line="240" w:lineRule="auto"/>
              <w:rPr>
                <w:rFonts w:ascii="Times New Roman" w:hAnsi="Times New Roman"/>
                <w:snapToGrid w:val="0"/>
                <w:sz w:val="24"/>
                <w:szCs w:val="24"/>
              </w:rPr>
            </w:pPr>
            <w:r w:rsidRPr="00F0293D">
              <w:rPr>
                <w:rFonts w:ascii="Times New Roman" w:hAnsi="Times New Roman"/>
                <w:snapToGrid w:val="0"/>
                <w:sz w:val="24"/>
                <w:szCs w:val="24"/>
              </w:rPr>
              <w:t>Ремонт и изготовление тары</w:t>
            </w:r>
          </w:p>
          <w:p w:rsidR="00F0293D" w:rsidRPr="00F0293D" w:rsidRDefault="00F0293D" w:rsidP="00F0293D">
            <w:pPr>
              <w:widowControl w:val="0"/>
              <w:spacing w:after="0" w:line="240" w:lineRule="auto"/>
              <w:jc w:val="both"/>
              <w:rPr>
                <w:rFonts w:ascii="Times New Roman" w:hAnsi="Times New Roman"/>
                <w:snapToGrid w:val="0"/>
                <w:sz w:val="24"/>
                <w:szCs w:val="24"/>
              </w:rPr>
            </w:pPr>
            <w:r w:rsidRPr="00F0293D">
              <w:rPr>
                <w:rFonts w:ascii="Times New Roman" w:hAnsi="Times New Roman"/>
                <w:snapToGrid w:val="0"/>
                <w:sz w:val="24"/>
                <w:szCs w:val="24"/>
              </w:rPr>
              <w:t>Подсобные работы при ремонтно-восстановительных и снегоочистительных работах</w:t>
            </w:r>
          </w:p>
          <w:p w:rsidR="00F0293D" w:rsidRPr="00F0293D" w:rsidRDefault="00F0293D" w:rsidP="00F0293D">
            <w:pPr>
              <w:widowControl w:val="0"/>
              <w:spacing w:after="0" w:line="240" w:lineRule="auto"/>
              <w:rPr>
                <w:rFonts w:ascii="Times New Roman" w:hAnsi="Times New Roman"/>
                <w:snapToGrid w:val="0"/>
                <w:sz w:val="24"/>
                <w:szCs w:val="24"/>
              </w:rPr>
            </w:pPr>
            <w:r w:rsidRPr="00F0293D">
              <w:rPr>
                <w:rFonts w:ascii="Times New Roman" w:hAnsi="Times New Roman"/>
                <w:snapToGrid w:val="0"/>
                <w:sz w:val="24"/>
                <w:szCs w:val="24"/>
              </w:rPr>
              <w:t>Уборка помещений кафе, столовых и др.</w:t>
            </w:r>
          </w:p>
          <w:p w:rsidR="00F0293D" w:rsidRPr="00F0293D" w:rsidRDefault="00F0293D" w:rsidP="00F0293D">
            <w:pPr>
              <w:widowControl w:val="0"/>
              <w:spacing w:after="0" w:line="240" w:lineRule="auto"/>
              <w:rPr>
                <w:rFonts w:ascii="Times New Roman" w:hAnsi="Times New Roman"/>
                <w:snapToGrid w:val="0"/>
                <w:sz w:val="24"/>
                <w:szCs w:val="24"/>
              </w:rPr>
            </w:pPr>
            <w:r w:rsidRPr="00F0293D">
              <w:rPr>
                <w:rFonts w:ascii="Times New Roman" w:hAnsi="Times New Roman"/>
                <w:snapToGrid w:val="0"/>
                <w:sz w:val="24"/>
                <w:szCs w:val="24"/>
              </w:rPr>
              <w:t>Упаковка готовой продукции</w:t>
            </w:r>
          </w:p>
          <w:p w:rsidR="00F0293D" w:rsidRPr="00F0293D" w:rsidRDefault="00F0293D" w:rsidP="00F0293D">
            <w:pPr>
              <w:spacing w:after="0" w:line="240" w:lineRule="auto"/>
              <w:rPr>
                <w:rFonts w:ascii="Times New Roman" w:hAnsi="Times New Roman"/>
                <w:sz w:val="24"/>
                <w:szCs w:val="24"/>
              </w:rPr>
            </w:pPr>
            <w:r w:rsidRPr="00F0293D">
              <w:rPr>
                <w:rFonts w:ascii="Times New Roman" w:hAnsi="Times New Roman"/>
                <w:sz w:val="24"/>
                <w:szCs w:val="24"/>
              </w:rPr>
              <w:t>Другие виды работ</w:t>
            </w:r>
          </w:p>
        </w:tc>
      </w:tr>
      <w:tr w:rsidR="00F0293D" w:rsidRPr="00F0293D" w:rsidTr="00B35C65">
        <w:trPr>
          <w:jc w:val="center"/>
        </w:trPr>
        <w:tc>
          <w:tcPr>
            <w:tcW w:w="648" w:type="dxa"/>
          </w:tcPr>
          <w:p w:rsidR="00F0293D" w:rsidRPr="00F0293D" w:rsidRDefault="00F0293D" w:rsidP="00F0293D">
            <w:pPr>
              <w:spacing w:after="0" w:line="240" w:lineRule="auto"/>
              <w:rPr>
                <w:rFonts w:ascii="Times New Roman" w:hAnsi="Times New Roman"/>
                <w:sz w:val="24"/>
                <w:szCs w:val="24"/>
              </w:rPr>
            </w:pPr>
            <w:r w:rsidRPr="00F0293D">
              <w:rPr>
                <w:rFonts w:ascii="Times New Roman" w:hAnsi="Times New Roman"/>
                <w:sz w:val="24"/>
                <w:szCs w:val="24"/>
              </w:rPr>
              <w:t>7.</w:t>
            </w:r>
          </w:p>
        </w:tc>
        <w:tc>
          <w:tcPr>
            <w:tcW w:w="7930" w:type="dxa"/>
            <w:vAlign w:val="center"/>
          </w:tcPr>
          <w:p w:rsidR="00F0293D" w:rsidRPr="00F0293D" w:rsidRDefault="00F0293D" w:rsidP="00F0293D">
            <w:pPr>
              <w:spacing w:after="0" w:line="240" w:lineRule="auto"/>
              <w:rPr>
                <w:rFonts w:ascii="Times New Roman" w:hAnsi="Times New Roman"/>
                <w:b/>
                <w:sz w:val="24"/>
                <w:szCs w:val="24"/>
              </w:rPr>
            </w:pPr>
            <w:r w:rsidRPr="00F0293D">
              <w:rPr>
                <w:rFonts w:ascii="Times New Roman" w:hAnsi="Times New Roman"/>
                <w:b/>
                <w:sz w:val="24"/>
                <w:szCs w:val="24"/>
              </w:rPr>
              <w:t>Жилищно-коммунальное хозяйство:</w:t>
            </w:r>
          </w:p>
          <w:p w:rsidR="00F0293D" w:rsidRPr="00F0293D" w:rsidRDefault="00F0293D" w:rsidP="00F0293D">
            <w:pPr>
              <w:widowControl w:val="0"/>
              <w:spacing w:after="0" w:line="240" w:lineRule="auto"/>
              <w:rPr>
                <w:rFonts w:ascii="Times New Roman" w:hAnsi="Times New Roman"/>
                <w:snapToGrid w:val="0"/>
                <w:sz w:val="24"/>
                <w:szCs w:val="24"/>
              </w:rPr>
            </w:pPr>
            <w:r w:rsidRPr="00F0293D">
              <w:rPr>
                <w:rFonts w:ascii="Times New Roman" w:hAnsi="Times New Roman"/>
                <w:snapToGrid w:val="0"/>
                <w:sz w:val="24"/>
                <w:szCs w:val="24"/>
              </w:rPr>
              <w:t>Бетонирование и покраска (побелка) бордюров</w:t>
            </w:r>
          </w:p>
          <w:p w:rsidR="00F0293D" w:rsidRPr="00F0293D" w:rsidRDefault="00F0293D" w:rsidP="00F0293D">
            <w:pPr>
              <w:widowControl w:val="0"/>
              <w:spacing w:after="0" w:line="240" w:lineRule="auto"/>
              <w:rPr>
                <w:rFonts w:ascii="Times New Roman" w:hAnsi="Times New Roman"/>
                <w:snapToGrid w:val="0"/>
                <w:sz w:val="24"/>
                <w:szCs w:val="24"/>
              </w:rPr>
            </w:pPr>
            <w:r w:rsidRPr="00F0293D">
              <w:rPr>
                <w:rFonts w:ascii="Times New Roman" w:hAnsi="Times New Roman"/>
                <w:snapToGrid w:val="0"/>
                <w:sz w:val="24"/>
                <w:szCs w:val="24"/>
              </w:rPr>
              <w:t>Благоустройство, озеленение и очистка территорий</w:t>
            </w:r>
          </w:p>
          <w:p w:rsidR="00F0293D" w:rsidRPr="00F0293D" w:rsidRDefault="00F0293D" w:rsidP="00F0293D">
            <w:pPr>
              <w:widowControl w:val="0"/>
              <w:spacing w:after="0" w:line="240" w:lineRule="auto"/>
              <w:rPr>
                <w:rFonts w:ascii="Times New Roman" w:hAnsi="Times New Roman"/>
                <w:snapToGrid w:val="0"/>
                <w:sz w:val="24"/>
                <w:szCs w:val="24"/>
              </w:rPr>
            </w:pPr>
            <w:r w:rsidRPr="00F0293D">
              <w:rPr>
                <w:rFonts w:ascii="Times New Roman" w:hAnsi="Times New Roman"/>
                <w:snapToGrid w:val="0"/>
                <w:sz w:val="24"/>
                <w:szCs w:val="24"/>
              </w:rPr>
              <w:t>Восстановление и замена памятных знаков</w:t>
            </w:r>
          </w:p>
          <w:p w:rsidR="00F0293D" w:rsidRPr="00F0293D" w:rsidRDefault="00F0293D" w:rsidP="00F0293D">
            <w:pPr>
              <w:widowControl w:val="0"/>
              <w:spacing w:after="0" w:line="240" w:lineRule="auto"/>
              <w:jc w:val="both"/>
              <w:rPr>
                <w:rFonts w:ascii="Times New Roman" w:hAnsi="Times New Roman"/>
                <w:snapToGrid w:val="0"/>
                <w:sz w:val="24"/>
                <w:szCs w:val="24"/>
              </w:rPr>
            </w:pPr>
            <w:r w:rsidRPr="00F0293D">
              <w:rPr>
                <w:rFonts w:ascii="Times New Roman" w:hAnsi="Times New Roman"/>
                <w:snapToGrid w:val="0"/>
                <w:sz w:val="24"/>
                <w:szCs w:val="24"/>
              </w:rPr>
              <w:t>Восстановление и сохранение памятников, зон отдыха, парков культуры, скверов: озеленение, посадка, прополка, обрезка деревьев, вырубка и уборка поросли, скашивание травы и др.</w:t>
            </w:r>
          </w:p>
          <w:p w:rsidR="00F0293D" w:rsidRPr="00F0293D" w:rsidRDefault="00F0293D" w:rsidP="00F0293D">
            <w:pPr>
              <w:widowControl w:val="0"/>
              <w:spacing w:after="0" w:line="240" w:lineRule="auto"/>
              <w:rPr>
                <w:rFonts w:ascii="Times New Roman" w:hAnsi="Times New Roman"/>
                <w:snapToGrid w:val="0"/>
                <w:sz w:val="24"/>
                <w:szCs w:val="24"/>
              </w:rPr>
            </w:pPr>
            <w:r w:rsidRPr="00F0293D">
              <w:rPr>
                <w:rFonts w:ascii="Times New Roman" w:hAnsi="Times New Roman"/>
                <w:snapToGrid w:val="0"/>
                <w:sz w:val="24"/>
                <w:szCs w:val="24"/>
              </w:rPr>
              <w:t>Вспомогательные работы при газификации жилья</w:t>
            </w:r>
          </w:p>
          <w:p w:rsidR="00F0293D" w:rsidRPr="00F0293D" w:rsidRDefault="00F0293D" w:rsidP="00F0293D">
            <w:pPr>
              <w:widowControl w:val="0"/>
              <w:spacing w:after="0" w:line="240" w:lineRule="auto"/>
              <w:jc w:val="both"/>
              <w:rPr>
                <w:rFonts w:ascii="Times New Roman" w:hAnsi="Times New Roman"/>
                <w:snapToGrid w:val="0"/>
                <w:sz w:val="24"/>
                <w:szCs w:val="24"/>
              </w:rPr>
            </w:pPr>
            <w:r w:rsidRPr="00F0293D">
              <w:rPr>
                <w:rFonts w:ascii="Times New Roman" w:hAnsi="Times New Roman"/>
                <w:snapToGrid w:val="0"/>
                <w:sz w:val="24"/>
                <w:szCs w:val="24"/>
              </w:rPr>
              <w:t>Подсобные работы при эксплуатации водопроводных и канализационных</w:t>
            </w:r>
          </w:p>
          <w:p w:rsidR="00F0293D" w:rsidRPr="00F0293D" w:rsidRDefault="00F0293D" w:rsidP="00F0293D">
            <w:pPr>
              <w:widowControl w:val="0"/>
              <w:spacing w:after="0" w:line="240" w:lineRule="auto"/>
              <w:rPr>
                <w:rFonts w:ascii="Times New Roman" w:hAnsi="Times New Roman"/>
                <w:snapToGrid w:val="0"/>
                <w:sz w:val="24"/>
                <w:szCs w:val="24"/>
              </w:rPr>
            </w:pPr>
            <w:r w:rsidRPr="00F0293D">
              <w:rPr>
                <w:rFonts w:ascii="Times New Roman" w:hAnsi="Times New Roman"/>
                <w:snapToGrid w:val="0"/>
                <w:sz w:val="24"/>
                <w:szCs w:val="24"/>
              </w:rPr>
              <w:t>коммуникаций</w:t>
            </w:r>
          </w:p>
          <w:p w:rsidR="00F0293D" w:rsidRPr="00F0293D" w:rsidRDefault="00F0293D" w:rsidP="00F0293D">
            <w:pPr>
              <w:widowControl w:val="0"/>
              <w:spacing w:after="0" w:line="240" w:lineRule="auto"/>
              <w:rPr>
                <w:rFonts w:ascii="Times New Roman" w:hAnsi="Times New Roman"/>
                <w:snapToGrid w:val="0"/>
                <w:sz w:val="24"/>
                <w:szCs w:val="24"/>
              </w:rPr>
            </w:pPr>
            <w:r w:rsidRPr="00F0293D">
              <w:rPr>
                <w:rFonts w:ascii="Times New Roman" w:hAnsi="Times New Roman"/>
                <w:snapToGrid w:val="0"/>
                <w:sz w:val="24"/>
                <w:szCs w:val="24"/>
              </w:rPr>
              <w:t>Подсыпка гравия и песка</w:t>
            </w:r>
          </w:p>
          <w:p w:rsidR="00F0293D" w:rsidRPr="00F0293D" w:rsidRDefault="00F0293D" w:rsidP="00F0293D">
            <w:pPr>
              <w:widowControl w:val="0"/>
              <w:spacing w:after="0" w:line="240" w:lineRule="auto"/>
              <w:jc w:val="both"/>
              <w:rPr>
                <w:rFonts w:ascii="Times New Roman" w:hAnsi="Times New Roman"/>
                <w:snapToGrid w:val="0"/>
                <w:sz w:val="24"/>
                <w:szCs w:val="24"/>
              </w:rPr>
            </w:pPr>
            <w:r w:rsidRPr="00F0293D">
              <w:rPr>
                <w:rFonts w:ascii="Times New Roman" w:hAnsi="Times New Roman"/>
                <w:snapToGrid w:val="0"/>
                <w:sz w:val="24"/>
                <w:szCs w:val="24"/>
              </w:rPr>
              <w:t>Приведение в порядок воинских захоронений, мемориалов, братских могил, кладбищ, содержание мест захоронения и др.</w:t>
            </w:r>
          </w:p>
          <w:p w:rsidR="00F0293D" w:rsidRPr="00F0293D" w:rsidRDefault="00F0293D" w:rsidP="00F0293D">
            <w:pPr>
              <w:widowControl w:val="0"/>
              <w:spacing w:after="0" w:line="240" w:lineRule="auto"/>
              <w:rPr>
                <w:rFonts w:ascii="Times New Roman" w:hAnsi="Times New Roman"/>
                <w:snapToGrid w:val="0"/>
                <w:sz w:val="24"/>
                <w:szCs w:val="24"/>
              </w:rPr>
            </w:pPr>
            <w:r w:rsidRPr="00F0293D">
              <w:rPr>
                <w:rFonts w:ascii="Times New Roman" w:hAnsi="Times New Roman"/>
                <w:snapToGrid w:val="0"/>
                <w:sz w:val="24"/>
                <w:szCs w:val="24"/>
              </w:rPr>
              <w:t>Работа по подготовке к отопительному сезону</w:t>
            </w:r>
          </w:p>
          <w:p w:rsidR="00F0293D" w:rsidRPr="00F0293D" w:rsidRDefault="00F0293D" w:rsidP="00F0293D">
            <w:pPr>
              <w:widowControl w:val="0"/>
              <w:spacing w:after="0" w:line="240" w:lineRule="auto"/>
              <w:rPr>
                <w:rFonts w:ascii="Times New Roman" w:hAnsi="Times New Roman"/>
                <w:snapToGrid w:val="0"/>
                <w:sz w:val="24"/>
                <w:szCs w:val="24"/>
              </w:rPr>
            </w:pPr>
            <w:r w:rsidRPr="00F0293D">
              <w:rPr>
                <w:rFonts w:ascii="Times New Roman" w:hAnsi="Times New Roman"/>
                <w:snapToGrid w:val="0"/>
                <w:sz w:val="24"/>
                <w:szCs w:val="24"/>
              </w:rPr>
              <w:t>Разборка старых домов</w:t>
            </w:r>
          </w:p>
          <w:p w:rsidR="00F0293D" w:rsidRPr="00F0293D" w:rsidRDefault="00F0293D" w:rsidP="00F0293D">
            <w:pPr>
              <w:widowControl w:val="0"/>
              <w:spacing w:after="0" w:line="240" w:lineRule="auto"/>
              <w:jc w:val="both"/>
              <w:rPr>
                <w:rFonts w:ascii="Times New Roman" w:hAnsi="Times New Roman"/>
                <w:snapToGrid w:val="0"/>
                <w:sz w:val="24"/>
                <w:szCs w:val="24"/>
              </w:rPr>
            </w:pPr>
            <w:r w:rsidRPr="00F0293D">
              <w:rPr>
                <w:rFonts w:ascii="Times New Roman" w:hAnsi="Times New Roman"/>
                <w:snapToGrid w:val="0"/>
                <w:sz w:val="24"/>
                <w:szCs w:val="24"/>
              </w:rPr>
              <w:t>Санитарная очистка внутриквартальных территорий и контейнерных</w:t>
            </w:r>
          </w:p>
          <w:p w:rsidR="00F0293D" w:rsidRPr="00F0293D" w:rsidRDefault="00F0293D" w:rsidP="00F0293D">
            <w:pPr>
              <w:widowControl w:val="0"/>
              <w:spacing w:after="0" w:line="240" w:lineRule="auto"/>
              <w:rPr>
                <w:rFonts w:ascii="Times New Roman" w:hAnsi="Times New Roman"/>
                <w:snapToGrid w:val="0"/>
                <w:sz w:val="24"/>
                <w:szCs w:val="24"/>
              </w:rPr>
            </w:pPr>
            <w:r w:rsidRPr="00F0293D">
              <w:rPr>
                <w:rFonts w:ascii="Times New Roman" w:hAnsi="Times New Roman"/>
                <w:snapToGrid w:val="0"/>
                <w:sz w:val="24"/>
                <w:szCs w:val="24"/>
              </w:rPr>
              <w:t>площадок от мусора и бытовых отходов</w:t>
            </w:r>
          </w:p>
          <w:p w:rsidR="00F0293D" w:rsidRPr="00F0293D" w:rsidRDefault="00F0293D" w:rsidP="00F0293D">
            <w:pPr>
              <w:widowControl w:val="0"/>
              <w:spacing w:after="0" w:line="240" w:lineRule="auto"/>
              <w:rPr>
                <w:rFonts w:ascii="Times New Roman" w:hAnsi="Times New Roman"/>
                <w:snapToGrid w:val="0"/>
                <w:sz w:val="24"/>
                <w:szCs w:val="24"/>
              </w:rPr>
            </w:pPr>
            <w:r w:rsidRPr="00F0293D">
              <w:rPr>
                <w:rFonts w:ascii="Times New Roman" w:hAnsi="Times New Roman"/>
                <w:snapToGrid w:val="0"/>
                <w:sz w:val="24"/>
                <w:szCs w:val="24"/>
              </w:rPr>
              <w:t>Уборка помещений, лестничных площадок жилых домов</w:t>
            </w:r>
          </w:p>
          <w:p w:rsidR="00F0293D" w:rsidRPr="00F0293D" w:rsidRDefault="00F0293D" w:rsidP="00F0293D">
            <w:pPr>
              <w:widowControl w:val="0"/>
              <w:spacing w:after="0" w:line="240" w:lineRule="auto"/>
              <w:rPr>
                <w:rFonts w:ascii="Times New Roman" w:hAnsi="Times New Roman"/>
                <w:snapToGrid w:val="0"/>
                <w:sz w:val="24"/>
                <w:szCs w:val="24"/>
              </w:rPr>
            </w:pPr>
            <w:r w:rsidRPr="00F0293D">
              <w:rPr>
                <w:rFonts w:ascii="Times New Roman" w:hAnsi="Times New Roman"/>
                <w:snapToGrid w:val="0"/>
                <w:sz w:val="24"/>
                <w:szCs w:val="24"/>
              </w:rPr>
              <w:t>Уборка снега с крыш и территорий</w:t>
            </w:r>
          </w:p>
          <w:p w:rsidR="00F0293D" w:rsidRPr="00F0293D" w:rsidRDefault="00F0293D" w:rsidP="00F0293D">
            <w:pPr>
              <w:widowControl w:val="0"/>
              <w:spacing w:after="0" w:line="240" w:lineRule="auto"/>
              <w:rPr>
                <w:rFonts w:ascii="Times New Roman" w:hAnsi="Times New Roman"/>
                <w:snapToGrid w:val="0"/>
                <w:sz w:val="24"/>
                <w:szCs w:val="24"/>
              </w:rPr>
            </w:pPr>
            <w:r w:rsidRPr="00F0293D">
              <w:rPr>
                <w:rFonts w:ascii="Times New Roman" w:hAnsi="Times New Roman"/>
                <w:snapToGrid w:val="0"/>
                <w:sz w:val="24"/>
                <w:szCs w:val="24"/>
              </w:rPr>
              <w:t>Установка заграждений</w:t>
            </w:r>
          </w:p>
          <w:p w:rsidR="00F0293D" w:rsidRPr="00F0293D" w:rsidRDefault="00F0293D" w:rsidP="00F0293D">
            <w:pPr>
              <w:widowControl w:val="0"/>
              <w:spacing w:after="0" w:line="240" w:lineRule="auto"/>
              <w:rPr>
                <w:rFonts w:ascii="Times New Roman" w:hAnsi="Times New Roman"/>
                <w:snapToGrid w:val="0"/>
                <w:sz w:val="24"/>
                <w:szCs w:val="24"/>
              </w:rPr>
            </w:pPr>
            <w:r w:rsidRPr="00F0293D">
              <w:rPr>
                <w:rFonts w:ascii="Times New Roman" w:hAnsi="Times New Roman"/>
                <w:snapToGrid w:val="0"/>
                <w:sz w:val="24"/>
                <w:szCs w:val="24"/>
              </w:rPr>
              <w:t>Утепление дверей, окон подъездов многоэтажных домов</w:t>
            </w:r>
          </w:p>
          <w:p w:rsidR="00F0293D" w:rsidRPr="00F0293D" w:rsidRDefault="00F0293D" w:rsidP="00F0293D">
            <w:pPr>
              <w:spacing w:after="0" w:line="240" w:lineRule="auto"/>
              <w:rPr>
                <w:rFonts w:ascii="Times New Roman" w:hAnsi="Times New Roman"/>
                <w:sz w:val="24"/>
                <w:szCs w:val="24"/>
              </w:rPr>
            </w:pPr>
            <w:r w:rsidRPr="00F0293D">
              <w:rPr>
                <w:rFonts w:ascii="Times New Roman" w:hAnsi="Times New Roman"/>
                <w:sz w:val="24"/>
                <w:szCs w:val="24"/>
              </w:rPr>
              <w:t>Другие виды работ</w:t>
            </w:r>
          </w:p>
        </w:tc>
      </w:tr>
      <w:tr w:rsidR="00F0293D" w:rsidRPr="00F0293D" w:rsidTr="00B35C65">
        <w:trPr>
          <w:jc w:val="center"/>
        </w:trPr>
        <w:tc>
          <w:tcPr>
            <w:tcW w:w="648" w:type="dxa"/>
          </w:tcPr>
          <w:p w:rsidR="00F0293D" w:rsidRPr="00F0293D" w:rsidRDefault="00F0293D" w:rsidP="00F0293D">
            <w:pPr>
              <w:spacing w:after="0" w:line="240" w:lineRule="auto"/>
              <w:rPr>
                <w:rFonts w:ascii="Times New Roman" w:hAnsi="Times New Roman"/>
                <w:sz w:val="24"/>
                <w:szCs w:val="24"/>
              </w:rPr>
            </w:pPr>
            <w:r w:rsidRPr="00F0293D">
              <w:rPr>
                <w:rFonts w:ascii="Times New Roman" w:hAnsi="Times New Roman"/>
                <w:sz w:val="24"/>
                <w:szCs w:val="24"/>
              </w:rPr>
              <w:t>8.</w:t>
            </w:r>
          </w:p>
        </w:tc>
        <w:tc>
          <w:tcPr>
            <w:tcW w:w="7930" w:type="dxa"/>
          </w:tcPr>
          <w:p w:rsidR="00F0293D" w:rsidRPr="00F0293D" w:rsidRDefault="00F0293D" w:rsidP="00F0293D">
            <w:pPr>
              <w:widowControl w:val="0"/>
              <w:spacing w:after="0" w:line="240" w:lineRule="auto"/>
              <w:rPr>
                <w:rFonts w:ascii="Times New Roman" w:hAnsi="Times New Roman"/>
                <w:b/>
                <w:snapToGrid w:val="0"/>
                <w:sz w:val="24"/>
                <w:szCs w:val="24"/>
              </w:rPr>
            </w:pPr>
            <w:r w:rsidRPr="00F0293D">
              <w:rPr>
                <w:rFonts w:ascii="Times New Roman" w:hAnsi="Times New Roman"/>
                <w:b/>
                <w:snapToGrid w:val="0"/>
                <w:sz w:val="24"/>
                <w:szCs w:val="24"/>
              </w:rPr>
              <w:t>Транспорт и связь:</w:t>
            </w:r>
          </w:p>
          <w:p w:rsidR="00F0293D" w:rsidRPr="00F0293D" w:rsidRDefault="00F0293D" w:rsidP="00F0293D">
            <w:pPr>
              <w:widowControl w:val="0"/>
              <w:spacing w:before="20" w:after="0" w:line="240" w:lineRule="auto"/>
              <w:rPr>
                <w:rFonts w:ascii="Times New Roman" w:hAnsi="Times New Roman"/>
                <w:snapToGrid w:val="0"/>
                <w:sz w:val="24"/>
                <w:szCs w:val="24"/>
              </w:rPr>
            </w:pPr>
            <w:r w:rsidRPr="00F0293D">
              <w:rPr>
                <w:rFonts w:ascii="Times New Roman" w:hAnsi="Times New Roman"/>
                <w:snapToGrid w:val="0"/>
                <w:sz w:val="24"/>
                <w:szCs w:val="24"/>
              </w:rPr>
              <w:t>Благоустройство территории АТС</w:t>
            </w:r>
          </w:p>
          <w:p w:rsidR="00F0293D" w:rsidRPr="00F0293D" w:rsidRDefault="00F0293D" w:rsidP="00F0293D">
            <w:pPr>
              <w:widowControl w:val="0"/>
              <w:spacing w:before="20" w:after="0" w:line="240" w:lineRule="auto"/>
              <w:rPr>
                <w:rFonts w:ascii="Times New Roman" w:hAnsi="Times New Roman"/>
                <w:snapToGrid w:val="0"/>
                <w:sz w:val="24"/>
                <w:szCs w:val="24"/>
              </w:rPr>
            </w:pPr>
            <w:r w:rsidRPr="00F0293D">
              <w:rPr>
                <w:rFonts w:ascii="Times New Roman" w:hAnsi="Times New Roman"/>
                <w:snapToGrid w:val="0"/>
                <w:sz w:val="24"/>
                <w:szCs w:val="24"/>
              </w:rPr>
              <w:lastRenderedPageBreak/>
              <w:t>Благоустройство и уборка автобусных остановок</w:t>
            </w:r>
          </w:p>
          <w:p w:rsidR="00F0293D" w:rsidRPr="00F0293D" w:rsidRDefault="00F0293D" w:rsidP="00F0293D">
            <w:pPr>
              <w:widowControl w:val="0"/>
              <w:spacing w:before="20" w:after="0" w:line="240" w:lineRule="auto"/>
              <w:rPr>
                <w:rFonts w:ascii="Times New Roman" w:hAnsi="Times New Roman"/>
                <w:snapToGrid w:val="0"/>
                <w:sz w:val="24"/>
                <w:szCs w:val="24"/>
              </w:rPr>
            </w:pPr>
            <w:r w:rsidRPr="00F0293D">
              <w:rPr>
                <w:rFonts w:ascii="Times New Roman" w:hAnsi="Times New Roman"/>
                <w:snapToGrid w:val="0"/>
                <w:sz w:val="24"/>
                <w:szCs w:val="24"/>
              </w:rPr>
              <w:t>Вспомогательные работы по прокладке телефонного кабеля</w:t>
            </w:r>
          </w:p>
          <w:p w:rsidR="00F0293D" w:rsidRPr="00F0293D" w:rsidRDefault="00F0293D" w:rsidP="00F0293D">
            <w:pPr>
              <w:widowControl w:val="0"/>
              <w:spacing w:before="20" w:after="0" w:line="240" w:lineRule="auto"/>
              <w:rPr>
                <w:rFonts w:ascii="Times New Roman" w:hAnsi="Times New Roman"/>
                <w:snapToGrid w:val="0"/>
                <w:sz w:val="24"/>
                <w:szCs w:val="24"/>
              </w:rPr>
            </w:pPr>
            <w:r w:rsidRPr="00F0293D">
              <w:rPr>
                <w:rFonts w:ascii="Times New Roman" w:hAnsi="Times New Roman"/>
                <w:snapToGrid w:val="0"/>
                <w:sz w:val="24"/>
                <w:szCs w:val="24"/>
              </w:rPr>
              <w:t>Замена столбов телефонной линии</w:t>
            </w:r>
          </w:p>
          <w:p w:rsidR="00F0293D" w:rsidRPr="00F0293D" w:rsidRDefault="00F0293D" w:rsidP="00F0293D">
            <w:pPr>
              <w:widowControl w:val="0"/>
              <w:spacing w:before="20" w:after="0" w:line="240" w:lineRule="auto"/>
              <w:rPr>
                <w:rFonts w:ascii="Times New Roman" w:hAnsi="Times New Roman"/>
                <w:snapToGrid w:val="0"/>
                <w:sz w:val="24"/>
                <w:szCs w:val="24"/>
              </w:rPr>
            </w:pPr>
            <w:r w:rsidRPr="00F0293D">
              <w:rPr>
                <w:rFonts w:ascii="Times New Roman" w:hAnsi="Times New Roman"/>
                <w:snapToGrid w:val="0"/>
                <w:sz w:val="24"/>
                <w:szCs w:val="24"/>
              </w:rPr>
              <w:t>Земляные работы по прокладке линий связи</w:t>
            </w:r>
          </w:p>
          <w:p w:rsidR="00F0293D" w:rsidRPr="00F0293D" w:rsidRDefault="00F0293D" w:rsidP="00F0293D">
            <w:pPr>
              <w:widowControl w:val="0"/>
              <w:spacing w:before="20" w:after="0" w:line="240" w:lineRule="auto"/>
              <w:rPr>
                <w:rFonts w:ascii="Times New Roman" w:hAnsi="Times New Roman"/>
                <w:snapToGrid w:val="0"/>
                <w:sz w:val="24"/>
                <w:szCs w:val="24"/>
              </w:rPr>
            </w:pPr>
            <w:r w:rsidRPr="00F0293D">
              <w:rPr>
                <w:rFonts w:ascii="Times New Roman" w:hAnsi="Times New Roman"/>
                <w:snapToGrid w:val="0"/>
                <w:sz w:val="24"/>
                <w:szCs w:val="24"/>
              </w:rPr>
              <w:t>Мытье автомобилей</w:t>
            </w:r>
          </w:p>
          <w:p w:rsidR="00F0293D" w:rsidRPr="00F0293D" w:rsidRDefault="00F0293D" w:rsidP="00F0293D">
            <w:pPr>
              <w:widowControl w:val="0"/>
              <w:spacing w:before="20" w:after="0" w:line="240" w:lineRule="auto"/>
              <w:rPr>
                <w:rFonts w:ascii="Times New Roman" w:hAnsi="Times New Roman"/>
                <w:snapToGrid w:val="0"/>
                <w:sz w:val="24"/>
                <w:szCs w:val="24"/>
              </w:rPr>
            </w:pPr>
            <w:r w:rsidRPr="00F0293D">
              <w:rPr>
                <w:rFonts w:ascii="Times New Roman" w:hAnsi="Times New Roman"/>
                <w:snapToGrid w:val="0"/>
                <w:sz w:val="24"/>
                <w:szCs w:val="24"/>
              </w:rPr>
              <w:t>Погрузочно-разгрузочные работы</w:t>
            </w:r>
          </w:p>
          <w:p w:rsidR="00F0293D" w:rsidRPr="00F0293D" w:rsidRDefault="00F0293D" w:rsidP="00F0293D">
            <w:pPr>
              <w:widowControl w:val="0"/>
              <w:spacing w:before="20" w:after="0" w:line="240" w:lineRule="auto"/>
              <w:rPr>
                <w:rFonts w:ascii="Times New Roman" w:hAnsi="Times New Roman"/>
                <w:snapToGrid w:val="0"/>
                <w:sz w:val="24"/>
                <w:szCs w:val="24"/>
              </w:rPr>
            </w:pPr>
            <w:r w:rsidRPr="00F0293D">
              <w:rPr>
                <w:rFonts w:ascii="Times New Roman" w:hAnsi="Times New Roman"/>
                <w:snapToGrid w:val="0"/>
                <w:sz w:val="24"/>
                <w:szCs w:val="24"/>
              </w:rPr>
              <w:t>Кондуктор, контролер на транспорте</w:t>
            </w:r>
          </w:p>
          <w:p w:rsidR="00F0293D" w:rsidRPr="00F0293D" w:rsidRDefault="00F0293D" w:rsidP="00F0293D">
            <w:pPr>
              <w:widowControl w:val="0"/>
              <w:spacing w:before="20" w:after="0" w:line="240" w:lineRule="auto"/>
              <w:rPr>
                <w:rFonts w:ascii="Times New Roman" w:hAnsi="Times New Roman"/>
                <w:snapToGrid w:val="0"/>
                <w:sz w:val="24"/>
                <w:szCs w:val="24"/>
              </w:rPr>
            </w:pPr>
            <w:r w:rsidRPr="00F0293D">
              <w:rPr>
                <w:rFonts w:ascii="Times New Roman" w:hAnsi="Times New Roman"/>
                <w:snapToGrid w:val="0"/>
                <w:sz w:val="24"/>
                <w:szCs w:val="24"/>
              </w:rPr>
              <w:t>Работа мойщиком автотранспорта</w:t>
            </w:r>
          </w:p>
          <w:p w:rsidR="00F0293D" w:rsidRPr="00F0293D" w:rsidRDefault="00F0293D" w:rsidP="00F0293D">
            <w:pPr>
              <w:widowControl w:val="0"/>
              <w:spacing w:before="20" w:after="0" w:line="240" w:lineRule="auto"/>
              <w:rPr>
                <w:rFonts w:ascii="Times New Roman" w:hAnsi="Times New Roman"/>
                <w:snapToGrid w:val="0"/>
                <w:sz w:val="24"/>
                <w:szCs w:val="24"/>
              </w:rPr>
            </w:pPr>
            <w:r w:rsidRPr="00F0293D">
              <w:rPr>
                <w:rFonts w:ascii="Times New Roman" w:hAnsi="Times New Roman"/>
                <w:snapToGrid w:val="0"/>
                <w:sz w:val="24"/>
                <w:szCs w:val="24"/>
              </w:rPr>
              <w:t>Распространение проездных билетов</w:t>
            </w:r>
          </w:p>
          <w:p w:rsidR="00F0293D" w:rsidRPr="00F0293D" w:rsidRDefault="00F0293D" w:rsidP="00F0293D">
            <w:pPr>
              <w:widowControl w:val="0"/>
              <w:spacing w:before="20" w:after="0" w:line="240" w:lineRule="auto"/>
              <w:jc w:val="both"/>
              <w:rPr>
                <w:rFonts w:ascii="Times New Roman" w:hAnsi="Times New Roman"/>
                <w:snapToGrid w:val="0"/>
                <w:sz w:val="24"/>
                <w:szCs w:val="24"/>
              </w:rPr>
            </w:pPr>
            <w:r w:rsidRPr="00F0293D">
              <w:rPr>
                <w:rFonts w:ascii="Times New Roman" w:hAnsi="Times New Roman"/>
                <w:snapToGrid w:val="0"/>
                <w:sz w:val="24"/>
                <w:szCs w:val="24"/>
              </w:rPr>
              <w:t>Сезонная помощь в обслуживании пассажирского транспорта и организаций почты и связи</w:t>
            </w:r>
          </w:p>
          <w:p w:rsidR="00F0293D" w:rsidRPr="00F0293D" w:rsidRDefault="00F0293D" w:rsidP="00F0293D">
            <w:pPr>
              <w:widowControl w:val="0"/>
              <w:spacing w:before="20" w:after="0" w:line="240" w:lineRule="auto"/>
              <w:rPr>
                <w:rFonts w:ascii="Times New Roman" w:hAnsi="Times New Roman"/>
                <w:snapToGrid w:val="0"/>
                <w:sz w:val="24"/>
                <w:szCs w:val="24"/>
              </w:rPr>
            </w:pPr>
            <w:r w:rsidRPr="00F0293D">
              <w:rPr>
                <w:rFonts w:ascii="Times New Roman" w:hAnsi="Times New Roman"/>
                <w:snapToGrid w:val="0"/>
                <w:sz w:val="24"/>
                <w:szCs w:val="24"/>
              </w:rPr>
              <w:t>Уборка помещений для автотранспорта</w:t>
            </w:r>
          </w:p>
          <w:p w:rsidR="00F0293D" w:rsidRPr="00F0293D" w:rsidRDefault="00F0293D" w:rsidP="00F0293D">
            <w:pPr>
              <w:spacing w:after="0" w:line="240" w:lineRule="auto"/>
              <w:rPr>
                <w:rFonts w:ascii="Times New Roman" w:hAnsi="Times New Roman"/>
                <w:sz w:val="24"/>
                <w:szCs w:val="24"/>
              </w:rPr>
            </w:pPr>
            <w:r w:rsidRPr="00F0293D">
              <w:rPr>
                <w:rFonts w:ascii="Times New Roman" w:hAnsi="Times New Roman"/>
                <w:sz w:val="24"/>
                <w:szCs w:val="24"/>
              </w:rPr>
              <w:t>Другие виды работ</w:t>
            </w:r>
          </w:p>
        </w:tc>
      </w:tr>
      <w:tr w:rsidR="00F0293D" w:rsidRPr="00F0293D" w:rsidTr="00B35C65">
        <w:trPr>
          <w:jc w:val="center"/>
        </w:trPr>
        <w:tc>
          <w:tcPr>
            <w:tcW w:w="648" w:type="dxa"/>
          </w:tcPr>
          <w:p w:rsidR="00F0293D" w:rsidRPr="00F0293D" w:rsidRDefault="00F0293D" w:rsidP="00F0293D">
            <w:pPr>
              <w:spacing w:after="0" w:line="240" w:lineRule="auto"/>
              <w:rPr>
                <w:rFonts w:ascii="Times New Roman" w:hAnsi="Times New Roman"/>
                <w:sz w:val="24"/>
                <w:szCs w:val="24"/>
              </w:rPr>
            </w:pPr>
            <w:r w:rsidRPr="00F0293D">
              <w:rPr>
                <w:rFonts w:ascii="Times New Roman" w:hAnsi="Times New Roman"/>
                <w:sz w:val="24"/>
                <w:szCs w:val="24"/>
              </w:rPr>
              <w:lastRenderedPageBreak/>
              <w:t>9.</w:t>
            </w:r>
          </w:p>
        </w:tc>
        <w:tc>
          <w:tcPr>
            <w:tcW w:w="7930" w:type="dxa"/>
          </w:tcPr>
          <w:p w:rsidR="00F0293D" w:rsidRPr="00F0293D" w:rsidRDefault="00F0293D" w:rsidP="00F0293D">
            <w:pPr>
              <w:widowControl w:val="0"/>
              <w:spacing w:after="0" w:line="240" w:lineRule="auto"/>
              <w:rPr>
                <w:rFonts w:ascii="Times New Roman" w:hAnsi="Times New Roman"/>
                <w:b/>
                <w:snapToGrid w:val="0"/>
                <w:sz w:val="24"/>
                <w:szCs w:val="24"/>
              </w:rPr>
            </w:pPr>
            <w:r w:rsidRPr="00F0293D">
              <w:rPr>
                <w:rFonts w:ascii="Times New Roman" w:hAnsi="Times New Roman"/>
                <w:b/>
                <w:snapToGrid w:val="0"/>
                <w:sz w:val="24"/>
                <w:szCs w:val="24"/>
              </w:rPr>
              <w:t>Здравоохранение, физкультура и социальное обеспечение:</w:t>
            </w:r>
          </w:p>
          <w:p w:rsidR="00F0293D" w:rsidRPr="00F0293D" w:rsidRDefault="00F0293D" w:rsidP="00F0293D">
            <w:pPr>
              <w:widowControl w:val="0"/>
              <w:spacing w:after="0" w:line="240" w:lineRule="auto"/>
              <w:jc w:val="both"/>
              <w:rPr>
                <w:rFonts w:ascii="Times New Roman" w:hAnsi="Times New Roman"/>
                <w:snapToGrid w:val="0"/>
                <w:sz w:val="24"/>
                <w:szCs w:val="24"/>
              </w:rPr>
            </w:pPr>
            <w:r w:rsidRPr="00F0293D">
              <w:rPr>
                <w:rFonts w:ascii="Times New Roman" w:hAnsi="Times New Roman"/>
                <w:snapToGrid w:val="0"/>
                <w:sz w:val="24"/>
                <w:szCs w:val="24"/>
              </w:rPr>
              <w:t>Обеспечение социальной поддержки населения (вскапывание огородов,</w:t>
            </w:r>
          </w:p>
          <w:p w:rsidR="00F0293D" w:rsidRPr="00F0293D" w:rsidRDefault="00F0293D" w:rsidP="00F0293D">
            <w:pPr>
              <w:widowControl w:val="0"/>
              <w:spacing w:after="0" w:line="240" w:lineRule="auto"/>
              <w:rPr>
                <w:rFonts w:ascii="Times New Roman" w:hAnsi="Times New Roman"/>
                <w:snapToGrid w:val="0"/>
                <w:sz w:val="24"/>
                <w:szCs w:val="24"/>
              </w:rPr>
            </w:pPr>
            <w:r w:rsidRPr="00F0293D">
              <w:rPr>
                <w:rFonts w:ascii="Times New Roman" w:hAnsi="Times New Roman"/>
                <w:snapToGrid w:val="0"/>
                <w:sz w:val="24"/>
                <w:szCs w:val="24"/>
              </w:rPr>
              <w:t>заготовка дров, косметический ремонт квартир и др.).</w:t>
            </w:r>
          </w:p>
          <w:p w:rsidR="00F0293D" w:rsidRPr="00F0293D" w:rsidRDefault="00F0293D" w:rsidP="00F0293D">
            <w:pPr>
              <w:widowControl w:val="0"/>
              <w:spacing w:after="0" w:line="240" w:lineRule="auto"/>
              <w:rPr>
                <w:rFonts w:ascii="Times New Roman" w:hAnsi="Times New Roman"/>
                <w:snapToGrid w:val="0"/>
                <w:sz w:val="24"/>
                <w:szCs w:val="24"/>
              </w:rPr>
            </w:pPr>
            <w:r w:rsidRPr="00F0293D">
              <w:rPr>
                <w:rFonts w:ascii="Times New Roman" w:hAnsi="Times New Roman"/>
                <w:snapToGrid w:val="0"/>
                <w:sz w:val="24"/>
                <w:szCs w:val="24"/>
              </w:rPr>
              <w:t>Озеленение и благоустройство парков, зон отдыха и туризма</w:t>
            </w:r>
          </w:p>
          <w:p w:rsidR="00F0293D" w:rsidRPr="00F0293D" w:rsidRDefault="00F0293D" w:rsidP="00F0293D">
            <w:pPr>
              <w:widowControl w:val="0"/>
              <w:spacing w:after="0" w:line="240" w:lineRule="auto"/>
              <w:rPr>
                <w:rFonts w:ascii="Times New Roman" w:hAnsi="Times New Roman"/>
                <w:snapToGrid w:val="0"/>
                <w:sz w:val="24"/>
                <w:szCs w:val="24"/>
              </w:rPr>
            </w:pPr>
            <w:r w:rsidRPr="00F0293D">
              <w:rPr>
                <w:rFonts w:ascii="Times New Roman" w:hAnsi="Times New Roman"/>
                <w:snapToGrid w:val="0"/>
                <w:sz w:val="24"/>
                <w:szCs w:val="24"/>
              </w:rPr>
              <w:t>Прием и выдача верхней одежды</w:t>
            </w:r>
          </w:p>
          <w:p w:rsidR="00F0293D" w:rsidRPr="00F0293D" w:rsidRDefault="00F0293D" w:rsidP="00F0293D">
            <w:pPr>
              <w:widowControl w:val="0"/>
              <w:spacing w:after="0" w:line="240" w:lineRule="auto"/>
              <w:rPr>
                <w:rFonts w:ascii="Times New Roman" w:hAnsi="Times New Roman"/>
                <w:snapToGrid w:val="0"/>
                <w:sz w:val="24"/>
                <w:szCs w:val="24"/>
              </w:rPr>
            </w:pPr>
            <w:r w:rsidRPr="00F0293D">
              <w:rPr>
                <w:rFonts w:ascii="Times New Roman" w:hAnsi="Times New Roman"/>
                <w:snapToGrid w:val="0"/>
                <w:sz w:val="24"/>
                <w:szCs w:val="24"/>
              </w:rPr>
              <w:t>Регистрация и выдача медицинских карт</w:t>
            </w:r>
          </w:p>
          <w:p w:rsidR="00F0293D" w:rsidRPr="00F0293D" w:rsidRDefault="00F0293D" w:rsidP="00F0293D">
            <w:pPr>
              <w:widowControl w:val="0"/>
              <w:spacing w:after="0" w:line="240" w:lineRule="auto"/>
              <w:rPr>
                <w:rFonts w:ascii="Times New Roman" w:hAnsi="Times New Roman"/>
                <w:snapToGrid w:val="0"/>
                <w:sz w:val="24"/>
                <w:szCs w:val="24"/>
              </w:rPr>
            </w:pPr>
            <w:r w:rsidRPr="00F0293D">
              <w:rPr>
                <w:rFonts w:ascii="Times New Roman" w:hAnsi="Times New Roman"/>
                <w:snapToGrid w:val="0"/>
                <w:sz w:val="24"/>
                <w:szCs w:val="24"/>
              </w:rPr>
              <w:t>Снабжение населения и муниципальных учреждений топливом</w:t>
            </w:r>
          </w:p>
          <w:p w:rsidR="00F0293D" w:rsidRPr="00F0293D" w:rsidRDefault="00F0293D" w:rsidP="00F0293D">
            <w:pPr>
              <w:widowControl w:val="0"/>
              <w:spacing w:after="0" w:line="240" w:lineRule="auto"/>
              <w:rPr>
                <w:rFonts w:ascii="Times New Roman" w:hAnsi="Times New Roman"/>
                <w:snapToGrid w:val="0"/>
                <w:sz w:val="24"/>
                <w:szCs w:val="24"/>
              </w:rPr>
            </w:pPr>
            <w:r w:rsidRPr="00F0293D">
              <w:rPr>
                <w:rFonts w:ascii="Times New Roman" w:hAnsi="Times New Roman"/>
                <w:snapToGrid w:val="0"/>
                <w:sz w:val="24"/>
                <w:szCs w:val="24"/>
              </w:rPr>
              <w:t>Стирка белья</w:t>
            </w:r>
          </w:p>
          <w:p w:rsidR="00F0293D" w:rsidRPr="00F0293D" w:rsidRDefault="00F0293D" w:rsidP="00F0293D">
            <w:pPr>
              <w:widowControl w:val="0"/>
              <w:spacing w:after="0" w:line="220" w:lineRule="auto"/>
              <w:ind w:right="1400"/>
              <w:jc w:val="both"/>
              <w:rPr>
                <w:rFonts w:ascii="Times New Roman" w:hAnsi="Times New Roman"/>
                <w:snapToGrid w:val="0"/>
                <w:sz w:val="24"/>
                <w:szCs w:val="24"/>
              </w:rPr>
            </w:pPr>
            <w:r w:rsidRPr="00F0293D">
              <w:rPr>
                <w:rFonts w:ascii="Times New Roman" w:hAnsi="Times New Roman"/>
                <w:snapToGrid w:val="0"/>
                <w:sz w:val="24"/>
                <w:szCs w:val="24"/>
              </w:rPr>
              <w:t>Уход за престарелыми, инвалидами, участниками ВОВ</w:t>
            </w:r>
          </w:p>
          <w:p w:rsidR="00F0293D" w:rsidRPr="00F0293D" w:rsidRDefault="00F0293D" w:rsidP="00F0293D">
            <w:pPr>
              <w:widowControl w:val="0"/>
              <w:spacing w:after="0" w:line="220" w:lineRule="auto"/>
              <w:ind w:right="1400"/>
              <w:jc w:val="both"/>
              <w:rPr>
                <w:rFonts w:ascii="Times New Roman" w:hAnsi="Times New Roman"/>
                <w:snapToGrid w:val="0"/>
                <w:sz w:val="24"/>
                <w:szCs w:val="24"/>
              </w:rPr>
            </w:pPr>
            <w:r w:rsidRPr="00F0293D">
              <w:rPr>
                <w:rFonts w:ascii="Times New Roman" w:hAnsi="Times New Roman"/>
                <w:snapToGrid w:val="0"/>
                <w:sz w:val="24"/>
                <w:szCs w:val="24"/>
              </w:rPr>
              <w:t>Учет и оформление документов</w:t>
            </w:r>
          </w:p>
          <w:p w:rsidR="00F0293D" w:rsidRPr="00F0293D" w:rsidRDefault="00F0293D" w:rsidP="00F0293D">
            <w:pPr>
              <w:widowControl w:val="0"/>
              <w:spacing w:after="0" w:line="220" w:lineRule="auto"/>
              <w:jc w:val="both"/>
              <w:rPr>
                <w:rFonts w:ascii="Times New Roman" w:hAnsi="Times New Roman"/>
                <w:snapToGrid w:val="0"/>
                <w:sz w:val="24"/>
                <w:szCs w:val="24"/>
              </w:rPr>
            </w:pPr>
            <w:r w:rsidRPr="00F0293D">
              <w:rPr>
                <w:rFonts w:ascii="Times New Roman" w:hAnsi="Times New Roman"/>
                <w:snapToGrid w:val="0"/>
                <w:sz w:val="24"/>
                <w:szCs w:val="24"/>
              </w:rPr>
              <w:t>Формирование подарков для ветеранов, оформление поздравительных</w:t>
            </w:r>
          </w:p>
          <w:p w:rsidR="00F0293D" w:rsidRPr="00F0293D" w:rsidRDefault="00F0293D" w:rsidP="00F0293D">
            <w:pPr>
              <w:widowControl w:val="0"/>
              <w:spacing w:after="0" w:line="220" w:lineRule="auto"/>
              <w:ind w:right="-5"/>
              <w:jc w:val="both"/>
              <w:rPr>
                <w:rFonts w:ascii="Times New Roman" w:hAnsi="Times New Roman"/>
                <w:snapToGrid w:val="0"/>
                <w:sz w:val="24"/>
                <w:szCs w:val="24"/>
              </w:rPr>
            </w:pPr>
            <w:r w:rsidRPr="00F0293D">
              <w:rPr>
                <w:rFonts w:ascii="Times New Roman" w:hAnsi="Times New Roman"/>
                <w:snapToGrid w:val="0"/>
                <w:sz w:val="24"/>
                <w:szCs w:val="24"/>
              </w:rPr>
              <w:t>открыток, приглашении для участия в праздничных мероприятиях и их адресная доставка</w:t>
            </w:r>
          </w:p>
          <w:p w:rsidR="00F0293D" w:rsidRPr="00F0293D" w:rsidRDefault="00F0293D" w:rsidP="00F0293D">
            <w:pPr>
              <w:widowControl w:val="0"/>
              <w:spacing w:after="0" w:line="240" w:lineRule="auto"/>
              <w:rPr>
                <w:rFonts w:ascii="Times New Roman" w:hAnsi="Times New Roman"/>
                <w:snapToGrid w:val="0"/>
                <w:sz w:val="24"/>
                <w:szCs w:val="24"/>
              </w:rPr>
            </w:pPr>
            <w:r w:rsidRPr="00F0293D">
              <w:rPr>
                <w:rFonts w:ascii="Times New Roman" w:hAnsi="Times New Roman"/>
                <w:snapToGrid w:val="0"/>
                <w:sz w:val="24"/>
                <w:szCs w:val="24"/>
              </w:rPr>
              <w:t>Другие виды работ</w:t>
            </w:r>
          </w:p>
        </w:tc>
      </w:tr>
      <w:tr w:rsidR="00F0293D" w:rsidRPr="00F0293D" w:rsidTr="00B35C65">
        <w:trPr>
          <w:jc w:val="center"/>
        </w:trPr>
        <w:tc>
          <w:tcPr>
            <w:tcW w:w="648" w:type="dxa"/>
          </w:tcPr>
          <w:p w:rsidR="00F0293D" w:rsidRPr="00F0293D" w:rsidRDefault="00F0293D" w:rsidP="00F0293D">
            <w:pPr>
              <w:spacing w:after="0" w:line="240" w:lineRule="auto"/>
              <w:rPr>
                <w:rFonts w:ascii="Times New Roman" w:hAnsi="Times New Roman"/>
                <w:sz w:val="24"/>
                <w:szCs w:val="24"/>
              </w:rPr>
            </w:pPr>
            <w:r w:rsidRPr="00F0293D">
              <w:rPr>
                <w:rFonts w:ascii="Times New Roman" w:hAnsi="Times New Roman"/>
                <w:sz w:val="24"/>
                <w:szCs w:val="24"/>
              </w:rPr>
              <w:t>10.</w:t>
            </w:r>
          </w:p>
        </w:tc>
        <w:tc>
          <w:tcPr>
            <w:tcW w:w="7930" w:type="dxa"/>
          </w:tcPr>
          <w:p w:rsidR="00F0293D" w:rsidRPr="00F0293D" w:rsidRDefault="00F0293D" w:rsidP="00F0293D">
            <w:pPr>
              <w:widowControl w:val="0"/>
              <w:spacing w:after="0" w:line="240" w:lineRule="auto"/>
              <w:rPr>
                <w:rFonts w:ascii="Times New Roman" w:hAnsi="Times New Roman"/>
                <w:b/>
                <w:snapToGrid w:val="0"/>
                <w:sz w:val="24"/>
                <w:szCs w:val="24"/>
              </w:rPr>
            </w:pPr>
            <w:r w:rsidRPr="00F0293D">
              <w:rPr>
                <w:rFonts w:ascii="Times New Roman" w:hAnsi="Times New Roman"/>
                <w:b/>
                <w:snapToGrid w:val="0"/>
                <w:sz w:val="24"/>
                <w:szCs w:val="24"/>
              </w:rPr>
              <w:t>Образование, культура, искусство и наука:</w:t>
            </w:r>
          </w:p>
          <w:p w:rsidR="00F0293D" w:rsidRPr="00F0293D" w:rsidRDefault="00F0293D" w:rsidP="00F0293D">
            <w:pPr>
              <w:widowControl w:val="0"/>
              <w:spacing w:after="0" w:line="240" w:lineRule="auto"/>
              <w:rPr>
                <w:rFonts w:ascii="Times New Roman" w:hAnsi="Times New Roman"/>
                <w:snapToGrid w:val="0"/>
                <w:sz w:val="24"/>
                <w:szCs w:val="24"/>
              </w:rPr>
            </w:pPr>
            <w:r w:rsidRPr="00F0293D">
              <w:rPr>
                <w:rFonts w:ascii="Times New Roman" w:hAnsi="Times New Roman"/>
                <w:snapToGrid w:val="0"/>
                <w:sz w:val="24"/>
                <w:szCs w:val="24"/>
              </w:rPr>
              <w:t>Делопроизводство</w:t>
            </w:r>
          </w:p>
          <w:p w:rsidR="00F0293D" w:rsidRPr="00F0293D" w:rsidRDefault="00F0293D" w:rsidP="00F0293D">
            <w:pPr>
              <w:widowControl w:val="0"/>
              <w:spacing w:after="0" w:line="240" w:lineRule="auto"/>
              <w:rPr>
                <w:rFonts w:ascii="Times New Roman" w:hAnsi="Times New Roman"/>
                <w:snapToGrid w:val="0"/>
                <w:sz w:val="24"/>
                <w:szCs w:val="24"/>
              </w:rPr>
            </w:pPr>
            <w:r w:rsidRPr="00F0293D">
              <w:rPr>
                <w:rFonts w:ascii="Times New Roman" w:hAnsi="Times New Roman"/>
                <w:snapToGrid w:val="0"/>
                <w:sz w:val="24"/>
                <w:szCs w:val="24"/>
              </w:rPr>
              <w:t>Косметический ремонт экспонатов и экспозиционных залов</w:t>
            </w:r>
          </w:p>
          <w:p w:rsidR="00F0293D" w:rsidRPr="00F0293D" w:rsidRDefault="00F0293D" w:rsidP="00F0293D">
            <w:pPr>
              <w:widowControl w:val="0"/>
              <w:spacing w:after="0" w:line="240" w:lineRule="auto"/>
              <w:rPr>
                <w:rFonts w:ascii="Times New Roman" w:hAnsi="Times New Roman"/>
                <w:snapToGrid w:val="0"/>
                <w:sz w:val="24"/>
                <w:szCs w:val="24"/>
              </w:rPr>
            </w:pPr>
            <w:r w:rsidRPr="00F0293D">
              <w:rPr>
                <w:rFonts w:ascii="Times New Roman" w:hAnsi="Times New Roman"/>
                <w:snapToGrid w:val="0"/>
                <w:sz w:val="24"/>
                <w:szCs w:val="24"/>
              </w:rPr>
              <w:t>Монтировщик сцены</w:t>
            </w:r>
          </w:p>
          <w:p w:rsidR="00F0293D" w:rsidRPr="00F0293D" w:rsidRDefault="00F0293D" w:rsidP="00F0293D">
            <w:pPr>
              <w:widowControl w:val="0"/>
              <w:spacing w:after="0" w:line="240" w:lineRule="auto"/>
              <w:rPr>
                <w:rFonts w:ascii="Times New Roman" w:hAnsi="Times New Roman"/>
                <w:snapToGrid w:val="0"/>
                <w:sz w:val="24"/>
                <w:szCs w:val="24"/>
              </w:rPr>
            </w:pPr>
            <w:r w:rsidRPr="00F0293D">
              <w:rPr>
                <w:rFonts w:ascii="Times New Roman" w:hAnsi="Times New Roman"/>
                <w:snapToGrid w:val="0"/>
                <w:sz w:val="24"/>
                <w:szCs w:val="24"/>
              </w:rPr>
              <w:t>Обслуживание библиотечной сферы</w:t>
            </w:r>
          </w:p>
          <w:p w:rsidR="00F0293D" w:rsidRPr="00F0293D" w:rsidRDefault="00F0293D" w:rsidP="00F0293D">
            <w:pPr>
              <w:widowControl w:val="0"/>
              <w:spacing w:after="0" w:line="240" w:lineRule="auto"/>
              <w:jc w:val="both"/>
              <w:rPr>
                <w:rFonts w:ascii="Times New Roman" w:hAnsi="Times New Roman"/>
                <w:snapToGrid w:val="0"/>
                <w:sz w:val="24"/>
                <w:szCs w:val="24"/>
              </w:rPr>
            </w:pPr>
            <w:r w:rsidRPr="00F0293D">
              <w:rPr>
                <w:rFonts w:ascii="Times New Roman" w:hAnsi="Times New Roman"/>
                <w:snapToGrid w:val="0"/>
                <w:sz w:val="24"/>
                <w:szCs w:val="24"/>
              </w:rPr>
              <w:t>Обслуживание зрелищных мероприятий культурного назначения (фестивалей, спортивных соревнований и др.)</w:t>
            </w:r>
          </w:p>
          <w:p w:rsidR="00F0293D" w:rsidRPr="00F0293D" w:rsidRDefault="00F0293D" w:rsidP="00F0293D">
            <w:pPr>
              <w:widowControl w:val="0"/>
              <w:spacing w:after="0" w:line="240" w:lineRule="auto"/>
              <w:rPr>
                <w:rFonts w:ascii="Times New Roman" w:hAnsi="Times New Roman"/>
                <w:snapToGrid w:val="0"/>
                <w:sz w:val="24"/>
                <w:szCs w:val="24"/>
              </w:rPr>
            </w:pPr>
            <w:r w:rsidRPr="00F0293D">
              <w:rPr>
                <w:rFonts w:ascii="Times New Roman" w:hAnsi="Times New Roman"/>
                <w:snapToGrid w:val="0"/>
                <w:sz w:val="24"/>
                <w:szCs w:val="24"/>
              </w:rPr>
              <w:t>Организация досуга детей в учреждениях культуры, лагерях труда и отдыха</w:t>
            </w:r>
          </w:p>
          <w:p w:rsidR="00F0293D" w:rsidRPr="00F0293D" w:rsidRDefault="00F0293D" w:rsidP="00F0293D">
            <w:pPr>
              <w:widowControl w:val="0"/>
              <w:spacing w:after="0" w:line="240" w:lineRule="auto"/>
              <w:rPr>
                <w:rFonts w:ascii="Times New Roman" w:hAnsi="Times New Roman"/>
                <w:snapToGrid w:val="0"/>
                <w:sz w:val="24"/>
                <w:szCs w:val="24"/>
              </w:rPr>
            </w:pPr>
            <w:r w:rsidRPr="00F0293D">
              <w:rPr>
                <w:rFonts w:ascii="Times New Roman" w:hAnsi="Times New Roman"/>
                <w:snapToGrid w:val="0"/>
                <w:sz w:val="24"/>
                <w:szCs w:val="24"/>
              </w:rPr>
              <w:t>Ремонт книг</w:t>
            </w:r>
          </w:p>
          <w:p w:rsidR="00F0293D" w:rsidRPr="00F0293D" w:rsidRDefault="00F0293D" w:rsidP="00F0293D">
            <w:pPr>
              <w:widowControl w:val="0"/>
              <w:spacing w:after="0" w:line="240" w:lineRule="auto"/>
              <w:jc w:val="both"/>
              <w:rPr>
                <w:rFonts w:ascii="Times New Roman" w:hAnsi="Times New Roman"/>
                <w:snapToGrid w:val="0"/>
                <w:sz w:val="24"/>
                <w:szCs w:val="24"/>
              </w:rPr>
            </w:pPr>
            <w:r w:rsidRPr="00F0293D">
              <w:rPr>
                <w:rFonts w:ascii="Times New Roman" w:hAnsi="Times New Roman"/>
                <w:snapToGrid w:val="0"/>
                <w:sz w:val="24"/>
                <w:szCs w:val="24"/>
              </w:rPr>
              <w:t>Ремонт мемориальной площадки, оформление стендов, планшетов, альбомов для ветеранов и участников войны</w:t>
            </w:r>
          </w:p>
          <w:p w:rsidR="00F0293D" w:rsidRPr="00F0293D" w:rsidRDefault="00F0293D" w:rsidP="00F0293D">
            <w:pPr>
              <w:widowControl w:val="0"/>
              <w:spacing w:after="0" w:line="240" w:lineRule="auto"/>
              <w:rPr>
                <w:rFonts w:ascii="Times New Roman" w:hAnsi="Times New Roman"/>
                <w:snapToGrid w:val="0"/>
                <w:sz w:val="24"/>
                <w:szCs w:val="24"/>
              </w:rPr>
            </w:pPr>
            <w:r w:rsidRPr="00F0293D">
              <w:rPr>
                <w:rFonts w:ascii="Times New Roman" w:hAnsi="Times New Roman"/>
                <w:snapToGrid w:val="0"/>
                <w:sz w:val="24"/>
                <w:szCs w:val="24"/>
              </w:rPr>
              <w:t>Другие виды работ</w:t>
            </w:r>
          </w:p>
        </w:tc>
      </w:tr>
      <w:tr w:rsidR="00F0293D" w:rsidRPr="00F0293D" w:rsidTr="00B35C65">
        <w:trPr>
          <w:jc w:val="center"/>
        </w:trPr>
        <w:tc>
          <w:tcPr>
            <w:tcW w:w="648" w:type="dxa"/>
          </w:tcPr>
          <w:p w:rsidR="00F0293D" w:rsidRPr="00F0293D" w:rsidRDefault="00F0293D" w:rsidP="00F0293D">
            <w:pPr>
              <w:spacing w:after="0" w:line="240" w:lineRule="auto"/>
              <w:rPr>
                <w:rFonts w:ascii="Times New Roman" w:hAnsi="Times New Roman"/>
                <w:sz w:val="24"/>
                <w:szCs w:val="24"/>
              </w:rPr>
            </w:pPr>
            <w:r w:rsidRPr="00F0293D">
              <w:rPr>
                <w:rFonts w:ascii="Times New Roman" w:hAnsi="Times New Roman"/>
                <w:sz w:val="24"/>
                <w:szCs w:val="24"/>
              </w:rPr>
              <w:t>11.</w:t>
            </w:r>
          </w:p>
        </w:tc>
        <w:tc>
          <w:tcPr>
            <w:tcW w:w="7930" w:type="dxa"/>
          </w:tcPr>
          <w:p w:rsidR="00F0293D" w:rsidRPr="00F0293D" w:rsidRDefault="00F0293D" w:rsidP="00F0293D">
            <w:pPr>
              <w:widowControl w:val="0"/>
              <w:spacing w:after="0" w:line="240" w:lineRule="auto"/>
              <w:rPr>
                <w:rFonts w:ascii="Times New Roman" w:hAnsi="Times New Roman"/>
                <w:b/>
                <w:snapToGrid w:val="0"/>
                <w:sz w:val="24"/>
                <w:szCs w:val="24"/>
              </w:rPr>
            </w:pPr>
            <w:r w:rsidRPr="00F0293D">
              <w:rPr>
                <w:rFonts w:ascii="Times New Roman" w:hAnsi="Times New Roman"/>
                <w:b/>
                <w:snapToGrid w:val="0"/>
                <w:sz w:val="24"/>
                <w:szCs w:val="24"/>
              </w:rPr>
              <w:t>Управление:</w:t>
            </w:r>
          </w:p>
          <w:p w:rsidR="00F0293D" w:rsidRPr="00F0293D" w:rsidRDefault="00F0293D" w:rsidP="00F0293D">
            <w:pPr>
              <w:widowControl w:val="0"/>
              <w:spacing w:after="0" w:line="240" w:lineRule="auto"/>
              <w:rPr>
                <w:rFonts w:ascii="Times New Roman" w:hAnsi="Times New Roman"/>
                <w:snapToGrid w:val="0"/>
                <w:sz w:val="24"/>
                <w:szCs w:val="24"/>
              </w:rPr>
            </w:pPr>
            <w:r w:rsidRPr="00F0293D">
              <w:rPr>
                <w:rFonts w:ascii="Times New Roman" w:hAnsi="Times New Roman"/>
                <w:snapToGrid w:val="0"/>
                <w:sz w:val="24"/>
                <w:szCs w:val="24"/>
              </w:rPr>
              <w:t>Делопроизводство</w:t>
            </w:r>
          </w:p>
          <w:p w:rsidR="00F0293D" w:rsidRPr="00F0293D" w:rsidRDefault="00F0293D" w:rsidP="00F0293D">
            <w:pPr>
              <w:widowControl w:val="0"/>
              <w:spacing w:after="0" w:line="240" w:lineRule="auto"/>
              <w:rPr>
                <w:rFonts w:ascii="Times New Roman" w:hAnsi="Times New Roman"/>
                <w:snapToGrid w:val="0"/>
                <w:sz w:val="24"/>
                <w:szCs w:val="24"/>
              </w:rPr>
            </w:pPr>
            <w:r w:rsidRPr="00F0293D">
              <w:rPr>
                <w:rFonts w:ascii="Times New Roman" w:hAnsi="Times New Roman"/>
                <w:snapToGrid w:val="0"/>
                <w:sz w:val="24"/>
                <w:szCs w:val="24"/>
              </w:rPr>
              <w:t>Оформление документов (работы в народных судах, налоговых</w:t>
            </w:r>
          </w:p>
          <w:p w:rsidR="00F0293D" w:rsidRPr="00F0293D" w:rsidRDefault="00F0293D" w:rsidP="00F0293D">
            <w:pPr>
              <w:widowControl w:val="0"/>
              <w:spacing w:after="0" w:line="240" w:lineRule="auto"/>
              <w:jc w:val="both"/>
              <w:rPr>
                <w:rFonts w:ascii="Times New Roman" w:hAnsi="Times New Roman"/>
                <w:snapToGrid w:val="0"/>
                <w:sz w:val="24"/>
                <w:szCs w:val="24"/>
              </w:rPr>
            </w:pPr>
            <w:r w:rsidRPr="00F0293D">
              <w:rPr>
                <w:rFonts w:ascii="Times New Roman" w:hAnsi="Times New Roman"/>
                <w:snapToGrid w:val="0"/>
                <w:sz w:val="24"/>
                <w:szCs w:val="24"/>
              </w:rPr>
              <w:t>инспекциях, регистрационных палатах, органах статистики, паспортных</w:t>
            </w:r>
          </w:p>
          <w:p w:rsidR="00F0293D" w:rsidRPr="00F0293D" w:rsidRDefault="00F0293D" w:rsidP="00F0293D">
            <w:pPr>
              <w:widowControl w:val="0"/>
              <w:spacing w:after="0" w:line="240" w:lineRule="auto"/>
              <w:jc w:val="both"/>
              <w:rPr>
                <w:rFonts w:ascii="Times New Roman" w:hAnsi="Times New Roman"/>
                <w:snapToGrid w:val="0"/>
                <w:sz w:val="24"/>
                <w:szCs w:val="24"/>
              </w:rPr>
            </w:pPr>
            <w:r w:rsidRPr="00F0293D">
              <w:rPr>
                <w:rFonts w:ascii="Times New Roman" w:hAnsi="Times New Roman"/>
                <w:snapToGrid w:val="0"/>
                <w:sz w:val="24"/>
                <w:szCs w:val="24"/>
              </w:rPr>
              <w:t>столах и военкоматах по оформлению документов, оповещению, выдача и</w:t>
            </w:r>
          </w:p>
          <w:p w:rsidR="00F0293D" w:rsidRPr="00F0293D" w:rsidRDefault="00F0293D" w:rsidP="00F0293D">
            <w:pPr>
              <w:widowControl w:val="0"/>
              <w:spacing w:after="0" w:line="240" w:lineRule="auto"/>
              <w:rPr>
                <w:rFonts w:ascii="Times New Roman" w:hAnsi="Times New Roman"/>
                <w:snapToGrid w:val="0"/>
                <w:sz w:val="24"/>
                <w:szCs w:val="24"/>
              </w:rPr>
            </w:pPr>
            <w:r w:rsidRPr="00F0293D">
              <w:rPr>
                <w:rFonts w:ascii="Times New Roman" w:hAnsi="Times New Roman"/>
                <w:snapToGrid w:val="0"/>
                <w:sz w:val="24"/>
                <w:szCs w:val="24"/>
              </w:rPr>
              <w:t>оформление отдельных документов в сельских администрациях т.п.)</w:t>
            </w:r>
          </w:p>
          <w:p w:rsidR="00F0293D" w:rsidRPr="00F0293D" w:rsidRDefault="00F0293D" w:rsidP="00F0293D">
            <w:pPr>
              <w:widowControl w:val="0"/>
              <w:spacing w:after="0" w:line="240" w:lineRule="auto"/>
              <w:jc w:val="both"/>
              <w:rPr>
                <w:rFonts w:ascii="Times New Roman" w:hAnsi="Times New Roman"/>
                <w:snapToGrid w:val="0"/>
                <w:sz w:val="24"/>
                <w:szCs w:val="24"/>
              </w:rPr>
            </w:pPr>
            <w:r w:rsidRPr="00F0293D">
              <w:rPr>
                <w:rFonts w:ascii="Times New Roman" w:hAnsi="Times New Roman"/>
                <w:snapToGrid w:val="0"/>
                <w:sz w:val="24"/>
                <w:szCs w:val="24"/>
              </w:rPr>
              <w:t>Благоустройство, озеленение, уборка и очистка территорий</w:t>
            </w:r>
          </w:p>
          <w:p w:rsidR="00F0293D" w:rsidRPr="00F0293D" w:rsidRDefault="00F0293D" w:rsidP="00F0293D">
            <w:pPr>
              <w:widowControl w:val="0"/>
              <w:spacing w:after="0" w:line="240" w:lineRule="auto"/>
              <w:jc w:val="both"/>
              <w:rPr>
                <w:rFonts w:ascii="Times New Roman" w:hAnsi="Times New Roman"/>
                <w:snapToGrid w:val="0"/>
                <w:sz w:val="24"/>
                <w:szCs w:val="24"/>
              </w:rPr>
            </w:pPr>
            <w:r w:rsidRPr="00F0293D">
              <w:rPr>
                <w:rFonts w:ascii="Times New Roman" w:hAnsi="Times New Roman"/>
                <w:snapToGrid w:val="0"/>
                <w:sz w:val="24"/>
                <w:szCs w:val="24"/>
              </w:rPr>
              <w:t>Помощь в организации и содержании архивов (работы по подготовке</w:t>
            </w:r>
          </w:p>
          <w:p w:rsidR="00F0293D" w:rsidRPr="00F0293D" w:rsidRDefault="00F0293D" w:rsidP="00F0293D">
            <w:pPr>
              <w:widowControl w:val="0"/>
              <w:spacing w:after="0" w:line="240" w:lineRule="auto"/>
              <w:rPr>
                <w:rFonts w:ascii="Times New Roman" w:hAnsi="Times New Roman"/>
                <w:snapToGrid w:val="0"/>
                <w:sz w:val="24"/>
                <w:szCs w:val="24"/>
              </w:rPr>
            </w:pPr>
            <w:r w:rsidRPr="00F0293D">
              <w:rPr>
                <w:rFonts w:ascii="Times New Roman" w:hAnsi="Times New Roman"/>
                <w:snapToGrid w:val="0"/>
                <w:sz w:val="24"/>
                <w:szCs w:val="24"/>
              </w:rPr>
              <w:t>документов к сдаче в архив и др.).</w:t>
            </w:r>
          </w:p>
          <w:p w:rsidR="00F0293D" w:rsidRPr="00F0293D" w:rsidRDefault="00F0293D" w:rsidP="00F0293D">
            <w:pPr>
              <w:widowControl w:val="0"/>
              <w:spacing w:after="0" w:line="240" w:lineRule="auto"/>
              <w:rPr>
                <w:rFonts w:ascii="Times New Roman" w:hAnsi="Times New Roman"/>
                <w:snapToGrid w:val="0"/>
                <w:sz w:val="24"/>
                <w:szCs w:val="24"/>
              </w:rPr>
            </w:pPr>
            <w:r w:rsidRPr="00F0293D">
              <w:rPr>
                <w:rFonts w:ascii="Times New Roman" w:hAnsi="Times New Roman"/>
                <w:snapToGrid w:val="0"/>
                <w:sz w:val="24"/>
                <w:szCs w:val="24"/>
              </w:rPr>
              <w:t>Участие в проверке состояния адресного хозяйства</w:t>
            </w:r>
          </w:p>
          <w:p w:rsidR="00F0293D" w:rsidRPr="00F0293D" w:rsidRDefault="00F0293D" w:rsidP="00F0293D">
            <w:pPr>
              <w:widowControl w:val="0"/>
              <w:spacing w:after="0" w:line="240" w:lineRule="auto"/>
              <w:rPr>
                <w:rFonts w:ascii="Times New Roman" w:hAnsi="Times New Roman"/>
                <w:snapToGrid w:val="0"/>
                <w:sz w:val="24"/>
                <w:szCs w:val="24"/>
              </w:rPr>
            </w:pPr>
            <w:r w:rsidRPr="00F0293D">
              <w:rPr>
                <w:rFonts w:ascii="Times New Roman" w:hAnsi="Times New Roman"/>
                <w:snapToGrid w:val="0"/>
                <w:sz w:val="24"/>
                <w:szCs w:val="24"/>
              </w:rPr>
              <w:t>Участие в проведении федеральных и региональных общественных кампаний (участие в проведении статистических, социологических обследований, переписи населения, переписи скота</w:t>
            </w:r>
            <w:r w:rsidRPr="00F0293D">
              <w:rPr>
                <w:rFonts w:ascii="Times New Roman" w:hAnsi="Times New Roman"/>
                <w:snapToGrid w:val="0"/>
                <w:color w:val="008000"/>
                <w:sz w:val="24"/>
                <w:szCs w:val="24"/>
              </w:rPr>
              <w:t>,</w:t>
            </w:r>
            <w:r w:rsidRPr="00F0293D">
              <w:rPr>
                <w:rFonts w:ascii="Times New Roman" w:hAnsi="Times New Roman"/>
                <w:snapToGrid w:val="0"/>
                <w:sz w:val="24"/>
                <w:szCs w:val="24"/>
              </w:rPr>
              <w:t xml:space="preserve"> опросов </w:t>
            </w:r>
            <w:r w:rsidRPr="00F0293D">
              <w:rPr>
                <w:rFonts w:ascii="Times New Roman" w:hAnsi="Times New Roman"/>
                <w:snapToGrid w:val="0"/>
                <w:sz w:val="24"/>
                <w:szCs w:val="24"/>
              </w:rPr>
              <w:lastRenderedPageBreak/>
              <w:t>общественного мнения и др.)</w:t>
            </w:r>
          </w:p>
          <w:p w:rsidR="00F0293D" w:rsidRPr="00F0293D" w:rsidRDefault="00F0293D" w:rsidP="00F0293D">
            <w:pPr>
              <w:widowControl w:val="0"/>
              <w:spacing w:after="0" w:line="240" w:lineRule="auto"/>
              <w:rPr>
                <w:rFonts w:ascii="Times New Roman" w:hAnsi="Times New Roman"/>
                <w:snapToGrid w:val="0"/>
                <w:sz w:val="24"/>
                <w:szCs w:val="24"/>
              </w:rPr>
            </w:pPr>
            <w:r w:rsidRPr="00F0293D">
              <w:rPr>
                <w:rFonts w:ascii="Times New Roman" w:hAnsi="Times New Roman"/>
                <w:snapToGrid w:val="0"/>
                <w:sz w:val="24"/>
                <w:szCs w:val="24"/>
              </w:rPr>
              <w:t>Другие виды работ</w:t>
            </w:r>
          </w:p>
        </w:tc>
      </w:tr>
      <w:tr w:rsidR="00F0293D" w:rsidRPr="00F0293D" w:rsidTr="00B35C65">
        <w:trPr>
          <w:jc w:val="center"/>
        </w:trPr>
        <w:tc>
          <w:tcPr>
            <w:tcW w:w="648" w:type="dxa"/>
          </w:tcPr>
          <w:p w:rsidR="00F0293D" w:rsidRPr="00F0293D" w:rsidRDefault="00F0293D" w:rsidP="00F0293D">
            <w:pPr>
              <w:spacing w:after="0" w:line="240" w:lineRule="auto"/>
              <w:rPr>
                <w:rFonts w:ascii="Times New Roman" w:hAnsi="Times New Roman"/>
                <w:sz w:val="24"/>
                <w:szCs w:val="24"/>
              </w:rPr>
            </w:pPr>
            <w:r w:rsidRPr="00F0293D">
              <w:rPr>
                <w:rFonts w:ascii="Times New Roman" w:hAnsi="Times New Roman"/>
                <w:sz w:val="24"/>
                <w:szCs w:val="24"/>
              </w:rPr>
              <w:lastRenderedPageBreak/>
              <w:t>12.</w:t>
            </w:r>
          </w:p>
        </w:tc>
        <w:tc>
          <w:tcPr>
            <w:tcW w:w="7930" w:type="dxa"/>
          </w:tcPr>
          <w:p w:rsidR="00F0293D" w:rsidRPr="00F0293D" w:rsidRDefault="00F0293D" w:rsidP="00F0293D">
            <w:pPr>
              <w:widowControl w:val="0"/>
              <w:spacing w:before="20" w:after="0" w:line="240" w:lineRule="auto"/>
              <w:rPr>
                <w:rFonts w:ascii="Times New Roman" w:hAnsi="Times New Roman"/>
                <w:b/>
                <w:snapToGrid w:val="0"/>
                <w:sz w:val="24"/>
                <w:szCs w:val="24"/>
              </w:rPr>
            </w:pPr>
            <w:r w:rsidRPr="00F0293D">
              <w:rPr>
                <w:rFonts w:ascii="Times New Roman" w:hAnsi="Times New Roman"/>
                <w:b/>
                <w:snapToGrid w:val="0"/>
                <w:sz w:val="24"/>
                <w:szCs w:val="24"/>
              </w:rPr>
              <w:t>Прочие:</w:t>
            </w:r>
          </w:p>
          <w:p w:rsidR="00F0293D" w:rsidRPr="00F0293D" w:rsidRDefault="00F0293D" w:rsidP="00F0293D">
            <w:pPr>
              <w:widowControl w:val="0"/>
              <w:spacing w:before="20" w:after="0" w:line="240" w:lineRule="auto"/>
              <w:rPr>
                <w:rFonts w:ascii="Times New Roman" w:hAnsi="Times New Roman"/>
                <w:snapToGrid w:val="0"/>
                <w:sz w:val="24"/>
                <w:szCs w:val="24"/>
              </w:rPr>
            </w:pPr>
            <w:r w:rsidRPr="00F0293D">
              <w:rPr>
                <w:rFonts w:ascii="Times New Roman" w:hAnsi="Times New Roman"/>
                <w:snapToGrid w:val="0"/>
                <w:sz w:val="24"/>
                <w:szCs w:val="24"/>
              </w:rPr>
              <w:t>Архивные вспомогательные работы</w:t>
            </w:r>
          </w:p>
          <w:p w:rsidR="00F0293D" w:rsidRPr="00F0293D" w:rsidRDefault="00F0293D" w:rsidP="00F0293D">
            <w:pPr>
              <w:widowControl w:val="0"/>
              <w:spacing w:before="20" w:after="0" w:line="240" w:lineRule="auto"/>
              <w:jc w:val="both"/>
              <w:rPr>
                <w:rFonts w:ascii="Times New Roman" w:hAnsi="Times New Roman"/>
                <w:snapToGrid w:val="0"/>
                <w:sz w:val="24"/>
                <w:szCs w:val="24"/>
              </w:rPr>
            </w:pPr>
            <w:r w:rsidRPr="00F0293D">
              <w:rPr>
                <w:rFonts w:ascii="Times New Roman" w:hAnsi="Times New Roman"/>
                <w:snapToGrid w:val="0"/>
                <w:sz w:val="24"/>
                <w:szCs w:val="24"/>
              </w:rPr>
              <w:t>Выполнение мелких ремонтно-строительных и сельскохозяйственных работ по заявкам частных лиц</w:t>
            </w:r>
          </w:p>
          <w:p w:rsidR="00F0293D" w:rsidRPr="00F0293D" w:rsidRDefault="00F0293D" w:rsidP="00F0293D">
            <w:pPr>
              <w:widowControl w:val="0"/>
              <w:spacing w:before="20" w:after="0" w:line="240" w:lineRule="auto"/>
              <w:rPr>
                <w:rFonts w:ascii="Times New Roman" w:hAnsi="Times New Roman"/>
                <w:snapToGrid w:val="0"/>
                <w:sz w:val="24"/>
                <w:szCs w:val="24"/>
              </w:rPr>
            </w:pPr>
            <w:r w:rsidRPr="00F0293D">
              <w:rPr>
                <w:rFonts w:ascii="Times New Roman" w:hAnsi="Times New Roman"/>
                <w:snapToGrid w:val="0"/>
                <w:sz w:val="24"/>
                <w:szCs w:val="24"/>
              </w:rPr>
              <w:t>Дворник</w:t>
            </w:r>
          </w:p>
          <w:p w:rsidR="00F0293D" w:rsidRPr="00F0293D" w:rsidRDefault="00F0293D" w:rsidP="00F0293D">
            <w:pPr>
              <w:widowControl w:val="0"/>
              <w:spacing w:before="20" w:after="0" w:line="240" w:lineRule="auto"/>
              <w:rPr>
                <w:rFonts w:ascii="Times New Roman" w:hAnsi="Times New Roman"/>
                <w:snapToGrid w:val="0"/>
                <w:sz w:val="24"/>
                <w:szCs w:val="24"/>
              </w:rPr>
            </w:pPr>
            <w:r w:rsidRPr="00F0293D">
              <w:rPr>
                <w:rFonts w:ascii="Times New Roman" w:hAnsi="Times New Roman"/>
                <w:snapToGrid w:val="0"/>
                <w:sz w:val="24"/>
                <w:szCs w:val="24"/>
              </w:rPr>
              <w:t>Интервьюер</w:t>
            </w:r>
          </w:p>
          <w:p w:rsidR="00F0293D" w:rsidRPr="00F0293D" w:rsidRDefault="00F0293D" w:rsidP="00F0293D">
            <w:pPr>
              <w:widowControl w:val="0"/>
              <w:spacing w:before="20" w:after="0" w:line="240" w:lineRule="auto"/>
              <w:rPr>
                <w:rFonts w:ascii="Times New Roman" w:hAnsi="Times New Roman"/>
                <w:snapToGrid w:val="0"/>
                <w:sz w:val="24"/>
                <w:szCs w:val="24"/>
              </w:rPr>
            </w:pPr>
            <w:r w:rsidRPr="00F0293D">
              <w:rPr>
                <w:rFonts w:ascii="Times New Roman" w:hAnsi="Times New Roman"/>
                <w:snapToGrid w:val="0"/>
                <w:sz w:val="24"/>
                <w:szCs w:val="24"/>
              </w:rPr>
              <w:t>Кастелянша</w:t>
            </w:r>
          </w:p>
          <w:p w:rsidR="00F0293D" w:rsidRPr="00F0293D" w:rsidRDefault="00F0293D" w:rsidP="00F0293D">
            <w:pPr>
              <w:widowControl w:val="0"/>
              <w:spacing w:before="20" w:after="0" w:line="240" w:lineRule="auto"/>
              <w:rPr>
                <w:rFonts w:ascii="Times New Roman" w:hAnsi="Times New Roman"/>
                <w:snapToGrid w:val="0"/>
                <w:sz w:val="24"/>
                <w:szCs w:val="24"/>
              </w:rPr>
            </w:pPr>
            <w:r w:rsidRPr="00F0293D">
              <w:rPr>
                <w:rFonts w:ascii="Times New Roman" w:hAnsi="Times New Roman"/>
                <w:snapToGrid w:val="0"/>
                <w:sz w:val="24"/>
                <w:szCs w:val="24"/>
              </w:rPr>
              <w:t>Курьер</w:t>
            </w:r>
          </w:p>
          <w:p w:rsidR="00F0293D" w:rsidRPr="00F0293D" w:rsidRDefault="00F0293D" w:rsidP="00F0293D">
            <w:pPr>
              <w:widowControl w:val="0"/>
              <w:spacing w:before="20" w:after="0" w:line="240" w:lineRule="auto"/>
              <w:rPr>
                <w:rFonts w:ascii="Times New Roman" w:hAnsi="Times New Roman"/>
                <w:snapToGrid w:val="0"/>
                <w:sz w:val="24"/>
                <w:szCs w:val="24"/>
              </w:rPr>
            </w:pPr>
            <w:r w:rsidRPr="00F0293D">
              <w:rPr>
                <w:rFonts w:ascii="Times New Roman" w:hAnsi="Times New Roman"/>
                <w:snapToGrid w:val="0"/>
                <w:sz w:val="24"/>
                <w:szCs w:val="24"/>
              </w:rPr>
              <w:t>Лаборант</w:t>
            </w:r>
          </w:p>
          <w:p w:rsidR="00F0293D" w:rsidRPr="00F0293D" w:rsidRDefault="00F0293D" w:rsidP="00F0293D">
            <w:pPr>
              <w:widowControl w:val="0"/>
              <w:spacing w:before="20" w:after="0" w:line="240" w:lineRule="auto"/>
              <w:rPr>
                <w:rFonts w:ascii="Times New Roman" w:hAnsi="Times New Roman"/>
                <w:snapToGrid w:val="0"/>
                <w:sz w:val="24"/>
                <w:szCs w:val="24"/>
              </w:rPr>
            </w:pPr>
            <w:r w:rsidRPr="00F0293D">
              <w:rPr>
                <w:rFonts w:ascii="Times New Roman" w:hAnsi="Times New Roman"/>
                <w:snapToGrid w:val="0"/>
                <w:sz w:val="24"/>
                <w:szCs w:val="24"/>
              </w:rPr>
              <w:t>Машинистка</w:t>
            </w:r>
          </w:p>
          <w:p w:rsidR="00F0293D" w:rsidRPr="00F0293D" w:rsidRDefault="00F0293D" w:rsidP="00F0293D">
            <w:pPr>
              <w:widowControl w:val="0"/>
              <w:spacing w:before="20" w:after="0" w:line="240" w:lineRule="auto"/>
              <w:rPr>
                <w:rFonts w:ascii="Times New Roman" w:hAnsi="Times New Roman"/>
                <w:snapToGrid w:val="0"/>
                <w:sz w:val="24"/>
                <w:szCs w:val="24"/>
              </w:rPr>
            </w:pPr>
            <w:r w:rsidRPr="00F0293D">
              <w:rPr>
                <w:rFonts w:ascii="Times New Roman" w:hAnsi="Times New Roman"/>
                <w:snapToGrid w:val="0"/>
                <w:sz w:val="24"/>
                <w:szCs w:val="24"/>
              </w:rPr>
              <w:t>Обновление табличек с названиями улиц, номерами домов</w:t>
            </w:r>
          </w:p>
          <w:p w:rsidR="00F0293D" w:rsidRPr="00F0293D" w:rsidRDefault="00F0293D" w:rsidP="00F0293D">
            <w:pPr>
              <w:widowControl w:val="0"/>
              <w:spacing w:before="20" w:after="0" w:line="240" w:lineRule="auto"/>
              <w:rPr>
                <w:rFonts w:ascii="Times New Roman" w:hAnsi="Times New Roman"/>
                <w:snapToGrid w:val="0"/>
                <w:sz w:val="24"/>
                <w:szCs w:val="24"/>
              </w:rPr>
            </w:pPr>
            <w:r w:rsidRPr="00F0293D">
              <w:rPr>
                <w:rFonts w:ascii="Times New Roman" w:hAnsi="Times New Roman"/>
                <w:snapToGrid w:val="0"/>
                <w:sz w:val="24"/>
                <w:szCs w:val="24"/>
              </w:rPr>
              <w:t xml:space="preserve">Подсобный рабочий кухни </w:t>
            </w:r>
          </w:p>
          <w:p w:rsidR="00F0293D" w:rsidRPr="00F0293D" w:rsidRDefault="00F0293D" w:rsidP="00F0293D">
            <w:pPr>
              <w:widowControl w:val="0"/>
              <w:spacing w:before="20" w:after="0" w:line="240" w:lineRule="auto"/>
              <w:rPr>
                <w:rFonts w:ascii="Times New Roman" w:hAnsi="Times New Roman"/>
                <w:snapToGrid w:val="0"/>
                <w:sz w:val="24"/>
                <w:szCs w:val="24"/>
              </w:rPr>
            </w:pPr>
            <w:r w:rsidRPr="00F0293D">
              <w:rPr>
                <w:rFonts w:ascii="Times New Roman" w:hAnsi="Times New Roman"/>
                <w:snapToGrid w:val="0"/>
                <w:sz w:val="24"/>
                <w:szCs w:val="24"/>
              </w:rPr>
              <w:t>Подсобный рабочий</w:t>
            </w:r>
          </w:p>
          <w:p w:rsidR="00F0293D" w:rsidRPr="00F0293D" w:rsidRDefault="00F0293D" w:rsidP="00F0293D">
            <w:pPr>
              <w:widowControl w:val="0"/>
              <w:spacing w:before="20" w:after="0" w:line="240" w:lineRule="auto"/>
              <w:rPr>
                <w:rFonts w:ascii="Times New Roman" w:hAnsi="Times New Roman"/>
                <w:snapToGrid w:val="0"/>
                <w:sz w:val="24"/>
                <w:szCs w:val="24"/>
              </w:rPr>
            </w:pPr>
            <w:r w:rsidRPr="00F0293D">
              <w:rPr>
                <w:rFonts w:ascii="Times New Roman" w:hAnsi="Times New Roman"/>
                <w:snapToGrid w:val="0"/>
                <w:sz w:val="24"/>
                <w:szCs w:val="24"/>
              </w:rPr>
              <w:t>Работа в гардеробе</w:t>
            </w:r>
          </w:p>
          <w:p w:rsidR="00F0293D" w:rsidRPr="00F0293D" w:rsidRDefault="00F0293D" w:rsidP="00F0293D">
            <w:pPr>
              <w:widowControl w:val="0"/>
              <w:spacing w:before="20" w:after="0" w:line="240" w:lineRule="auto"/>
              <w:rPr>
                <w:rFonts w:ascii="Times New Roman" w:hAnsi="Times New Roman"/>
                <w:snapToGrid w:val="0"/>
                <w:sz w:val="24"/>
                <w:szCs w:val="24"/>
              </w:rPr>
            </w:pPr>
            <w:r w:rsidRPr="00F0293D">
              <w:rPr>
                <w:rFonts w:ascii="Times New Roman" w:hAnsi="Times New Roman"/>
                <w:snapToGrid w:val="0"/>
                <w:sz w:val="24"/>
                <w:szCs w:val="24"/>
              </w:rPr>
              <w:t>Распространение печатных изданий</w:t>
            </w:r>
          </w:p>
          <w:p w:rsidR="00F0293D" w:rsidRPr="00F0293D" w:rsidRDefault="00F0293D" w:rsidP="00F0293D">
            <w:pPr>
              <w:widowControl w:val="0"/>
              <w:spacing w:before="20" w:after="0" w:line="240" w:lineRule="auto"/>
              <w:rPr>
                <w:rFonts w:ascii="Times New Roman" w:hAnsi="Times New Roman"/>
                <w:snapToGrid w:val="0"/>
                <w:sz w:val="24"/>
                <w:szCs w:val="24"/>
              </w:rPr>
            </w:pPr>
            <w:r w:rsidRPr="00F0293D">
              <w:rPr>
                <w:rFonts w:ascii="Times New Roman" w:hAnsi="Times New Roman"/>
                <w:snapToGrid w:val="0"/>
                <w:sz w:val="24"/>
                <w:szCs w:val="24"/>
              </w:rPr>
              <w:t>Распространение рекламы</w:t>
            </w:r>
          </w:p>
          <w:p w:rsidR="00F0293D" w:rsidRPr="00F0293D" w:rsidRDefault="00F0293D" w:rsidP="00F0293D">
            <w:pPr>
              <w:widowControl w:val="0"/>
              <w:spacing w:after="0" w:line="240" w:lineRule="auto"/>
              <w:rPr>
                <w:rFonts w:ascii="Times New Roman" w:hAnsi="Times New Roman"/>
                <w:snapToGrid w:val="0"/>
                <w:sz w:val="24"/>
                <w:szCs w:val="24"/>
              </w:rPr>
            </w:pPr>
            <w:r w:rsidRPr="00F0293D">
              <w:rPr>
                <w:rFonts w:ascii="Times New Roman" w:hAnsi="Times New Roman"/>
                <w:snapToGrid w:val="0"/>
                <w:sz w:val="24"/>
                <w:szCs w:val="24"/>
              </w:rPr>
              <w:t>Няня</w:t>
            </w:r>
          </w:p>
          <w:p w:rsidR="00F0293D" w:rsidRPr="00F0293D" w:rsidRDefault="00F0293D" w:rsidP="00F0293D">
            <w:pPr>
              <w:widowControl w:val="0"/>
              <w:spacing w:after="0" w:line="240" w:lineRule="auto"/>
              <w:rPr>
                <w:rFonts w:ascii="Times New Roman" w:hAnsi="Times New Roman"/>
                <w:snapToGrid w:val="0"/>
                <w:sz w:val="24"/>
                <w:szCs w:val="24"/>
              </w:rPr>
            </w:pPr>
            <w:r w:rsidRPr="00F0293D">
              <w:rPr>
                <w:rFonts w:ascii="Times New Roman" w:hAnsi="Times New Roman"/>
                <w:snapToGrid w:val="0"/>
                <w:sz w:val="24"/>
                <w:szCs w:val="24"/>
              </w:rPr>
              <w:t>Другие виды работ</w:t>
            </w:r>
          </w:p>
        </w:tc>
      </w:tr>
    </w:tbl>
    <w:p w:rsidR="000352D8" w:rsidRPr="000352D8" w:rsidRDefault="000352D8" w:rsidP="000352D8">
      <w:pPr>
        <w:spacing w:after="0" w:line="240" w:lineRule="auto"/>
        <w:jc w:val="both"/>
        <w:rPr>
          <w:rFonts w:ascii="Times New Roman" w:hAnsi="Times New Roman"/>
          <w:sz w:val="28"/>
          <w:szCs w:val="28"/>
        </w:rPr>
      </w:pPr>
    </w:p>
    <w:p w:rsidR="000352D8" w:rsidRPr="000352D8" w:rsidRDefault="000352D8" w:rsidP="000352D8">
      <w:pPr>
        <w:spacing w:after="0" w:line="240" w:lineRule="auto"/>
        <w:jc w:val="both"/>
        <w:rPr>
          <w:rFonts w:ascii="Times New Roman" w:hAnsi="Times New Roman"/>
          <w:sz w:val="28"/>
          <w:szCs w:val="28"/>
        </w:rPr>
      </w:pPr>
    </w:p>
    <w:p w:rsidR="00003A29" w:rsidRPr="00003A29" w:rsidRDefault="00003A29" w:rsidP="00003A29">
      <w:pPr>
        <w:jc w:val="center"/>
        <w:rPr>
          <w:rFonts w:ascii="Times New Roman" w:hAnsi="Times New Roman"/>
          <w:sz w:val="24"/>
          <w:szCs w:val="24"/>
        </w:rPr>
      </w:pPr>
      <w:r w:rsidRPr="00003A29">
        <w:rPr>
          <w:rFonts w:ascii="Times New Roman" w:hAnsi="Times New Roman"/>
          <w:sz w:val="24"/>
          <w:szCs w:val="24"/>
        </w:rPr>
        <w:t xml:space="preserve">5.1.11. </w:t>
      </w:r>
      <w:r w:rsidR="00317AF1" w:rsidRPr="00003A29">
        <w:rPr>
          <w:rFonts w:ascii="Times New Roman" w:hAnsi="Times New Roman"/>
          <w:sz w:val="24"/>
          <w:szCs w:val="24"/>
        </w:rPr>
        <w:t xml:space="preserve"> </w:t>
      </w:r>
      <w:r w:rsidRPr="00003A29">
        <w:rPr>
          <w:rFonts w:ascii="Times New Roman" w:hAnsi="Times New Roman"/>
          <w:sz w:val="24"/>
          <w:szCs w:val="24"/>
        </w:rPr>
        <w:t>РОССИЙСКАЯ ФЕДЕРАЦИЯ</w:t>
      </w:r>
    </w:p>
    <w:p w:rsidR="00003A29" w:rsidRPr="00003A29" w:rsidRDefault="00003A29" w:rsidP="00003A29">
      <w:pPr>
        <w:spacing w:after="0" w:line="240" w:lineRule="auto"/>
        <w:jc w:val="center"/>
        <w:rPr>
          <w:rFonts w:ascii="Times New Roman" w:hAnsi="Times New Roman"/>
          <w:sz w:val="24"/>
          <w:szCs w:val="24"/>
        </w:rPr>
      </w:pPr>
      <w:r w:rsidRPr="00003A29">
        <w:rPr>
          <w:rFonts w:ascii="Times New Roman" w:hAnsi="Times New Roman"/>
          <w:sz w:val="24"/>
          <w:szCs w:val="24"/>
        </w:rPr>
        <w:t xml:space="preserve">БРЯНСКАЯ ОБЛАСТЬ </w:t>
      </w:r>
    </w:p>
    <w:p w:rsidR="00003A29" w:rsidRPr="00003A29" w:rsidRDefault="00003A29" w:rsidP="00003A29">
      <w:pPr>
        <w:spacing w:after="0" w:line="480" w:lineRule="auto"/>
        <w:jc w:val="center"/>
        <w:rPr>
          <w:rFonts w:ascii="Times New Roman" w:hAnsi="Times New Roman"/>
          <w:sz w:val="24"/>
          <w:szCs w:val="24"/>
        </w:rPr>
      </w:pPr>
      <w:r w:rsidRPr="00003A29">
        <w:rPr>
          <w:rFonts w:ascii="Times New Roman" w:hAnsi="Times New Roman"/>
          <w:sz w:val="24"/>
          <w:szCs w:val="24"/>
        </w:rPr>
        <w:t>АДМИНИСТРАЦИЯ ДУБРОВСКОГО РАЙОНА</w:t>
      </w:r>
    </w:p>
    <w:p w:rsidR="00003A29" w:rsidRPr="00003A29" w:rsidRDefault="00003A29" w:rsidP="00003A29">
      <w:pPr>
        <w:spacing w:after="0" w:line="480" w:lineRule="auto"/>
        <w:jc w:val="center"/>
        <w:rPr>
          <w:rFonts w:ascii="Times New Roman" w:hAnsi="Times New Roman"/>
          <w:sz w:val="24"/>
          <w:szCs w:val="24"/>
        </w:rPr>
      </w:pPr>
      <w:r w:rsidRPr="00003A29">
        <w:rPr>
          <w:rFonts w:ascii="Times New Roman" w:hAnsi="Times New Roman"/>
          <w:sz w:val="24"/>
          <w:szCs w:val="24"/>
        </w:rPr>
        <w:t>ПОСТАНОВЛЕНИЕ</w:t>
      </w:r>
    </w:p>
    <w:p w:rsidR="00003A29" w:rsidRPr="00003A29" w:rsidRDefault="00003A29" w:rsidP="00003A29">
      <w:pPr>
        <w:spacing w:after="0" w:line="240" w:lineRule="auto"/>
        <w:rPr>
          <w:rFonts w:ascii="Times New Roman" w:hAnsi="Times New Roman"/>
          <w:sz w:val="24"/>
          <w:szCs w:val="24"/>
        </w:rPr>
      </w:pPr>
      <w:r w:rsidRPr="00003A29">
        <w:rPr>
          <w:rFonts w:ascii="Times New Roman" w:hAnsi="Times New Roman"/>
          <w:sz w:val="24"/>
          <w:szCs w:val="24"/>
        </w:rPr>
        <w:t xml:space="preserve">от 18.03.2021 г.                                                                                              № 130 </w:t>
      </w:r>
    </w:p>
    <w:p w:rsidR="00003A29" w:rsidRPr="00003A29" w:rsidRDefault="00003A29" w:rsidP="00003A29">
      <w:pPr>
        <w:spacing w:after="0" w:line="480" w:lineRule="auto"/>
        <w:rPr>
          <w:rFonts w:ascii="Times New Roman" w:hAnsi="Times New Roman"/>
          <w:sz w:val="24"/>
          <w:szCs w:val="24"/>
        </w:rPr>
      </w:pPr>
      <w:r w:rsidRPr="00003A29">
        <w:rPr>
          <w:rFonts w:ascii="Times New Roman" w:hAnsi="Times New Roman"/>
          <w:sz w:val="24"/>
          <w:szCs w:val="24"/>
        </w:rPr>
        <w:t xml:space="preserve"> р.п. Дубровка</w:t>
      </w:r>
    </w:p>
    <w:p w:rsidR="00003A29" w:rsidRPr="00003A29" w:rsidRDefault="00003A29" w:rsidP="00003A29">
      <w:pPr>
        <w:autoSpaceDE w:val="0"/>
        <w:autoSpaceDN w:val="0"/>
        <w:adjustRightInd w:val="0"/>
        <w:spacing w:after="0" w:line="240" w:lineRule="auto"/>
        <w:rPr>
          <w:rFonts w:ascii="Times New Roman" w:hAnsi="Times New Roman"/>
          <w:sz w:val="24"/>
          <w:szCs w:val="24"/>
        </w:rPr>
      </w:pPr>
      <w:bookmarkStart w:id="471" w:name="_GoBack"/>
      <w:bookmarkEnd w:id="471"/>
    </w:p>
    <w:p w:rsidR="00003A29" w:rsidRPr="00003A29" w:rsidRDefault="00003A29" w:rsidP="00003A29">
      <w:pPr>
        <w:autoSpaceDE w:val="0"/>
        <w:autoSpaceDN w:val="0"/>
        <w:adjustRightInd w:val="0"/>
        <w:spacing w:after="0" w:line="240" w:lineRule="auto"/>
        <w:ind w:right="3955"/>
        <w:rPr>
          <w:rFonts w:ascii="Times New Roman" w:hAnsi="Times New Roman"/>
          <w:sz w:val="24"/>
          <w:szCs w:val="24"/>
        </w:rPr>
      </w:pPr>
      <w:r w:rsidRPr="00003A29">
        <w:rPr>
          <w:rFonts w:ascii="Times New Roman" w:hAnsi="Times New Roman"/>
          <w:sz w:val="24"/>
          <w:szCs w:val="24"/>
        </w:rPr>
        <w:t>О сводном годовом докладе «О ходе</w:t>
      </w:r>
    </w:p>
    <w:p w:rsidR="00003A29" w:rsidRPr="00003A29" w:rsidRDefault="00003A29" w:rsidP="00003A29">
      <w:pPr>
        <w:autoSpaceDE w:val="0"/>
        <w:autoSpaceDN w:val="0"/>
        <w:adjustRightInd w:val="0"/>
        <w:spacing w:after="0" w:line="240" w:lineRule="auto"/>
        <w:ind w:right="3955"/>
        <w:rPr>
          <w:rFonts w:ascii="Times New Roman" w:hAnsi="Times New Roman"/>
          <w:sz w:val="24"/>
          <w:szCs w:val="24"/>
        </w:rPr>
      </w:pPr>
      <w:r w:rsidRPr="00003A29">
        <w:rPr>
          <w:rFonts w:ascii="Times New Roman" w:hAnsi="Times New Roman"/>
          <w:sz w:val="24"/>
          <w:szCs w:val="24"/>
        </w:rPr>
        <w:t xml:space="preserve">реализации и оценке эффективности муниципальных программ </w:t>
      </w:r>
    </w:p>
    <w:p w:rsidR="00003A29" w:rsidRPr="00003A29" w:rsidRDefault="00003A29" w:rsidP="00003A29">
      <w:pPr>
        <w:autoSpaceDE w:val="0"/>
        <w:autoSpaceDN w:val="0"/>
        <w:adjustRightInd w:val="0"/>
        <w:spacing w:after="0" w:line="240" w:lineRule="auto"/>
        <w:ind w:right="3955"/>
        <w:rPr>
          <w:rFonts w:ascii="Times New Roman" w:hAnsi="Times New Roman"/>
          <w:sz w:val="24"/>
          <w:szCs w:val="24"/>
        </w:rPr>
      </w:pPr>
      <w:r w:rsidRPr="00003A29">
        <w:rPr>
          <w:rFonts w:ascii="Times New Roman" w:hAnsi="Times New Roman"/>
          <w:sz w:val="24"/>
          <w:szCs w:val="24"/>
        </w:rPr>
        <w:t>Дубровского муниципального</w:t>
      </w:r>
    </w:p>
    <w:p w:rsidR="00003A29" w:rsidRPr="00003A29" w:rsidRDefault="00003A29" w:rsidP="00003A29">
      <w:pPr>
        <w:autoSpaceDE w:val="0"/>
        <w:autoSpaceDN w:val="0"/>
        <w:adjustRightInd w:val="0"/>
        <w:spacing w:after="0" w:line="240" w:lineRule="auto"/>
        <w:ind w:right="3955"/>
        <w:rPr>
          <w:rFonts w:ascii="Times New Roman" w:hAnsi="Times New Roman"/>
          <w:sz w:val="24"/>
          <w:szCs w:val="24"/>
        </w:rPr>
      </w:pPr>
      <w:r w:rsidRPr="00003A29">
        <w:rPr>
          <w:rFonts w:ascii="Times New Roman" w:hAnsi="Times New Roman"/>
          <w:sz w:val="24"/>
          <w:szCs w:val="24"/>
        </w:rPr>
        <w:t>района Брянской области за 2020 год»</w:t>
      </w:r>
    </w:p>
    <w:p w:rsidR="00003A29" w:rsidRPr="00003A29" w:rsidRDefault="00003A29" w:rsidP="00003A29">
      <w:pPr>
        <w:autoSpaceDE w:val="0"/>
        <w:autoSpaceDN w:val="0"/>
        <w:adjustRightInd w:val="0"/>
        <w:spacing w:after="0" w:line="240" w:lineRule="auto"/>
        <w:ind w:firstLine="540"/>
        <w:jc w:val="both"/>
        <w:rPr>
          <w:rFonts w:ascii="Times New Roman" w:hAnsi="Times New Roman"/>
          <w:sz w:val="24"/>
          <w:szCs w:val="24"/>
        </w:rPr>
      </w:pPr>
    </w:p>
    <w:p w:rsidR="00003A29" w:rsidRPr="00003A29" w:rsidRDefault="00003A29" w:rsidP="00003A29">
      <w:pPr>
        <w:autoSpaceDE w:val="0"/>
        <w:autoSpaceDN w:val="0"/>
        <w:adjustRightInd w:val="0"/>
        <w:spacing w:after="0" w:line="240" w:lineRule="auto"/>
        <w:ind w:firstLine="540"/>
        <w:jc w:val="both"/>
        <w:rPr>
          <w:rFonts w:ascii="Times New Roman" w:hAnsi="Times New Roman"/>
          <w:sz w:val="24"/>
          <w:szCs w:val="24"/>
        </w:rPr>
      </w:pPr>
    </w:p>
    <w:p w:rsidR="00003A29" w:rsidRPr="00003A29" w:rsidRDefault="00003A29" w:rsidP="00003A29">
      <w:pPr>
        <w:autoSpaceDE w:val="0"/>
        <w:autoSpaceDN w:val="0"/>
        <w:adjustRightInd w:val="0"/>
        <w:spacing w:after="0" w:line="240" w:lineRule="auto"/>
        <w:ind w:firstLine="540"/>
        <w:jc w:val="both"/>
        <w:rPr>
          <w:rFonts w:ascii="Times New Roman" w:hAnsi="Times New Roman"/>
          <w:sz w:val="24"/>
          <w:szCs w:val="24"/>
        </w:rPr>
      </w:pPr>
      <w:r w:rsidRPr="00003A29">
        <w:rPr>
          <w:rFonts w:ascii="Times New Roman" w:hAnsi="Times New Roman"/>
          <w:sz w:val="24"/>
          <w:szCs w:val="24"/>
        </w:rPr>
        <w:t xml:space="preserve">В соответствии с постановлением администрации Дубровского района от 26.10.2018 года № 744 «Об утверждении порядка разработки, реализации и оценки эффективности муниципальных программ муниципального образования «Дубровский район» (в редакции постановления администрации Дубровского района № 797 от 30.12.2020 года)  </w:t>
      </w:r>
    </w:p>
    <w:p w:rsidR="00003A29" w:rsidRPr="00003A29" w:rsidRDefault="00003A29" w:rsidP="00003A29">
      <w:pPr>
        <w:autoSpaceDE w:val="0"/>
        <w:autoSpaceDN w:val="0"/>
        <w:adjustRightInd w:val="0"/>
        <w:spacing w:after="0" w:line="240" w:lineRule="auto"/>
        <w:ind w:firstLine="540"/>
        <w:jc w:val="both"/>
        <w:rPr>
          <w:rFonts w:ascii="Times New Roman" w:hAnsi="Times New Roman"/>
          <w:sz w:val="24"/>
          <w:szCs w:val="24"/>
        </w:rPr>
      </w:pPr>
    </w:p>
    <w:p w:rsidR="00003A29" w:rsidRPr="00003A29" w:rsidRDefault="00003A29" w:rsidP="00003A29">
      <w:pPr>
        <w:autoSpaceDE w:val="0"/>
        <w:autoSpaceDN w:val="0"/>
        <w:adjustRightInd w:val="0"/>
        <w:spacing w:after="0" w:line="240" w:lineRule="auto"/>
        <w:ind w:firstLine="540"/>
        <w:jc w:val="both"/>
        <w:rPr>
          <w:rFonts w:ascii="Times New Roman" w:hAnsi="Times New Roman"/>
          <w:sz w:val="24"/>
          <w:szCs w:val="24"/>
        </w:rPr>
      </w:pPr>
    </w:p>
    <w:p w:rsidR="00003A29" w:rsidRPr="00003A29" w:rsidRDefault="00003A29" w:rsidP="00003A29">
      <w:pPr>
        <w:autoSpaceDE w:val="0"/>
        <w:autoSpaceDN w:val="0"/>
        <w:adjustRightInd w:val="0"/>
        <w:spacing w:after="0" w:line="240" w:lineRule="auto"/>
        <w:jc w:val="both"/>
        <w:rPr>
          <w:rFonts w:ascii="Times New Roman" w:hAnsi="Times New Roman"/>
          <w:sz w:val="24"/>
          <w:szCs w:val="24"/>
        </w:rPr>
      </w:pPr>
      <w:r w:rsidRPr="00003A29">
        <w:rPr>
          <w:rFonts w:ascii="Times New Roman" w:hAnsi="Times New Roman"/>
          <w:sz w:val="24"/>
          <w:szCs w:val="24"/>
        </w:rPr>
        <w:t>ПОСТАНОВЛЯЮ:</w:t>
      </w:r>
    </w:p>
    <w:p w:rsidR="00003A29" w:rsidRPr="00003A29" w:rsidRDefault="00003A29" w:rsidP="00003A29">
      <w:pPr>
        <w:autoSpaceDE w:val="0"/>
        <w:autoSpaceDN w:val="0"/>
        <w:adjustRightInd w:val="0"/>
        <w:spacing w:after="0" w:line="240" w:lineRule="auto"/>
        <w:ind w:firstLine="540"/>
        <w:jc w:val="both"/>
        <w:rPr>
          <w:rFonts w:ascii="Times New Roman" w:hAnsi="Times New Roman"/>
          <w:sz w:val="24"/>
          <w:szCs w:val="24"/>
        </w:rPr>
      </w:pPr>
    </w:p>
    <w:p w:rsidR="00003A29" w:rsidRPr="00003A29" w:rsidRDefault="00003A29" w:rsidP="00003A29">
      <w:pPr>
        <w:numPr>
          <w:ilvl w:val="0"/>
          <w:numId w:val="18"/>
        </w:numPr>
        <w:spacing w:after="0" w:line="240" w:lineRule="auto"/>
        <w:jc w:val="both"/>
        <w:rPr>
          <w:rFonts w:ascii="Times New Roman" w:hAnsi="Times New Roman"/>
          <w:sz w:val="24"/>
          <w:szCs w:val="24"/>
        </w:rPr>
      </w:pPr>
      <w:r w:rsidRPr="00003A29">
        <w:rPr>
          <w:rFonts w:ascii="Times New Roman" w:hAnsi="Times New Roman"/>
          <w:sz w:val="24"/>
          <w:szCs w:val="24"/>
        </w:rPr>
        <w:t>Утвердить сводный годовой доклад о ходе реализации и оценке эффективности муниципальных программ Дубровского муниципального района Брянской области» за 2020 год согласно приложению    № 1 к настоящему постановлению.</w:t>
      </w:r>
    </w:p>
    <w:p w:rsidR="00003A29" w:rsidRPr="00003A29" w:rsidRDefault="00003A29" w:rsidP="00003A29">
      <w:pPr>
        <w:numPr>
          <w:ilvl w:val="0"/>
          <w:numId w:val="18"/>
        </w:numPr>
        <w:spacing w:after="0" w:line="240" w:lineRule="auto"/>
        <w:jc w:val="both"/>
        <w:rPr>
          <w:rFonts w:ascii="Times New Roman" w:hAnsi="Times New Roman"/>
          <w:sz w:val="24"/>
          <w:szCs w:val="24"/>
        </w:rPr>
      </w:pPr>
      <w:r w:rsidRPr="00003A29">
        <w:rPr>
          <w:rFonts w:ascii="Times New Roman" w:hAnsi="Times New Roman"/>
          <w:sz w:val="24"/>
          <w:szCs w:val="24"/>
        </w:rPr>
        <w:lastRenderedPageBreak/>
        <w:t xml:space="preserve">Настоящее постановление подлежит официальному опубликованию в периодическом печатном средстве массовой информации «Вестник Дубровского района», а так же  размещению  на официальном сайте Дубровского муниципального района Брянской области. </w:t>
      </w:r>
    </w:p>
    <w:p w:rsidR="00003A29" w:rsidRPr="00003A29" w:rsidRDefault="00003A29" w:rsidP="00003A29">
      <w:pPr>
        <w:numPr>
          <w:ilvl w:val="0"/>
          <w:numId w:val="18"/>
        </w:numPr>
        <w:spacing w:after="0" w:line="240" w:lineRule="auto"/>
        <w:jc w:val="both"/>
        <w:rPr>
          <w:rFonts w:ascii="Times New Roman" w:hAnsi="Times New Roman"/>
          <w:sz w:val="24"/>
          <w:szCs w:val="24"/>
        </w:rPr>
      </w:pPr>
      <w:r w:rsidRPr="00003A29">
        <w:rPr>
          <w:rFonts w:ascii="Times New Roman" w:hAnsi="Times New Roman"/>
          <w:sz w:val="24"/>
          <w:szCs w:val="24"/>
        </w:rPr>
        <w:t>Контроль за исполнением настоящего постановления оставляю за собой.</w:t>
      </w:r>
    </w:p>
    <w:p w:rsidR="00003A29" w:rsidRPr="00003A29" w:rsidRDefault="00003A29" w:rsidP="00003A29">
      <w:pPr>
        <w:spacing w:after="0" w:line="240" w:lineRule="auto"/>
        <w:ind w:left="360"/>
        <w:jc w:val="both"/>
        <w:rPr>
          <w:rFonts w:ascii="Times New Roman" w:hAnsi="Times New Roman"/>
          <w:sz w:val="24"/>
          <w:szCs w:val="24"/>
        </w:rPr>
      </w:pPr>
    </w:p>
    <w:p w:rsidR="00003A29" w:rsidRPr="00003A29" w:rsidRDefault="00003A29" w:rsidP="00003A29">
      <w:pPr>
        <w:spacing w:after="0" w:line="240" w:lineRule="auto"/>
        <w:jc w:val="both"/>
        <w:rPr>
          <w:rFonts w:ascii="Times New Roman" w:hAnsi="Times New Roman"/>
          <w:sz w:val="24"/>
          <w:szCs w:val="24"/>
        </w:rPr>
      </w:pPr>
    </w:p>
    <w:p w:rsidR="00003A29" w:rsidRPr="00003A29" w:rsidRDefault="00003A29" w:rsidP="00003A29">
      <w:pPr>
        <w:spacing w:after="0" w:line="240" w:lineRule="auto"/>
        <w:rPr>
          <w:rFonts w:ascii="Times New Roman" w:hAnsi="Times New Roman"/>
          <w:sz w:val="24"/>
          <w:szCs w:val="24"/>
        </w:rPr>
      </w:pPr>
    </w:p>
    <w:p w:rsidR="00003A29" w:rsidRPr="00003A29" w:rsidRDefault="00003A29" w:rsidP="00003A29">
      <w:pPr>
        <w:spacing w:after="0" w:line="240" w:lineRule="auto"/>
        <w:rPr>
          <w:rFonts w:ascii="Times New Roman" w:hAnsi="Times New Roman"/>
          <w:sz w:val="24"/>
          <w:szCs w:val="24"/>
        </w:rPr>
      </w:pPr>
      <w:r w:rsidRPr="00003A29">
        <w:rPr>
          <w:rFonts w:ascii="Times New Roman" w:hAnsi="Times New Roman"/>
          <w:sz w:val="24"/>
          <w:szCs w:val="24"/>
        </w:rPr>
        <w:t>Глава администрации</w:t>
      </w:r>
    </w:p>
    <w:p w:rsidR="00003A29" w:rsidRPr="00003A29" w:rsidRDefault="00003A29" w:rsidP="00003A29">
      <w:pPr>
        <w:spacing w:after="0" w:line="240" w:lineRule="auto"/>
        <w:rPr>
          <w:rFonts w:ascii="Times New Roman" w:hAnsi="Times New Roman"/>
          <w:sz w:val="24"/>
          <w:szCs w:val="24"/>
        </w:rPr>
      </w:pPr>
      <w:r w:rsidRPr="00003A29">
        <w:rPr>
          <w:rFonts w:ascii="Times New Roman" w:hAnsi="Times New Roman"/>
          <w:sz w:val="24"/>
          <w:szCs w:val="24"/>
        </w:rPr>
        <w:t xml:space="preserve">Дубровского района                                                                   И.А. Шевелев          </w:t>
      </w:r>
    </w:p>
    <w:p w:rsidR="00003A29" w:rsidRPr="00003A29" w:rsidRDefault="00003A29" w:rsidP="00003A29">
      <w:pPr>
        <w:spacing w:after="0" w:line="240" w:lineRule="auto"/>
        <w:rPr>
          <w:rFonts w:ascii="Times New Roman" w:hAnsi="Times New Roman"/>
          <w:sz w:val="24"/>
          <w:szCs w:val="24"/>
        </w:rPr>
      </w:pPr>
    </w:p>
    <w:p w:rsidR="00003A29" w:rsidRPr="00003A29" w:rsidRDefault="00003A29" w:rsidP="00003A29">
      <w:pPr>
        <w:autoSpaceDE w:val="0"/>
        <w:autoSpaceDN w:val="0"/>
        <w:spacing w:after="0" w:line="240" w:lineRule="auto"/>
        <w:outlineLvl w:val="0"/>
        <w:rPr>
          <w:rFonts w:ascii="Times New Roman" w:eastAsia="Calibri" w:hAnsi="Times New Roman"/>
          <w:sz w:val="24"/>
          <w:szCs w:val="24"/>
        </w:rPr>
      </w:pPr>
    </w:p>
    <w:p w:rsidR="00003A29" w:rsidRPr="00003A29" w:rsidRDefault="00003A29" w:rsidP="00003A29">
      <w:pPr>
        <w:autoSpaceDE w:val="0"/>
        <w:autoSpaceDN w:val="0"/>
        <w:spacing w:after="0" w:line="240" w:lineRule="auto"/>
        <w:outlineLvl w:val="0"/>
        <w:rPr>
          <w:rFonts w:ascii="Times New Roman" w:eastAsia="Calibri" w:hAnsi="Times New Roman"/>
          <w:sz w:val="24"/>
          <w:szCs w:val="24"/>
        </w:rPr>
      </w:pPr>
    </w:p>
    <w:p w:rsidR="00003A29" w:rsidRPr="00003A29" w:rsidRDefault="00003A29" w:rsidP="00003A29">
      <w:pPr>
        <w:shd w:val="clear" w:color="auto" w:fill="FFFFFF"/>
        <w:tabs>
          <w:tab w:val="left" w:pos="0"/>
          <w:tab w:val="left" w:pos="1134"/>
        </w:tabs>
        <w:spacing w:after="0" w:line="240" w:lineRule="auto"/>
        <w:jc w:val="both"/>
        <w:rPr>
          <w:rFonts w:ascii="Times New Roman" w:hAnsi="Times New Roman"/>
          <w:i/>
          <w:color w:val="000000"/>
          <w:spacing w:val="-3"/>
          <w:sz w:val="24"/>
          <w:szCs w:val="24"/>
        </w:rPr>
      </w:pPr>
    </w:p>
    <w:p w:rsidR="00003A29" w:rsidRPr="00003A29" w:rsidRDefault="00003A29" w:rsidP="00003A29">
      <w:pPr>
        <w:spacing w:after="0" w:line="240" w:lineRule="auto"/>
        <w:jc w:val="right"/>
        <w:rPr>
          <w:rFonts w:ascii="Times New Roman" w:hAnsi="Times New Roman"/>
          <w:sz w:val="24"/>
          <w:szCs w:val="24"/>
        </w:rPr>
      </w:pPr>
      <w:r w:rsidRPr="00003A29">
        <w:rPr>
          <w:rFonts w:ascii="Times New Roman" w:hAnsi="Times New Roman"/>
          <w:sz w:val="24"/>
          <w:szCs w:val="24"/>
        </w:rPr>
        <w:t>Приложение № 1</w:t>
      </w:r>
    </w:p>
    <w:p w:rsidR="00003A29" w:rsidRPr="00003A29" w:rsidRDefault="00003A29" w:rsidP="00003A29">
      <w:pPr>
        <w:spacing w:after="0" w:line="240" w:lineRule="auto"/>
        <w:jc w:val="right"/>
        <w:rPr>
          <w:rFonts w:ascii="Times New Roman" w:hAnsi="Times New Roman"/>
          <w:sz w:val="24"/>
          <w:szCs w:val="24"/>
        </w:rPr>
      </w:pPr>
      <w:r w:rsidRPr="00003A29">
        <w:rPr>
          <w:rFonts w:ascii="Times New Roman" w:hAnsi="Times New Roman"/>
          <w:sz w:val="24"/>
          <w:szCs w:val="24"/>
        </w:rPr>
        <w:t>к постановлению администрации</w:t>
      </w:r>
    </w:p>
    <w:p w:rsidR="00003A29" w:rsidRPr="00003A29" w:rsidRDefault="00003A29" w:rsidP="00003A29">
      <w:pPr>
        <w:spacing w:after="0" w:line="240" w:lineRule="auto"/>
        <w:jc w:val="right"/>
        <w:rPr>
          <w:rFonts w:ascii="Times New Roman" w:hAnsi="Times New Roman"/>
          <w:sz w:val="24"/>
          <w:szCs w:val="24"/>
        </w:rPr>
      </w:pPr>
      <w:r w:rsidRPr="00003A29">
        <w:rPr>
          <w:rFonts w:ascii="Times New Roman" w:hAnsi="Times New Roman"/>
          <w:sz w:val="24"/>
          <w:szCs w:val="24"/>
        </w:rPr>
        <w:t>Дубровского района</w:t>
      </w:r>
    </w:p>
    <w:p w:rsidR="00003A29" w:rsidRPr="00003A29" w:rsidRDefault="00003A29" w:rsidP="00003A29">
      <w:pPr>
        <w:spacing w:after="0" w:line="240" w:lineRule="auto"/>
        <w:jc w:val="right"/>
        <w:rPr>
          <w:rFonts w:ascii="Times New Roman" w:hAnsi="Times New Roman"/>
          <w:sz w:val="24"/>
          <w:szCs w:val="24"/>
        </w:rPr>
      </w:pPr>
      <w:r w:rsidRPr="00003A29">
        <w:rPr>
          <w:rFonts w:ascii="Times New Roman" w:hAnsi="Times New Roman"/>
          <w:sz w:val="24"/>
          <w:szCs w:val="24"/>
        </w:rPr>
        <w:t>от 18.03.2021 года № 130</w:t>
      </w:r>
    </w:p>
    <w:p w:rsidR="00003A29" w:rsidRPr="00003A29" w:rsidRDefault="00003A29" w:rsidP="00003A29">
      <w:pPr>
        <w:spacing w:after="0" w:line="240" w:lineRule="auto"/>
        <w:jc w:val="right"/>
        <w:rPr>
          <w:rFonts w:ascii="Times New Roman" w:hAnsi="Times New Roman"/>
          <w:sz w:val="24"/>
          <w:szCs w:val="24"/>
        </w:rPr>
      </w:pPr>
    </w:p>
    <w:p w:rsidR="00003A29" w:rsidRPr="00003A29" w:rsidRDefault="00003A29" w:rsidP="00003A29">
      <w:pPr>
        <w:spacing w:after="0" w:line="240" w:lineRule="auto"/>
        <w:jc w:val="center"/>
        <w:rPr>
          <w:rFonts w:ascii="Times New Roman" w:hAnsi="Times New Roman"/>
          <w:sz w:val="24"/>
          <w:szCs w:val="24"/>
        </w:rPr>
      </w:pPr>
    </w:p>
    <w:p w:rsidR="00003A29" w:rsidRPr="00003A29" w:rsidRDefault="00003A29" w:rsidP="00003A29">
      <w:pPr>
        <w:spacing w:after="0" w:line="240" w:lineRule="auto"/>
        <w:jc w:val="center"/>
        <w:rPr>
          <w:rFonts w:ascii="Times New Roman" w:hAnsi="Times New Roman"/>
          <w:sz w:val="24"/>
          <w:szCs w:val="24"/>
        </w:rPr>
      </w:pPr>
      <w:r w:rsidRPr="00003A29">
        <w:rPr>
          <w:rFonts w:ascii="Times New Roman" w:hAnsi="Times New Roman"/>
          <w:sz w:val="24"/>
          <w:szCs w:val="24"/>
        </w:rPr>
        <w:t>Сводный годовой доклад</w:t>
      </w:r>
    </w:p>
    <w:p w:rsidR="00003A29" w:rsidRPr="00003A29" w:rsidRDefault="00003A29" w:rsidP="00003A29">
      <w:pPr>
        <w:spacing w:after="0" w:line="240" w:lineRule="auto"/>
        <w:jc w:val="center"/>
        <w:rPr>
          <w:rFonts w:ascii="Times New Roman" w:hAnsi="Times New Roman"/>
          <w:sz w:val="24"/>
          <w:szCs w:val="24"/>
        </w:rPr>
      </w:pPr>
      <w:r w:rsidRPr="00003A29">
        <w:rPr>
          <w:rFonts w:ascii="Times New Roman" w:hAnsi="Times New Roman"/>
          <w:sz w:val="24"/>
          <w:szCs w:val="24"/>
        </w:rPr>
        <w:t>о ходе реализации и оценке эффективности муниципальных программ</w:t>
      </w:r>
    </w:p>
    <w:p w:rsidR="00003A29" w:rsidRPr="00003A29" w:rsidRDefault="00003A29" w:rsidP="00003A29">
      <w:pPr>
        <w:spacing w:after="0" w:line="240" w:lineRule="auto"/>
        <w:jc w:val="center"/>
        <w:rPr>
          <w:rFonts w:ascii="Times New Roman" w:hAnsi="Times New Roman"/>
          <w:sz w:val="24"/>
          <w:szCs w:val="24"/>
        </w:rPr>
      </w:pPr>
      <w:r w:rsidRPr="00003A29">
        <w:rPr>
          <w:rFonts w:ascii="Times New Roman" w:hAnsi="Times New Roman"/>
          <w:sz w:val="24"/>
          <w:szCs w:val="24"/>
        </w:rPr>
        <w:t>Дубровского муниципального района Брянской области за 2020 год</w:t>
      </w:r>
    </w:p>
    <w:p w:rsidR="00003A29" w:rsidRPr="00003A29" w:rsidRDefault="00003A29" w:rsidP="00003A29">
      <w:pPr>
        <w:spacing w:after="0" w:line="240" w:lineRule="auto"/>
        <w:jc w:val="center"/>
        <w:rPr>
          <w:rFonts w:ascii="Times New Roman" w:hAnsi="Times New Roman"/>
          <w:sz w:val="24"/>
          <w:szCs w:val="24"/>
        </w:rPr>
      </w:pPr>
    </w:p>
    <w:p w:rsidR="00003A29" w:rsidRPr="00003A29" w:rsidRDefault="00003A29" w:rsidP="00003A29">
      <w:pPr>
        <w:spacing w:after="0" w:line="240" w:lineRule="auto"/>
        <w:ind w:firstLine="709"/>
        <w:jc w:val="both"/>
        <w:rPr>
          <w:rFonts w:ascii="Times New Roman" w:hAnsi="Times New Roman"/>
          <w:sz w:val="24"/>
          <w:szCs w:val="24"/>
        </w:rPr>
      </w:pPr>
      <w:r w:rsidRPr="00003A29">
        <w:rPr>
          <w:rFonts w:ascii="Times New Roman" w:hAnsi="Times New Roman"/>
          <w:sz w:val="24"/>
          <w:szCs w:val="24"/>
        </w:rPr>
        <w:t>В 2020 году в Дубровском районе осуществлялась реализация                            4 муниципальных программ:</w:t>
      </w:r>
    </w:p>
    <w:p w:rsidR="00003A29" w:rsidRPr="00003A29" w:rsidRDefault="00003A29" w:rsidP="00003A29">
      <w:pPr>
        <w:tabs>
          <w:tab w:val="left" w:pos="2864"/>
        </w:tabs>
        <w:spacing w:after="0" w:line="240" w:lineRule="auto"/>
        <w:jc w:val="both"/>
        <w:rPr>
          <w:rFonts w:ascii="Times New Roman" w:hAnsi="Times New Roman"/>
          <w:sz w:val="24"/>
          <w:szCs w:val="24"/>
        </w:rPr>
      </w:pPr>
      <w:r w:rsidRPr="00003A29">
        <w:rPr>
          <w:rFonts w:ascii="Times New Roman" w:hAnsi="Times New Roman"/>
          <w:sz w:val="24"/>
          <w:szCs w:val="24"/>
        </w:rPr>
        <w:t xml:space="preserve">           -    «Реализация отдельных полномочий Дубровского муниципального</w:t>
      </w:r>
    </w:p>
    <w:p w:rsidR="00003A29" w:rsidRPr="00003A29" w:rsidRDefault="00003A29" w:rsidP="00003A29">
      <w:pPr>
        <w:tabs>
          <w:tab w:val="left" w:pos="2864"/>
        </w:tabs>
        <w:spacing w:after="0" w:line="240" w:lineRule="auto"/>
        <w:rPr>
          <w:rFonts w:ascii="Times New Roman" w:hAnsi="Times New Roman"/>
          <w:sz w:val="24"/>
          <w:szCs w:val="24"/>
        </w:rPr>
      </w:pPr>
      <w:r w:rsidRPr="00003A29">
        <w:rPr>
          <w:rFonts w:ascii="Times New Roman" w:hAnsi="Times New Roman"/>
          <w:sz w:val="24"/>
          <w:szCs w:val="24"/>
        </w:rPr>
        <w:t>района Брянской области  (2020-2022 годы)»;</w:t>
      </w:r>
    </w:p>
    <w:p w:rsidR="00003A29" w:rsidRPr="00003A29" w:rsidRDefault="00003A29" w:rsidP="00003A29">
      <w:pPr>
        <w:spacing w:after="0" w:line="240" w:lineRule="auto"/>
        <w:ind w:firstLine="709"/>
        <w:jc w:val="both"/>
        <w:rPr>
          <w:rFonts w:ascii="Times New Roman" w:hAnsi="Times New Roman"/>
          <w:sz w:val="24"/>
          <w:szCs w:val="24"/>
        </w:rPr>
      </w:pPr>
      <w:r w:rsidRPr="00003A29">
        <w:rPr>
          <w:rFonts w:ascii="Times New Roman" w:hAnsi="Times New Roman"/>
          <w:sz w:val="24"/>
          <w:szCs w:val="24"/>
        </w:rPr>
        <w:t>-  «Развитие образования Дубровского муниципального района Брянской области ( 2020 - 2022 годы)»;</w:t>
      </w:r>
    </w:p>
    <w:p w:rsidR="00003A29" w:rsidRPr="00003A29" w:rsidRDefault="00003A29" w:rsidP="00003A29">
      <w:pPr>
        <w:shd w:val="clear" w:color="auto" w:fill="FFFFFF"/>
        <w:spacing w:after="0" w:line="240" w:lineRule="auto"/>
        <w:ind w:firstLine="708"/>
        <w:rPr>
          <w:rFonts w:ascii="Times New Roman" w:hAnsi="Times New Roman"/>
          <w:sz w:val="24"/>
          <w:szCs w:val="24"/>
        </w:rPr>
      </w:pPr>
      <w:r w:rsidRPr="00003A29">
        <w:rPr>
          <w:rFonts w:ascii="Times New Roman" w:hAnsi="Times New Roman"/>
          <w:sz w:val="24"/>
          <w:szCs w:val="24"/>
        </w:rPr>
        <w:t xml:space="preserve">- </w:t>
      </w:r>
      <w:r w:rsidRPr="00003A29">
        <w:rPr>
          <w:rFonts w:ascii="Times New Roman" w:hAnsi="Times New Roman"/>
          <w:color w:val="333333"/>
          <w:sz w:val="24"/>
          <w:szCs w:val="24"/>
        </w:rPr>
        <w:t>«Развитие культуры и сохранение культурного  наследия Дубровского муниципального района Брянской области (2020 – 2022 годы)»</w:t>
      </w:r>
      <w:r w:rsidRPr="00003A29">
        <w:rPr>
          <w:rFonts w:ascii="Times New Roman" w:hAnsi="Times New Roman"/>
          <w:sz w:val="24"/>
          <w:szCs w:val="24"/>
        </w:rPr>
        <w:t>;</w:t>
      </w:r>
    </w:p>
    <w:p w:rsidR="00003A29" w:rsidRPr="00003A29" w:rsidRDefault="00003A29" w:rsidP="00003A29">
      <w:pPr>
        <w:widowControl w:val="0"/>
        <w:autoSpaceDE w:val="0"/>
        <w:autoSpaceDN w:val="0"/>
        <w:adjustRightInd w:val="0"/>
        <w:spacing w:after="0" w:line="240" w:lineRule="auto"/>
        <w:ind w:firstLine="720"/>
        <w:jc w:val="both"/>
        <w:outlineLvl w:val="0"/>
        <w:rPr>
          <w:rFonts w:ascii="Times New Roman" w:hAnsi="Times New Roman"/>
          <w:sz w:val="24"/>
          <w:szCs w:val="24"/>
        </w:rPr>
      </w:pPr>
      <w:r w:rsidRPr="00003A29">
        <w:rPr>
          <w:rFonts w:ascii="Times New Roman" w:hAnsi="Times New Roman"/>
          <w:sz w:val="24"/>
          <w:szCs w:val="24"/>
        </w:rPr>
        <w:t>- «Управление муниципальными финансами Дубровского муниципального района Брянской области  (2020-2022 годы)».</w:t>
      </w:r>
    </w:p>
    <w:p w:rsidR="00003A29" w:rsidRPr="00003A29" w:rsidRDefault="00003A29" w:rsidP="00003A29">
      <w:pPr>
        <w:spacing w:after="0" w:line="240" w:lineRule="auto"/>
        <w:ind w:firstLine="709"/>
        <w:jc w:val="both"/>
        <w:rPr>
          <w:rFonts w:ascii="Times New Roman" w:hAnsi="Times New Roman"/>
          <w:sz w:val="24"/>
          <w:szCs w:val="24"/>
        </w:rPr>
      </w:pPr>
      <w:r w:rsidRPr="00003A29">
        <w:rPr>
          <w:rFonts w:ascii="Times New Roman" w:hAnsi="Times New Roman"/>
          <w:sz w:val="24"/>
          <w:szCs w:val="24"/>
        </w:rPr>
        <w:t>За отчетный период фактическое освоение средств составило 97,2% от уточненной бюджетной росписи.</w:t>
      </w:r>
    </w:p>
    <w:p w:rsidR="00003A29" w:rsidRPr="00003A29" w:rsidRDefault="00003A29" w:rsidP="00003A29">
      <w:pPr>
        <w:spacing w:after="0" w:line="240" w:lineRule="auto"/>
        <w:jc w:val="both"/>
        <w:rPr>
          <w:rFonts w:ascii="Times New Roman" w:hAnsi="Times New Roman"/>
          <w:bCs/>
          <w:color w:val="000000"/>
          <w:sz w:val="24"/>
          <w:szCs w:val="24"/>
        </w:rPr>
      </w:pPr>
      <w:r w:rsidRPr="00003A29">
        <w:rPr>
          <w:rFonts w:ascii="Times New Roman" w:hAnsi="Times New Roman"/>
          <w:sz w:val="24"/>
          <w:szCs w:val="24"/>
        </w:rPr>
        <w:t xml:space="preserve">     Общий объем финансирования составил 303 286 491,91 рубль или 99,5 % от общих расходов бюджета за 2020 год. При этом наибольший объем средств пришёлся на муниципальную программу «"Развитие образования Дубровского муниципального района Брянской области  (2020-2022 годы)"                                     - </w:t>
      </w:r>
      <w:r w:rsidRPr="00003A29">
        <w:rPr>
          <w:rFonts w:ascii="Times New Roman" w:hAnsi="Times New Roman"/>
          <w:bCs/>
          <w:color w:val="000000"/>
          <w:sz w:val="24"/>
          <w:szCs w:val="24"/>
        </w:rPr>
        <w:t xml:space="preserve">194 563 263,08 </w:t>
      </w:r>
      <w:r w:rsidRPr="00003A29">
        <w:rPr>
          <w:rFonts w:ascii="Times New Roman" w:hAnsi="Times New Roman"/>
          <w:sz w:val="24"/>
          <w:szCs w:val="24"/>
        </w:rPr>
        <w:t>рубля или 64,2% от общего объема финансирования муниципальных программ. На реализацию муниципальной программы «Реализация отдельных полномочий Дубровского муниципального района Брянской области (2020 - 2022 годы)" израсходовано 76 718 510,86</w:t>
      </w:r>
      <w:r w:rsidRPr="00003A29">
        <w:rPr>
          <w:rFonts w:ascii="Times New Roman" w:hAnsi="Times New Roman"/>
          <w:bCs/>
          <w:color w:val="000000"/>
          <w:sz w:val="24"/>
          <w:szCs w:val="24"/>
        </w:rPr>
        <w:t xml:space="preserve"> </w:t>
      </w:r>
      <w:r w:rsidRPr="00003A29">
        <w:rPr>
          <w:rFonts w:ascii="Times New Roman" w:hAnsi="Times New Roman"/>
          <w:sz w:val="24"/>
          <w:szCs w:val="24"/>
        </w:rPr>
        <w:t xml:space="preserve">рублей  или 25,3% от общего объема финансирования муниципальных программ. На реализацию муниципальной программы «Развитие культуры и сохранение культурного  наследия Дубровского муниципального района Брянской области (2020-2022 годы)"   израсходовано </w:t>
      </w:r>
      <w:r w:rsidRPr="00003A29">
        <w:rPr>
          <w:rFonts w:ascii="Times New Roman" w:hAnsi="Times New Roman"/>
          <w:bCs/>
          <w:color w:val="000000"/>
          <w:sz w:val="24"/>
          <w:szCs w:val="24"/>
        </w:rPr>
        <w:t xml:space="preserve">24 439 091,00 </w:t>
      </w:r>
      <w:r w:rsidRPr="00003A29">
        <w:rPr>
          <w:rFonts w:ascii="Times New Roman" w:hAnsi="Times New Roman"/>
          <w:sz w:val="24"/>
          <w:szCs w:val="24"/>
        </w:rPr>
        <w:t>рубль или 8,1% от общего объема финансирования муниципальных программ. На реализацию муниципальной программы «Управление муниципальными финансами Дубровского муниципального района Брянской области                                                                       (2020-2022 годы)" израсходовано 7</w:t>
      </w:r>
      <w:r w:rsidRPr="00003A29">
        <w:rPr>
          <w:rFonts w:ascii="Times New Roman" w:hAnsi="Times New Roman"/>
          <w:bCs/>
          <w:color w:val="000000"/>
          <w:sz w:val="24"/>
          <w:szCs w:val="24"/>
        </w:rPr>
        <w:t xml:space="preserve"> 565 626,97 </w:t>
      </w:r>
      <w:r w:rsidRPr="00003A29">
        <w:rPr>
          <w:rFonts w:ascii="Times New Roman" w:hAnsi="Times New Roman"/>
          <w:sz w:val="24"/>
          <w:szCs w:val="24"/>
        </w:rPr>
        <w:t>рублей или 2,5% от общего объема финансирования муниципальных программ.</w:t>
      </w:r>
    </w:p>
    <w:p w:rsidR="00003A29" w:rsidRPr="00003A29" w:rsidRDefault="00003A29" w:rsidP="00003A29">
      <w:pPr>
        <w:autoSpaceDE w:val="0"/>
        <w:autoSpaceDN w:val="0"/>
        <w:adjustRightInd w:val="0"/>
        <w:spacing w:after="0" w:line="240" w:lineRule="auto"/>
        <w:ind w:firstLine="540"/>
        <w:jc w:val="both"/>
        <w:rPr>
          <w:rFonts w:ascii="Times New Roman" w:hAnsi="Times New Roman"/>
          <w:sz w:val="24"/>
          <w:szCs w:val="24"/>
        </w:rPr>
      </w:pPr>
      <w:r w:rsidRPr="00003A29">
        <w:rPr>
          <w:rFonts w:ascii="Times New Roman" w:hAnsi="Times New Roman"/>
          <w:sz w:val="24"/>
          <w:szCs w:val="24"/>
        </w:rPr>
        <w:t>Оценка эффективности реализации муниципальных программ производилась в соответствии с постановлением администрации Дубровского района от 26.10.2018 года № 744 «Об утверждении порядка разработки, реализации и оценки эффективности муниципальных программ муниципального образования «Дубровский район» (в редакции постановления администрации Дубровского района № 797 от 30.12.2020 года), в соответствии с  которым программы ранжируются на четыре группы:</w:t>
      </w:r>
    </w:p>
    <w:p w:rsidR="00003A29" w:rsidRPr="00003A29" w:rsidRDefault="00003A29" w:rsidP="00003A29">
      <w:pPr>
        <w:spacing w:after="0" w:line="240" w:lineRule="auto"/>
        <w:ind w:firstLine="709"/>
        <w:jc w:val="both"/>
        <w:rPr>
          <w:rFonts w:ascii="Times New Roman" w:hAnsi="Times New Roman"/>
          <w:sz w:val="24"/>
          <w:szCs w:val="24"/>
        </w:rPr>
      </w:pPr>
      <w:r w:rsidRPr="00003A29">
        <w:rPr>
          <w:rFonts w:ascii="Times New Roman" w:hAnsi="Times New Roman"/>
          <w:sz w:val="24"/>
          <w:szCs w:val="24"/>
        </w:rPr>
        <w:t>1 группа - эффективность выше плановой при R &gt; N;</w:t>
      </w:r>
    </w:p>
    <w:p w:rsidR="00003A29" w:rsidRPr="00003A29" w:rsidRDefault="00003A29" w:rsidP="00003A29">
      <w:pPr>
        <w:spacing w:after="0" w:line="240" w:lineRule="auto"/>
        <w:ind w:firstLine="709"/>
        <w:jc w:val="both"/>
        <w:rPr>
          <w:rFonts w:ascii="Times New Roman" w:hAnsi="Times New Roman"/>
          <w:sz w:val="24"/>
          <w:szCs w:val="24"/>
        </w:rPr>
      </w:pPr>
      <w:r w:rsidRPr="00003A29">
        <w:rPr>
          <w:rFonts w:ascii="Times New Roman" w:hAnsi="Times New Roman"/>
          <w:sz w:val="24"/>
          <w:szCs w:val="24"/>
        </w:rPr>
        <w:lastRenderedPageBreak/>
        <w:t>2 группа - плановая эффективность при R = N;</w:t>
      </w:r>
    </w:p>
    <w:p w:rsidR="00003A29" w:rsidRPr="00003A29" w:rsidRDefault="00003A29" w:rsidP="00003A29">
      <w:pPr>
        <w:spacing w:after="0" w:line="240" w:lineRule="auto"/>
        <w:ind w:firstLine="709"/>
        <w:jc w:val="both"/>
        <w:rPr>
          <w:rFonts w:ascii="Times New Roman" w:hAnsi="Times New Roman"/>
          <w:sz w:val="24"/>
          <w:szCs w:val="24"/>
        </w:rPr>
      </w:pPr>
      <w:r w:rsidRPr="00003A29">
        <w:rPr>
          <w:rFonts w:ascii="Times New Roman" w:hAnsi="Times New Roman"/>
          <w:sz w:val="24"/>
          <w:szCs w:val="24"/>
        </w:rPr>
        <w:t>3 группа - эффективность ниже плановой при N &gt; R &gt;= 0,75 N;</w:t>
      </w:r>
    </w:p>
    <w:p w:rsidR="00003A29" w:rsidRPr="00003A29" w:rsidRDefault="00003A29" w:rsidP="00003A29">
      <w:pPr>
        <w:spacing w:after="0" w:line="240" w:lineRule="auto"/>
        <w:ind w:firstLine="709"/>
        <w:jc w:val="both"/>
        <w:rPr>
          <w:rFonts w:ascii="Times New Roman" w:hAnsi="Times New Roman"/>
          <w:sz w:val="24"/>
          <w:szCs w:val="24"/>
        </w:rPr>
      </w:pPr>
      <w:r w:rsidRPr="00003A29">
        <w:rPr>
          <w:rFonts w:ascii="Times New Roman" w:hAnsi="Times New Roman"/>
          <w:sz w:val="24"/>
          <w:szCs w:val="24"/>
        </w:rPr>
        <w:t xml:space="preserve">4 группа - программа неэффективна при R &lt; 0,75 N, </w:t>
      </w:r>
    </w:p>
    <w:p w:rsidR="00003A29" w:rsidRPr="00003A29" w:rsidRDefault="00003A29" w:rsidP="00003A29">
      <w:pPr>
        <w:spacing w:after="0" w:line="240" w:lineRule="auto"/>
        <w:ind w:firstLine="709"/>
        <w:jc w:val="both"/>
        <w:rPr>
          <w:rFonts w:ascii="Times New Roman" w:hAnsi="Times New Roman"/>
          <w:sz w:val="24"/>
          <w:szCs w:val="24"/>
        </w:rPr>
      </w:pPr>
      <w:r w:rsidRPr="00003A29">
        <w:rPr>
          <w:rFonts w:ascii="Times New Roman" w:hAnsi="Times New Roman"/>
          <w:sz w:val="24"/>
          <w:szCs w:val="24"/>
        </w:rPr>
        <w:t>где N - число показателей (индикаторов), а R -  итоговая оценка состояния индикатора.</w:t>
      </w:r>
    </w:p>
    <w:p w:rsidR="00003A29" w:rsidRPr="00003A29" w:rsidRDefault="00003A29" w:rsidP="00003A29">
      <w:pPr>
        <w:spacing w:after="0" w:line="240" w:lineRule="auto"/>
        <w:ind w:firstLine="709"/>
        <w:jc w:val="both"/>
        <w:rPr>
          <w:rFonts w:ascii="Times New Roman" w:hAnsi="Times New Roman"/>
          <w:sz w:val="24"/>
          <w:szCs w:val="24"/>
        </w:rPr>
      </w:pPr>
    </w:p>
    <w:p w:rsidR="00003A29" w:rsidRPr="00003A29" w:rsidRDefault="00003A29" w:rsidP="00003A29">
      <w:pPr>
        <w:autoSpaceDE w:val="0"/>
        <w:autoSpaceDN w:val="0"/>
        <w:adjustRightInd w:val="0"/>
        <w:spacing w:after="0" w:line="240" w:lineRule="auto"/>
        <w:jc w:val="center"/>
        <w:rPr>
          <w:rFonts w:ascii="Times New Roman" w:hAnsi="Times New Roman"/>
          <w:b/>
          <w:bCs/>
          <w:sz w:val="24"/>
          <w:szCs w:val="24"/>
        </w:rPr>
      </w:pPr>
      <w:r w:rsidRPr="00003A29">
        <w:rPr>
          <w:rFonts w:ascii="Times New Roman" w:hAnsi="Times New Roman"/>
          <w:b/>
          <w:bCs/>
          <w:sz w:val="24"/>
          <w:szCs w:val="24"/>
        </w:rPr>
        <w:t>МУНИЦИПАЛЬНАЯ ПРОГРАММА</w:t>
      </w:r>
    </w:p>
    <w:p w:rsidR="00003A29" w:rsidRPr="00003A29" w:rsidRDefault="00003A29" w:rsidP="00003A29">
      <w:pPr>
        <w:tabs>
          <w:tab w:val="left" w:pos="2864"/>
        </w:tabs>
        <w:spacing w:after="0" w:line="240" w:lineRule="auto"/>
        <w:rPr>
          <w:rFonts w:ascii="Times New Roman" w:hAnsi="Times New Roman"/>
          <w:sz w:val="24"/>
          <w:szCs w:val="24"/>
        </w:rPr>
      </w:pPr>
      <w:r w:rsidRPr="00003A29">
        <w:rPr>
          <w:rFonts w:ascii="Times New Roman" w:hAnsi="Times New Roman"/>
          <w:sz w:val="24"/>
          <w:szCs w:val="24"/>
        </w:rPr>
        <w:t>«Реализация отдельных полномочий Дубровского муниципального</w:t>
      </w:r>
    </w:p>
    <w:p w:rsidR="00003A29" w:rsidRPr="00003A29" w:rsidRDefault="00003A29" w:rsidP="00003A29">
      <w:pPr>
        <w:tabs>
          <w:tab w:val="left" w:pos="2864"/>
        </w:tabs>
        <w:spacing w:after="0" w:line="240" w:lineRule="auto"/>
        <w:rPr>
          <w:rFonts w:ascii="Times New Roman" w:hAnsi="Times New Roman"/>
          <w:sz w:val="24"/>
          <w:szCs w:val="24"/>
        </w:rPr>
      </w:pPr>
      <w:r w:rsidRPr="00003A29">
        <w:rPr>
          <w:rFonts w:ascii="Times New Roman" w:hAnsi="Times New Roman"/>
          <w:sz w:val="24"/>
          <w:szCs w:val="24"/>
        </w:rPr>
        <w:t>района Брянской области  (2020-2022 годы)»</w:t>
      </w:r>
    </w:p>
    <w:p w:rsidR="00003A29" w:rsidRPr="00003A29" w:rsidRDefault="00003A29" w:rsidP="00003A29">
      <w:pPr>
        <w:autoSpaceDE w:val="0"/>
        <w:autoSpaceDN w:val="0"/>
        <w:adjustRightInd w:val="0"/>
        <w:spacing w:after="0" w:line="240" w:lineRule="auto"/>
        <w:jc w:val="center"/>
        <w:rPr>
          <w:rFonts w:ascii="Times New Roman" w:hAnsi="Times New Roman"/>
          <w:b/>
          <w:bCs/>
          <w:sz w:val="24"/>
          <w:szCs w:val="24"/>
        </w:rPr>
      </w:pPr>
    </w:p>
    <w:p w:rsidR="00003A29" w:rsidRPr="00003A29" w:rsidRDefault="00003A29" w:rsidP="00003A29">
      <w:pPr>
        <w:autoSpaceDE w:val="0"/>
        <w:autoSpaceDN w:val="0"/>
        <w:adjustRightInd w:val="0"/>
        <w:spacing w:after="0" w:line="240" w:lineRule="auto"/>
        <w:ind w:firstLine="708"/>
        <w:jc w:val="both"/>
        <w:rPr>
          <w:rFonts w:ascii="Times New Roman" w:hAnsi="Times New Roman"/>
          <w:bCs/>
          <w:sz w:val="24"/>
          <w:szCs w:val="24"/>
        </w:rPr>
      </w:pPr>
      <w:r w:rsidRPr="00003A29">
        <w:rPr>
          <w:rFonts w:ascii="Times New Roman" w:hAnsi="Times New Roman"/>
          <w:bCs/>
          <w:sz w:val="24"/>
          <w:szCs w:val="24"/>
        </w:rPr>
        <w:t>Программа утверждена постановлением администрации Дубровского района от 20.12.2019 года № 942.</w:t>
      </w:r>
    </w:p>
    <w:p w:rsidR="00003A29" w:rsidRPr="00003A29" w:rsidRDefault="00003A29" w:rsidP="00003A29">
      <w:pPr>
        <w:autoSpaceDE w:val="0"/>
        <w:autoSpaceDN w:val="0"/>
        <w:adjustRightInd w:val="0"/>
        <w:spacing w:after="0" w:line="240" w:lineRule="auto"/>
        <w:jc w:val="both"/>
        <w:rPr>
          <w:rFonts w:ascii="Times New Roman" w:hAnsi="Times New Roman"/>
          <w:sz w:val="24"/>
          <w:szCs w:val="24"/>
        </w:rPr>
      </w:pPr>
      <w:r w:rsidRPr="00003A29">
        <w:rPr>
          <w:rFonts w:ascii="Times New Roman" w:hAnsi="Times New Roman"/>
          <w:bCs/>
          <w:sz w:val="24"/>
          <w:szCs w:val="24"/>
        </w:rPr>
        <w:t xml:space="preserve">Ответственный исполнитель: </w:t>
      </w:r>
      <w:r w:rsidRPr="00003A29">
        <w:rPr>
          <w:rFonts w:ascii="Times New Roman" w:hAnsi="Times New Roman"/>
          <w:sz w:val="24"/>
          <w:szCs w:val="24"/>
        </w:rPr>
        <w:t>Администрация Дубровского района.</w:t>
      </w:r>
    </w:p>
    <w:p w:rsidR="00003A29" w:rsidRPr="00003A29" w:rsidRDefault="00003A29" w:rsidP="00003A29">
      <w:pPr>
        <w:autoSpaceDE w:val="0"/>
        <w:autoSpaceDN w:val="0"/>
        <w:adjustRightInd w:val="0"/>
        <w:spacing w:after="0" w:line="240" w:lineRule="auto"/>
        <w:jc w:val="both"/>
        <w:rPr>
          <w:rFonts w:ascii="Times New Roman" w:hAnsi="Times New Roman"/>
          <w:sz w:val="24"/>
          <w:szCs w:val="24"/>
        </w:rPr>
      </w:pPr>
      <w:r w:rsidRPr="00003A29">
        <w:rPr>
          <w:rFonts w:ascii="Times New Roman" w:hAnsi="Times New Roman"/>
          <w:sz w:val="24"/>
          <w:szCs w:val="24"/>
        </w:rPr>
        <w:tab/>
        <w:t xml:space="preserve"> В состав муниципальной программы  вошла подпрограмма:</w:t>
      </w:r>
    </w:p>
    <w:p w:rsidR="00003A29" w:rsidRPr="00003A29" w:rsidRDefault="00003A29" w:rsidP="00003A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sz w:val="24"/>
          <w:szCs w:val="24"/>
        </w:rPr>
      </w:pPr>
      <w:r w:rsidRPr="00003A29">
        <w:rPr>
          <w:rFonts w:ascii="Courier New" w:hAnsi="Courier New" w:cs="Courier New"/>
          <w:sz w:val="24"/>
          <w:szCs w:val="24"/>
        </w:rPr>
        <w:tab/>
        <w:t xml:space="preserve">- </w:t>
      </w:r>
      <w:r w:rsidRPr="00003A29">
        <w:rPr>
          <w:rFonts w:ascii="Times New Roman" w:hAnsi="Times New Roman" w:cs="Courier New"/>
          <w:sz w:val="24"/>
          <w:szCs w:val="24"/>
        </w:rPr>
        <w:t>Подпрограмма  «Поддержка малого и среднего предпринимательства в Дубровском муниципальном районе Брянской области (2020-2022 годы)»</w:t>
      </w:r>
      <w:r w:rsidRPr="00003A29">
        <w:rPr>
          <w:rFonts w:ascii="Times New Roman" w:hAnsi="Times New Roman"/>
          <w:sz w:val="24"/>
          <w:szCs w:val="24"/>
        </w:rPr>
        <w:t>.</w:t>
      </w:r>
    </w:p>
    <w:p w:rsidR="00003A29" w:rsidRPr="00003A29" w:rsidRDefault="00003A29" w:rsidP="00003A29">
      <w:pPr>
        <w:autoSpaceDE w:val="0"/>
        <w:autoSpaceDN w:val="0"/>
        <w:adjustRightInd w:val="0"/>
        <w:spacing w:after="0" w:line="240" w:lineRule="auto"/>
        <w:ind w:firstLine="708"/>
        <w:rPr>
          <w:rFonts w:ascii="Times New Roman" w:hAnsi="Times New Roman"/>
          <w:sz w:val="24"/>
          <w:szCs w:val="24"/>
        </w:rPr>
      </w:pPr>
      <w:r w:rsidRPr="00003A29">
        <w:rPr>
          <w:rFonts w:ascii="Times New Roman" w:hAnsi="Times New Roman"/>
          <w:sz w:val="24"/>
          <w:szCs w:val="24"/>
        </w:rPr>
        <w:t xml:space="preserve">Цели муниципальной  программы:  </w:t>
      </w:r>
    </w:p>
    <w:p w:rsidR="00003A29" w:rsidRPr="00003A29" w:rsidRDefault="00003A29" w:rsidP="00003A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4"/>
          <w:szCs w:val="24"/>
        </w:rPr>
      </w:pPr>
      <w:r w:rsidRPr="00003A29">
        <w:rPr>
          <w:rFonts w:ascii="Times New Roman" w:hAnsi="Times New Roman"/>
          <w:sz w:val="24"/>
          <w:szCs w:val="24"/>
        </w:rPr>
        <w:t>1. Эффективное исполнение полномочий исполнительных органов власти</w:t>
      </w:r>
    </w:p>
    <w:p w:rsidR="00003A29" w:rsidRPr="00003A29" w:rsidRDefault="00003A29" w:rsidP="00003A29">
      <w:pPr>
        <w:widowControl w:val="0"/>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4"/>
          <w:szCs w:val="24"/>
        </w:rPr>
      </w:pPr>
      <w:r w:rsidRPr="00003A29">
        <w:rPr>
          <w:rFonts w:ascii="Times New Roman" w:hAnsi="Times New Roman"/>
          <w:sz w:val="24"/>
          <w:szCs w:val="24"/>
        </w:rPr>
        <w:t>2. Рациональное использование топливно-энергетических ресурсов и внедрение технологий энергосбережения</w:t>
      </w:r>
    </w:p>
    <w:p w:rsidR="00003A29" w:rsidRPr="00003A29" w:rsidRDefault="00003A29" w:rsidP="00003A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4"/>
          <w:szCs w:val="24"/>
        </w:rPr>
      </w:pPr>
      <w:r w:rsidRPr="00003A29">
        <w:rPr>
          <w:rFonts w:ascii="Times New Roman" w:hAnsi="Times New Roman"/>
          <w:sz w:val="24"/>
          <w:szCs w:val="24"/>
        </w:rPr>
        <w:t>3. Обеспечение правопорядка и профилактика правонарушений</w:t>
      </w:r>
    </w:p>
    <w:p w:rsidR="00003A29" w:rsidRPr="00003A29" w:rsidRDefault="00003A29" w:rsidP="00003A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4"/>
          <w:szCs w:val="24"/>
        </w:rPr>
      </w:pPr>
      <w:r w:rsidRPr="00003A29">
        <w:rPr>
          <w:rFonts w:ascii="Times New Roman" w:hAnsi="Times New Roman"/>
          <w:sz w:val="24"/>
          <w:szCs w:val="24"/>
        </w:rPr>
        <w:t xml:space="preserve"> 4. Защита населения и территории от чрезвычайных ситуаций</w:t>
      </w:r>
    </w:p>
    <w:p w:rsidR="00003A29" w:rsidRPr="00003A29" w:rsidRDefault="00003A29" w:rsidP="00003A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4"/>
          <w:szCs w:val="24"/>
        </w:rPr>
      </w:pPr>
      <w:r w:rsidRPr="00003A29">
        <w:rPr>
          <w:rFonts w:ascii="Times New Roman" w:hAnsi="Times New Roman"/>
          <w:sz w:val="24"/>
          <w:szCs w:val="24"/>
        </w:rPr>
        <w:t>5. Реализация полномочий в сфере развития сельского хозяйства и сельских территорий, снижение негативного воздействия отходов производства и потребления на окружающую среду на территории Дубровского муниципального района</w:t>
      </w:r>
    </w:p>
    <w:p w:rsidR="00003A29" w:rsidRPr="00003A29" w:rsidRDefault="00003A29" w:rsidP="00003A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4"/>
          <w:szCs w:val="24"/>
        </w:rPr>
      </w:pPr>
      <w:r w:rsidRPr="00003A29">
        <w:rPr>
          <w:rFonts w:ascii="Times New Roman" w:hAnsi="Times New Roman"/>
          <w:sz w:val="24"/>
          <w:szCs w:val="24"/>
        </w:rPr>
        <w:t>6. Реализация единой государственной социальной политики</w:t>
      </w:r>
    </w:p>
    <w:p w:rsidR="00003A29" w:rsidRPr="00003A29" w:rsidRDefault="00003A29" w:rsidP="00003A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4"/>
          <w:szCs w:val="24"/>
        </w:rPr>
      </w:pPr>
      <w:r w:rsidRPr="00003A29">
        <w:rPr>
          <w:rFonts w:ascii="Times New Roman" w:hAnsi="Times New Roman"/>
          <w:sz w:val="24"/>
          <w:szCs w:val="24"/>
        </w:rPr>
        <w:t>7. Отдельные мероприятия по развитию спорта</w:t>
      </w:r>
    </w:p>
    <w:p w:rsidR="00003A29" w:rsidRPr="00003A29" w:rsidRDefault="00003A29" w:rsidP="00003A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color w:val="000000"/>
          <w:sz w:val="24"/>
          <w:szCs w:val="24"/>
        </w:rPr>
      </w:pPr>
      <w:r w:rsidRPr="00003A29">
        <w:rPr>
          <w:rFonts w:ascii="Times New Roman" w:hAnsi="Times New Roman"/>
          <w:color w:val="000000"/>
          <w:sz w:val="24"/>
          <w:szCs w:val="24"/>
        </w:rPr>
        <w:t>8. Обеспечение высокого качества дополнительного и дошкольного  образования в соответствии с меняющимися запросами населения и перспективными задачами развития российского общества и экономики.</w:t>
      </w:r>
    </w:p>
    <w:p w:rsidR="00003A29" w:rsidRPr="00003A29" w:rsidRDefault="00003A29" w:rsidP="00003A29">
      <w:pPr>
        <w:tabs>
          <w:tab w:val="left" w:pos="3620"/>
        </w:tabs>
        <w:spacing w:after="0" w:line="240" w:lineRule="auto"/>
        <w:jc w:val="both"/>
        <w:rPr>
          <w:rFonts w:ascii="Times New Roman" w:hAnsi="Times New Roman"/>
          <w:sz w:val="24"/>
          <w:szCs w:val="24"/>
        </w:rPr>
      </w:pPr>
      <w:r w:rsidRPr="00003A29">
        <w:rPr>
          <w:rFonts w:ascii="Times New Roman" w:hAnsi="Times New Roman"/>
          <w:sz w:val="24"/>
          <w:szCs w:val="24"/>
        </w:rPr>
        <w:t>9. Повышение эффективности реализации молодежной политики в интересах инновационного социально ориентированного развития Дубровского муниципального района Брянской области</w:t>
      </w:r>
    </w:p>
    <w:p w:rsidR="00003A29" w:rsidRPr="00003A29" w:rsidRDefault="00003A29" w:rsidP="00003A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val="0"/>
        <w:autoSpaceDN w:val="0"/>
        <w:adjustRightInd w:val="0"/>
        <w:spacing w:after="0" w:line="240" w:lineRule="auto"/>
        <w:jc w:val="both"/>
        <w:rPr>
          <w:rFonts w:ascii="Times New Roman" w:hAnsi="Times New Roman"/>
          <w:sz w:val="24"/>
          <w:szCs w:val="24"/>
        </w:rPr>
      </w:pPr>
      <w:r w:rsidRPr="00003A29">
        <w:rPr>
          <w:rFonts w:ascii="Times New Roman" w:hAnsi="Times New Roman"/>
          <w:sz w:val="24"/>
          <w:szCs w:val="24"/>
        </w:rPr>
        <w:t>10. Национальный проект "Экология"</w:t>
      </w:r>
    </w:p>
    <w:p w:rsidR="00003A29" w:rsidRPr="00003A29" w:rsidRDefault="00003A29" w:rsidP="00003A29">
      <w:pPr>
        <w:tabs>
          <w:tab w:val="left" w:pos="3040"/>
        </w:tabs>
        <w:spacing w:after="0" w:line="240" w:lineRule="auto"/>
        <w:jc w:val="both"/>
        <w:rPr>
          <w:rFonts w:ascii="Times New Roman" w:hAnsi="Times New Roman"/>
          <w:sz w:val="24"/>
          <w:szCs w:val="24"/>
        </w:rPr>
      </w:pPr>
      <w:r w:rsidRPr="00003A29">
        <w:rPr>
          <w:rFonts w:ascii="Times New Roman" w:hAnsi="Times New Roman"/>
          <w:sz w:val="24"/>
          <w:szCs w:val="24"/>
        </w:rPr>
        <w:t xml:space="preserve">11. Национальный проект "Демография"    </w:t>
      </w:r>
    </w:p>
    <w:p w:rsidR="00003A29" w:rsidRPr="00003A29" w:rsidRDefault="00003A29" w:rsidP="00003A29">
      <w:pPr>
        <w:tabs>
          <w:tab w:val="left" w:pos="3040"/>
        </w:tabs>
        <w:spacing w:after="0" w:line="240" w:lineRule="auto"/>
        <w:jc w:val="both"/>
        <w:rPr>
          <w:rFonts w:ascii="Times New Roman" w:hAnsi="Times New Roman"/>
          <w:sz w:val="24"/>
          <w:szCs w:val="24"/>
        </w:rPr>
      </w:pPr>
      <w:r w:rsidRPr="00003A29">
        <w:rPr>
          <w:rFonts w:ascii="Times New Roman" w:hAnsi="Times New Roman"/>
          <w:sz w:val="24"/>
          <w:szCs w:val="24"/>
        </w:rPr>
        <w:t xml:space="preserve">        </w:t>
      </w:r>
    </w:p>
    <w:p w:rsidR="00003A29" w:rsidRPr="00003A29" w:rsidRDefault="00003A29" w:rsidP="00003A29">
      <w:pPr>
        <w:tabs>
          <w:tab w:val="left" w:pos="3040"/>
        </w:tabs>
        <w:spacing w:after="0" w:line="240" w:lineRule="auto"/>
        <w:rPr>
          <w:rFonts w:ascii="Times New Roman" w:hAnsi="Times New Roman"/>
          <w:sz w:val="24"/>
          <w:szCs w:val="24"/>
        </w:rPr>
      </w:pPr>
      <w:r w:rsidRPr="00003A29">
        <w:rPr>
          <w:rFonts w:ascii="Times New Roman" w:hAnsi="Times New Roman"/>
          <w:sz w:val="24"/>
          <w:szCs w:val="24"/>
        </w:rPr>
        <w:t xml:space="preserve">  Достижение поставленных целей требует решения следующих задач: </w:t>
      </w:r>
    </w:p>
    <w:p w:rsidR="00003A29" w:rsidRPr="00003A29" w:rsidRDefault="00003A29" w:rsidP="00003A29">
      <w:pPr>
        <w:tabs>
          <w:tab w:val="left" w:pos="3040"/>
        </w:tabs>
        <w:spacing w:after="0" w:line="240" w:lineRule="auto"/>
        <w:rPr>
          <w:rFonts w:ascii="Times New Roman" w:hAnsi="Times New Roman"/>
          <w:sz w:val="24"/>
          <w:szCs w:val="24"/>
        </w:rPr>
      </w:pPr>
    </w:p>
    <w:p w:rsidR="00003A29" w:rsidRPr="00003A29" w:rsidRDefault="00003A29" w:rsidP="00003A29">
      <w:pPr>
        <w:tabs>
          <w:tab w:val="left" w:pos="3040"/>
        </w:tabs>
        <w:spacing w:after="0" w:line="240" w:lineRule="auto"/>
        <w:rPr>
          <w:rFonts w:ascii="Times New Roman" w:hAnsi="Times New Roman"/>
          <w:sz w:val="24"/>
          <w:szCs w:val="24"/>
        </w:rPr>
      </w:pPr>
    </w:p>
    <w:p w:rsidR="00003A29" w:rsidRPr="00003A29" w:rsidRDefault="00003A29" w:rsidP="00003A29">
      <w:pPr>
        <w:tabs>
          <w:tab w:val="left" w:pos="900"/>
          <w:tab w:val="left" w:pos="1080"/>
          <w:tab w:val="left" w:pos="1260"/>
        </w:tabs>
        <w:autoSpaceDE w:val="0"/>
        <w:autoSpaceDN w:val="0"/>
        <w:adjustRightInd w:val="0"/>
        <w:spacing w:after="0" w:line="240" w:lineRule="auto"/>
        <w:ind w:firstLine="540"/>
        <w:jc w:val="both"/>
        <w:rPr>
          <w:rFonts w:ascii="Times New Roman" w:hAnsi="Times New Roman"/>
          <w:sz w:val="24"/>
          <w:szCs w:val="24"/>
        </w:rPr>
      </w:pPr>
      <w:r w:rsidRPr="00003A29">
        <w:rPr>
          <w:rFonts w:ascii="Times New Roman" w:hAnsi="Times New Roman"/>
          <w:sz w:val="24"/>
          <w:szCs w:val="24"/>
        </w:rPr>
        <w:t>1. Создание условий для эффективной деятельности Главы администрации района и аппарата администрации</w:t>
      </w:r>
    </w:p>
    <w:p w:rsidR="00003A29" w:rsidRPr="00003A29" w:rsidRDefault="00003A29" w:rsidP="00003A29">
      <w:pPr>
        <w:tabs>
          <w:tab w:val="left" w:pos="900"/>
          <w:tab w:val="left" w:pos="1080"/>
          <w:tab w:val="left" w:pos="1260"/>
        </w:tabs>
        <w:autoSpaceDE w:val="0"/>
        <w:autoSpaceDN w:val="0"/>
        <w:adjustRightInd w:val="0"/>
        <w:spacing w:after="0" w:line="240" w:lineRule="auto"/>
        <w:jc w:val="both"/>
        <w:rPr>
          <w:rFonts w:ascii="Times New Roman" w:hAnsi="Times New Roman"/>
          <w:sz w:val="24"/>
          <w:szCs w:val="24"/>
        </w:rPr>
      </w:pPr>
      <w:r w:rsidRPr="00003A29">
        <w:rPr>
          <w:rFonts w:ascii="Times New Roman" w:hAnsi="Times New Roman"/>
          <w:sz w:val="24"/>
          <w:szCs w:val="24"/>
        </w:rPr>
        <w:t xml:space="preserve">        2. Обеспечение реализации отдельных государственных полномочий</w:t>
      </w:r>
    </w:p>
    <w:p w:rsidR="00003A29" w:rsidRPr="00003A29" w:rsidRDefault="00003A29" w:rsidP="00003A29">
      <w:pPr>
        <w:tabs>
          <w:tab w:val="left" w:pos="900"/>
          <w:tab w:val="left" w:pos="1080"/>
          <w:tab w:val="left" w:pos="1260"/>
        </w:tabs>
        <w:autoSpaceDE w:val="0"/>
        <w:autoSpaceDN w:val="0"/>
        <w:adjustRightInd w:val="0"/>
        <w:spacing w:after="0" w:line="240" w:lineRule="auto"/>
        <w:jc w:val="both"/>
        <w:rPr>
          <w:rFonts w:ascii="Times New Roman" w:hAnsi="Times New Roman"/>
          <w:sz w:val="24"/>
          <w:szCs w:val="24"/>
        </w:rPr>
      </w:pPr>
      <w:r w:rsidRPr="00003A29">
        <w:rPr>
          <w:rFonts w:ascii="Times New Roman" w:hAnsi="Times New Roman"/>
          <w:sz w:val="24"/>
          <w:szCs w:val="24"/>
        </w:rPr>
        <w:t xml:space="preserve">        3. Проведение общественно-значимых мероприятий</w:t>
      </w:r>
    </w:p>
    <w:p w:rsidR="00003A29" w:rsidRPr="00003A29" w:rsidRDefault="00003A29" w:rsidP="00003A29">
      <w:pPr>
        <w:tabs>
          <w:tab w:val="left" w:pos="900"/>
          <w:tab w:val="left" w:pos="1080"/>
          <w:tab w:val="left" w:pos="1260"/>
          <w:tab w:val="left" w:pos="1440"/>
        </w:tabs>
        <w:autoSpaceDE w:val="0"/>
        <w:autoSpaceDN w:val="0"/>
        <w:adjustRightInd w:val="0"/>
        <w:spacing w:after="0" w:line="240" w:lineRule="auto"/>
        <w:jc w:val="both"/>
        <w:rPr>
          <w:rFonts w:ascii="Times New Roman" w:hAnsi="Times New Roman"/>
          <w:sz w:val="24"/>
          <w:szCs w:val="24"/>
        </w:rPr>
      </w:pPr>
      <w:r w:rsidRPr="00003A29">
        <w:rPr>
          <w:rFonts w:ascii="Times New Roman" w:hAnsi="Times New Roman"/>
          <w:sz w:val="24"/>
          <w:szCs w:val="24"/>
        </w:rPr>
        <w:t xml:space="preserve">        4. Обеспечение эффективного управления и распоряжения муниципальным имуществом  (в том числе земельными участками), рационального его использования, распоряжения</w:t>
      </w:r>
    </w:p>
    <w:p w:rsidR="00003A29" w:rsidRPr="00003A29" w:rsidRDefault="00003A29" w:rsidP="00003A29">
      <w:pPr>
        <w:tabs>
          <w:tab w:val="left" w:pos="900"/>
          <w:tab w:val="left" w:pos="1080"/>
          <w:tab w:val="left" w:pos="1260"/>
        </w:tabs>
        <w:autoSpaceDE w:val="0"/>
        <w:autoSpaceDN w:val="0"/>
        <w:adjustRightInd w:val="0"/>
        <w:spacing w:after="0" w:line="240" w:lineRule="auto"/>
        <w:ind w:firstLine="540"/>
        <w:jc w:val="both"/>
        <w:rPr>
          <w:rFonts w:ascii="Times New Roman" w:hAnsi="Times New Roman"/>
          <w:sz w:val="24"/>
          <w:szCs w:val="24"/>
        </w:rPr>
      </w:pPr>
      <w:r w:rsidRPr="00003A29">
        <w:rPr>
          <w:rFonts w:ascii="Times New Roman" w:hAnsi="Times New Roman"/>
          <w:sz w:val="24"/>
          <w:szCs w:val="24"/>
        </w:rPr>
        <w:t xml:space="preserve">5. создание условий для функционирования многофункциональных центров предоставления государственных и муниципальных услуг, соответствующих установленным требованиям </w:t>
      </w:r>
    </w:p>
    <w:p w:rsidR="00003A29" w:rsidRPr="00003A29" w:rsidRDefault="00003A29" w:rsidP="00003A29">
      <w:pPr>
        <w:tabs>
          <w:tab w:val="left" w:pos="900"/>
          <w:tab w:val="left" w:pos="1080"/>
          <w:tab w:val="left" w:pos="1260"/>
        </w:tabs>
        <w:autoSpaceDE w:val="0"/>
        <w:autoSpaceDN w:val="0"/>
        <w:adjustRightInd w:val="0"/>
        <w:spacing w:after="0" w:line="240" w:lineRule="auto"/>
        <w:ind w:firstLine="540"/>
        <w:jc w:val="both"/>
        <w:rPr>
          <w:rFonts w:ascii="Times New Roman" w:hAnsi="Times New Roman"/>
          <w:sz w:val="24"/>
          <w:szCs w:val="24"/>
        </w:rPr>
      </w:pPr>
      <w:r w:rsidRPr="00003A29">
        <w:rPr>
          <w:rFonts w:ascii="Times New Roman" w:hAnsi="Times New Roman"/>
          <w:sz w:val="24"/>
          <w:szCs w:val="24"/>
        </w:rPr>
        <w:t xml:space="preserve">6. реализация отдельных мероприятий  Дубровского муниципального района Брянской области </w:t>
      </w:r>
    </w:p>
    <w:p w:rsidR="00003A29" w:rsidRPr="00003A29" w:rsidRDefault="00003A29" w:rsidP="00003A29">
      <w:pPr>
        <w:tabs>
          <w:tab w:val="left" w:pos="900"/>
          <w:tab w:val="left" w:pos="1080"/>
          <w:tab w:val="left" w:pos="1260"/>
        </w:tabs>
        <w:autoSpaceDE w:val="0"/>
        <w:autoSpaceDN w:val="0"/>
        <w:adjustRightInd w:val="0"/>
        <w:spacing w:after="0" w:line="240" w:lineRule="auto"/>
        <w:ind w:firstLine="540"/>
        <w:jc w:val="both"/>
        <w:rPr>
          <w:rFonts w:ascii="Times New Roman" w:hAnsi="Times New Roman"/>
          <w:sz w:val="24"/>
          <w:szCs w:val="24"/>
        </w:rPr>
      </w:pPr>
      <w:r w:rsidRPr="00003A29">
        <w:rPr>
          <w:rFonts w:ascii="Times New Roman" w:hAnsi="Times New Roman"/>
          <w:sz w:val="24"/>
          <w:szCs w:val="24"/>
        </w:rPr>
        <w:t>7. Повышение энергетической эффективности потребления тепла, газа, электроэнергии, воды и стимулирование использования энергосберегающих технологий</w:t>
      </w:r>
    </w:p>
    <w:p w:rsidR="00003A29" w:rsidRPr="00003A29" w:rsidRDefault="00003A29" w:rsidP="00003A29">
      <w:pPr>
        <w:tabs>
          <w:tab w:val="left" w:pos="900"/>
          <w:tab w:val="left" w:pos="1080"/>
          <w:tab w:val="left" w:pos="1260"/>
        </w:tabs>
        <w:autoSpaceDE w:val="0"/>
        <w:autoSpaceDN w:val="0"/>
        <w:adjustRightInd w:val="0"/>
        <w:spacing w:after="0" w:line="240" w:lineRule="auto"/>
        <w:ind w:firstLine="540"/>
        <w:jc w:val="both"/>
        <w:rPr>
          <w:rFonts w:ascii="Times New Roman" w:hAnsi="Times New Roman"/>
          <w:sz w:val="24"/>
          <w:szCs w:val="24"/>
        </w:rPr>
      </w:pPr>
      <w:r w:rsidRPr="00003A29">
        <w:rPr>
          <w:rFonts w:ascii="Times New Roman" w:hAnsi="Times New Roman"/>
          <w:sz w:val="24"/>
          <w:szCs w:val="24"/>
        </w:rPr>
        <w:t>8. Укрепление общественного порядка и общественной безопасности</w:t>
      </w:r>
    </w:p>
    <w:p w:rsidR="00003A29" w:rsidRPr="00003A29" w:rsidRDefault="00003A29" w:rsidP="00003A29">
      <w:pPr>
        <w:tabs>
          <w:tab w:val="left" w:pos="900"/>
          <w:tab w:val="left" w:pos="1080"/>
          <w:tab w:val="left" w:pos="1260"/>
        </w:tabs>
        <w:autoSpaceDE w:val="0"/>
        <w:autoSpaceDN w:val="0"/>
        <w:adjustRightInd w:val="0"/>
        <w:spacing w:after="0" w:line="240" w:lineRule="auto"/>
        <w:jc w:val="both"/>
        <w:rPr>
          <w:rFonts w:ascii="Times New Roman" w:hAnsi="Times New Roman"/>
          <w:sz w:val="24"/>
          <w:szCs w:val="24"/>
        </w:rPr>
      </w:pPr>
      <w:r w:rsidRPr="00003A29">
        <w:rPr>
          <w:rFonts w:ascii="Times New Roman" w:hAnsi="Times New Roman"/>
          <w:sz w:val="24"/>
          <w:szCs w:val="24"/>
        </w:rPr>
        <w:t xml:space="preserve">        9.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p w:rsidR="00003A29" w:rsidRPr="00003A29" w:rsidRDefault="00003A29" w:rsidP="00003A29">
      <w:pPr>
        <w:tabs>
          <w:tab w:val="left" w:pos="900"/>
          <w:tab w:val="left" w:pos="1080"/>
          <w:tab w:val="left" w:pos="1260"/>
        </w:tabs>
        <w:autoSpaceDE w:val="0"/>
        <w:autoSpaceDN w:val="0"/>
        <w:adjustRightInd w:val="0"/>
        <w:spacing w:after="0" w:line="240" w:lineRule="auto"/>
        <w:ind w:firstLine="540"/>
        <w:jc w:val="both"/>
        <w:rPr>
          <w:rFonts w:ascii="Times New Roman" w:hAnsi="Times New Roman"/>
          <w:sz w:val="24"/>
          <w:szCs w:val="24"/>
        </w:rPr>
      </w:pPr>
      <w:r w:rsidRPr="00003A29">
        <w:rPr>
          <w:rFonts w:ascii="Times New Roman" w:hAnsi="Times New Roman"/>
          <w:sz w:val="24"/>
          <w:szCs w:val="24"/>
        </w:rPr>
        <w:t>10. Исполнение полномочий Дубровского муниципального района в области сельского хозяйства</w:t>
      </w:r>
    </w:p>
    <w:p w:rsidR="00003A29" w:rsidRPr="00003A29" w:rsidRDefault="00003A29" w:rsidP="00003A29">
      <w:pPr>
        <w:tabs>
          <w:tab w:val="left" w:pos="900"/>
          <w:tab w:val="left" w:pos="1080"/>
          <w:tab w:val="left" w:pos="1260"/>
        </w:tabs>
        <w:autoSpaceDE w:val="0"/>
        <w:autoSpaceDN w:val="0"/>
        <w:adjustRightInd w:val="0"/>
        <w:spacing w:after="0" w:line="240" w:lineRule="auto"/>
        <w:ind w:firstLine="540"/>
        <w:jc w:val="both"/>
        <w:rPr>
          <w:rFonts w:ascii="Times New Roman" w:hAnsi="Times New Roman"/>
          <w:sz w:val="24"/>
          <w:szCs w:val="24"/>
        </w:rPr>
      </w:pPr>
      <w:r w:rsidRPr="00003A29">
        <w:rPr>
          <w:rFonts w:ascii="Times New Roman" w:hAnsi="Times New Roman"/>
          <w:sz w:val="24"/>
          <w:szCs w:val="24"/>
        </w:rPr>
        <w:t>11. Комплексные мероприятия по обеспечению эпизоотического благополучия</w:t>
      </w:r>
    </w:p>
    <w:p w:rsidR="00003A29" w:rsidRPr="00003A29" w:rsidRDefault="00003A29" w:rsidP="00003A29">
      <w:pPr>
        <w:tabs>
          <w:tab w:val="left" w:pos="900"/>
          <w:tab w:val="left" w:pos="1080"/>
          <w:tab w:val="left" w:pos="1260"/>
        </w:tabs>
        <w:autoSpaceDE w:val="0"/>
        <w:autoSpaceDN w:val="0"/>
        <w:adjustRightInd w:val="0"/>
        <w:spacing w:after="0" w:line="240" w:lineRule="auto"/>
        <w:jc w:val="both"/>
        <w:rPr>
          <w:rFonts w:ascii="Times New Roman" w:hAnsi="Times New Roman"/>
          <w:sz w:val="24"/>
          <w:szCs w:val="24"/>
        </w:rPr>
      </w:pPr>
      <w:r w:rsidRPr="00003A29">
        <w:rPr>
          <w:rFonts w:ascii="Times New Roman" w:hAnsi="Times New Roman"/>
          <w:sz w:val="24"/>
          <w:szCs w:val="24"/>
        </w:rPr>
        <w:lastRenderedPageBreak/>
        <w:t xml:space="preserve">       12. Осуществление в пределах, установленным водным законодательством Российской Федерации, полномочий в области водного хозяйства</w:t>
      </w:r>
    </w:p>
    <w:p w:rsidR="00003A29" w:rsidRPr="00003A29" w:rsidRDefault="00003A29" w:rsidP="00003A29">
      <w:pPr>
        <w:tabs>
          <w:tab w:val="left" w:pos="900"/>
          <w:tab w:val="left" w:pos="1080"/>
          <w:tab w:val="left" w:pos="1260"/>
        </w:tabs>
        <w:autoSpaceDE w:val="0"/>
        <w:autoSpaceDN w:val="0"/>
        <w:adjustRightInd w:val="0"/>
        <w:spacing w:after="0" w:line="240" w:lineRule="auto"/>
        <w:ind w:firstLine="540"/>
        <w:jc w:val="both"/>
        <w:rPr>
          <w:rFonts w:ascii="Times New Roman" w:hAnsi="Times New Roman"/>
          <w:sz w:val="24"/>
          <w:szCs w:val="24"/>
        </w:rPr>
      </w:pPr>
      <w:r w:rsidRPr="00003A29">
        <w:rPr>
          <w:rFonts w:ascii="Times New Roman" w:hAnsi="Times New Roman"/>
          <w:sz w:val="24"/>
          <w:szCs w:val="24"/>
        </w:rPr>
        <w:t>13. Улучшение условий и охраны труда</w:t>
      </w:r>
    </w:p>
    <w:p w:rsidR="00003A29" w:rsidRPr="00003A29" w:rsidRDefault="00003A29" w:rsidP="00003A29">
      <w:pPr>
        <w:tabs>
          <w:tab w:val="left" w:pos="900"/>
          <w:tab w:val="left" w:pos="1080"/>
          <w:tab w:val="left" w:pos="1260"/>
        </w:tabs>
        <w:autoSpaceDE w:val="0"/>
        <w:autoSpaceDN w:val="0"/>
        <w:adjustRightInd w:val="0"/>
        <w:spacing w:after="0" w:line="240" w:lineRule="auto"/>
        <w:ind w:firstLine="540"/>
        <w:jc w:val="both"/>
        <w:rPr>
          <w:rFonts w:ascii="Times New Roman" w:hAnsi="Times New Roman"/>
          <w:sz w:val="24"/>
          <w:szCs w:val="24"/>
        </w:rPr>
      </w:pPr>
      <w:r w:rsidRPr="00003A29">
        <w:rPr>
          <w:rFonts w:ascii="Times New Roman" w:hAnsi="Times New Roman"/>
          <w:sz w:val="24"/>
          <w:szCs w:val="24"/>
        </w:rPr>
        <w:t>14. Обеспечение реализации полномочий в области дорожной деятельности в соответствии с законодательством Российской Федерации</w:t>
      </w:r>
    </w:p>
    <w:p w:rsidR="00003A29" w:rsidRPr="00003A29" w:rsidRDefault="00003A29" w:rsidP="00003A29">
      <w:pPr>
        <w:tabs>
          <w:tab w:val="left" w:pos="900"/>
          <w:tab w:val="left" w:pos="1080"/>
          <w:tab w:val="left" w:pos="1260"/>
        </w:tabs>
        <w:autoSpaceDE w:val="0"/>
        <w:autoSpaceDN w:val="0"/>
        <w:adjustRightInd w:val="0"/>
        <w:spacing w:after="0" w:line="240" w:lineRule="auto"/>
        <w:ind w:firstLine="540"/>
        <w:jc w:val="both"/>
        <w:rPr>
          <w:rFonts w:ascii="Times New Roman" w:hAnsi="Times New Roman"/>
          <w:sz w:val="24"/>
          <w:szCs w:val="24"/>
        </w:rPr>
      </w:pPr>
      <w:r w:rsidRPr="00003A29">
        <w:rPr>
          <w:rFonts w:ascii="Times New Roman" w:hAnsi="Times New Roman"/>
          <w:sz w:val="24"/>
          <w:szCs w:val="24"/>
        </w:rPr>
        <w:t>15. Содействие реформированию жилищно-коммунального хозяйства, создание благоприятных условий проживания граждан</w:t>
      </w:r>
    </w:p>
    <w:p w:rsidR="00003A29" w:rsidRPr="00003A29" w:rsidRDefault="00003A29" w:rsidP="00003A29">
      <w:pPr>
        <w:tabs>
          <w:tab w:val="left" w:pos="900"/>
          <w:tab w:val="left" w:pos="1080"/>
          <w:tab w:val="left" w:pos="1260"/>
        </w:tabs>
        <w:autoSpaceDE w:val="0"/>
        <w:autoSpaceDN w:val="0"/>
        <w:adjustRightInd w:val="0"/>
        <w:spacing w:after="0" w:line="240" w:lineRule="auto"/>
        <w:ind w:firstLine="540"/>
        <w:jc w:val="both"/>
        <w:rPr>
          <w:rFonts w:ascii="Times New Roman" w:hAnsi="Times New Roman"/>
          <w:sz w:val="24"/>
          <w:szCs w:val="24"/>
        </w:rPr>
      </w:pPr>
      <w:r w:rsidRPr="00003A29">
        <w:rPr>
          <w:rFonts w:ascii="Times New Roman" w:hAnsi="Times New Roman"/>
          <w:sz w:val="24"/>
          <w:szCs w:val="24"/>
        </w:rPr>
        <w:t>16. 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p w:rsidR="00003A29" w:rsidRPr="00003A29" w:rsidRDefault="00003A29" w:rsidP="00003A29">
      <w:pPr>
        <w:tabs>
          <w:tab w:val="left" w:pos="900"/>
          <w:tab w:val="left" w:pos="1080"/>
          <w:tab w:val="left" w:pos="1260"/>
        </w:tabs>
        <w:autoSpaceDE w:val="0"/>
        <w:autoSpaceDN w:val="0"/>
        <w:adjustRightInd w:val="0"/>
        <w:spacing w:after="0" w:line="240" w:lineRule="auto"/>
        <w:ind w:firstLine="540"/>
        <w:jc w:val="both"/>
        <w:rPr>
          <w:rFonts w:ascii="Times New Roman" w:hAnsi="Times New Roman"/>
          <w:sz w:val="24"/>
          <w:szCs w:val="24"/>
        </w:rPr>
      </w:pPr>
      <w:r w:rsidRPr="00003A29">
        <w:rPr>
          <w:rFonts w:ascii="Times New Roman" w:hAnsi="Times New Roman"/>
          <w:sz w:val="24"/>
          <w:szCs w:val="24"/>
        </w:rPr>
        <w:t>17. Проектирование изготовление плана рекультивации закрытых объектов размещения отходов (свалок)</w:t>
      </w:r>
    </w:p>
    <w:p w:rsidR="00003A29" w:rsidRPr="00003A29" w:rsidRDefault="00003A29" w:rsidP="00003A29">
      <w:pPr>
        <w:tabs>
          <w:tab w:val="left" w:pos="900"/>
          <w:tab w:val="left" w:pos="1080"/>
          <w:tab w:val="left" w:pos="1260"/>
        </w:tabs>
        <w:autoSpaceDE w:val="0"/>
        <w:autoSpaceDN w:val="0"/>
        <w:adjustRightInd w:val="0"/>
        <w:spacing w:after="0" w:line="240" w:lineRule="auto"/>
        <w:ind w:firstLine="540"/>
        <w:jc w:val="both"/>
        <w:rPr>
          <w:rFonts w:ascii="Times New Roman" w:hAnsi="Times New Roman"/>
          <w:sz w:val="24"/>
          <w:szCs w:val="24"/>
        </w:rPr>
      </w:pPr>
      <w:r w:rsidRPr="00003A29">
        <w:rPr>
          <w:rFonts w:ascii="Times New Roman" w:hAnsi="Times New Roman"/>
          <w:sz w:val="24"/>
          <w:szCs w:val="24"/>
        </w:rPr>
        <w:t>18. Организация ритуальных услуг и содержание мест захоронения</w:t>
      </w:r>
    </w:p>
    <w:p w:rsidR="00003A29" w:rsidRPr="00003A29" w:rsidRDefault="00003A29" w:rsidP="00003A29">
      <w:pPr>
        <w:tabs>
          <w:tab w:val="left" w:pos="900"/>
          <w:tab w:val="left" w:pos="1080"/>
          <w:tab w:val="left" w:pos="1260"/>
        </w:tabs>
        <w:autoSpaceDE w:val="0"/>
        <w:autoSpaceDN w:val="0"/>
        <w:adjustRightInd w:val="0"/>
        <w:spacing w:after="0" w:line="240" w:lineRule="auto"/>
        <w:ind w:firstLine="540"/>
        <w:jc w:val="both"/>
        <w:rPr>
          <w:rFonts w:ascii="Times New Roman" w:hAnsi="Times New Roman"/>
          <w:sz w:val="24"/>
          <w:szCs w:val="24"/>
        </w:rPr>
      </w:pPr>
      <w:r w:rsidRPr="00003A29">
        <w:rPr>
          <w:rFonts w:ascii="Times New Roman" w:hAnsi="Times New Roman"/>
          <w:sz w:val="24"/>
          <w:szCs w:val="24"/>
        </w:rPr>
        <w:t>19. Защита прав и законных интересов несовершеннолетних, лиц из числа детей-сирот и детей, оставшихся без попечения родителей</w:t>
      </w:r>
    </w:p>
    <w:p w:rsidR="00003A29" w:rsidRPr="00003A29" w:rsidRDefault="00003A29" w:rsidP="00003A29">
      <w:pPr>
        <w:tabs>
          <w:tab w:val="left" w:pos="900"/>
          <w:tab w:val="left" w:pos="1080"/>
          <w:tab w:val="left" w:pos="1260"/>
        </w:tabs>
        <w:autoSpaceDE w:val="0"/>
        <w:autoSpaceDN w:val="0"/>
        <w:adjustRightInd w:val="0"/>
        <w:spacing w:after="0" w:line="240" w:lineRule="auto"/>
        <w:jc w:val="both"/>
        <w:rPr>
          <w:rFonts w:ascii="Times New Roman" w:hAnsi="Times New Roman"/>
          <w:sz w:val="24"/>
          <w:szCs w:val="24"/>
        </w:rPr>
      </w:pPr>
      <w:r w:rsidRPr="00003A29">
        <w:rPr>
          <w:rFonts w:ascii="Times New Roman" w:hAnsi="Times New Roman"/>
          <w:sz w:val="24"/>
          <w:szCs w:val="24"/>
        </w:rPr>
        <w:t xml:space="preserve">        20. Реализация мероприятий, направленных на повышение социального статуса семьи и укрепление семейных ценностей</w:t>
      </w:r>
    </w:p>
    <w:p w:rsidR="00003A29" w:rsidRPr="00003A29" w:rsidRDefault="00003A29" w:rsidP="00003A29">
      <w:pPr>
        <w:tabs>
          <w:tab w:val="left" w:pos="900"/>
          <w:tab w:val="left" w:pos="1080"/>
          <w:tab w:val="left" w:pos="1260"/>
        </w:tabs>
        <w:autoSpaceDE w:val="0"/>
        <w:autoSpaceDN w:val="0"/>
        <w:adjustRightInd w:val="0"/>
        <w:spacing w:after="0" w:line="240" w:lineRule="auto"/>
        <w:ind w:firstLine="540"/>
        <w:jc w:val="both"/>
        <w:rPr>
          <w:rFonts w:ascii="Times New Roman" w:hAnsi="Times New Roman"/>
          <w:sz w:val="24"/>
          <w:szCs w:val="24"/>
        </w:rPr>
      </w:pPr>
      <w:r w:rsidRPr="00003A29">
        <w:rPr>
          <w:rFonts w:ascii="Times New Roman" w:hAnsi="Times New Roman"/>
          <w:sz w:val="24"/>
          <w:szCs w:val="24"/>
        </w:rPr>
        <w:t>21. Осуществление мер по улучшению положения отдельных категорий граждан, включая граждан пожилого возраста, повышению степени их социальной защищенности, активизации их участия в жизни общества</w:t>
      </w:r>
    </w:p>
    <w:p w:rsidR="00003A29" w:rsidRPr="00003A29" w:rsidRDefault="00003A29" w:rsidP="00003A29">
      <w:pPr>
        <w:tabs>
          <w:tab w:val="left" w:pos="900"/>
          <w:tab w:val="left" w:pos="1080"/>
          <w:tab w:val="left" w:pos="1260"/>
        </w:tabs>
        <w:autoSpaceDE w:val="0"/>
        <w:autoSpaceDN w:val="0"/>
        <w:adjustRightInd w:val="0"/>
        <w:spacing w:after="0" w:line="240" w:lineRule="auto"/>
        <w:ind w:firstLine="540"/>
        <w:jc w:val="both"/>
        <w:rPr>
          <w:rFonts w:ascii="Times New Roman" w:hAnsi="Times New Roman"/>
          <w:sz w:val="24"/>
          <w:szCs w:val="24"/>
        </w:rPr>
      </w:pPr>
    </w:p>
    <w:p w:rsidR="00003A29" w:rsidRPr="00003A29" w:rsidRDefault="00003A29" w:rsidP="00003A29">
      <w:pPr>
        <w:tabs>
          <w:tab w:val="left" w:pos="900"/>
          <w:tab w:val="left" w:pos="1080"/>
          <w:tab w:val="left" w:pos="1260"/>
        </w:tabs>
        <w:autoSpaceDE w:val="0"/>
        <w:autoSpaceDN w:val="0"/>
        <w:adjustRightInd w:val="0"/>
        <w:spacing w:after="0" w:line="240" w:lineRule="auto"/>
        <w:ind w:firstLine="540"/>
        <w:jc w:val="both"/>
        <w:rPr>
          <w:rFonts w:ascii="Times New Roman" w:hAnsi="Times New Roman"/>
          <w:sz w:val="24"/>
          <w:szCs w:val="24"/>
        </w:rPr>
      </w:pPr>
      <w:r w:rsidRPr="00003A29">
        <w:rPr>
          <w:rFonts w:ascii="Times New Roman" w:hAnsi="Times New Roman"/>
          <w:sz w:val="24"/>
          <w:szCs w:val="24"/>
        </w:rPr>
        <w:t>22. Осуществление  муниципальной поддержки молодых семей в улучшении жилищных условий</w:t>
      </w:r>
    </w:p>
    <w:p w:rsidR="00003A29" w:rsidRPr="00003A29" w:rsidRDefault="00003A29" w:rsidP="00003A29">
      <w:pPr>
        <w:tabs>
          <w:tab w:val="left" w:pos="900"/>
          <w:tab w:val="left" w:pos="1080"/>
          <w:tab w:val="left" w:pos="1260"/>
        </w:tabs>
        <w:autoSpaceDE w:val="0"/>
        <w:autoSpaceDN w:val="0"/>
        <w:adjustRightInd w:val="0"/>
        <w:spacing w:after="0" w:line="240" w:lineRule="auto"/>
        <w:jc w:val="both"/>
        <w:rPr>
          <w:rFonts w:ascii="Times New Roman" w:hAnsi="Times New Roman"/>
          <w:sz w:val="24"/>
          <w:szCs w:val="24"/>
        </w:rPr>
      </w:pPr>
      <w:r w:rsidRPr="00003A29">
        <w:rPr>
          <w:rFonts w:ascii="Times New Roman" w:hAnsi="Times New Roman"/>
          <w:sz w:val="24"/>
          <w:szCs w:val="24"/>
        </w:rPr>
        <w:t xml:space="preserve">    23. Обеспечение условий для развития на территории муниципального района физической культуры и массового спорта, организация проведения официальных физкультурно-оздоровительных и спортивных мероприятий муниципального района</w:t>
      </w:r>
    </w:p>
    <w:p w:rsidR="00003A29" w:rsidRPr="00003A29" w:rsidRDefault="00003A29" w:rsidP="00003A29">
      <w:pPr>
        <w:tabs>
          <w:tab w:val="left" w:pos="900"/>
          <w:tab w:val="left" w:pos="1080"/>
        </w:tabs>
        <w:autoSpaceDE w:val="0"/>
        <w:autoSpaceDN w:val="0"/>
        <w:adjustRightInd w:val="0"/>
        <w:spacing w:after="0" w:line="240" w:lineRule="auto"/>
        <w:jc w:val="both"/>
        <w:rPr>
          <w:rFonts w:ascii="Times New Roman" w:hAnsi="Times New Roman"/>
          <w:sz w:val="24"/>
          <w:szCs w:val="24"/>
        </w:rPr>
      </w:pPr>
      <w:r w:rsidRPr="00003A29">
        <w:rPr>
          <w:rFonts w:ascii="Times New Roman" w:hAnsi="Times New Roman"/>
          <w:sz w:val="24"/>
          <w:szCs w:val="24"/>
        </w:rPr>
        <w:t xml:space="preserve">      24. Повышение доступности и качества предоставления дополнительного образования  детей</w:t>
      </w:r>
    </w:p>
    <w:p w:rsidR="00003A29" w:rsidRPr="00003A29" w:rsidRDefault="00003A29" w:rsidP="00003A29">
      <w:pPr>
        <w:tabs>
          <w:tab w:val="left" w:pos="900"/>
          <w:tab w:val="left" w:pos="1080"/>
          <w:tab w:val="left" w:pos="1260"/>
        </w:tabs>
        <w:autoSpaceDE w:val="0"/>
        <w:autoSpaceDN w:val="0"/>
        <w:adjustRightInd w:val="0"/>
        <w:spacing w:after="0" w:line="240" w:lineRule="auto"/>
        <w:jc w:val="both"/>
        <w:rPr>
          <w:rFonts w:ascii="Times New Roman" w:hAnsi="Times New Roman"/>
          <w:sz w:val="24"/>
          <w:szCs w:val="24"/>
        </w:rPr>
      </w:pPr>
      <w:r w:rsidRPr="00003A29">
        <w:rPr>
          <w:rFonts w:ascii="Times New Roman" w:hAnsi="Times New Roman"/>
          <w:sz w:val="24"/>
          <w:szCs w:val="24"/>
        </w:rPr>
        <w:t xml:space="preserve">      25. Реализация мер государственной поддержки работников образования</w:t>
      </w:r>
    </w:p>
    <w:p w:rsidR="00003A29" w:rsidRPr="00003A29" w:rsidRDefault="00003A29" w:rsidP="00003A29">
      <w:pPr>
        <w:tabs>
          <w:tab w:val="left" w:pos="3620"/>
        </w:tabs>
        <w:spacing w:after="0" w:line="240" w:lineRule="auto"/>
        <w:rPr>
          <w:rFonts w:ascii="Times New Roman" w:hAnsi="Times New Roman"/>
          <w:sz w:val="24"/>
          <w:szCs w:val="24"/>
        </w:rPr>
      </w:pPr>
      <w:r w:rsidRPr="00003A29">
        <w:rPr>
          <w:rFonts w:ascii="Times New Roman" w:hAnsi="Times New Roman"/>
          <w:sz w:val="24"/>
          <w:szCs w:val="24"/>
        </w:rPr>
        <w:t xml:space="preserve">      26. Реализация государственной политики в сфере дополнительного образования на территории Дубровского муниципального района</w:t>
      </w:r>
    </w:p>
    <w:p w:rsidR="00003A29" w:rsidRPr="00003A29" w:rsidRDefault="00003A29" w:rsidP="00003A29">
      <w:pPr>
        <w:tabs>
          <w:tab w:val="left" w:pos="3620"/>
        </w:tabs>
        <w:spacing w:after="0" w:line="240" w:lineRule="auto"/>
        <w:rPr>
          <w:rFonts w:ascii="Times New Roman" w:hAnsi="Times New Roman"/>
          <w:sz w:val="24"/>
          <w:szCs w:val="24"/>
        </w:rPr>
      </w:pPr>
      <w:r w:rsidRPr="00003A29">
        <w:rPr>
          <w:rFonts w:ascii="Times New Roman" w:hAnsi="Times New Roman"/>
          <w:sz w:val="24"/>
          <w:szCs w:val="24"/>
        </w:rPr>
        <w:t xml:space="preserve">     27. Отдельные мероприятия по развитию спорта</w:t>
      </w:r>
    </w:p>
    <w:p w:rsidR="00003A29" w:rsidRPr="00003A29" w:rsidRDefault="00003A29" w:rsidP="00003A29">
      <w:pPr>
        <w:tabs>
          <w:tab w:val="left" w:pos="3620"/>
        </w:tabs>
        <w:spacing w:after="0" w:line="240" w:lineRule="auto"/>
        <w:rPr>
          <w:rFonts w:ascii="Times New Roman" w:hAnsi="Times New Roman"/>
          <w:sz w:val="24"/>
          <w:szCs w:val="24"/>
        </w:rPr>
      </w:pPr>
      <w:r w:rsidRPr="00003A29">
        <w:rPr>
          <w:rFonts w:ascii="Times New Roman" w:hAnsi="Times New Roman"/>
          <w:sz w:val="24"/>
          <w:szCs w:val="24"/>
        </w:rPr>
        <w:t xml:space="preserve">    28. Отдельные мероприятия по развитию образования </w:t>
      </w:r>
    </w:p>
    <w:p w:rsidR="00003A29" w:rsidRPr="00003A29" w:rsidRDefault="00003A29" w:rsidP="00003A29">
      <w:pPr>
        <w:tabs>
          <w:tab w:val="left" w:pos="900"/>
          <w:tab w:val="left" w:pos="1080"/>
          <w:tab w:val="left" w:pos="1260"/>
        </w:tabs>
        <w:autoSpaceDE w:val="0"/>
        <w:autoSpaceDN w:val="0"/>
        <w:adjustRightInd w:val="0"/>
        <w:spacing w:after="0" w:line="240" w:lineRule="auto"/>
        <w:jc w:val="both"/>
        <w:rPr>
          <w:rFonts w:ascii="Times New Roman" w:hAnsi="Times New Roman"/>
          <w:sz w:val="24"/>
          <w:szCs w:val="24"/>
        </w:rPr>
      </w:pPr>
      <w:r w:rsidRPr="00003A29">
        <w:rPr>
          <w:rFonts w:ascii="Times New Roman" w:hAnsi="Times New Roman"/>
          <w:sz w:val="24"/>
          <w:szCs w:val="24"/>
        </w:rPr>
        <w:t xml:space="preserve">    29. Создание условий успешной социализации и эффективной самореализации молодежи</w:t>
      </w:r>
    </w:p>
    <w:p w:rsidR="00003A29" w:rsidRPr="00003A29" w:rsidRDefault="00003A29" w:rsidP="00003A2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jc w:val="both"/>
        <w:rPr>
          <w:rFonts w:ascii="Times New Roman" w:hAnsi="Times New Roman" w:cs="Courier New"/>
          <w:sz w:val="24"/>
          <w:szCs w:val="24"/>
        </w:rPr>
      </w:pPr>
      <w:r w:rsidRPr="00003A29">
        <w:rPr>
          <w:rFonts w:ascii="Times New Roman" w:hAnsi="Times New Roman" w:cs="Courier New"/>
          <w:sz w:val="24"/>
          <w:szCs w:val="24"/>
        </w:rPr>
        <w:t xml:space="preserve">    30. Региональный проект "Спорт - норма жизни"</w:t>
      </w:r>
    </w:p>
    <w:p w:rsidR="00003A29" w:rsidRPr="00003A29" w:rsidRDefault="00003A29" w:rsidP="00003A29">
      <w:pPr>
        <w:tabs>
          <w:tab w:val="left" w:pos="900"/>
          <w:tab w:val="left" w:pos="1080"/>
          <w:tab w:val="left" w:pos="1260"/>
        </w:tabs>
        <w:autoSpaceDE w:val="0"/>
        <w:autoSpaceDN w:val="0"/>
        <w:adjustRightInd w:val="0"/>
        <w:spacing w:after="0" w:line="240" w:lineRule="auto"/>
        <w:jc w:val="both"/>
        <w:rPr>
          <w:rFonts w:ascii="Times New Roman" w:hAnsi="Times New Roman"/>
          <w:sz w:val="24"/>
          <w:szCs w:val="24"/>
        </w:rPr>
      </w:pPr>
      <w:r w:rsidRPr="00003A29">
        <w:rPr>
          <w:rFonts w:ascii="Times New Roman" w:hAnsi="Times New Roman"/>
          <w:sz w:val="24"/>
          <w:szCs w:val="24"/>
        </w:rPr>
        <w:t xml:space="preserve">    31.  Региональный проект "Содействие занятости женщин - создание условий дошкольного образования для детей в возрасте до трех лет"</w:t>
      </w:r>
    </w:p>
    <w:p w:rsidR="00003A29" w:rsidRPr="00003A29" w:rsidRDefault="00003A29" w:rsidP="00003A29">
      <w:pPr>
        <w:tabs>
          <w:tab w:val="left" w:pos="900"/>
          <w:tab w:val="left" w:pos="1080"/>
          <w:tab w:val="left" w:pos="1260"/>
        </w:tabs>
        <w:autoSpaceDE w:val="0"/>
        <w:autoSpaceDN w:val="0"/>
        <w:adjustRightInd w:val="0"/>
        <w:spacing w:after="0" w:line="240" w:lineRule="auto"/>
        <w:jc w:val="both"/>
        <w:rPr>
          <w:rFonts w:ascii="Times New Roman" w:hAnsi="Times New Roman"/>
          <w:sz w:val="28"/>
          <w:szCs w:val="28"/>
        </w:rPr>
      </w:pPr>
    </w:p>
    <w:p w:rsidR="00003A29" w:rsidRPr="00003A29" w:rsidRDefault="00003A29" w:rsidP="00003A29">
      <w:pPr>
        <w:tabs>
          <w:tab w:val="left" w:pos="3040"/>
        </w:tabs>
        <w:spacing w:after="0" w:line="240" w:lineRule="auto"/>
        <w:jc w:val="right"/>
        <w:rPr>
          <w:rFonts w:ascii="Times New Roman" w:hAnsi="Times New Roman"/>
          <w:sz w:val="28"/>
          <w:szCs w:val="28"/>
        </w:rPr>
      </w:pPr>
      <w:r w:rsidRPr="00003A29">
        <w:rPr>
          <w:rFonts w:ascii="Times New Roman" w:hAnsi="Times New Roman"/>
          <w:sz w:val="28"/>
          <w:szCs w:val="28"/>
        </w:rPr>
        <w:t>Таблица 1</w:t>
      </w:r>
    </w:p>
    <w:p w:rsidR="00003A29" w:rsidRPr="00003A29" w:rsidRDefault="00003A29" w:rsidP="00003A29">
      <w:pPr>
        <w:spacing w:after="0" w:line="240" w:lineRule="auto"/>
        <w:jc w:val="center"/>
        <w:rPr>
          <w:rFonts w:ascii="Times New Roman" w:hAnsi="Times New Roman"/>
          <w:sz w:val="28"/>
          <w:szCs w:val="28"/>
        </w:rPr>
      </w:pPr>
    </w:p>
    <w:p w:rsidR="00003A29" w:rsidRPr="00003A29" w:rsidRDefault="00003A29" w:rsidP="00003A29">
      <w:pPr>
        <w:spacing w:after="0" w:line="240" w:lineRule="auto"/>
        <w:jc w:val="center"/>
        <w:rPr>
          <w:rFonts w:ascii="Times New Roman" w:hAnsi="Times New Roman"/>
          <w:sz w:val="28"/>
          <w:szCs w:val="28"/>
        </w:rPr>
      </w:pPr>
      <w:r w:rsidRPr="00003A29">
        <w:rPr>
          <w:rFonts w:ascii="Times New Roman" w:hAnsi="Times New Roman"/>
          <w:sz w:val="28"/>
          <w:szCs w:val="28"/>
        </w:rPr>
        <w:t>Исполнение расходов муниципальной программы за 2020 год</w:t>
      </w:r>
    </w:p>
    <w:p w:rsidR="00003A29" w:rsidRPr="00003A29" w:rsidRDefault="00003A29" w:rsidP="00003A29">
      <w:pPr>
        <w:tabs>
          <w:tab w:val="left" w:pos="2864"/>
        </w:tabs>
        <w:spacing w:after="0" w:line="240" w:lineRule="auto"/>
        <w:jc w:val="center"/>
        <w:rPr>
          <w:rFonts w:ascii="Times New Roman" w:hAnsi="Times New Roman"/>
          <w:color w:val="333333"/>
          <w:sz w:val="28"/>
          <w:szCs w:val="28"/>
          <w:shd w:val="clear" w:color="auto" w:fill="FFFFFF"/>
        </w:rPr>
      </w:pPr>
      <w:r w:rsidRPr="00003A29">
        <w:rPr>
          <w:rFonts w:ascii="Times New Roman" w:hAnsi="Times New Roman"/>
          <w:sz w:val="28"/>
          <w:szCs w:val="28"/>
        </w:rPr>
        <w:t>«</w:t>
      </w:r>
      <w:r w:rsidRPr="00003A29">
        <w:rPr>
          <w:rFonts w:ascii="Times New Roman" w:hAnsi="Times New Roman"/>
          <w:color w:val="333333"/>
          <w:sz w:val="28"/>
          <w:szCs w:val="28"/>
          <w:shd w:val="clear" w:color="auto" w:fill="FFFFFF"/>
        </w:rPr>
        <w:t>Реализация отдельных полномочий Дубровского</w:t>
      </w:r>
    </w:p>
    <w:p w:rsidR="00003A29" w:rsidRPr="00003A29" w:rsidRDefault="00003A29" w:rsidP="00003A29">
      <w:pPr>
        <w:tabs>
          <w:tab w:val="left" w:pos="2864"/>
        </w:tabs>
        <w:spacing w:after="0" w:line="240" w:lineRule="auto"/>
        <w:jc w:val="center"/>
        <w:rPr>
          <w:rFonts w:ascii="Times New Roman" w:hAnsi="Times New Roman"/>
          <w:sz w:val="28"/>
          <w:szCs w:val="20"/>
        </w:rPr>
      </w:pPr>
      <w:r w:rsidRPr="00003A29">
        <w:rPr>
          <w:rFonts w:ascii="Times New Roman" w:hAnsi="Times New Roman"/>
          <w:color w:val="333333"/>
          <w:sz w:val="28"/>
          <w:szCs w:val="28"/>
          <w:shd w:val="clear" w:color="auto" w:fill="FFFFFF"/>
        </w:rPr>
        <w:t xml:space="preserve">муниципального района Брянской области  </w:t>
      </w:r>
      <w:r w:rsidRPr="00003A29">
        <w:rPr>
          <w:rFonts w:ascii="Times New Roman" w:hAnsi="Times New Roman"/>
          <w:sz w:val="28"/>
          <w:szCs w:val="20"/>
        </w:rPr>
        <w:t>(2020-2022 годы)»</w:t>
      </w:r>
    </w:p>
    <w:p w:rsidR="00003A29" w:rsidRPr="00003A29" w:rsidRDefault="00003A29" w:rsidP="00003A29">
      <w:pPr>
        <w:spacing w:after="0" w:line="240" w:lineRule="auto"/>
        <w:jc w:val="right"/>
        <w:rPr>
          <w:rFonts w:ascii="Times New Roman" w:hAnsi="Times New Roman"/>
          <w:sz w:val="28"/>
          <w:szCs w:val="28"/>
        </w:rPr>
      </w:pPr>
      <w:r w:rsidRPr="00003A29">
        <w:rPr>
          <w:rFonts w:ascii="Times New Roman" w:hAnsi="Times New Roman"/>
          <w:sz w:val="28"/>
          <w:szCs w:val="28"/>
        </w:rPr>
        <w:t xml:space="preserve"> (рублей)</w:t>
      </w:r>
    </w:p>
    <w:p w:rsidR="00003A29" w:rsidRPr="00003A29" w:rsidRDefault="00003A29" w:rsidP="00003A29">
      <w:pPr>
        <w:spacing w:after="0" w:line="240" w:lineRule="auto"/>
        <w:jc w:val="right"/>
        <w:rPr>
          <w:rFonts w:ascii="Times New Roman" w:hAnsi="Times New Roman"/>
          <w:sz w:val="28"/>
          <w:szCs w:val="28"/>
        </w:rPr>
      </w:pPr>
    </w:p>
    <w:tbl>
      <w:tblPr>
        <w:tblW w:w="10005" w:type="dxa"/>
        <w:tblInd w:w="-176" w:type="dxa"/>
        <w:tblLayout w:type="fixed"/>
        <w:tblLook w:val="04A0" w:firstRow="1" w:lastRow="0" w:firstColumn="1" w:lastColumn="0" w:noHBand="0" w:noVBand="1"/>
      </w:tblPr>
      <w:tblGrid>
        <w:gridCol w:w="3687"/>
        <w:gridCol w:w="1843"/>
        <w:gridCol w:w="1701"/>
        <w:gridCol w:w="1694"/>
        <w:gridCol w:w="1080"/>
      </w:tblGrid>
      <w:tr w:rsidR="00003A29" w:rsidRPr="00003A29" w:rsidTr="00003A29">
        <w:trPr>
          <w:trHeight w:val="1275"/>
        </w:trPr>
        <w:tc>
          <w:tcPr>
            <w:tcW w:w="3686" w:type="dxa"/>
            <w:tcBorders>
              <w:top w:val="single" w:sz="4" w:space="0" w:color="auto"/>
              <w:left w:val="single" w:sz="4" w:space="0" w:color="auto"/>
              <w:bottom w:val="single" w:sz="4" w:space="0" w:color="auto"/>
              <w:right w:val="single" w:sz="4" w:space="0" w:color="auto"/>
            </w:tcBorders>
            <w:vAlign w:val="bottom"/>
            <w:hideMark/>
          </w:tcPr>
          <w:p w:rsidR="00003A29" w:rsidRPr="00003A29" w:rsidRDefault="00003A29" w:rsidP="00003A29">
            <w:pPr>
              <w:spacing w:after="0" w:line="240" w:lineRule="auto"/>
              <w:jc w:val="center"/>
              <w:rPr>
                <w:rFonts w:ascii="Times New Roman" w:hAnsi="Times New Roman"/>
                <w:color w:val="000000"/>
                <w:sz w:val="24"/>
                <w:szCs w:val="24"/>
              </w:rPr>
            </w:pPr>
            <w:r w:rsidRPr="00003A29">
              <w:rPr>
                <w:rFonts w:ascii="Times New Roman" w:hAnsi="Times New Roman"/>
                <w:color w:val="000000"/>
                <w:sz w:val="24"/>
                <w:szCs w:val="24"/>
              </w:rPr>
              <w:t>Наименование</w:t>
            </w:r>
          </w:p>
        </w:tc>
        <w:tc>
          <w:tcPr>
            <w:tcW w:w="1843" w:type="dxa"/>
            <w:tcBorders>
              <w:top w:val="single" w:sz="4" w:space="0" w:color="auto"/>
              <w:left w:val="nil"/>
              <w:bottom w:val="single" w:sz="4" w:space="0" w:color="auto"/>
              <w:right w:val="single" w:sz="4" w:space="0" w:color="auto"/>
            </w:tcBorders>
            <w:vAlign w:val="center"/>
            <w:hideMark/>
          </w:tcPr>
          <w:p w:rsidR="00003A29" w:rsidRPr="00003A29" w:rsidRDefault="00003A29" w:rsidP="00003A29">
            <w:pPr>
              <w:spacing w:after="0" w:line="240" w:lineRule="auto"/>
              <w:jc w:val="center"/>
              <w:rPr>
                <w:rFonts w:ascii="Times New Roman" w:hAnsi="Times New Roman"/>
                <w:sz w:val="24"/>
                <w:szCs w:val="24"/>
              </w:rPr>
            </w:pPr>
            <w:r w:rsidRPr="00003A29">
              <w:rPr>
                <w:rFonts w:ascii="Times New Roman" w:hAnsi="Times New Roman"/>
                <w:sz w:val="24"/>
                <w:szCs w:val="24"/>
              </w:rPr>
              <w:t>Утвержденные расходы 2020 г. (Решение от 17.12.2019 года № 49-7 с учетом изменений)</w:t>
            </w:r>
          </w:p>
        </w:tc>
        <w:tc>
          <w:tcPr>
            <w:tcW w:w="1701" w:type="dxa"/>
            <w:tcBorders>
              <w:top w:val="single" w:sz="4" w:space="0" w:color="auto"/>
              <w:left w:val="nil"/>
              <w:bottom w:val="single" w:sz="4" w:space="0" w:color="auto"/>
              <w:right w:val="single" w:sz="4" w:space="0" w:color="auto"/>
            </w:tcBorders>
            <w:vAlign w:val="bottom"/>
            <w:hideMark/>
          </w:tcPr>
          <w:p w:rsidR="00003A29" w:rsidRPr="00003A29" w:rsidRDefault="00003A29" w:rsidP="00003A29">
            <w:pPr>
              <w:spacing w:after="0" w:line="240" w:lineRule="auto"/>
              <w:jc w:val="center"/>
              <w:rPr>
                <w:rFonts w:ascii="Times New Roman" w:hAnsi="Times New Roman"/>
                <w:color w:val="000000"/>
                <w:sz w:val="24"/>
                <w:szCs w:val="24"/>
              </w:rPr>
            </w:pPr>
            <w:r w:rsidRPr="00003A29">
              <w:rPr>
                <w:rFonts w:ascii="Times New Roman" w:hAnsi="Times New Roman"/>
                <w:color w:val="000000"/>
                <w:sz w:val="24"/>
                <w:szCs w:val="24"/>
              </w:rPr>
              <w:t>Уточненные расходы 2020 г. по сводной росписи</w:t>
            </w:r>
          </w:p>
        </w:tc>
        <w:tc>
          <w:tcPr>
            <w:tcW w:w="1694" w:type="dxa"/>
            <w:tcBorders>
              <w:top w:val="single" w:sz="4" w:space="0" w:color="auto"/>
              <w:left w:val="nil"/>
              <w:bottom w:val="single" w:sz="4" w:space="0" w:color="auto"/>
              <w:right w:val="single" w:sz="4" w:space="0" w:color="auto"/>
            </w:tcBorders>
            <w:vAlign w:val="center"/>
            <w:hideMark/>
          </w:tcPr>
          <w:p w:rsidR="00003A29" w:rsidRPr="00003A29" w:rsidRDefault="00003A29" w:rsidP="00003A29">
            <w:pPr>
              <w:spacing w:after="0" w:line="240" w:lineRule="auto"/>
              <w:jc w:val="center"/>
              <w:rPr>
                <w:rFonts w:ascii="Times New Roman" w:hAnsi="Times New Roman"/>
                <w:sz w:val="24"/>
                <w:szCs w:val="24"/>
              </w:rPr>
            </w:pPr>
            <w:r w:rsidRPr="00003A29">
              <w:rPr>
                <w:rFonts w:ascii="Times New Roman" w:hAnsi="Times New Roman"/>
                <w:sz w:val="24"/>
                <w:szCs w:val="24"/>
              </w:rPr>
              <w:t>Кассовое исполнение</w:t>
            </w:r>
          </w:p>
        </w:tc>
        <w:tc>
          <w:tcPr>
            <w:tcW w:w="1080" w:type="dxa"/>
            <w:tcBorders>
              <w:top w:val="single" w:sz="4" w:space="0" w:color="auto"/>
              <w:left w:val="nil"/>
              <w:bottom w:val="single" w:sz="4" w:space="0" w:color="auto"/>
              <w:right w:val="single" w:sz="4" w:space="0" w:color="auto"/>
            </w:tcBorders>
            <w:vAlign w:val="center"/>
            <w:hideMark/>
          </w:tcPr>
          <w:p w:rsidR="00003A29" w:rsidRPr="00003A29" w:rsidRDefault="00003A29" w:rsidP="00003A29">
            <w:pPr>
              <w:spacing w:after="0" w:line="240" w:lineRule="auto"/>
              <w:jc w:val="center"/>
              <w:rPr>
                <w:rFonts w:ascii="Times New Roman" w:hAnsi="Times New Roman"/>
                <w:sz w:val="24"/>
                <w:szCs w:val="24"/>
              </w:rPr>
            </w:pPr>
            <w:r w:rsidRPr="00003A29">
              <w:rPr>
                <w:rFonts w:ascii="Times New Roman" w:hAnsi="Times New Roman"/>
                <w:sz w:val="24"/>
                <w:szCs w:val="24"/>
              </w:rPr>
              <w:t>% исполнения к сводной росписи</w:t>
            </w:r>
          </w:p>
        </w:tc>
      </w:tr>
      <w:tr w:rsidR="00003A29" w:rsidRPr="00003A29" w:rsidTr="00003A29">
        <w:trPr>
          <w:trHeight w:val="315"/>
        </w:trPr>
        <w:tc>
          <w:tcPr>
            <w:tcW w:w="3686" w:type="dxa"/>
            <w:tcBorders>
              <w:top w:val="nil"/>
              <w:left w:val="single" w:sz="4" w:space="0" w:color="auto"/>
              <w:bottom w:val="single" w:sz="4" w:space="0" w:color="auto"/>
              <w:right w:val="single" w:sz="4" w:space="0" w:color="auto"/>
            </w:tcBorders>
            <w:vAlign w:val="bottom"/>
            <w:hideMark/>
          </w:tcPr>
          <w:p w:rsidR="00003A29" w:rsidRPr="00003A29" w:rsidRDefault="00003A29" w:rsidP="00003A29">
            <w:pPr>
              <w:spacing w:after="0" w:line="240" w:lineRule="auto"/>
              <w:jc w:val="center"/>
              <w:rPr>
                <w:rFonts w:ascii="Times New Roman" w:hAnsi="Times New Roman"/>
                <w:color w:val="000000"/>
                <w:sz w:val="24"/>
                <w:szCs w:val="24"/>
              </w:rPr>
            </w:pPr>
            <w:r w:rsidRPr="00003A29">
              <w:rPr>
                <w:rFonts w:ascii="Times New Roman" w:hAnsi="Times New Roman"/>
                <w:color w:val="000000"/>
                <w:sz w:val="24"/>
                <w:szCs w:val="24"/>
              </w:rPr>
              <w:t>1</w:t>
            </w:r>
          </w:p>
        </w:tc>
        <w:tc>
          <w:tcPr>
            <w:tcW w:w="1843" w:type="dxa"/>
            <w:tcBorders>
              <w:top w:val="nil"/>
              <w:left w:val="nil"/>
              <w:bottom w:val="single" w:sz="4" w:space="0" w:color="auto"/>
              <w:right w:val="single" w:sz="4" w:space="0" w:color="auto"/>
            </w:tcBorders>
            <w:vAlign w:val="bottom"/>
            <w:hideMark/>
          </w:tcPr>
          <w:p w:rsidR="00003A29" w:rsidRPr="00003A29" w:rsidRDefault="00003A29" w:rsidP="00003A29">
            <w:pPr>
              <w:spacing w:after="0" w:line="240" w:lineRule="auto"/>
              <w:jc w:val="center"/>
              <w:rPr>
                <w:rFonts w:ascii="Times New Roman" w:hAnsi="Times New Roman"/>
                <w:color w:val="000000"/>
                <w:sz w:val="24"/>
                <w:szCs w:val="24"/>
              </w:rPr>
            </w:pPr>
            <w:r w:rsidRPr="00003A29">
              <w:rPr>
                <w:rFonts w:ascii="Times New Roman" w:hAnsi="Times New Roman"/>
                <w:color w:val="000000"/>
                <w:sz w:val="24"/>
                <w:szCs w:val="24"/>
              </w:rPr>
              <w:t>2</w:t>
            </w:r>
          </w:p>
        </w:tc>
        <w:tc>
          <w:tcPr>
            <w:tcW w:w="1701" w:type="dxa"/>
            <w:tcBorders>
              <w:top w:val="nil"/>
              <w:left w:val="nil"/>
              <w:bottom w:val="single" w:sz="4" w:space="0" w:color="auto"/>
              <w:right w:val="single" w:sz="4" w:space="0" w:color="auto"/>
            </w:tcBorders>
            <w:noWrap/>
            <w:vAlign w:val="bottom"/>
            <w:hideMark/>
          </w:tcPr>
          <w:p w:rsidR="00003A29" w:rsidRPr="00003A29" w:rsidRDefault="00003A29" w:rsidP="00003A29">
            <w:pPr>
              <w:spacing w:after="0" w:line="240" w:lineRule="auto"/>
              <w:jc w:val="center"/>
              <w:rPr>
                <w:rFonts w:ascii="Times New Roman" w:hAnsi="Times New Roman"/>
                <w:color w:val="000000"/>
                <w:sz w:val="24"/>
                <w:szCs w:val="24"/>
              </w:rPr>
            </w:pPr>
            <w:r w:rsidRPr="00003A29">
              <w:rPr>
                <w:rFonts w:ascii="Times New Roman" w:hAnsi="Times New Roman"/>
                <w:color w:val="000000"/>
                <w:sz w:val="24"/>
                <w:szCs w:val="24"/>
              </w:rPr>
              <w:t>3</w:t>
            </w:r>
          </w:p>
        </w:tc>
        <w:tc>
          <w:tcPr>
            <w:tcW w:w="1694" w:type="dxa"/>
            <w:tcBorders>
              <w:top w:val="nil"/>
              <w:left w:val="nil"/>
              <w:bottom w:val="single" w:sz="4" w:space="0" w:color="auto"/>
              <w:right w:val="single" w:sz="4" w:space="0" w:color="auto"/>
            </w:tcBorders>
            <w:noWrap/>
            <w:vAlign w:val="bottom"/>
            <w:hideMark/>
          </w:tcPr>
          <w:p w:rsidR="00003A29" w:rsidRPr="00003A29" w:rsidRDefault="00003A29" w:rsidP="00003A29">
            <w:pPr>
              <w:spacing w:after="0" w:line="240" w:lineRule="auto"/>
              <w:jc w:val="center"/>
              <w:rPr>
                <w:rFonts w:ascii="Times New Roman" w:hAnsi="Times New Roman"/>
                <w:color w:val="000000"/>
                <w:sz w:val="24"/>
                <w:szCs w:val="24"/>
              </w:rPr>
            </w:pPr>
            <w:r w:rsidRPr="00003A29">
              <w:rPr>
                <w:rFonts w:ascii="Times New Roman" w:hAnsi="Times New Roman"/>
                <w:color w:val="000000"/>
                <w:sz w:val="24"/>
                <w:szCs w:val="24"/>
              </w:rPr>
              <w:t>4</w:t>
            </w:r>
          </w:p>
        </w:tc>
        <w:tc>
          <w:tcPr>
            <w:tcW w:w="1080" w:type="dxa"/>
            <w:tcBorders>
              <w:top w:val="nil"/>
              <w:left w:val="nil"/>
              <w:bottom w:val="single" w:sz="4" w:space="0" w:color="auto"/>
              <w:right w:val="single" w:sz="4" w:space="0" w:color="auto"/>
            </w:tcBorders>
            <w:noWrap/>
            <w:vAlign w:val="bottom"/>
            <w:hideMark/>
          </w:tcPr>
          <w:p w:rsidR="00003A29" w:rsidRPr="00003A29" w:rsidRDefault="00003A29" w:rsidP="00003A29">
            <w:pPr>
              <w:spacing w:after="0" w:line="240" w:lineRule="auto"/>
              <w:jc w:val="center"/>
              <w:rPr>
                <w:rFonts w:ascii="Times New Roman" w:hAnsi="Times New Roman"/>
                <w:color w:val="000000"/>
                <w:sz w:val="24"/>
                <w:szCs w:val="24"/>
              </w:rPr>
            </w:pPr>
            <w:r w:rsidRPr="00003A29">
              <w:rPr>
                <w:rFonts w:ascii="Times New Roman" w:hAnsi="Times New Roman"/>
                <w:color w:val="000000"/>
                <w:sz w:val="24"/>
                <w:szCs w:val="24"/>
              </w:rPr>
              <w:t>5</w:t>
            </w:r>
          </w:p>
        </w:tc>
      </w:tr>
      <w:tr w:rsidR="00003A29" w:rsidRPr="00003A29" w:rsidTr="00003A29">
        <w:trPr>
          <w:trHeight w:val="775"/>
        </w:trPr>
        <w:tc>
          <w:tcPr>
            <w:tcW w:w="3686" w:type="dxa"/>
            <w:tcBorders>
              <w:top w:val="nil"/>
              <w:left w:val="single" w:sz="4" w:space="0" w:color="auto"/>
              <w:bottom w:val="single" w:sz="4" w:space="0" w:color="auto"/>
              <w:right w:val="single" w:sz="4" w:space="0" w:color="auto"/>
            </w:tcBorders>
            <w:vAlign w:val="center"/>
            <w:hideMark/>
          </w:tcPr>
          <w:p w:rsidR="00003A29" w:rsidRPr="00003A29" w:rsidRDefault="00003A29" w:rsidP="00003A29">
            <w:pPr>
              <w:spacing w:after="0" w:line="240" w:lineRule="auto"/>
              <w:rPr>
                <w:rFonts w:ascii="Times New Roman" w:hAnsi="Times New Roman"/>
                <w:bCs/>
                <w:color w:val="000000"/>
                <w:sz w:val="24"/>
                <w:szCs w:val="24"/>
              </w:rPr>
            </w:pPr>
            <w:r w:rsidRPr="00003A29">
              <w:rPr>
                <w:rFonts w:ascii="Times New Roman" w:hAnsi="Times New Roman"/>
                <w:bCs/>
                <w:color w:val="000000"/>
                <w:sz w:val="24"/>
                <w:szCs w:val="24"/>
              </w:rPr>
              <w:t>Создание условий для эффективной деятельности Главы администрации района и аппарата администрации</w:t>
            </w:r>
          </w:p>
        </w:tc>
        <w:tc>
          <w:tcPr>
            <w:tcW w:w="1843" w:type="dxa"/>
            <w:tcBorders>
              <w:top w:val="nil"/>
              <w:left w:val="nil"/>
              <w:bottom w:val="single" w:sz="4" w:space="0" w:color="auto"/>
              <w:right w:val="single" w:sz="4" w:space="0" w:color="auto"/>
            </w:tcBorders>
            <w:noWrap/>
            <w:vAlign w:val="bottom"/>
            <w:hideMark/>
          </w:tcPr>
          <w:p w:rsidR="00003A29" w:rsidRPr="00003A29" w:rsidRDefault="00003A29" w:rsidP="00003A29">
            <w:pPr>
              <w:spacing w:after="0" w:line="240" w:lineRule="auto"/>
              <w:jc w:val="right"/>
              <w:rPr>
                <w:rFonts w:ascii="Times New Roman" w:hAnsi="Times New Roman"/>
                <w:color w:val="000000"/>
                <w:sz w:val="24"/>
                <w:szCs w:val="24"/>
              </w:rPr>
            </w:pPr>
            <w:r w:rsidRPr="00003A29">
              <w:rPr>
                <w:rFonts w:ascii="Times New Roman" w:hAnsi="Times New Roman"/>
                <w:color w:val="000000"/>
                <w:sz w:val="24"/>
                <w:szCs w:val="24"/>
              </w:rPr>
              <w:t>21650727,19</w:t>
            </w:r>
          </w:p>
        </w:tc>
        <w:tc>
          <w:tcPr>
            <w:tcW w:w="1701" w:type="dxa"/>
            <w:tcBorders>
              <w:top w:val="nil"/>
              <w:left w:val="nil"/>
              <w:bottom w:val="single" w:sz="4" w:space="0" w:color="auto"/>
              <w:right w:val="single" w:sz="4" w:space="0" w:color="auto"/>
            </w:tcBorders>
            <w:noWrap/>
            <w:vAlign w:val="bottom"/>
            <w:hideMark/>
          </w:tcPr>
          <w:p w:rsidR="00003A29" w:rsidRPr="00003A29" w:rsidRDefault="00003A29" w:rsidP="00003A29">
            <w:pPr>
              <w:spacing w:after="0" w:line="240" w:lineRule="auto"/>
              <w:jc w:val="right"/>
              <w:rPr>
                <w:rFonts w:ascii="Times New Roman" w:hAnsi="Times New Roman"/>
                <w:color w:val="000000"/>
                <w:sz w:val="24"/>
                <w:szCs w:val="24"/>
              </w:rPr>
            </w:pPr>
            <w:r w:rsidRPr="00003A29">
              <w:rPr>
                <w:rFonts w:ascii="Times New Roman" w:hAnsi="Times New Roman"/>
                <w:color w:val="000000"/>
                <w:sz w:val="24"/>
                <w:szCs w:val="24"/>
              </w:rPr>
              <w:t>21650727,19</w:t>
            </w:r>
          </w:p>
        </w:tc>
        <w:tc>
          <w:tcPr>
            <w:tcW w:w="1694" w:type="dxa"/>
            <w:tcBorders>
              <w:top w:val="nil"/>
              <w:left w:val="nil"/>
              <w:bottom w:val="single" w:sz="4" w:space="0" w:color="auto"/>
              <w:right w:val="single" w:sz="4" w:space="0" w:color="auto"/>
            </w:tcBorders>
            <w:noWrap/>
            <w:vAlign w:val="bottom"/>
            <w:hideMark/>
          </w:tcPr>
          <w:p w:rsidR="00003A29" w:rsidRPr="00003A29" w:rsidRDefault="00003A29" w:rsidP="00003A29">
            <w:pPr>
              <w:spacing w:after="0" w:line="240" w:lineRule="auto"/>
              <w:jc w:val="right"/>
              <w:rPr>
                <w:rFonts w:ascii="Times New Roman" w:hAnsi="Times New Roman"/>
                <w:color w:val="000000"/>
                <w:sz w:val="24"/>
                <w:szCs w:val="24"/>
              </w:rPr>
            </w:pPr>
            <w:r w:rsidRPr="00003A29">
              <w:rPr>
                <w:rFonts w:ascii="Times New Roman" w:hAnsi="Times New Roman"/>
                <w:color w:val="000000"/>
                <w:sz w:val="24"/>
                <w:szCs w:val="24"/>
              </w:rPr>
              <w:t>21420290,09</w:t>
            </w:r>
          </w:p>
        </w:tc>
        <w:tc>
          <w:tcPr>
            <w:tcW w:w="1080" w:type="dxa"/>
            <w:tcBorders>
              <w:top w:val="nil"/>
              <w:left w:val="nil"/>
              <w:bottom w:val="single" w:sz="4" w:space="0" w:color="auto"/>
              <w:right w:val="single" w:sz="4" w:space="0" w:color="auto"/>
            </w:tcBorders>
            <w:noWrap/>
            <w:vAlign w:val="bottom"/>
            <w:hideMark/>
          </w:tcPr>
          <w:p w:rsidR="00003A29" w:rsidRPr="00003A29" w:rsidRDefault="00003A29" w:rsidP="00003A29">
            <w:pPr>
              <w:spacing w:after="0" w:line="240" w:lineRule="auto"/>
              <w:jc w:val="right"/>
              <w:rPr>
                <w:rFonts w:ascii="Times New Roman" w:hAnsi="Times New Roman"/>
                <w:sz w:val="24"/>
                <w:szCs w:val="24"/>
              </w:rPr>
            </w:pPr>
            <w:r w:rsidRPr="00003A29">
              <w:rPr>
                <w:rFonts w:ascii="Times New Roman" w:hAnsi="Times New Roman"/>
                <w:sz w:val="24"/>
                <w:szCs w:val="24"/>
              </w:rPr>
              <w:t>98,94</w:t>
            </w:r>
          </w:p>
        </w:tc>
      </w:tr>
      <w:tr w:rsidR="00003A29" w:rsidRPr="00003A29" w:rsidTr="00003A29">
        <w:trPr>
          <w:trHeight w:val="559"/>
        </w:trPr>
        <w:tc>
          <w:tcPr>
            <w:tcW w:w="3686" w:type="dxa"/>
            <w:tcBorders>
              <w:top w:val="nil"/>
              <w:left w:val="single" w:sz="4" w:space="0" w:color="auto"/>
              <w:bottom w:val="single" w:sz="4" w:space="0" w:color="auto"/>
              <w:right w:val="single" w:sz="4" w:space="0" w:color="auto"/>
            </w:tcBorders>
            <w:vAlign w:val="center"/>
            <w:hideMark/>
          </w:tcPr>
          <w:p w:rsidR="00003A29" w:rsidRPr="00003A29" w:rsidRDefault="00003A29" w:rsidP="00003A29">
            <w:pPr>
              <w:spacing w:after="0" w:line="240" w:lineRule="auto"/>
              <w:outlineLvl w:val="2"/>
              <w:rPr>
                <w:rFonts w:ascii="Times New Roman" w:hAnsi="Times New Roman"/>
                <w:bCs/>
                <w:color w:val="000000"/>
                <w:sz w:val="24"/>
                <w:szCs w:val="24"/>
              </w:rPr>
            </w:pPr>
            <w:r w:rsidRPr="00003A29">
              <w:rPr>
                <w:rFonts w:ascii="Times New Roman" w:hAnsi="Times New Roman"/>
                <w:bCs/>
                <w:color w:val="000000"/>
                <w:sz w:val="24"/>
                <w:szCs w:val="24"/>
              </w:rPr>
              <w:lastRenderedPageBreak/>
              <w:t xml:space="preserve">  Обеспечение реализации отдельных государственных полномочий</w:t>
            </w:r>
          </w:p>
        </w:tc>
        <w:tc>
          <w:tcPr>
            <w:tcW w:w="1843" w:type="dxa"/>
            <w:tcBorders>
              <w:top w:val="nil"/>
              <w:left w:val="nil"/>
              <w:bottom w:val="single" w:sz="4" w:space="0" w:color="auto"/>
              <w:right w:val="single" w:sz="4" w:space="0" w:color="auto"/>
            </w:tcBorders>
            <w:noWrap/>
            <w:vAlign w:val="bottom"/>
            <w:hideMark/>
          </w:tcPr>
          <w:p w:rsidR="00003A29" w:rsidRPr="00003A29" w:rsidRDefault="00003A29" w:rsidP="00003A29">
            <w:pPr>
              <w:spacing w:after="0" w:line="240" w:lineRule="auto"/>
              <w:jc w:val="right"/>
              <w:rPr>
                <w:rFonts w:ascii="Times New Roman" w:hAnsi="Times New Roman"/>
                <w:color w:val="000000"/>
                <w:sz w:val="24"/>
                <w:szCs w:val="24"/>
              </w:rPr>
            </w:pPr>
            <w:r w:rsidRPr="00003A29">
              <w:rPr>
                <w:rFonts w:ascii="Times New Roman" w:hAnsi="Times New Roman"/>
                <w:color w:val="000000"/>
                <w:sz w:val="24"/>
                <w:szCs w:val="24"/>
              </w:rPr>
              <w:t>673476,00</w:t>
            </w:r>
          </w:p>
        </w:tc>
        <w:tc>
          <w:tcPr>
            <w:tcW w:w="1701" w:type="dxa"/>
            <w:tcBorders>
              <w:top w:val="nil"/>
              <w:left w:val="nil"/>
              <w:bottom w:val="single" w:sz="4" w:space="0" w:color="auto"/>
              <w:right w:val="single" w:sz="4" w:space="0" w:color="auto"/>
            </w:tcBorders>
            <w:noWrap/>
            <w:vAlign w:val="bottom"/>
            <w:hideMark/>
          </w:tcPr>
          <w:p w:rsidR="00003A29" w:rsidRPr="00003A29" w:rsidRDefault="00003A29" w:rsidP="00003A29">
            <w:pPr>
              <w:spacing w:after="0" w:line="240" w:lineRule="auto"/>
              <w:jc w:val="right"/>
              <w:rPr>
                <w:rFonts w:ascii="Times New Roman" w:hAnsi="Times New Roman"/>
                <w:color w:val="000000"/>
                <w:sz w:val="24"/>
                <w:szCs w:val="24"/>
              </w:rPr>
            </w:pPr>
            <w:r w:rsidRPr="00003A29">
              <w:rPr>
                <w:rFonts w:ascii="Times New Roman" w:hAnsi="Times New Roman"/>
                <w:color w:val="000000"/>
                <w:sz w:val="24"/>
                <w:szCs w:val="24"/>
              </w:rPr>
              <w:t>673476,00</w:t>
            </w:r>
          </w:p>
        </w:tc>
        <w:tc>
          <w:tcPr>
            <w:tcW w:w="1694" w:type="dxa"/>
            <w:tcBorders>
              <w:top w:val="nil"/>
              <w:left w:val="nil"/>
              <w:bottom w:val="single" w:sz="4" w:space="0" w:color="auto"/>
              <w:right w:val="single" w:sz="4" w:space="0" w:color="auto"/>
            </w:tcBorders>
            <w:noWrap/>
            <w:vAlign w:val="bottom"/>
            <w:hideMark/>
          </w:tcPr>
          <w:p w:rsidR="00003A29" w:rsidRPr="00003A29" w:rsidRDefault="00003A29" w:rsidP="00003A29">
            <w:pPr>
              <w:spacing w:after="0" w:line="240" w:lineRule="auto"/>
              <w:jc w:val="right"/>
              <w:rPr>
                <w:rFonts w:ascii="Times New Roman" w:hAnsi="Times New Roman"/>
                <w:color w:val="000000"/>
                <w:sz w:val="24"/>
                <w:szCs w:val="24"/>
              </w:rPr>
            </w:pPr>
            <w:r w:rsidRPr="00003A29">
              <w:rPr>
                <w:rFonts w:ascii="Times New Roman" w:hAnsi="Times New Roman"/>
                <w:color w:val="000000"/>
                <w:sz w:val="24"/>
                <w:szCs w:val="24"/>
              </w:rPr>
              <w:t>673476,00</w:t>
            </w:r>
          </w:p>
        </w:tc>
        <w:tc>
          <w:tcPr>
            <w:tcW w:w="1080" w:type="dxa"/>
            <w:tcBorders>
              <w:top w:val="nil"/>
              <w:left w:val="nil"/>
              <w:bottom w:val="single" w:sz="4" w:space="0" w:color="auto"/>
              <w:right w:val="single" w:sz="4" w:space="0" w:color="auto"/>
            </w:tcBorders>
            <w:noWrap/>
            <w:vAlign w:val="bottom"/>
            <w:hideMark/>
          </w:tcPr>
          <w:p w:rsidR="00003A29" w:rsidRPr="00003A29" w:rsidRDefault="00003A29" w:rsidP="00003A29">
            <w:pPr>
              <w:spacing w:after="0" w:line="240" w:lineRule="auto"/>
              <w:jc w:val="right"/>
              <w:rPr>
                <w:rFonts w:ascii="Times New Roman" w:hAnsi="Times New Roman"/>
                <w:sz w:val="24"/>
                <w:szCs w:val="24"/>
              </w:rPr>
            </w:pPr>
            <w:r w:rsidRPr="00003A29">
              <w:rPr>
                <w:rFonts w:ascii="Times New Roman" w:hAnsi="Times New Roman"/>
                <w:sz w:val="24"/>
                <w:szCs w:val="24"/>
              </w:rPr>
              <w:t>100,0</w:t>
            </w:r>
          </w:p>
        </w:tc>
      </w:tr>
      <w:tr w:rsidR="00003A29" w:rsidRPr="00003A29" w:rsidTr="00003A29">
        <w:trPr>
          <w:trHeight w:val="669"/>
        </w:trPr>
        <w:tc>
          <w:tcPr>
            <w:tcW w:w="3686" w:type="dxa"/>
            <w:tcBorders>
              <w:top w:val="single" w:sz="4" w:space="0" w:color="auto"/>
              <w:left w:val="single" w:sz="4" w:space="0" w:color="auto"/>
              <w:bottom w:val="single" w:sz="4" w:space="0" w:color="auto"/>
              <w:right w:val="single" w:sz="4" w:space="0" w:color="auto"/>
            </w:tcBorders>
            <w:vAlign w:val="center"/>
            <w:hideMark/>
          </w:tcPr>
          <w:p w:rsidR="00003A29" w:rsidRPr="00003A29" w:rsidRDefault="00003A29" w:rsidP="00003A29">
            <w:pPr>
              <w:spacing w:after="0" w:line="240" w:lineRule="auto"/>
              <w:outlineLvl w:val="3"/>
              <w:rPr>
                <w:rFonts w:ascii="Times New Roman" w:hAnsi="Times New Roman"/>
                <w:bCs/>
                <w:color w:val="000000"/>
                <w:sz w:val="24"/>
                <w:szCs w:val="24"/>
              </w:rPr>
            </w:pPr>
            <w:r w:rsidRPr="00003A29">
              <w:rPr>
                <w:rFonts w:ascii="Times New Roman" w:hAnsi="Times New Roman"/>
                <w:bCs/>
                <w:color w:val="000000"/>
                <w:sz w:val="24"/>
                <w:szCs w:val="24"/>
              </w:rPr>
              <w:t xml:space="preserve">  Проведение общественно-значимых мероприятий</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003A29" w:rsidRPr="00003A29" w:rsidRDefault="00003A29" w:rsidP="00003A29">
            <w:pPr>
              <w:spacing w:after="0" w:line="240" w:lineRule="auto"/>
              <w:jc w:val="right"/>
              <w:rPr>
                <w:rFonts w:ascii="Times New Roman" w:hAnsi="Times New Roman"/>
                <w:color w:val="000000"/>
                <w:sz w:val="24"/>
                <w:szCs w:val="24"/>
              </w:rPr>
            </w:pPr>
            <w:r w:rsidRPr="00003A29">
              <w:rPr>
                <w:rFonts w:ascii="Times New Roman" w:hAnsi="Times New Roman"/>
                <w:color w:val="000000"/>
                <w:sz w:val="24"/>
                <w:szCs w:val="24"/>
              </w:rPr>
              <w:t>15000,00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03A29" w:rsidRPr="00003A29" w:rsidRDefault="00003A29" w:rsidP="00003A29">
            <w:pPr>
              <w:spacing w:after="0" w:line="240" w:lineRule="auto"/>
              <w:jc w:val="right"/>
              <w:rPr>
                <w:rFonts w:ascii="Times New Roman" w:hAnsi="Times New Roman"/>
                <w:color w:val="000000"/>
                <w:sz w:val="24"/>
                <w:szCs w:val="24"/>
              </w:rPr>
            </w:pPr>
            <w:r w:rsidRPr="00003A29">
              <w:rPr>
                <w:rFonts w:ascii="Times New Roman" w:hAnsi="Times New Roman"/>
                <w:color w:val="000000"/>
                <w:sz w:val="24"/>
                <w:szCs w:val="24"/>
              </w:rPr>
              <w:t>15000,00</w:t>
            </w:r>
          </w:p>
        </w:tc>
        <w:tc>
          <w:tcPr>
            <w:tcW w:w="1694" w:type="dxa"/>
            <w:tcBorders>
              <w:top w:val="single" w:sz="4" w:space="0" w:color="auto"/>
              <w:left w:val="single" w:sz="4" w:space="0" w:color="auto"/>
              <w:bottom w:val="single" w:sz="4" w:space="0" w:color="auto"/>
              <w:right w:val="single" w:sz="4" w:space="0" w:color="auto"/>
            </w:tcBorders>
            <w:noWrap/>
            <w:vAlign w:val="bottom"/>
            <w:hideMark/>
          </w:tcPr>
          <w:p w:rsidR="00003A29" w:rsidRPr="00003A29" w:rsidRDefault="00003A29" w:rsidP="00003A29">
            <w:pPr>
              <w:spacing w:after="0" w:line="240" w:lineRule="auto"/>
              <w:jc w:val="right"/>
              <w:rPr>
                <w:rFonts w:ascii="Times New Roman" w:hAnsi="Times New Roman"/>
                <w:sz w:val="24"/>
                <w:szCs w:val="24"/>
              </w:rPr>
            </w:pPr>
            <w:r w:rsidRPr="00003A29">
              <w:rPr>
                <w:rFonts w:ascii="Times New Roman" w:hAnsi="Times New Roman"/>
                <w:sz w:val="24"/>
                <w:szCs w:val="24"/>
              </w:rPr>
              <w:t>15000,00</w:t>
            </w:r>
          </w:p>
        </w:tc>
        <w:tc>
          <w:tcPr>
            <w:tcW w:w="1080" w:type="dxa"/>
            <w:tcBorders>
              <w:top w:val="single" w:sz="4" w:space="0" w:color="auto"/>
              <w:left w:val="single" w:sz="4" w:space="0" w:color="auto"/>
              <w:bottom w:val="single" w:sz="4" w:space="0" w:color="auto"/>
              <w:right w:val="single" w:sz="4" w:space="0" w:color="auto"/>
            </w:tcBorders>
            <w:noWrap/>
            <w:vAlign w:val="bottom"/>
            <w:hideMark/>
          </w:tcPr>
          <w:p w:rsidR="00003A29" w:rsidRPr="00003A29" w:rsidRDefault="00003A29" w:rsidP="00003A29">
            <w:pPr>
              <w:spacing w:after="0" w:line="240" w:lineRule="auto"/>
              <w:jc w:val="right"/>
              <w:rPr>
                <w:rFonts w:ascii="Times New Roman" w:hAnsi="Times New Roman"/>
                <w:sz w:val="24"/>
                <w:szCs w:val="24"/>
              </w:rPr>
            </w:pPr>
            <w:r w:rsidRPr="00003A29">
              <w:rPr>
                <w:rFonts w:ascii="Times New Roman" w:hAnsi="Times New Roman"/>
                <w:sz w:val="24"/>
                <w:szCs w:val="24"/>
              </w:rPr>
              <w:t>100,0</w:t>
            </w:r>
          </w:p>
        </w:tc>
      </w:tr>
      <w:tr w:rsidR="00003A29" w:rsidRPr="00003A29" w:rsidTr="00003A29">
        <w:trPr>
          <w:trHeight w:val="1139"/>
        </w:trPr>
        <w:tc>
          <w:tcPr>
            <w:tcW w:w="3686" w:type="dxa"/>
            <w:tcBorders>
              <w:top w:val="single" w:sz="4" w:space="0" w:color="auto"/>
              <w:left w:val="single" w:sz="4" w:space="0" w:color="auto"/>
              <w:bottom w:val="single" w:sz="4" w:space="0" w:color="auto"/>
              <w:right w:val="single" w:sz="4" w:space="0" w:color="auto"/>
            </w:tcBorders>
            <w:vAlign w:val="center"/>
            <w:hideMark/>
          </w:tcPr>
          <w:p w:rsidR="00003A29" w:rsidRPr="00003A29" w:rsidRDefault="00003A29" w:rsidP="00003A29">
            <w:pPr>
              <w:spacing w:after="0" w:line="240" w:lineRule="auto"/>
              <w:outlineLvl w:val="2"/>
              <w:rPr>
                <w:rFonts w:ascii="Times New Roman" w:hAnsi="Times New Roman"/>
                <w:bCs/>
                <w:color w:val="000000"/>
                <w:sz w:val="24"/>
                <w:szCs w:val="24"/>
              </w:rPr>
            </w:pPr>
            <w:r w:rsidRPr="00003A29">
              <w:rPr>
                <w:rFonts w:ascii="Times New Roman" w:hAnsi="Times New Roman"/>
                <w:bCs/>
                <w:color w:val="000000"/>
                <w:sz w:val="24"/>
                <w:szCs w:val="24"/>
              </w:rPr>
              <w:t xml:space="preserve">  Обеспечение эффективного управления и распоряжения муниципальным имуществом  (в том числе земельными участками), рационального его использования, распоряжения</w:t>
            </w:r>
          </w:p>
        </w:tc>
        <w:tc>
          <w:tcPr>
            <w:tcW w:w="1843" w:type="dxa"/>
            <w:tcBorders>
              <w:top w:val="single" w:sz="4" w:space="0" w:color="auto"/>
              <w:left w:val="nil"/>
              <w:bottom w:val="single" w:sz="4" w:space="0" w:color="auto"/>
              <w:right w:val="single" w:sz="4" w:space="0" w:color="auto"/>
            </w:tcBorders>
            <w:noWrap/>
            <w:vAlign w:val="bottom"/>
            <w:hideMark/>
          </w:tcPr>
          <w:p w:rsidR="00003A29" w:rsidRPr="00003A29" w:rsidRDefault="00003A29" w:rsidP="00003A29">
            <w:pPr>
              <w:spacing w:after="0" w:line="240" w:lineRule="auto"/>
              <w:jc w:val="right"/>
              <w:rPr>
                <w:rFonts w:ascii="Times New Roman" w:hAnsi="Times New Roman"/>
                <w:color w:val="000000"/>
                <w:sz w:val="24"/>
                <w:szCs w:val="24"/>
              </w:rPr>
            </w:pPr>
            <w:r w:rsidRPr="00003A29">
              <w:rPr>
                <w:rFonts w:ascii="Times New Roman" w:hAnsi="Times New Roman"/>
                <w:color w:val="000000"/>
                <w:sz w:val="24"/>
                <w:szCs w:val="24"/>
              </w:rPr>
              <w:t>1540434,70</w:t>
            </w:r>
          </w:p>
        </w:tc>
        <w:tc>
          <w:tcPr>
            <w:tcW w:w="1701" w:type="dxa"/>
            <w:tcBorders>
              <w:top w:val="single" w:sz="4" w:space="0" w:color="auto"/>
              <w:left w:val="nil"/>
              <w:bottom w:val="single" w:sz="4" w:space="0" w:color="auto"/>
              <w:right w:val="single" w:sz="4" w:space="0" w:color="auto"/>
            </w:tcBorders>
            <w:noWrap/>
            <w:vAlign w:val="bottom"/>
            <w:hideMark/>
          </w:tcPr>
          <w:p w:rsidR="00003A29" w:rsidRPr="00003A29" w:rsidRDefault="00003A29" w:rsidP="00003A29">
            <w:pPr>
              <w:spacing w:after="0" w:line="240" w:lineRule="auto"/>
              <w:jc w:val="right"/>
              <w:rPr>
                <w:rFonts w:ascii="Times New Roman" w:hAnsi="Times New Roman"/>
                <w:color w:val="000000"/>
                <w:sz w:val="24"/>
                <w:szCs w:val="24"/>
              </w:rPr>
            </w:pPr>
            <w:r w:rsidRPr="00003A29">
              <w:rPr>
                <w:rFonts w:ascii="Times New Roman" w:hAnsi="Times New Roman"/>
                <w:color w:val="000000"/>
                <w:sz w:val="24"/>
                <w:szCs w:val="24"/>
              </w:rPr>
              <w:t>1540434,70</w:t>
            </w:r>
          </w:p>
        </w:tc>
        <w:tc>
          <w:tcPr>
            <w:tcW w:w="1694" w:type="dxa"/>
            <w:tcBorders>
              <w:top w:val="single" w:sz="4" w:space="0" w:color="auto"/>
              <w:left w:val="nil"/>
              <w:bottom w:val="single" w:sz="4" w:space="0" w:color="auto"/>
              <w:right w:val="single" w:sz="4" w:space="0" w:color="auto"/>
            </w:tcBorders>
            <w:noWrap/>
            <w:vAlign w:val="bottom"/>
            <w:hideMark/>
          </w:tcPr>
          <w:p w:rsidR="00003A29" w:rsidRPr="00003A29" w:rsidRDefault="00003A29" w:rsidP="00003A29">
            <w:pPr>
              <w:spacing w:after="0" w:line="240" w:lineRule="auto"/>
              <w:jc w:val="right"/>
              <w:rPr>
                <w:rFonts w:ascii="Times New Roman" w:hAnsi="Times New Roman"/>
                <w:sz w:val="24"/>
                <w:szCs w:val="24"/>
              </w:rPr>
            </w:pPr>
            <w:r w:rsidRPr="00003A29">
              <w:rPr>
                <w:rFonts w:ascii="Times New Roman" w:hAnsi="Times New Roman"/>
                <w:sz w:val="24"/>
                <w:szCs w:val="24"/>
              </w:rPr>
              <w:t>1530818,76</w:t>
            </w:r>
          </w:p>
        </w:tc>
        <w:tc>
          <w:tcPr>
            <w:tcW w:w="1080" w:type="dxa"/>
            <w:tcBorders>
              <w:top w:val="single" w:sz="4" w:space="0" w:color="auto"/>
              <w:left w:val="nil"/>
              <w:bottom w:val="single" w:sz="4" w:space="0" w:color="auto"/>
              <w:right w:val="single" w:sz="4" w:space="0" w:color="auto"/>
            </w:tcBorders>
            <w:noWrap/>
            <w:vAlign w:val="bottom"/>
            <w:hideMark/>
          </w:tcPr>
          <w:p w:rsidR="00003A29" w:rsidRPr="00003A29" w:rsidRDefault="00003A29" w:rsidP="00003A29">
            <w:pPr>
              <w:spacing w:after="0" w:line="240" w:lineRule="auto"/>
              <w:jc w:val="right"/>
              <w:rPr>
                <w:rFonts w:ascii="Times New Roman" w:hAnsi="Times New Roman"/>
                <w:sz w:val="24"/>
                <w:szCs w:val="24"/>
              </w:rPr>
            </w:pPr>
            <w:r w:rsidRPr="00003A29">
              <w:rPr>
                <w:rFonts w:ascii="Times New Roman" w:hAnsi="Times New Roman"/>
                <w:sz w:val="24"/>
                <w:szCs w:val="24"/>
              </w:rPr>
              <w:t>99,38</w:t>
            </w:r>
          </w:p>
        </w:tc>
      </w:tr>
      <w:tr w:rsidR="00003A29" w:rsidRPr="00003A29" w:rsidTr="00003A29">
        <w:trPr>
          <w:trHeight w:val="689"/>
        </w:trPr>
        <w:tc>
          <w:tcPr>
            <w:tcW w:w="3686" w:type="dxa"/>
            <w:tcBorders>
              <w:top w:val="nil"/>
              <w:left w:val="single" w:sz="4" w:space="0" w:color="auto"/>
              <w:bottom w:val="single" w:sz="4" w:space="0" w:color="auto"/>
              <w:right w:val="single" w:sz="4" w:space="0" w:color="auto"/>
            </w:tcBorders>
            <w:vAlign w:val="center"/>
            <w:hideMark/>
          </w:tcPr>
          <w:p w:rsidR="00003A29" w:rsidRPr="00003A29" w:rsidRDefault="00003A29" w:rsidP="00003A29">
            <w:pPr>
              <w:spacing w:after="0" w:line="240" w:lineRule="auto"/>
              <w:outlineLvl w:val="1"/>
              <w:rPr>
                <w:rFonts w:ascii="Times New Roman" w:hAnsi="Times New Roman"/>
                <w:bCs/>
                <w:color w:val="000000"/>
                <w:sz w:val="24"/>
                <w:szCs w:val="24"/>
              </w:rPr>
            </w:pPr>
            <w:r w:rsidRPr="00003A29">
              <w:rPr>
                <w:rFonts w:ascii="Times New Roman" w:hAnsi="Times New Roman"/>
                <w:bCs/>
                <w:color w:val="000000"/>
                <w:sz w:val="24"/>
                <w:szCs w:val="24"/>
              </w:rPr>
              <w:t xml:space="preserve">  </w:t>
            </w:r>
            <w:r w:rsidRPr="00003A29">
              <w:rPr>
                <w:rFonts w:ascii="Times New Roman" w:hAnsi="Times New Roman"/>
                <w:sz w:val="24"/>
                <w:szCs w:val="24"/>
              </w:rPr>
              <w:t>создание условий для функционирования многофункциональных центров предоставления государственных и муниципальных услуг, соответствующих установленным требованиям</w:t>
            </w:r>
          </w:p>
        </w:tc>
        <w:tc>
          <w:tcPr>
            <w:tcW w:w="1843" w:type="dxa"/>
            <w:tcBorders>
              <w:top w:val="nil"/>
              <w:left w:val="nil"/>
              <w:bottom w:val="single" w:sz="4" w:space="0" w:color="auto"/>
              <w:right w:val="single" w:sz="4" w:space="0" w:color="auto"/>
            </w:tcBorders>
            <w:noWrap/>
            <w:vAlign w:val="bottom"/>
            <w:hideMark/>
          </w:tcPr>
          <w:p w:rsidR="00003A29" w:rsidRPr="00003A29" w:rsidRDefault="00003A29" w:rsidP="00003A29">
            <w:pPr>
              <w:spacing w:after="0" w:line="240" w:lineRule="auto"/>
              <w:jc w:val="right"/>
              <w:rPr>
                <w:rFonts w:ascii="Times New Roman" w:hAnsi="Times New Roman"/>
                <w:color w:val="000000"/>
                <w:sz w:val="24"/>
                <w:szCs w:val="24"/>
              </w:rPr>
            </w:pPr>
            <w:r w:rsidRPr="00003A29">
              <w:rPr>
                <w:rFonts w:ascii="Times New Roman" w:hAnsi="Times New Roman"/>
                <w:color w:val="000000"/>
                <w:sz w:val="24"/>
                <w:szCs w:val="24"/>
              </w:rPr>
              <w:t>3035355,61</w:t>
            </w:r>
          </w:p>
        </w:tc>
        <w:tc>
          <w:tcPr>
            <w:tcW w:w="1701" w:type="dxa"/>
            <w:tcBorders>
              <w:top w:val="nil"/>
              <w:left w:val="nil"/>
              <w:bottom w:val="single" w:sz="4" w:space="0" w:color="auto"/>
              <w:right w:val="single" w:sz="4" w:space="0" w:color="auto"/>
            </w:tcBorders>
            <w:noWrap/>
            <w:vAlign w:val="bottom"/>
            <w:hideMark/>
          </w:tcPr>
          <w:p w:rsidR="00003A29" w:rsidRPr="00003A29" w:rsidRDefault="00003A29" w:rsidP="00003A29">
            <w:pPr>
              <w:spacing w:after="0" w:line="240" w:lineRule="auto"/>
              <w:jc w:val="right"/>
              <w:rPr>
                <w:rFonts w:ascii="Times New Roman" w:hAnsi="Times New Roman"/>
                <w:color w:val="000000"/>
                <w:sz w:val="24"/>
                <w:szCs w:val="24"/>
              </w:rPr>
            </w:pPr>
            <w:r w:rsidRPr="00003A29">
              <w:rPr>
                <w:rFonts w:ascii="Times New Roman" w:hAnsi="Times New Roman"/>
                <w:color w:val="000000"/>
                <w:sz w:val="24"/>
                <w:szCs w:val="24"/>
              </w:rPr>
              <w:t>3035355,61</w:t>
            </w:r>
          </w:p>
        </w:tc>
        <w:tc>
          <w:tcPr>
            <w:tcW w:w="1694" w:type="dxa"/>
            <w:tcBorders>
              <w:top w:val="nil"/>
              <w:left w:val="nil"/>
              <w:bottom w:val="single" w:sz="4" w:space="0" w:color="auto"/>
              <w:right w:val="single" w:sz="4" w:space="0" w:color="auto"/>
            </w:tcBorders>
            <w:noWrap/>
            <w:vAlign w:val="bottom"/>
            <w:hideMark/>
          </w:tcPr>
          <w:p w:rsidR="00003A29" w:rsidRPr="00003A29" w:rsidRDefault="00003A29" w:rsidP="00003A29">
            <w:pPr>
              <w:spacing w:after="0" w:line="240" w:lineRule="auto"/>
              <w:jc w:val="right"/>
              <w:rPr>
                <w:rFonts w:ascii="Times New Roman" w:hAnsi="Times New Roman"/>
                <w:sz w:val="24"/>
                <w:szCs w:val="24"/>
              </w:rPr>
            </w:pPr>
            <w:r w:rsidRPr="00003A29">
              <w:rPr>
                <w:rFonts w:ascii="Times New Roman" w:hAnsi="Times New Roman"/>
                <w:sz w:val="24"/>
                <w:szCs w:val="24"/>
              </w:rPr>
              <w:t>3035355,61</w:t>
            </w:r>
          </w:p>
        </w:tc>
        <w:tc>
          <w:tcPr>
            <w:tcW w:w="1080" w:type="dxa"/>
            <w:tcBorders>
              <w:top w:val="nil"/>
              <w:left w:val="nil"/>
              <w:bottom w:val="single" w:sz="4" w:space="0" w:color="auto"/>
              <w:right w:val="single" w:sz="4" w:space="0" w:color="auto"/>
            </w:tcBorders>
            <w:noWrap/>
            <w:vAlign w:val="bottom"/>
            <w:hideMark/>
          </w:tcPr>
          <w:p w:rsidR="00003A29" w:rsidRPr="00003A29" w:rsidRDefault="00003A29" w:rsidP="00003A29">
            <w:pPr>
              <w:spacing w:after="0" w:line="240" w:lineRule="auto"/>
              <w:jc w:val="right"/>
              <w:rPr>
                <w:rFonts w:ascii="Times New Roman" w:hAnsi="Times New Roman"/>
                <w:sz w:val="24"/>
                <w:szCs w:val="24"/>
              </w:rPr>
            </w:pPr>
            <w:r w:rsidRPr="00003A29">
              <w:rPr>
                <w:rFonts w:ascii="Times New Roman" w:hAnsi="Times New Roman"/>
                <w:sz w:val="24"/>
                <w:szCs w:val="24"/>
              </w:rPr>
              <w:t>100,00</w:t>
            </w:r>
          </w:p>
        </w:tc>
      </w:tr>
      <w:tr w:rsidR="00003A29" w:rsidRPr="00003A29" w:rsidTr="00003A29">
        <w:trPr>
          <w:trHeight w:val="854"/>
        </w:trPr>
        <w:tc>
          <w:tcPr>
            <w:tcW w:w="3686" w:type="dxa"/>
            <w:tcBorders>
              <w:top w:val="nil"/>
              <w:left w:val="single" w:sz="4" w:space="0" w:color="auto"/>
              <w:bottom w:val="single" w:sz="4" w:space="0" w:color="auto"/>
              <w:right w:val="single" w:sz="4" w:space="0" w:color="auto"/>
            </w:tcBorders>
            <w:vAlign w:val="center"/>
            <w:hideMark/>
          </w:tcPr>
          <w:p w:rsidR="00003A29" w:rsidRPr="00003A29" w:rsidRDefault="00003A29" w:rsidP="00003A29">
            <w:pPr>
              <w:spacing w:after="0" w:line="240" w:lineRule="auto"/>
              <w:outlineLvl w:val="1"/>
              <w:rPr>
                <w:rFonts w:ascii="Times New Roman" w:hAnsi="Times New Roman"/>
                <w:bCs/>
                <w:color w:val="000000"/>
                <w:sz w:val="24"/>
                <w:szCs w:val="24"/>
              </w:rPr>
            </w:pPr>
            <w:r w:rsidRPr="00003A29">
              <w:rPr>
                <w:rFonts w:ascii="Times New Roman" w:hAnsi="Times New Roman"/>
                <w:bCs/>
                <w:color w:val="000000"/>
                <w:sz w:val="24"/>
                <w:szCs w:val="24"/>
              </w:rPr>
              <w:t xml:space="preserve">  </w:t>
            </w:r>
            <w:r w:rsidRPr="00003A29">
              <w:rPr>
                <w:rFonts w:ascii="Times New Roman" w:hAnsi="Times New Roman"/>
                <w:sz w:val="24"/>
                <w:szCs w:val="24"/>
              </w:rPr>
              <w:t>реализация отдельных мероприятий  Дубровского муниципального района Брянской области</w:t>
            </w:r>
          </w:p>
        </w:tc>
        <w:tc>
          <w:tcPr>
            <w:tcW w:w="1843" w:type="dxa"/>
            <w:tcBorders>
              <w:top w:val="nil"/>
              <w:left w:val="nil"/>
              <w:bottom w:val="single" w:sz="4" w:space="0" w:color="auto"/>
              <w:right w:val="single" w:sz="4" w:space="0" w:color="auto"/>
            </w:tcBorders>
            <w:noWrap/>
            <w:vAlign w:val="bottom"/>
            <w:hideMark/>
          </w:tcPr>
          <w:p w:rsidR="00003A29" w:rsidRPr="00003A29" w:rsidRDefault="00003A29" w:rsidP="00003A29">
            <w:pPr>
              <w:spacing w:after="0" w:line="240" w:lineRule="auto"/>
              <w:jc w:val="right"/>
              <w:rPr>
                <w:rFonts w:ascii="Times New Roman" w:hAnsi="Times New Roman"/>
                <w:color w:val="000000"/>
                <w:sz w:val="24"/>
                <w:szCs w:val="24"/>
              </w:rPr>
            </w:pPr>
            <w:r w:rsidRPr="00003A29">
              <w:rPr>
                <w:rFonts w:ascii="Times New Roman" w:hAnsi="Times New Roman"/>
                <w:color w:val="000000"/>
                <w:sz w:val="24"/>
                <w:szCs w:val="24"/>
              </w:rPr>
              <w:t>370700,00</w:t>
            </w:r>
          </w:p>
        </w:tc>
        <w:tc>
          <w:tcPr>
            <w:tcW w:w="1701" w:type="dxa"/>
            <w:tcBorders>
              <w:top w:val="nil"/>
              <w:left w:val="nil"/>
              <w:bottom w:val="single" w:sz="4" w:space="0" w:color="auto"/>
              <w:right w:val="single" w:sz="4" w:space="0" w:color="auto"/>
            </w:tcBorders>
            <w:noWrap/>
            <w:vAlign w:val="bottom"/>
            <w:hideMark/>
          </w:tcPr>
          <w:p w:rsidR="00003A29" w:rsidRPr="00003A29" w:rsidRDefault="00003A29" w:rsidP="00003A29">
            <w:pPr>
              <w:spacing w:after="0" w:line="240" w:lineRule="auto"/>
              <w:jc w:val="right"/>
              <w:rPr>
                <w:rFonts w:ascii="Times New Roman" w:hAnsi="Times New Roman"/>
                <w:color w:val="000000"/>
                <w:sz w:val="24"/>
                <w:szCs w:val="24"/>
              </w:rPr>
            </w:pPr>
            <w:r w:rsidRPr="00003A29">
              <w:rPr>
                <w:rFonts w:ascii="Times New Roman" w:hAnsi="Times New Roman"/>
                <w:color w:val="000000"/>
                <w:sz w:val="24"/>
                <w:szCs w:val="24"/>
              </w:rPr>
              <w:t>370700,00</w:t>
            </w:r>
          </w:p>
        </w:tc>
        <w:tc>
          <w:tcPr>
            <w:tcW w:w="1694" w:type="dxa"/>
            <w:tcBorders>
              <w:top w:val="nil"/>
              <w:left w:val="nil"/>
              <w:bottom w:val="single" w:sz="4" w:space="0" w:color="auto"/>
              <w:right w:val="single" w:sz="4" w:space="0" w:color="auto"/>
            </w:tcBorders>
            <w:noWrap/>
            <w:vAlign w:val="bottom"/>
            <w:hideMark/>
          </w:tcPr>
          <w:p w:rsidR="00003A29" w:rsidRPr="00003A29" w:rsidRDefault="00003A29" w:rsidP="00003A29">
            <w:pPr>
              <w:spacing w:after="0" w:line="240" w:lineRule="auto"/>
              <w:jc w:val="right"/>
              <w:rPr>
                <w:rFonts w:ascii="Times New Roman" w:hAnsi="Times New Roman"/>
                <w:sz w:val="24"/>
                <w:szCs w:val="24"/>
              </w:rPr>
            </w:pPr>
            <w:r w:rsidRPr="00003A29">
              <w:rPr>
                <w:rFonts w:ascii="Times New Roman" w:hAnsi="Times New Roman"/>
                <w:sz w:val="24"/>
                <w:szCs w:val="24"/>
              </w:rPr>
              <w:t>370700,00</w:t>
            </w:r>
          </w:p>
        </w:tc>
        <w:tc>
          <w:tcPr>
            <w:tcW w:w="1080" w:type="dxa"/>
            <w:tcBorders>
              <w:top w:val="nil"/>
              <w:left w:val="nil"/>
              <w:bottom w:val="single" w:sz="4" w:space="0" w:color="auto"/>
              <w:right w:val="single" w:sz="4" w:space="0" w:color="auto"/>
            </w:tcBorders>
            <w:noWrap/>
            <w:vAlign w:val="bottom"/>
            <w:hideMark/>
          </w:tcPr>
          <w:p w:rsidR="00003A29" w:rsidRPr="00003A29" w:rsidRDefault="00003A29" w:rsidP="00003A29">
            <w:pPr>
              <w:spacing w:after="0" w:line="240" w:lineRule="auto"/>
              <w:jc w:val="right"/>
              <w:rPr>
                <w:rFonts w:ascii="Times New Roman" w:hAnsi="Times New Roman"/>
                <w:sz w:val="24"/>
                <w:szCs w:val="24"/>
              </w:rPr>
            </w:pPr>
            <w:r w:rsidRPr="00003A29">
              <w:rPr>
                <w:rFonts w:ascii="Times New Roman" w:hAnsi="Times New Roman"/>
                <w:sz w:val="24"/>
                <w:szCs w:val="24"/>
              </w:rPr>
              <w:t>100,0</w:t>
            </w:r>
          </w:p>
        </w:tc>
      </w:tr>
      <w:tr w:rsidR="00003A29" w:rsidRPr="00003A29" w:rsidTr="00003A29">
        <w:trPr>
          <w:trHeight w:val="735"/>
        </w:trPr>
        <w:tc>
          <w:tcPr>
            <w:tcW w:w="3686" w:type="dxa"/>
            <w:tcBorders>
              <w:top w:val="nil"/>
              <w:left w:val="single" w:sz="4" w:space="0" w:color="auto"/>
              <w:bottom w:val="single" w:sz="4" w:space="0" w:color="auto"/>
              <w:right w:val="single" w:sz="4" w:space="0" w:color="auto"/>
            </w:tcBorders>
            <w:vAlign w:val="center"/>
            <w:hideMark/>
          </w:tcPr>
          <w:p w:rsidR="00003A29" w:rsidRPr="00003A29" w:rsidRDefault="00003A29" w:rsidP="00003A29">
            <w:pPr>
              <w:spacing w:after="0" w:line="240" w:lineRule="auto"/>
              <w:outlineLvl w:val="1"/>
              <w:rPr>
                <w:rFonts w:ascii="Times New Roman" w:hAnsi="Times New Roman"/>
                <w:bCs/>
                <w:color w:val="000000"/>
                <w:sz w:val="24"/>
                <w:szCs w:val="24"/>
              </w:rPr>
            </w:pPr>
            <w:r w:rsidRPr="00003A29">
              <w:rPr>
                <w:rFonts w:ascii="Times New Roman" w:hAnsi="Times New Roman"/>
                <w:bCs/>
                <w:color w:val="000000"/>
                <w:sz w:val="24"/>
                <w:szCs w:val="24"/>
              </w:rPr>
              <w:t xml:space="preserve">  Повышение энергетической эффективности потребления тепла, газа, электроэнергии, воды и стимулирование использования энергосберегающих технологий</w:t>
            </w:r>
          </w:p>
        </w:tc>
        <w:tc>
          <w:tcPr>
            <w:tcW w:w="1843" w:type="dxa"/>
            <w:tcBorders>
              <w:top w:val="nil"/>
              <w:left w:val="nil"/>
              <w:bottom w:val="single" w:sz="4" w:space="0" w:color="auto"/>
              <w:right w:val="single" w:sz="4" w:space="0" w:color="auto"/>
            </w:tcBorders>
            <w:noWrap/>
            <w:vAlign w:val="bottom"/>
            <w:hideMark/>
          </w:tcPr>
          <w:p w:rsidR="00003A29" w:rsidRPr="00003A29" w:rsidRDefault="00003A29" w:rsidP="00003A29">
            <w:pPr>
              <w:spacing w:after="0" w:line="240" w:lineRule="auto"/>
              <w:jc w:val="right"/>
              <w:rPr>
                <w:rFonts w:ascii="Times New Roman" w:hAnsi="Times New Roman"/>
                <w:color w:val="000000"/>
                <w:sz w:val="24"/>
                <w:szCs w:val="24"/>
              </w:rPr>
            </w:pPr>
            <w:r w:rsidRPr="00003A29">
              <w:rPr>
                <w:rFonts w:ascii="Times New Roman" w:hAnsi="Times New Roman"/>
                <w:color w:val="000000"/>
                <w:sz w:val="24"/>
                <w:szCs w:val="24"/>
              </w:rPr>
              <w:t>1354492,19</w:t>
            </w:r>
          </w:p>
        </w:tc>
        <w:tc>
          <w:tcPr>
            <w:tcW w:w="1701" w:type="dxa"/>
            <w:tcBorders>
              <w:top w:val="nil"/>
              <w:left w:val="nil"/>
              <w:bottom w:val="single" w:sz="4" w:space="0" w:color="auto"/>
              <w:right w:val="single" w:sz="4" w:space="0" w:color="auto"/>
            </w:tcBorders>
            <w:noWrap/>
            <w:vAlign w:val="bottom"/>
            <w:hideMark/>
          </w:tcPr>
          <w:p w:rsidR="00003A29" w:rsidRPr="00003A29" w:rsidRDefault="00003A29" w:rsidP="00003A29">
            <w:pPr>
              <w:spacing w:after="0" w:line="240" w:lineRule="auto"/>
              <w:jc w:val="right"/>
              <w:rPr>
                <w:rFonts w:ascii="Times New Roman" w:hAnsi="Times New Roman"/>
                <w:color w:val="000000"/>
                <w:sz w:val="24"/>
                <w:szCs w:val="24"/>
              </w:rPr>
            </w:pPr>
            <w:r w:rsidRPr="00003A29">
              <w:rPr>
                <w:rFonts w:ascii="Times New Roman" w:hAnsi="Times New Roman"/>
                <w:color w:val="000000"/>
                <w:sz w:val="24"/>
                <w:szCs w:val="24"/>
              </w:rPr>
              <w:t>1354492,19</w:t>
            </w:r>
          </w:p>
        </w:tc>
        <w:tc>
          <w:tcPr>
            <w:tcW w:w="1694" w:type="dxa"/>
            <w:tcBorders>
              <w:top w:val="nil"/>
              <w:left w:val="nil"/>
              <w:bottom w:val="single" w:sz="4" w:space="0" w:color="auto"/>
              <w:right w:val="single" w:sz="4" w:space="0" w:color="auto"/>
            </w:tcBorders>
            <w:noWrap/>
            <w:vAlign w:val="bottom"/>
            <w:hideMark/>
          </w:tcPr>
          <w:p w:rsidR="00003A29" w:rsidRPr="00003A29" w:rsidRDefault="00003A29" w:rsidP="00003A29">
            <w:pPr>
              <w:spacing w:after="0" w:line="240" w:lineRule="auto"/>
              <w:jc w:val="right"/>
              <w:rPr>
                <w:rFonts w:ascii="Times New Roman" w:hAnsi="Times New Roman"/>
                <w:sz w:val="24"/>
                <w:szCs w:val="24"/>
              </w:rPr>
            </w:pPr>
            <w:r w:rsidRPr="00003A29">
              <w:rPr>
                <w:rFonts w:ascii="Times New Roman" w:hAnsi="Times New Roman"/>
                <w:sz w:val="24"/>
                <w:szCs w:val="24"/>
              </w:rPr>
              <w:t>1354492,19</w:t>
            </w:r>
          </w:p>
        </w:tc>
        <w:tc>
          <w:tcPr>
            <w:tcW w:w="1080" w:type="dxa"/>
            <w:tcBorders>
              <w:top w:val="nil"/>
              <w:left w:val="nil"/>
              <w:bottom w:val="single" w:sz="4" w:space="0" w:color="auto"/>
              <w:right w:val="single" w:sz="4" w:space="0" w:color="auto"/>
            </w:tcBorders>
            <w:noWrap/>
            <w:vAlign w:val="bottom"/>
            <w:hideMark/>
          </w:tcPr>
          <w:p w:rsidR="00003A29" w:rsidRPr="00003A29" w:rsidRDefault="00003A29" w:rsidP="00003A29">
            <w:pPr>
              <w:spacing w:after="0" w:line="240" w:lineRule="auto"/>
              <w:jc w:val="right"/>
              <w:rPr>
                <w:rFonts w:ascii="Times New Roman" w:hAnsi="Times New Roman"/>
                <w:sz w:val="24"/>
                <w:szCs w:val="24"/>
              </w:rPr>
            </w:pPr>
            <w:r w:rsidRPr="00003A29">
              <w:rPr>
                <w:rFonts w:ascii="Times New Roman" w:hAnsi="Times New Roman"/>
                <w:sz w:val="24"/>
                <w:szCs w:val="24"/>
              </w:rPr>
              <w:t>100,0</w:t>
            </w:r>
          </w:p>
        </w:tc>
      </w:tr>
      <w:tr w:rsidR="00003A29" w:rsidRPr="00003A29" w:rsidTr="00003A29">
        <w:trPr>
          <w:trHeight w:val="625"/>
        </w:trPr>
        <w:tc>
          <w:tcPr>
            <w:tcW w:w="3686" w:type="dxa"/>
            <w:tcBorders>
              <w:top w:val="single" w:sz="4" w:space="0" w:color="auto"/>
              <w:left w:val="single" w:sz="4" w:space="0" w:color="auto"/>
              <w:bottom w:val="single" w:sz="4" w:space="0" w:color="auto"/>
              <w:right w:val="single" w:sz="4" w:space="0" w:color="auto"/>
            </w:tcBorders>
            <w:vAlign w:val="center"/>
            <w:hideMark/>
          </w:tcPr>
          <w:p w:rsidR="00003A29" w:rsidRPr="00003A29" w:rsidRDefault="00003A29" w:rsidP="00003A29">
            <w:pPr>
              <w:spacing w:after="0" w:line="240" w:lineRule="auto"/>
              <w:outlineLvl w:val="0"/>
              <w:rPr>
                <w:rFonts w:ascii="Times New Roman" w:hAnsi="Times New Roman"/>
                <w:bCs/>
                <w:color w:val="000000"/>
                <w:sz w:val="24"/>
                <w:szCs w:val="24"/>
              </w:rPr>
            </w:pPr>
            <w:r w:rsidRPr="00003A29">
              <w:rPr>
                <w:rFonts w:ascii="Times New Roman" w:hAnsi="Times New Roman"/>
                <w:bCs/>
                <w:color w:val="000000"/>
                <w:sz w:val="24"/>
                <w:szCs w:val="24"/>
              </w:rPr>
              <w:t xml:space="preserve">  Укрепление общественного порядка и общественной безопасности</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003A29" w:rsidRPr="00003A29" w:rsidRDefault="00003A29" w:rsidP="00003A29">
            <w:pPr>
              <w:spacing w:after="0" w:line="240" w:lineRule="auto"/>
              <w:jc w:val="right"/>
              <w:rPr>
                <w:rFonts w:ascii="Times New Roman" w:hAnsi="Times New Roman"/>
                <w:color w:val="000000"/>
                <w:sz w:val="24"/>
                <w:szCs w:val="24"/>
              </w:rPr>
            </w:pPr>
            <w:r w:rsidRPr="00003A29">
              <w:rPr>
                <w:rFonts w:ascii="Times New Roman" w:hAnsi="Times New Roman"/>
                <w:color w:val="000000"/>
                <w:sz w:val="24"/>
                <w:szCs w:val="24"/>
              </w:rPr>
              <w:t>944148,00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03A29" w:rsidRPr="00003A29" w:rsidRDefault="00003A29" w:rsidP="00003A29">
            <w:pPr>
              <w:spacing w:after="0" w:line="240" w:lineRule="auto"/>
              <w:jc w:val="right"/>
              <w:rPr>
                <w:rFonts w:ascii="Times New Roman" w:hAnsi="Times New Roman"/>
                <w:color w:val="000000"/>
                <w:sz w:val="24"/>
                <w:szCs w:val="24"/>
              </w:rPr>
            </w:pPr>
            <w:r w:rsidRPr="00003A29">
              <w:rPr>
                <w:rFonts w:ascii="Times New Roman" w:hAnsi="Times New Roman"/>
                <w:color w:val="000000"/>
                <w:sz w:val="24"/>
                <w:szCs w:val="24"/>
              </w:rPr>
              <w:t>944148,00</w:t>
            </w:r>
          </w:p>
        </w:tc>
        <w:tc>
          <w:tcPr>
            <w:tcW w:w="1694" w:type="dxa"/>
            <w:tcBorders>
              <w:top w:val="single" w:sz="4" w:space="0" w:color="auto"/>
              <w:left w:val="single" w:sz="4" w:space="0" w:color="auto"/>
              <w:bottom w:val="single" w:sz="4" w:space="0" w:color="auto"/>
              <w:right w:val="single" w:sz="4" w:space="0" w:color="auto"/>
            </w:tcBorders>
            <w:noWrap/>
            <w:vAlign w:val="bottom"/>
            <w:hideMark/>
          </w:tcPr>
          <w:p w:rsidR="00003A29" w:rsidRPr="00003A29" w:rsidRDefault="00003A29" w:rsidP="00003A29">
            <w:pPr>
              <w:spacing w:after="0" w:line="240" w:lineRule="auto"/>
              <w:jc w:val="right"/>
              <w:rPr>
                <w:rFonts w:ascii="Times New Roman" w:hAnsi="Times New Roman"/>
                <w:sz w:val="24"/>
                <w:szCs w:val="24"/>
              </w:rPr>
            </w:pPr>
            <w:r w:rsidRPr="00003A29">
              <w:rPr>
                <w:rFonts w:ascii="Times New Roman" w:hAnsi="Times New Roman"/>
                <w:sz w:val="24"/>
                <w:szCs w:val="24"/>
              </w:rPr>
              <w:t>944148,00</w:t>
            </w:r>
          </w:p>
        </w:tc>
        <w:tc>
          <w:tcPr>
            <w:tcW w:w="1080" w:type="dxa"/>
            <w:tcBorders>
              <w:top w:val="single" w:sz="4" w:space="0" w:color="auto"/>
              <w:left w:val="single" w:sz="4" w:space="0" w:color="auto"/>
              <w:bottom w:val="single" w:sz="4" w:space="0" w:color="auto"/>
              <w:right w:val="single" w:sz="4" w:space="0" w:color="auto"/>
            </w:tcBorders>
            <w:noWrap/>
            <w:vAlign w:val="bottom"/>
            <w:hideMark/>
          </w:tcPr>
          <w:p w:rsidR="00003A29" w:rsidRPr="00003A29" w:rsidRDefault="00003A29" w:rsidP="00003A29">
            <w:pPr>
              <w:spacing w:after="0" w:line="240" w:lineRule="auto"/>
              <w:jc w:val="right"/>
              <w:rPr>
                <w:rFonts w:ascii="Times New Roman" w:hAnsi="Times New Roman"/>
                <w:sz w:val="24"/>
                <w:szCs w:val="24"/>
              </w:rPr>
            </w:pPr>
            <w:r w:rsidRPr="00003A29">
              <w:rPr>
                <w:rFonts w:ascii="Times New Roman" w:hAnsi="Times New Roman"/>
                <w:sz w:val="24"/>
                <w:szCs w:val="24"/>
              </w:rPr>
              <w:t>100,0</w:t>
            </w:r>
          </w:p>
        </w:tc>
      </w:tr>
      <w:tr w:rsidR="00003A29" w:rsidRPr="00003A29" w:rsidTr="00003A29">
        <w:trPr>
          <w:trHeight w:val="182"/>
        </w:trPr>
        <w:tc>
          <w:tcPr>
            <w:tcW w:w="3686" w:type="dxa"/>
            <w:tcBorders>
              <w:top w:val="single" w:sz="4" w:space="0" w:color="auto"/>
              <w:left w:val="single" w:sz="4" w:space="0" w:color="auto"/>
              <w:bottom w:val="single" w:sz="4" w:space="0" w:color="auto"/>
              <w:right w:val="single" w:sz="4" w:space="0" w:color="auto"/>
            </w:tcBorders>
            <w:vAlign w:val="center"/>
            <w:hideMark/>
          </w:tcPr>
          <w:p w:rsidR="00003A29" w:rsidRPr="00003A29" w:rsidRDefault="00003A29" w:rsidP="00003A29">
            <w:pPr>
              <w:spacing w:after="0" w:line="240" w:lineRule="auto"/>
              <w:outlineLvl w:val="1"/>
              <w:rPr>
                <w:rFonts w:ascii="Times New Roman" w:hAnsi="Times New Roman"/>
                <w:bCs/>
                <w:color w:val="000000"/>
                <w:sz w:val="24"/>
                <w:szCs w:val="24"/>
              </w:rPr>
            </w:pPr>
            <w:r w:rsidRPr="00003A29">
              <w:rPr>
                <w:rFonts w:ascii="Times New Roman" w:hAnsi="Times New Roman"/>
                <w:bCs/>
                <w:color w:val="000000"/>
                <w:sz w:val="24"/>
                <w:szCs w:val="24"/>
              </w:rPr>
              <w:t xml:space="preserve">  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tc>
        <w:tc>
          <w:tcPr>
            <w:tcW w:w="1843" w:type="dxa"/>
            <w:tcBorders>
              <w:top w:val="single" w:sz="4" w:space="0" w:color="auto"/>
              <w:left w:val="nil"/>
              <w:bottom w:val="single" w:sz="4" w:space="0" w:color="auto"/>
              <w:right w:val="single" w:sz="4" w:space="0" w:color="auto"/>
            </w:tcBorders>
            <w:noWrap/>
            <w:vAlign w:val="bottom"/>
            <w:hideMark/>
          </w:tcPr>
          <w:p w:rsidR="00003A29" w:rsidRPr="00003A29" w:rsidRDefault="00003A29" w:rsidP="00003A29">
            <w:pPr>
              <w:spacing w:after="0" w:line="240" w:lineRule="auto"/>
              <w:jc w:val="right"/>
              <w:rPr>
                <w:rFonts w:ascii="Times New Roman" w:hAnsi="Times New Roman"/>
                <w:color w:val="000000"/>
                <w:sz w:val="24"/>
                <w:szCs w:val="24"/>
              </w:rPr>
            </w:pPr>
            <w:r w:rsidRPr="00003A29">
              <w:rPr>
                <w:rFonts w:ascii="Times New Roman" w:hAnsi="Times New Roman"/>
                <w:color w:val="000000"/>
                <w:sz w:val="24"/>
                <w:szCs w:val="24"/>
              </w:rPr>
              <w:t>3431522,41</w:t>
            </w:r>
          </w:p>
        </w:tc>
        <w:tc>
          <w:tcPr>
            <w:tcW w:w="1701" w:type="dxa"/>
            <w:tcBorders>
              <w:top w:val="single" w:sz="4" w:space="0" w:color="auto"/>
              <w:left w:val="nil"/>
              <w:bottom w:val="single" w:sz="4" w:space="0" w:color="auto"/>
              <w:right w:val="single" w:sz="4" w:space="0" w:color="auto"/>
            </w:tcBorders>
            <w:noWrap/>
            <w:vAlign w:val="bottom"/>
            <w:hideMark/>
          </w:tcPr>
          <w:p w:rsidR="00003A29" w:rsidRPr="00003A29" w:rsidRDefault="00003A29" w:rsidP="00003A29">
            <w:pPr>
              <w:spacing w:after="0" w:line="240" w:lineRule="auto"/>
              <w:jc w:val="right"/>
              <w:rPr>
                <w:rFonts w:ascii="Times New Roman" w:hAnsi="Times New Roman"/>
                <w:color w:val="000000"/>
                <w:sz w:val="24"/>
                <w:szCs w:val="24"/>
              </w:rPr>
            </w:pPr>
            <w:r w:rsidRPr="00003A29">
              <w:rPr>
                <w:rFonts w:ascii="Times New Roman" w:hAnsi="Times New Roman"/>
                <w:color w:val="000000"/>
                <w:sz w:val="24"/>
                <w:szCs w:val="24"/>
              </w:rPr>
              <w:t>3431522,41</w:t>
            </w:r>
          </w:p>
        </w:tc>
        <w:tc>
          <w:tcPr>
            <w:tcW w:w="1694" w:type="dxa"/>
            <w:tcBorders>
              <w:top w:val="single" w:sz="4" w:space="0" w:color="auto"/>
              <w:left w:val="nil"/>
              <w:bottom w:val="single" w:sz="4" w:space="0" w:color="auto"/>
              <w:right w:val="single" w:sz="4" w:space="0" w:color="auto"/>
            </w:tcBorders>
            <w:noWrap/>
            <w:vAlign w:val="bottom"/>
            <w:hideMark/>
          </w:tcPr>
          <w:p w:rsidR="00003A29" w:rsidRPr="00003A29" w:rsidRDefault="00003A29" w:rsidP="00003A29">
            <w:pPr>
              <w:spacing w:after="0" w:line="240" w:lineRule="auto"/>
              <w:jc w:val="right"/>
              <w:rPr>
                <w:rFonts w:ascii="Times New Roman" w:hAnsi="Times New Roman"/>
                <w:sz w:val="24"/>
                <w:szCs w:val="24"/>
              </w:rPr>
            </w:pPr>
            <w:r w:rsidRPr="00003A29">
              <w:rPr>
                <w:rFonts w:ascii="Times New Roman" w:hAnsi="Times New Roman"/>
                <w:sz w:val="24"/>
                <w:szCs w:val="24"/>
              </w:rPr>
              <w:t>3363541,2</w:t>
            </w:r>
          </w:p>
        </w:tc>
        <w:tc>
          <w:tcPr>
            <w:tcW w:w="1080" w:type="dxa"/>
            <w:tcBorders>
              <w:top w:val="single" w:sz="4" w:space="0" w:color="auto"/>
              <w:left w:val="nil"/>
              <w:bottom w:val="single" w:sz="4" w:space="0" w:color="auto"/>
              <w:right w:val="single" w:sz="4" w:space="0" w:color="auto"/>
            </w:tcBorders>
            <w:noWrap/>
            <w:vAlign w:val="bottom"/>
            <w:hideMark/>
          </w:tcPr>
          <w:p w:rsidR="00003A29" w:rsidRPr="00003A29" w:rsidRDefault="00003A29" w:rsidP="00003A29">
            <w:pPr>
              <w:spacing w:after="0" w:line="240" w:lineRule="auto"/>
              <w:jc w:val="right"/>
              <w:rPr>
                <w:rFonts w:ascii="Times New Roman" w:hAnsi="Times New Roman"/>
                <w:sz w:val="24"/>
                <w:szCs w:val="24"/>
              </w:rPr>
            </w:pPr>
            <w:r w:rsidRPr="00003A29">
              <w:rPr>
                <w:rFonts w:ascii="Times New Roman" w:hAnsi="Times New Roman"/>
                <w:sz w:val="24"/>
                <w:szCs w:val="24"/>
              </w:rPr>
              <w:t>98,02</w:t>
            </w:r>
          </w:p>
        </w:tc>
      </w:tr>
      <w:tr w:rsidR="00003A29" w:rsidRPr="00003A29" w:rsidTr="00003A29">
        <w:trPr>
          <w:trHeight w:val="765"/>
        </w:trPr>
        <w:tc>
          <w:tcPr>
            <w:tcW w:w="3686" w:type="dxa"/>
            <w:tcBorders>
              <w:top w:val="nil"/>
              <w:left w:val="single" w:sz="4" w:space="0" w:color="auto"/>
              <w:bottom w:val="single" w:sz="4" w:space="0" w:color="auto"/>
              <w:right w:val="single" w:sz="4" w:space="0" w:color="auto"/>
            </w:tcBorders>
            <w:vAlign w:val="center"/>
            <w:hideMark/>
          </w:tcPr>
          <w:p w:rsidR="00003A29" w:rsidRPr="00003A29" w:rsidRDefault="00003A29" w:rsidP="00003A29">
            <w:pPr>
              <w:spacing w:after="0" w:line="240" w:lineRule="auto"/>
              <w:outlineLvl w:val="1"/>
              <w:rPr>
                <w:rFonts w:ascii="Times New Roman" w:hAnsi="Times New Roman"/>
                <w:bCs/>
                <w:color w:val="000000"/>
                <w:sz w:val="24"/>
                <w:szCs w:val="24"/>
              </w:rPr>
            </w:pPr>
            <w:r w:rsidRPr="00003A29">
              <w:rPr>
                <w:rFonts w:ascii="Times New Roman" w:hAnsi="Times New Roman"/>
                <w:bCs/>
                <w:color w:val="000000"/>
                <w:sz w:val="24"/>
                <w:szCs w:val="24"/>
              </w:rPr>
              <w:t xml:space="preserve">  </w:t>
            </w:r>
            <w:r w:rsidRPr="00003A29">
              <w:rPr>
                <w:rFonts w:ascii="Times New Roman" w:hAnsi="Times New Roman"/>
                <w:sz w:val="24"/>
                <w:szCs w:val="24"/>
              </w:rPr>
              <w:t>исполнение полномочий Дубровского муниципального района в области сельского хозяйства</w:t>
            </w:r>
          </w:p>
        </w:tc>
        <w:tc>
          <w:tcPr>
            <w:tcW w:w="1843" w:type="dxa"/>
            <w:tcBorders>
              <w:top w:val="nil"/>
              <w:left w:val="nil"/>
              <w:bottom w:val="single" w:sz="4" w:space="0" w:color="auto"/>
              <w:right w:val="single" w:sz="4" w:space="0" w:color="auto"/>
            </w:tcBorders>
            <w:noWrap/>
            <w:vAlign w:val="bottom"/>
            <w:hideMark/>
          </w:tcPr>
          <w:p w:rsidR="00003A29" w:rsidRPr="00003A29" w:rsidRDefault="00003A29" w:rsidP="00003A29">
            <w:pPr>
              <w:spacing w:after="0" w:line="240" w:lineRule="auto"/>
              <w:jc w:val="right"/>
              <w:rPr>
                <w:rFonts w:ascii="Times New Roman" w:hAnsi="Times New Roman"/>
                <w:color w:val="000000"/>
                <w:sz w:val="24"/>
                <w:szCs w:val="24"/>
              </w:rPr>
            </w:pPr>
            <w:r w:rsidRPr="00003A29">
              <w:rPr>
                <w:rFonts w:ascii="Times New Roman" w:hAnsi="Times New Roman"/>
                <w:color w:val="000000"/>
                <w:sz w:val="24"/>
                <w:szCs w:val="24"/>
              </w:rPr>
              <w:t>20000,00</w:t>
            </w:r>
          </w:p>
        </w:tc>
        <w:tc>
          <w:tcPr>
            <w:tcW w:w="1701" w:type="dxa"/>
            <w:tcBorders>
              <w:top w:val="nil"/>
              <w:left w:val="nil"/>
              <w:bottom w:val="single" w:sz="4" w:space="0" w:color="auto"/>
              <w:right w:val="single" w:sz="4" w:space="0" w:color="auto"/>
            </w:tcBorders>
            <w:noWrap/>
            <w:vAlign w:val="bottom"/>
            <w:hideMark/>
          </w:tcPr>
          <w:p w:rsidR="00003A29" w:rsidRPr="00003A29" w:rsidRDefault="00003A29" w:rsidP="00003A29">
            <w:pPr>
              <w:spacing w:after="0" w:line="240" w:lineRule="auto"/>
              <w:jc w:val="right"/>
              <w:rPr>
                <w:rFonts w:ascii="Times New Roman" w:hAnsi="Times New Roman"/>
                <w:color w:val="000000"/>
                <w:sz w:val="24"/>
                <w:szCs w:val="24"/>
              </w:rPr>
            </w:pPr>
            <w:r w:rsidRPr="00003A29">
              <w:rPr>
                <w:rFonts w:ascii="Times New Roman" w:hAnsi="Times New Roman"/>
                <w:color w:val="000000"/>
                <w:sz w:val="24"/>
                <w:szCs w:val="24"/>
              </w:rPr>
              <w:t>20000,00</w:t>
            </w:r>
          </w:p>
        </w:tc>
        <w:tc>
          <w:tcPr>
            <w:tcW w:w="1694" w:type="dxa"/>
            <w:tcBorders>
              <w:top w:val="nil"/>
              <w:left w:val="nil"/>
              <w:bottom w:val="single" w:sz="4" w:space="0" w:color="auto"/>
              <w:right w:val="single" w:sz="4" w:space="0" w:color="auto"/>
            </w:tcBorders>
            <w:noWrap/>
            <w:vAlign w:val="bottom"/>
            <w:hideMark/>
          </w:tcPr>
          <w:p w:rsidR="00003A29" w:rsidRPr="00003A29" w:rsidRDefault="00003A29" w:rsidP="00003A29">
            <w:pPr>
              <w:spacing w:after="0" w:line="240" w:lineRule="auto"/>
              <w:jc w:val="right"/>
              <w:rPr>
                <w:rFonts w:ascii="Times New Roman" w:hAnsi="Times New Roman"/>
                <w:sz w:val="24"/>
                <w:szCs w:val="24"/>
              </w:rPr>
            </w:pPr>
            <w:r w:rsidRPr="00003A29">
              <w:rPr>
                <w:rFonts w:ascii="Times New Roman" w:hAnsi="Times New Roman"/>
                <w:sz w:val="24"/>
                <w:szCs w:val="24"/>
              </w:rPr>
              <w:t>20000,00</w:t>
            </w:r>
          </w:p>
        </w:tc>
        <w:tc>
          <w:tcPr>
            <w:tcW w:w="1080" w:type="dxa"/>
            <w:tcBorders>
              <w:top w:val="nil"/>
              <w:left w:val="nil"/>
              <w:bottom w:val="single" w:sz="4" w:space="0" w:color="auto"/>
              <w:right w:val="single" w:sz="4" w:space="0" w:color="auto"/>
            </w:tcBorders>
            <w:noWrap/>
            <w:vAlign w:val="bottom"/>
            <w:hideMark/>
          </w:tcPr>
          <w:p w:rsidR="00003A29" w:rsidRPr="00003A29" w:rsidRDefault="00003A29" w:rsidP="00003A29">
            <w:pPr>
              <w:spacing w:after="0" w:line="240" w:lineRule="auto"/>
              <w:jc w:val="right"/>
              <w:rPr>
                <w:rFonts w:ascii="Times New Roman" w:hAnsi="Times New Roman"/>
                <w:b/>
                <w:sz w:val="24"/>
                <w:szCs w:val="24"/>
              </w:rPr>
            </w:pPr>
            <w:r w:rsidRPr="00003A29">
              <w:rPr>
                <w:rFonts w:ascii="Times New Roman" w:hAnsi="Times New Roman"/>
                <w:sz w:val="24"/>
                <w:szCs w:val="24"/>
              </w:rPr>
              <w:t>100,0</w:t>
            </w:r>
          </w:p>
        </w:tc>
      </w:tr>
      <w:tr w:rsidR="00003A29" w:rsidRPr="00003A29" w:rsidTr="00003A29">
        <w:trPr>
          <w:trHeight w:val="779"/>
        </w:trPr>
        <w:tc>
          <w:tcPr>
            <w:tcW w:w="3686" w:type="dxa"/>
            <w:tcBorders>
              <w:top w:val="nil"/>
              <w:left w:val="single" w:sz="4" w:space="0" w:color="auto"/>
              <w:bottom w:val="single" w:sz="4" w:space="0" w:color="auto"/>
              <w:right w:val="single" w:sz="4" w:space="0" w:color="auto"/>
            </w:tcBorders>
            <w:vAlign w:val="center"/>
            <w:hideMark/>
          </w:tcPr>
          <w:p w:rsidR="00003A29" w:rsidRPr="00003A29" w:rsidRDefault="00003A29" w:rsidP="00003A29">
            <w:pPr>
              <w:spacing w:after="0" w:line="240" w:lineRule="auto"/>
              <w:outlineLvl w:val="2"/>
              <w:rPr>
                <w:rFonts w:ascii="Times New Roman" w:hAnsi="Times New Roman"/>
                <w:bCs/>
                <w:color w:val="000000"/>
                <w:sz w:val="24"/>
                <w:szCs w:val="24"/>
              </w:rPr>
            </w:pPr>
            <w:r w:rsidRPr="00003A29">
              <w:rPr>
                <w:rFonts w:ascii="Times New Roman" w:hAnsi="Times New Roman"/>
                <w:bCs/>
                <w:color w:val="000000"/>
                <w:sz w:val="24"/>
                <w:szCs w:val="24"/>
              </w:rPr>
              <w:t xml:space="preserve">  Комплексные мероприятия по обеспечению эпизоотического благополучия</w:t>
            </w:r>
          </w:p>
        </w:tc>
        <w:tc>
          <w:tcPr>
            <w:tcW w:w="1843" w:type="dxa"/>
            <w:tcBorders>
              <w:top w:val="nil"/>
              <w:left w:val="nil"/>
              <w:bottom w:val="single" w:sz="4" w:space="0" w:color="auto"/>
              <w:right w:val="single" w:sz="4" w:space="0" w:color="auto"/>
            </w:tcBorders>
            <w:noWrap/>
            <w:vAlign w:val="bottom"/>
            <w:hideMark/>
          </w:tcPr>
          <w:p w:rsidR="00003A29" w:rsidRPr="00003A29" w:rsidRDefault="00003A29" w:rsidP="00003A29">
            <w:pPr>
              <w:spacing w:after="0" w:line="240" w:lineRule="auto"/>
              <w:jc w:val="right"/>
              <w:rPr>
                <w:rFonts w:ascii="Times New Roman" w:hAnsi="Times New Roman"/>
                <w:color w:val="000000"/>
                <w:sz w:val="24"/>
                <w:szCs w:val="24"/>
              </w:rPr>
            </w:pPr>
            <w:r w:rsidRPr="00003A29">
              <w:rPr>
                <w:rFonts w:ascii="Times New Roman" w:hAnsi="Times New Roman"/>
                <w:color w:val="000000"/>
                <w:sz w:val="24"/>
                <w:szCs w:val="24"/>
              </w:rPr>
              <w:t>52370,20</w:t>
            </w:r>
          </w:p>
        </w:tc>
        <w:tc>
          <w:tcPr>
            <w:tcW w:w="1701" w:type="dxa"/>
            <w:tcBorders>
              <w:top w:val="nil"/>
              <w:left w:val="nil"/>
              <w:bottom w:val="single" w:sz="4" w:space="0" w:color="auto"/>
              <w:right w:val="single" w:sz="4" w:space="0" w:color="auto"/>
            </w:tcBorders>
            <w:noWrap/>
            <w:vAlign w:val="bottom"/>
            <w:hideMark/>
          </w:tcPr>
          <w:p w:rsidR="00003A29" w:rsidRPr="00003A29" w:rsidRDefault="00003A29" w:rsidP="00003A29">
            <w:pPr>
              <w:spacing w:after="0" w:line="240" w:lineRule="auto"/>
              <w:jc w:val="right"/>
              <w:rPr>
                <w:rFonts w:ascii="Times New Roman" w:hAnsi="Times New Roman"/>
                <w:color w:val="000000"/>
                <w:sz w:val="24"/>
                <w:szCs w:val="24"/>
              </w:rPr>
            </w:pPr>
            <w:r w:rsidRPr="00003A29">
              <w:rPr>
                <w:rFonts w:ascii="Times New Roman" w:hAnsi="Times New Roman"/>
                <w:color w:val="000000"/>
                <w:sz w:val="24"/>
                <w:szCs w:val="24"/>
              </w:rPr>
              <w:t>52370,20</w:t>
            </w:r>
          </w:p>
        </w:tc>
        <w:tc>
          <w:tcPr>
            <w:tcW w:w="1694" w:type="dxa"/>
            <w:tcBorders>
              <w:top w:val="nil"/>
              <w:left w:val="nil"/>
              <w:bottom w:val="single" w:sz="4" w:space="0" w:color="auto"/>
              <w:right w:val="single" w:sz="4" w:space="0" w:color="auto"/>
            </w:tcBorders>
            <w:noWrap/>
            <w:vAlign w:val="bottom"/>
            <w:hideMark/>
          </w:tcPr>
          <w:p w:rsidR="00003A29" w:rsidRPr="00003A29" w:rsidRDefault="00003A29" w:rsidP="00003A29">
            <w:pPr>
              <w:spacing w:after="0" w:line="240" w:lineRule="auto"/>
              <w:jc w:val="right"/>
              <w:rPr>
                <w:rFonts w:ascii="Times New Roman" w:hAnsi="Times New Roman"/>
                <w:sz w:val="24"/>
                <w:szCs w:val="24"/>
              </w:rPr>
            </w:pPr>
            <w:r w:rsidRPr="00003A29">
              <w:rPr>
                <w:rFonts w:ascii="Times New Roman" w:hAnsi="Times New Roman"/>
                <w:sz w:val="24"/>
                <w:szCs w:val="24"/>
              </w:rPr>
              <w:t>52370,20</w:t>
            </w:r>
          </w:p>
        </w:tc>
        <w:tc>
          <w:tcPr>
            <w:tcW w:w="1080" w:type="dxa"/>
            <w:tcBorders>
              <w:top w:val="nil"/>
              <w:left w:val="nil"/>
              <w:bottom w:val="single" w:sz="4" w:space="0" w:color="auto"/>
              <w:right w:val="single" w:sz="4" w:space="0" w:color="auto"/>
            </w:tcBorders>
            <w:noWrap/>
            <w:vAlign w:val="bottom"/>
            <w:hideMark/>
          </w:tcPr>
          <w:p w:rsidR="00003A29" w:rsidRPr="00003A29" w:rsidRDefault="00003A29" w:rsidP="00003A29">
            <w:pPr>
              <w:spacing w:after="0" w:line="240" w:lineRule="auto"/>
              <w:jc w:val="right"/>
              <w:rPr>
                <w:rFonts w:ascii="Times New Roman" w:hAnsi="Times New Roman"/>
                <w:sz w:val="24"/>
                <w:szCs w:val="24"/>
              </w:rPr>
            </w:pPr>
            <w:r w:rsidRPr="00003A29">
              <w:rPr>
                <w:rFonts w:ascii="Times New Roman" w:hAnsi="Times New Roman"/>
                <w:sz w:val="24"/>
                <w:szCs w:val="24"/>
              </w:rPr>
              <w:t>100,0</w:t>
            </w:r>
          </w:p>
        </w:tc>
      </w:tr>
      <w:tr w:rsidR="00003A29" w:rsidRPr="00003A29" w:rsidTr="00003A29">
        <w:trPr>
          <w:trHeight w:val="510"/>
        </w:trPr>
        <w:tc>
          <w:tcPr>
            <w:tcW w:w="3686" w:type="dxa"/>
            <w:tcBorders>
              <w:top w:val="single" w:sz="4" w:space="0" w:color="auto"/>
              <w:left w:val="single" w:sz="4" w:space="0" w:color="auto"/>
              <w:bottom w:val="single" w:sz="4" w:space="0" w:color="auto"/>
              <w:right w:val="single" w:sz="4" w:space="0" w:color="auto"/>
            </w:tcBorders>
            <w:vAlign w:val="center"/>
            <w:hideMark/>
          </w:tcPr>
          <w:p w:rsidR="00003A29" w:rsidRPr="00003A29" w:rsidRDefault="00003A29" w:rsidP="00003A29">
            <w:pPr>
              <w:spacing w:after="0" w:line="240" w:lineRule="auto"/>
              <w:outlineLvl w:val="1"/>
              <w:rPr>
                <w:rFonts w:ascii="Times New Roman" w:hAnsi="Times New Roman"/>
                <w:bCs/>
                <w:color w:val="000000"/>
                <w:sz w:val="24"/>
                <w:szCs w:val="24"/>
              </w:rPr>
            </w:pPr>
            <w:r w:rsidRPr="00003A29">
              <w:rPr>
                <w:rFonts w:ascii="Times New Roman" w:hAnsi="Times New Roman"/>
                <w:bCs/>
                <w:color w:val="000000"/>
                <w:sz w:val="24"/>
                <w:szCs w:val="24"/>
              </w:rPr>
              <w:t xml:space="preserve">  Осуществление в пределах, установленным водным законодательством Российской Федерации, полномочий в области водного хозяйства</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003A29" w:rsidRPr="00003A29" w:rsidRDefault="00003A29" w:rsidP="00003A29">
            <w:pPr>
              <w:spacing w:after="0" w:line="240" w:lineRule="auto"/>
              <w:jc w:val="right"/>
              <w:rPr>
                <w:rFonts w:ascii="Times New Roman" w:hAnsi="Times New Roman"/>
                <w:color w:val="000000"/>
                <w:sz w:val="24"/>
                <w:szCs w:val="24"/>
              </w:rPr>
            </w:pPr>
            <w:r w:rsidRPr="00003A29">
              <w:rPr>
                <w:rFonts w:ascii="Times New Roman" w:hAnsi="Times New Roman"/>
                <w:color w:val="000000"/>
                <w:sz w:val="24"/>
                <w:szCs w:val="24"/>
              </w:rPr>
              <w:t>117160,00</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03A29" w:rsidRPr="00003A29" w:rsidRDefault="00003A29" w:rsidP="00003A29">
            <w:pPr>
              <w:spacing w:after="0" w:line="240" w:lineRule="auto"/>
              <w:jc w:val="right"/>
              <w:rPr>
                <w:rFonts w:ascii="Times New Roman" w:hAnsi="Times New Roman"/>
                <w:color w:val="000000"/>
                <w:sz w:val="24"/>
                <w:szCs w:val="24"/>
              </w:rPr>
            </w:pPr>
            <w:r w:rsidRPr="00003A29">
              <w:rPr>
                <w:rFonts w:ascii="Times New Roman" w:hAnsi="Times New Roman"/>
                <w:color w:val="000000"/>
                <w:sz w:val="24"/>
                <w:szCs w:val="24"/>
              </w:rPr>
              <w:t>117160,00</w:t>
            </w:r>
          </w:p>
        </w:tc>
        <w:tc>
          <w:tcPr>
            <w:tcW w:w="1694" w:type="dxa"/>
            <w:tcBorders>
              <w:top w:val="single" w:sz="4" w:space="0" w:color="auto"/>
              <w:left w:val="single" w:sz="4" w:space="0" w:color="auto"/>
              <w:bottom w:val="single" w:sz="4" w:space="0" w:color="auto"/>
              <w:right w:val="single" w:sz="4" w:space="0" w:color="auto"/>
            </w:tcBorders>
            <w:noWrap/>
            <w:vAlign w:val="bottom"/>
            <w:hideMark/>
          </w:tcPr>
          <w:p w:rsidR="00003A29" w:rsidRPr="00003A29" w:rsidRDefault="00003A29" w:rsidP="00003A29">
            <w:pPr>
              <w:spacing w:after="0" w:line="240" w:lineRule="auto"/>
              <w:jc w:val="right"/>
              <w:rPr>
                <w:rFonts w:ascii="Times New Roman" w:hAnsi="Times New Roman"/>
                <w:sz w:val="24"/>
                <w:szCs w:val="24"/>
              </w:rPr>
            </w:pPr>
            <w:r w:rsidRPr="00003A29">
              <w:rPr>
                <w:rFonts w:ascii="Times New Roman" w:hAnsi="Times New Roman"/>
                <w:sz w:val="24"/>
                <w:szCs w:val="24"/>
              </w:rPr>
              <w:t>117160,00</w:t>
            </w:r>
          </w:p>
        </w:tc>
        <w:tc>
          <w:tcPr>
            <w:tcW w:w="1080" w:type="dxa"/>
            <w:tcBorders>
              <w:top w:val="single" w:sz="4" w:space="0" w:color="auto"/>
              <w:left w:val="single" w:sz="4" w:space="0" w:color="auto"/>
              <w:bottom w:val="single" w:sz="4" w:space="0" w:color="auto"/>
              <w:right w:val="single" w:sz="4" w:space="0" w:color="auto"/>
            </w:tcBorders>
            <w:noWrap/>
            <w:vAlign w:val="bottom"/>
            <w:hideMark/>
          </w:tcPr>
          <w:p w:rsidR="00003A29" w:rsidRPr="00003A29" w:rsidRDefault="00003A29" w:rsidP="00003A29">
            <w:pPr>
              <w:spacing w:after="0" w:line="240" w:lineRule="auto"/>
              <w:jc w:val="right"/>
              <w:rPr>
                <w:rFonts w:ascii="Times New Roman" w:hAnsi="Times New Roman"/>
                <w:sz w:val="24"/>
                <w:szCs w:val="24"/>
              </w:rPr>
            </w:pPr>
            <w:r w:rsidRPr="00003A29">
              <w:rPr>
                <w:rFonts w:ascii="Times New Roman" w:hAnsi="Times New Roman"/>
                <w:sz w:val="24"/>
                <w:szCs w:val="24"/>
              </w:rPr>
              <w:t>100,0</w:t>
            </w:r>
          </w:p>
        </w:tc>
      </w:tr>
      <w:tr w:rsidR="00003A29" w:rsidRPr="00003A29" w:rsidTr="00003A29">
        <w:trPr>
          <w:trHeight w:val="439"/>
        </w:trPr>
        <w:tc>
          <w:tcPr>
            <w:tcW w:w="3686" w:type="dxa"/>
            <w:tcBorders>
              <w:top w:val="single" w:sz="4" w:space="0" w:color="auto"/>
              <w:left w:val="single" w:sz="4" w:space="0" w:color="auto"/>
              <w:bottom w:val="single" w:sz="4" w:space="0" w:color="auto"/>
              <w:right w:val="single" w:sz="4" w:space="0" w:color="auto"/>
            </w:tcBorders>
            <w:vAlign w:val="center"/>
            <w:hideMark/>
          </w:tcPr>
          <w:p w:rsidR="00003A29" w:rsidRPr="00003A29" w:rsidRDefault="00003A29" w:rsidP="00003A29">
            <w:pPr>
              <w:spacing w:after="0" w:line="240" w:lineRule="auto"/>
              <w:outlineLvl w:val="0"/>
              <w:rPr>
                <w:rFonts w:ascii="Times New Roman" w:hAnsi="Times New Roman"/>
                <w:bCs/>
                <w:color w:val="000000"/>
                <w:sz w:val="24"/>
                <w:szCs w:val="24"/>
              </w:rPr>
            </w:pPr>
            <w:r w:rsidRPr="00003A29">
              <w:rPr>
                <w:rFonts w:ascii="Times New Roman" w:hAnsi="Times New Roman"/>
                <w:bCs/>
                <w:color w:val="000000"/>
                <w:sz w:val="24"/>
                <w:szCs w:val="24"/>
              </w:rPr>
              <w:t xml:space="preserve">  Улучшение условий и охраны труда</w:t>
            </w:r>
          </w:p>
        </w:tc>
        <w:tc>
          <w:tcPr>
            <w:tcW w:w="1843" w:type="dxa"/>
            <w:tcBorders>
              <w:top w:val="single" w:sz="4" w:space="0" w:color="auto"/>
              <w:left w:val="nil"/>
              <w:bottom w:val="single" w:sz="4" w:space="0" w:color="auto"/>
              <w:right w:val="single" w:sz="4" w:space="0" w:color="auto"/>
            </w:tcBorders>
            <w:noWrap/>
            <w:vAlign w:val="bottom"/>
            <w:hideMark/>
          </w:tcPr>
          <w:p w:rsidR="00003A29" w:rsidRPr="00003A29" w:rsidRDefault="00003A29" w:rsidP="00003A29">
            <w:pPr>
              <w:spacing w:after="0" w:line="240" w:lineRule="auto"/>
              <w:jc w:val="right"/>
              <w:rPr>
                <w:rFonts w:ascii="Times New Roman" w:hAnsi="Times New Roman"/>
                <w:color w:val="000000"/>
                <w:sz w:val="24"/>
                <w:szCs w:val="24"/>
              </w:rPr>
            </w:pPr>
            <w:r w:rsidRPr="00003A29">
              <w:rPr>
                <w:rFonts w:ascii="Times New Roman" w:hAnsi="Times New Roman"/>
                <w:color w:val="000000"/>
                <w:sz w:val="24"/>
                <w:szCs w:val="24"/>
              </w:rPr>
              <w:t>216926,00</w:t>
            </w:r>
          </w:p>
        </w:tc>
        <w:tc>
          <w:tcPr>
            <w:tcW w:w="1701" w:type="dxa"/>
            <w:tcBorders>
              <w:top w:val="single" w:sz="4" w:space="0" w:color="auto"/>
              <w:left w:val="nil"/>
              <w:bottom w:val="single" w:sz="4" w:space="0" w:color="auto"/>
              <w:right w:val="single" w:sz="4" w:space="0" w:color="auto"/>
            </w:tcBorders>
            <w:noWrap/>
            <w:vAlign w:val="bottom"/>
            <w:hideMark/>
          </w:tcPr>
          <w:p w:rsidR="00003A29" w:rsidRPr="00003A29" w:rsidRDefault="00003A29" w:rsidP="00003A29">
            <w:pPr>
              <w:spacing w:after="0" w:line="240" w:lineRule="auto"/>
              <w:jc w:val="right"/>
              <w:rPr>
                <w:rFonts w:ascii="Times New Roman" w:hAnsi="Times New Roman"/>
                <w:color w:val="000000"/>
                <w:sz w:val="24"/>
                <w:szCs w:val="24"/>
              </w:rPr>
            </w:pPr>
            <w:r w:rsidRPr="00003A29">
              <w:rPr>
                <w:rFonts w:ascii="Times New Roman" w:hAnsi="Times New Roman"/>
                <w:color w:val="000000"/>
                <w:sz w:val="24"/>
                <w:szCs w:val="24"/>
              </w:rPr>
              <w:t>216926,00</w:t>
            </w:r>
          </w:p>
        </w:tc>
        <w:tc>
          <w:tcPr>
            <w:tcW w:w="1694" w:type="dxa"/>
            <w:tcBorders>
              <w:top w:val="single" w:sz="4" w:space="0" w:color="auto"/>
              <w:left w:val="nil"/>
              <w:bottom w:val="single" w:sz="4" w:space="0" w:color="auto"/>
              <w:right w:val="single" w:sz="4" w:space="0" w:color="auto"/>
            </w:tcBorders>
            <w:noWrap/>
            <w:vAlign w:val="bottom"/>
            <w:hideMark/>
          </w:tcPr>
          <w:p w:rsidR="00003A29" w:rsidRPr="00003A29" w:rsidRDefault="00003A29" w:rsidP="00003A29">
            <w:pPr>
              <w:spacing w:after="0" w:line="240" w:lineRule="auto"/>
              <w:jc w:val="right"/>
              <w:rPr>
                <w:rFonts w:ascii="Times New Roman" w:hAnsi="Times New Roman"/>
                <w:sz w:val="24"/>
                <w:szCs w:val="24"/>
              </w:rPr>
            </w:pPr>
            <w:r w:rsidRPr="00003A29">
              <w:rPr>
                <w:rFonts w:ascii="Times New Roman" w:hAnsi="Times New Roman"/>
                <w:sz w:val="24"/>
                <w:szCs w:val="24"/>
              </w:rPr>
              <w:t>216926,00</w:t>
            </w:r>
          </w:p>
        </w:tc>
        <w:tc>
          <w:tcPr>
            <w:tcW w:w="1080" w:type="dxa"/>
            <w:tcBorders>
              <w:top w:val="single" w:sz="4" w:space="0" w:color="auto"/>
              <w:left w:val="nil"/>
              <w:bottom w:val="single" w:sz="4" w:space="0" w:color="auto"/>
              <w:right w:val="single" w:sz="4" w:space="0" w:color="auto"/>
            </w:tcBorders>
            <w:noWrap/>
            <w:vAlign w:val="bottom"/>
            <w:hideMark/>
          </w:tcPr>
          <w:p w:rsidR="00003A29" w:rsidRPr="00003A29" w:rsidRDefault="00003A29" w:rsidP="00003A29">
            <w:pPr>
              <w:spacing w:after="0" w:line="240" w:lineRule="auto"/>
              <w:jc w:val="right"/>
              <w:rPr>
                <w:rFonts w:ascii="Times New Roman" w:hAnsi="Times New Roman"/>
                <w:sz w:val="24"/>
                <w:szCs w:val="24"/>
              </w:rPr>
            </w:pPr>
            <w:r w:rsidRPr="00003A29">
              <w:rPr>
                <w:rFonts w:ascii="Times New Roman" w:hAnsi="Times New Roman"/>
                <w:sz w:val="24"/>
                <w:szCs w:val="24"/>
              </w:rPr>
              <w:t>100,0</w:t>
            </w:r>
          </w:p>
        </w:tc>
      </w:tr>
      <w:tr w:rsidR="00003A29" w:rsidRPr="00003A29" w:rsidTr="00003A29">
        <w:trPr>
          <w:trHeight w:val="986"/>
        </w:trPr>
        <w:tc>
          <w:tcPr>
            <w:tcW w:w="3686" w:type="dxa"/>
            <w:tcBorders>
              <w:top w:val="nil"/>
              <w:left w:val="single" w:sz="4" w:space="0" w:color="auto"/>
              <w:bottom w:val="single" w:sz="4" w:space="0" w:color="auto"/>
              <w:right w:val="single" w:sz="4" w:space="0" w:color="auto"/>
            </w:tcBorders>
            <w:vAlign w:val="center"/>
            <w:hideMark/>
          </w:tcPr>
          <w:p w:rsidR="00003A29" w:rsidRPr="00003A29" w:rsidRDefault="00003A29" w:rsidP="00003A29">
            <w:pPr>
              <w:spacing w:after="0" w:line="240" w:lineRule="auto"/>
              <w:outlineLvl w:val="3"/>
              <w:rPr>
                <w:rFonts w:ascii="Times New Roman" w:hAnsi="Times New Roman"/>
                <w:bCs/>
                <w:color w:val="000000"/>
                <w:sz w:val="24"/>
                <w:szCs w:val="24"/>
              </w:rPr>
            </w:pPr>
            <w:r w:rsidRPr="00003A29">
              <w:rPr>
                <w:rFonts w:ascii="Times New Roman" w:hAnsi="Times New Roman"/>
                <w:bCs/>
                <w:color w:val="000000"/>
                <w:sz w:val="24"/>
                <w:szCs w:val="24"/>
              </w:rPr>
              <w:lastRenderedPageBreak/>
              <w:t xml:space="preserve">  Обеспечение реализации полномочий в области дорожной деятельности в соответствии с законодательством Российской Федерации</w:t>
            </w:r>
          </w:p>
        </w:tc>
        <w:tc>
          <w:tcPr>
            <w:tcW w:w="1843" w:type="dxa"/>
            <w:tcBorders>
              <w:top w:val="nil"/>
              <w:left w:val="nil"/>
              <w:bottom w:val="single" w:sz="4" w:space="0" w:color="auto"/>
              <w:right w:val="single" w:sz="4" w:space="0" w:color="auto"/>
            </w:tcBorders>
            <w:noWrap/>
            <w:vAlign w:val="bottom"/>
            <w:hideMark/>
          </w:tcPr>
          <w:p w:rsidR="00003A29" w:rsidRPr="00003A29" w:rsidRDefault="00003A29" w:rsidP="00003A29">
            <w:pPr>
              <w:spacing w:after="0" w:line="240" w:lineRule="auto"/>
              <w:jc w:val="right"/>
              <w:rPr>
                <w:rFonts w:ascii="Times New Roman" w:hAnsi="Times New Roman"/>
                <w:color w:val="000000"/>
                <w:sz w:val="24"/>
                <w:szCs w:val="24"/>
              </w:rPr>
            </w:pPr>
            <w:r w:rsidRPr="00003A29">
              <w:rPr>
                <w:rFonts w:ascii="Times New Roman" w:hAnsi="Times New Roman"/>
                <w:color w:val="000000"/>
                <w:sz w:val="24"/>
                <w:szCs w:val="24"/>
              </w:rPr>
              <w:t>4894604,40</w:t>
            </w:r>
          </w:p>
        </w:tc>
        <w:tc>
          <w:tcPr>
            <w:tcW w:w="1701" w:type="dxa"/>
            <w:tcBorders>
              <w:top w:val="nil"/>
              <w:left w:val="nil"/>
              <w:bottom w:val="single" w:sz="4" w:space="0" w:color="auto"/>
              <w:right w:val="single" w:sz="4" w:space="0" w:color="auto"/>
            </w:tcBorders>
            <w:noWrap/>
            <w:vAlign w:val="bottom"/>
            <w:hideMark/>
          </w:tcPr>
          <w:p w:rsidR="00003A29" w:rsidRPr="00003A29" w:rsidRDefault="00003A29" w:rsidP="00003A29">
            <w:pPr>
              <w:spacing w:after="0" w:line="240" w:lineRule="auto"/>
              <w:jc w:val="right"/>
              <w:rPr>
                <w:rFonts w:ascii="Times New Roman" w:hAnsi="Times New Roman"/>
                <w:color w:val="000000"/>
                <w:sz w:val="24"/>
                <w:szCs w:val="24"/>
              </w:rPr>
            </w:pPr>
            <w:r w:rsidRPr="00003A29">
              <w:rPr>
                <w:rFonts w:ascii="Times New Roman" w:hAnsi="Times New Roman"/>
                <w:color w:val="000000"/>
                <w:sz w:val="24"/>
                <w:szCs w:val="24"/>
              </w:rPr>
              <w:t>4894604,40</w:t>
            </w:r>
          </w:p>
        </w:tc>
        <w:tc>
          <w:tcPr>
            <w:tcW w:w="1694" w:type="dxa"/>
            <w:tcBorders>
              <w:top w:val="nil"/>
              <w:left w:val="nil"/>
              <w:bottom w:val="single" w:sz="4" w:space="0" w:color="auto"/>
              <w:right w:val="single" w:sz="4" w:space="0" w:color="auto"/>
            </w:tcBorders>
            <w:noWrap/>
            <w:vAlign w:val="bottom"/>
            <w:hideMark/>
          </w:tcPr>
          <w:p w:rsidR="00003A29" w:rsidRPr="00003A29" w:rsidRDefault="00003A29" w:rsidP="00003A29">
            <w:pPr>
              <w:spacing w:after="0" w:line="240" w:lineRule="auto"/>
              <w:jc w:val="right"/>
              <w:rPr>
                <w:rFonts w:ascii="Times New Roman" w:hAnsi="Times New Roman"/>
                <w:sz w:val="24"/>
                <w:szCs w:val="24"/>
              </w:rPr>
            </w:pPr>
            <w:r w:rsidRPr="00003A29">
              <w:rPr>
                <w:rFonts w:ascii="Times New Roman" w:hAnsi="Times New Roman"/>
                <w:sz w:val="24"/>
                <w:szCs w:val="24"/>
              </w:rPr>
              <w:t>4720212,77</w:t>
            </w:r>
          </w:p>
        </w:tc>
        <w:tc>
          <w:tcPr>
            <w:tcW w:w="1080" w:type="dxa"/>
            <w:tcBorders>
              <w:top w:val="nil"/>
              <w:left w:val="nil"/>
              <w:bottom w:val="single" w:sz="4" w:space="0" w:color="auto"/>
              <w:right w:val="single" w:sz="4" w:space="0" w:color="auto"/>
            </w:tcBorders>
            <w:noWrap/>
            <w:vAlign w:val="bottom"/>
            <w:hideMark/>
          </w:tcPr>
          <w:p w:rsidR="00003A29" w:rsidRPr="00003A29" w:rsidRDefault="00003A29" w:rsidP="00003A29">
            <w:pPr>
              <w:spacing w:after="0" w:line="240" w:lineRule="auto"/>
              <w:jc w:val="right"/>
              <w:rPr>
                <w:rFonts w:ascii="Times New Roman" w:hAnsi="Times New Roman"/>
                <w:sz w:val="24"/>
                <w:szCs w:val="24"/>
              </w:rPr>
            </w:pPr>
            <w:r w:rsidRPr="00003A29">
              <w:rPr>
                <w:rFonts w:ascii="Times New Roman" w:hAnsi="Times New Roman"/>
                <w:sz w:val="24"/>
                <w:szCs w:val="24"/>
              </w:rPr>
              <w:t>96,44</w:t>
            </w:r>
          </w:p>
        </w:tc>
      </w:tr>
      <w:tr w:rsidR="00003A29" w:rsidRPr="00003A29" w:rsidTr="00003A29">
        <w:trPr>
          <w:trHeight w:val="976"/>
        </w:trPr>
        <w:tc>
          <w:tcPr>
            <w:tcW w:w="3686" w:type="dxa"/>
            <w:tcBorders>
              <w:top w:val="nil"/>
              <w:left w:val="single" w:sz="4" w:space="0" w:color="auto"/>
              <w:bottom w:val="single" w:sz="4" w:space="0" w:color="auto"/>
              <w:right w:val="single" w:sz="4" w:space="0" w:color="auto"/>
            </w:tcBorders>
            <w:vAlign w:val="center"/>
            <w:hideMark/>
          </w:tcPr>
          <w:p w:rsidR="00003A29" w:rsidRPr="00003A29" w:rsidRDefault="00003A29" w:rsidP="00003A29">
            <w:pPr>
              <w:spacing w:after="0" w:line="240" w:lineRule="auto"/>
              <w:outlineLvl w:val="0"/>
              <w:rPr>
                <w:rFonts w:ascii="Times New Roman" w:hAnsi="Times New Roman"/>
                <w:bCs/>
                <w:color w:val="000000"/>
                <w:sz w:val="24"/>
                <w:szCs w:val="24"/>
              </w:rPr>
            </w:pPr>
            <w:r w:rsidRPr="00003A29">
              <w:rPr>
                <w:rFonts w:ascii="Times New Roman" w:hAnsi="Times New Roman"/>
                <w:bCs/>
                <w:color w:val="000000"/>
                <w:sz w:val="24"/>
                <w:szCs w:val="24"/>
              </w:rPr>
              <w:t xml:space="preserve">  Содействие реформированию жилищно-коммунального хозяйства, создание благоприятных условий проживания граждан</w:t>
            </w:r>
          </w:p>
        </w:tc>
        <w:tc>
          <w:tcPr>
            <w:tcW w:w="1843" w:type="dxa"/>
            <w:tcBorders>
              <w:top w:val="nil"/>
              <w:left w:val="nil"/>
              <w:bottom w:val="single" w:sz="4" w:space="0" w:color="auto"/>
              <w:right w:val="single" w:sz="4" w:space="0" w:color="auto"/>
            </w:tcBorders>
            <w:noWrap/>
            <w:vAlign w:val="bottom"/>
            <w:hideMark/>
          </w:tcPr>
          <w:p w:rsidR="00003A29" w:rsidRPr="00003A29" w:rsidRDefault="00003A29" w:rsidP="00003A29">
            <w:pPr>
              <w:spacing w:after="0" w:line="240" w:lineRule="auto"/>
              <w:jc w:val="right"/>
              <w:rPr>
                <w:rFonts w:ascii="Times New Roman" w:hAnsi="Times New Roman"/>
                <w:color w:val="000000"/>
                <w:sz w:val="24"/>
                <w:szCs w:val="24"/>
              </w:rPr>
            </w:pPr>
            <w:r w:rsidRPr="00003A29">
              <w:rPr>
                <w:rFonts w:ascii="Times New Roman" w:hAnsi="Times New Roman"/>
                <w:color w:val="000000"/>
                <w:sz w:val="24"/>
                <w:szCs w:val="24"/>
              </w:rPr>
              <w:t>5523532,75</w:t>
            </w:r>
          </w:p>
        </w:tc>
        <w:tc>
          <w:tcPr>
            <w:tcW w:w="1701" w:type="dxa"/>
            <w:tcBorders>
              <w:top w:val="nil"/>
              <w:left w:val="nil"/>
              <w:bottom w:val="single" w:sz="4" w:space="0" w:color="auto"/>
              <w:right w:val="single" w:sz="4" w:space="0" w:color="auto"/>
            </w:tcBorders>
            <w:noWrap/>
            <w:vAlign w:val="bottom"/>
            <w:hideMark/>
          </w:tcPr>
          <w:p w:rsidR="00003A29" w:rsidRPr="00003A29" w:rsidRDefault="00003A29" w:rsidP="00003A29">
            <w:pPr>
              <w:spacing w:after="0" w:line="240" w:lineRule="auto"/>
              <w:jc w:val="right"/>
              <w:rPr>
                <w:rFonts w:ascii="Times New Roman" w:hAnsi="Times New Roman"/>
                <w:color w:val="000000"/>
                <w:sz w:val="24"/>
                <w:szCs w:val="24"/>
              </w:rPr>
            </w:pPr>
            <w:r w:rsidRPr="00003A29">
              <w:rPr>
                <w:rFonts w:ascii="Times New Roman" w:hAnsi="Times New Roman"/>
                <w:color w:val="000000"/>
                <w:sz w:val="24"/>
                <w:szCs w:val="24"/>
              </w:rPr>
              <w:t>5523532,75</w:t>
            </w:r>
          </w:p>
        </w:tc>
        <w:tc>
          <w:tcPr>
            <w:tcW w:w="1694" w:type="dxa"/>
            <w:tcBorders>
              <w:top w:val="nil"/>
              <w:left w:val="nil"/>
              <w:bottom w:val="single" w:sz="4" w:space="0" w:color="auto"/>
              <w:right w:val="single" w:sz="4" w:space="0" w:color="auto"/>
            </w:tcBorders>
            <w:noWrap/>
            <w:vAlign w:val="bottom"/>
            <w:hideMark/>
          </w:tcPr>
          <w:p w:rsidR="00003A29" w:rsidRPr="00003A29" w:rsidRDefault="00003A29" w:rsidP="00003A29">
            <w:pPr>
              <w:spacing w:after="0" w:line="240" w:lineRule="auto"/>
              <w:jc w:val="right"/>
              <w:rPr>
                <w:rFonts w:ascii="Times New Roman" w:hAnsi="Times New Roman"/>
                <w:sz w:val="24"/>
                <w:szCs w:val="24"/>
              </w:rPr>
            </w:pPr>
            <w:r w:rsidRPr="00003A29">
              <w:rPr>
                <w:rFonts w:ascii="Times New Roman" w:hAnsi="Times New Roman"/>
                <w:sz w:val="24"/>
                <w:szCs w:val="24"/>
              </w:rPr>
              <w:t>5507873,59</w:t>
            </w:r>
          </w:p>
        </w:tc>
        <w:tc>
          <w:tcPr>
            <w:tcW w:w="1080" w:type="dxa"/>
            <w:tcBorders>
              <w:top w:val="nil"/>
              <w:left w:val="nil"/>
              <w:bottom w:val="single" w:sz="4" w:space="0" w:color="auto"/>
              <w:right w:val="single" w:sz="4" w:space="0" w:color="auto"/>
            </w:tcBorders>
            <w:noWrap/>
            <w:vAlign w:val="bottom"/>
            <w:hideMark/>
          </w:tcPr>
          <w:p w:rsidR="00003A29" w:rsidRPr="00003A29" w:rsidRDefault="00003A29" w:rsidP="00003A29">
            <w:pPr>
              <w:spacing w:after="0" w:line="240" w:lineRule="auto"/>
              <w:jc w:val="right"/>
              <w:rPr>
                <w:rFonts w:ascii="Times New Roman" w:hAnsi="Times New Roman"/>
                <w:sz w:val="24"/>
                <w:szCs w:val="24"/>
              </w:rPr>
            </w:pPr>
            <w:r w:rsidRPr="00003A29">
              <w:rPr>
                <w:rFonts w:ascii="Times New Roman" w:hAnsi="Times New Roman"/>
                <w:sz w:val="24"/>
                <w:szCs w:val="24"/>
              </w:rPr>
              <w:t>99,72</w:t>
            </w:r>
          </w:p>
        </w:tc>
      </w:tr>
      <w:tr w:rsidR="00003A29" w:rsidRPr="00003A29" w:rsidTr="00003A29">
        <w:trPr>
          <w:trHeight w:val="554"/>
        </w:trPr>
        <w:tc>
          <w:tcPr>
            <w:tcW w:w="3686" w:type="dxa"/>
            <w:tcBorders>
              <w:top w:val="single" w:sz="4" w:space="0" w:color="auto"/>
              <w:left w:val="single" w:sz="4" w:space="0" w:color="auto"/>
              <w:bottom w:val="single" w:sz="4" w:space="0" w:color="auto"/>
              <w:right w:val="single" w:sz="4" w:space="0" w:color="auto"/>
            </w:tcBorders>
            <w:vAlign w:val="center"/>
            <w:hideMark/>
          </w:tcPr>
          <w:p w:rsidR="00003A29" w:rsidRPr="00003A29" w:rsidRDefault="00003A29" w:rsidP="00003A29">
            <w:pPr>
              <w:spacing w:after="0" w:line="240" w:lineRule="auto"/>
              <w:outlineLvl w:val="1"/>
              <w:rPr>
                <w:rFonts w:ascii="Times New Roman" w:hAnsi="Times New Roman"/>
                <w:bCs/>
                <w:color w:val="000000"/>
                <w:sz w:val="24"/>
                <w:szCs w:val="24"/>
              </w:rPr>
            </w:pPr>
            <w:r w:rsidRPr="00003A29">
              <w:rPr>
                <w:rFonts w:ascii="Times New Roman" w:hAnsi="Times New Roman"/>
                <w:bCs/>
                <w:color w:val="000000"/>
                <w:sz w:val="24"/>
                <w:szCs w:val="24"/>
              </w:rPr>
              <w:t>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tc>
        <w:tc>
          <w:tcPr>
            <w:tcW w:w="1843" w:type="dxa"/>
            <w:tcBorders>
              <w:top w:val="single" w:sz="4" w:space="0" w:color="auto"/>
              <w:left w:val="nil"/>
              <w:bottom w:val="single" w:sz="4" w:space="0" w:color="auto"/>
              <w:right w:val="single" w:sz="4" w:space="0" w:color="auto"/>
            </w:tcBorders>
            <w:noWrap/>
            <w:vAlign w:val="bottom"/>
            <w:hideMark/>
          </w:tcPr>
          <w:p w:rsidR="00003A29" w:rsidRPr="00003A29" w:rsidRDefault="00003A29" w:rsidP="00003A29">
            <w:pPr>
              <w:spacing w:after="0" w:line="240" w:lineRule="auto"/>
              <w:jc w:val="right"/>
              <w:rPr>
                <w:rFonts w:ascii="Times New Roman" w:hAnsi="Times New Roman"/>
                <w:color w:val="000000"/>
                <w:sz w:val="24"/>
                <w:szCs w:val="24"/>
              </w:rPr>
            </w:pPr>
            <w:r w:rsidRPr="00003A29">
              <w:rPr>
                <w:rFonts w:ascii="Times New Roman" w:hAnsi="Times New Roman"/>
                <w:color w:val="000000"/>
                <w:sz w:val="24"/>
                <w:szCs w:val="24"/>
              </w:rPr>
              <w:t>1636031,42</w:t>
            </w:r>
          </w:p>
        </w:tc>
        <w:tc>
          <w:tcPr>
            <w:tcW w:w="1701" w:type="dxa"/>
            <w:tcBorders>
              <w:top w:val="single" w:sz="4" w:space="0" w:color="auto"/>
              <w:left w:val="nil"/>
              <w:bottom w:val="single" w:sz="4" w:space="0" w:color="auto"/>
              <w:right w:val="single" w:sz="4" w:space="0" w:color="auto"/>
            </w:tcBorders>
            <w:noWrap/>
            <w:vAlign w:val="bottom"/>
            <w:hideMark/>
          </w:tcPr>
          <w:p w:rsidR="00003A29" w:rsidRPr="00003A29" w:rsidRDefault="00003A29" w:rsidP="00003A29">
            <w:pPr>
              <w:spacing w:after="0" w:line="240" w:lineRule="auto"/>
              <w:jc w:val="right"/>
              <w:rPr>
                <w:rFonts w:ascii="Times New Roman" w:hAnsi="Times New Roman"/>
                <w:color w:val="000000"/>
                <w:sz w:val="24"/>
                <w:szCs w:val="24"/>
              </w:rPr>
            </w:pPr>
            <w:r w:rsidRPr="00003A29">
              <w:rPr>
                <w:rFonts w:ascii="Times New Roman" w:hAnsi="Times New Roman"/>
                <w:color w:val="000000"/>
                <w:sz w:val="24"/>
                <w:szCs w:val="24"/>
              </w:rPr>
              <w:t>1636031,42</w:t>
            </w:r>
          </w:p>
        </w:tc>
        <w:tc>
          <w:tcPr>
            <w:tcW w:w="1694" w:type="dxa"/>
            <w:tcBorders>
              <w:top w:val="single" w:sz="4" w:space="0" w:color="auto"/>
              <w:left w:val="nil"/>
              <w:bottom w:val="single" w:sz="4" w:space="0" w:color="auto"/>
              <w:right w:val="single" w:sz="4" w:space="0" w:color="auto"/>
            </w:tcBorders>
            <w:noWrap/>
            <w:vAlign w:val="bottom"/>
            <w:hideMark/>
          </w:tcPr>
          <w:p w:rsidR="00003A29" w:rsidRPr="00003A29" w:rsidRDefault="00003A29" w:rsidP="00003A29">
            <w:pPr>
              <w:spacing w:after="0" w:line="240" w:lineRule="auto"/>
              <w:jc w:val="right"/>
              <w:rPr>
                <w:rFonts w:ascii="Times New Roman" w:hAnsi="Times New Roman"/>
                <w:sz w:val="24"/>
                <w:szCs w:val="24"/>
              </w:rPr>
            </w:pPr>
            <w:r w:rsidRPr="00003A29">
              <w:rPr>
                <w:rFonts w:ascii="Times New Roman" w:hAnsi="Times New Roman"/>
                <w:sz w:val="24"/>
                <w:szCs w:val="24"/>
              </w:rPr>
              <w:t>1636031,42</w:t>
            </w:r>
          </w:p>
        </w:tc>
        <w:tc>
          <w:tcPr>
            <w:tcW w:w="1080" w:type="dxa"/>
            <w:tcBorders>
              <w:top w:val="single" w:sz="4" w:space="0" w:color="auto"/>
              <w:left w:val="nil"/>
              <w:bottom w:val="single" w:sz="4" w:space="0" w:color="auto"/>
              <w:right w:val="single" w:sz="4" w:space="0" w:color="auto"/>
            </w:tcBorders>
            <w:noWrap/>
            <w:vAlign w:val="bottom"/>
            <w:hideMark/>
          </w:tcPr>
          <w:p w:rsidR="00003A29" w:rsidRPr="00003A29" w:rsidRDefault="00003A29" w:rsidP="00003A29">
            <w:pPr>
              <w:spacing w:after="0" w:line="240" w:lineRule="auto"/>
              <w:jc w:val="right"/>
              <w:rPr>
                <w:rFonts w:ascii="Times New Roman" w:hAnsi="Times New Roman"/>
                <w:sz w:val="24"/>
                <w:szCs w:val="24"/>
              </w:rPr>
            </w:pPr>
            <w:r w:rsidRPr="00003A29">
              <w:rPr>
                <w:rFonts w:ascii="Times New Roman" w:hAnsi="Times New Roman"/>
                <w:sz w:val="24"/>
                <w:szCs w:val="24"/>
              </w:rPr>
              <w:t>100,0</w:t>
            </w:r>
          </w:p>
        </w:tc>
      </w:tr>
      <w:tr w:rsidR="00003A29" w:rsidRPr="00003A29" w:rsidTr="00003A29">
        <w:trPr>
          <w:trHeight w:val="756"/>
        </w:trPr>
        <w:tc>
          <w:tcPr>
            <w:tcW w:w="3686" w:type="dxa"/>
            <w:tcBorders>
              <w:top w:val="single" w:sz="4" w:space="0" w:color="auto"/>
              <w:left w:val="single" w:sz="4" w:space="0" w:color="auto"/>
              <w:bottom w:val="single" w:sz="4" w:space="0" w:color="auto"/>
              <w:right w:val="single" w:sz="4" w:space="0" w:color="auto"/>
            </w:tcBorders>
            <w:hideMark/>
          </w:tcPr>
          <w:p w:rsidR="00003A29" w:rsidRPr="00003A29" w:rsidRDefault="00003A29" w:rsidP="00003A29">
            <w:pPr>
              <w:spacing w:after="0" w:line="240" w:lineRule="auto"/>
              <w:rPr>
                <w:rFonts w:ascii="Times New Roman" w:hAnsi="Times New Roman"/>
                <w:bCs/>
                <w:color w:val="000000"/>
                <w:sz w:val="24"/>
                <w:szCs w:val="24"/>
              </w:rPr>
            </w:pPr>
            <w:r w:rsidRPr="00003A29">
              <w:rPr>
                <w:rFonts w:ascii="Times New Roman" w:hAnsi="Times New Roman"/>
                <w:bCs/>
                <w:color w:val="000000"/>
                <w:sz w:val="24"/>
                <w:szCs w:val="24"/>
              </w:rPr>
              <w:t>проектирование изготовление плана рекультивации закрытых объектов размещения отходов (свалок)</w:t>
            </w:r>
          </w:p>
        </w:tc>
        <w:tc>
          <w:tcPr>
            <w:tcW w:w="1843" w:type="dxa"/>
            <w:tcBorders>
              <w:top w:val="single" w:sz="4" w:space="0" w:color="auto"/>
              <w:left w:val="nil"/>
              <w:bottom w:val="single" w:sz="4" w:space="0" w:color="auto"/>
              <w:right w:val="single" w:sz="4" w:space="0" w:color="auto"/>
            </w:tcBorders>
            <w:noWrap/>
            <w:vAlign w:val="bottom"/>
            <w:hideMark/>
          </w:tcPr>
          <w:p w:rsidR="00003A29" w:rsidRPr="00003A29" w:rsidRDefault="00003A29" w:rsidP="00003A29">
            <w:pPr>
              <w:spacing w:after="0" w:line="240" w:lineRule="auto"/>
              <w:jc w:val="right"/>
              <w:rPr>
                <w:rFonts w:ascii="Times New Roman" w:hAnsi="Times New Roman"/>
                <w:color w:val="000000"/>
                <w:sz w:val="24"/>
                <w:szCs w:val="24"/>
              </w:rPr>
            </w:pPr>
            <w:r w:rsidRPr="00003A29">
              <w:rPr>
                <w:rFonts w:ascii="Times New Roman" w:hAnsi="Times New Roman"/>
                <w:color w:val="000000"/>
                <w:sz w:val="24"/>
                <w:szCs w:val="24"/>
              </w:rPr>
              <w:t>200000,00</w:t>
            </w:r>
          </w:p>
        </w:tc>
        <w:tc>
          <w:tcPr>
            <w:tcW w:w="1701" w:type="dxa"/>
            <w:tcBorders>
              <w:top w:val="single" w:sz="4" w:space="0" w:color="auto"/>
              <w:left w:val="nil"/>
              <w:bottom w:val="single" w:sz="4" w:space="0" w:color="auto"/>
              <w:right w:val="single" w:sz="4" w:space="0" w:color="auto"/>
            </w:tcBorders>
            <w:noWrap/>
            <w:vAlign w:val="bottom"/>
            <w:hideMark/>
          </w:tcPr>
          <w:p w:rsidR="00003A29" w:rsidRPr="00003A29" w:rsidRDefault="00003A29" w:rsidP="00003A29">
            <w:pPr>
              <w:spacing w:after="0" w:line="240" w:lineRule="auto"/>
              <w:jc w:val="right"/>
              <w:rPr>
                <w:rFonts w:ascii="Times New Roman" w:hAnsi="Times New Roman"/>
                <w:color w:val="000000"/>
                <w:sz w:val="24"/>
                <w:szCs w:val="24"/>
              </w:rPr>
            </w:pPr>
            <w:r w:rsidRPr="00003A29">
              <w:rPr>
                <w:rFonts w:ascii="Times New Roman" w:hAnsi="Times New Roman"/>
                <w:color w:val="000000"/>
                <w:sz w:val="24"/>
                <w:szCs w:val="24"/>
              </w:rPr>
              <w:t>200000,00</w:t>
            </w:r>
          </w:p>
        </w:tc>
        <w:tc>
          <w:tcPr>
            <w:tcW w:w="1694" w:type="dxa"/>
            <w:tcBorders>
              <w:top w:val="single" w:sz="4" w:space="0" w:color="auto"/>
              <w:left w:val="nil"/>
              <w:bottom w:val="single" w:sz="4" w:space="0" w:color="auto"/>
              <w:right w:val="single" w:sz="4" w:space="0" w:color="auto"/>
            </w:tcBorders>
            <w:noWrap/>
            <w:vAlign w:val="bottom"/>
            <w:hideMark/>
          </w:tcPr>
          <w:p w:rsidR="00003A29" w:rsidRPr="00003A29" w:rsidRDefault="00003A29" w:rsidP="00003A29">
            <w:pPr>
              <w:spacing w:after="0" w:line="240" w:lineRule="auto"/>
              <w:jc w:val="right"/>
              <w:rPr>
                <w:rFonts w:ascii="Times New Roman" w:hAnsi="Times New Roman"/>
                <w:sz w:val="24"/>
                <w:szCs w:val="24"/>
              </w:rPr>
            </w:pPr>
            <w:r w:rsidRPr="00003A29">
              <w:rPr>
                <w:rFonts w:ascii="Times New Roman" w:hAnsi="Times New Roman"/>
                <w:sz w:val="24"/>
                <w:szCs w:val="24"/>
              </w:rPr>
              <w:t>200000,00</w:t>
            </w:r>
          </w:p>
        </w:tc>
        <w:tc>
          <w:tcPr>
            <w:tcW w:w="1080" w:type="dxa"/>
            <w:tcBorders>
              <w:top w:val="single" w:sz="4" w:space="0" w:color="auto"/>
              <w:left w:val="nil"/>
              <w:bottom w:val="single" w:sz="4" w:space="0" w:color="auto"/>
              <w:right w:val="single" w:sz="4" w:space="0" w:color="auto"/>
            </w:tcBorders>
            <w:noWrap/>
            <w:vAlign w:val="bottom"/>
            <w:hideMark/>
          </w:tcPr>
          <w:p w:rsidR="00003A29" w:rsidRPr="00003A29" w:rsidRDefault="00003A29" w:rsidP="00003A29">
            <w:pPr>
              <w:spacing w:after="0" w:line="240" w:lineRule="auto"/>
              <w:jc w:val="right"/>
              <w:rPr>
                <w:rFonts w:ascii="Times New Roman" w:hAnsi="Times New Roman"/>
                <w:sz w:val="24"/>
                <w:szCs w:val="24"/>
              </w:rPr>
            </w:pPr>
            <w:r w:rsidRPr="00003A29">
              <w:rPr>
                <w:rFonts w:ascii="Times New Roman" w:hAnsi="Times New Roman"/>
                <w:sz w:val="24"/>
                <w:szCs w:val="24"/>
              </w:rPr>
              <w:t>100,0</w:t>
            </w:r>
          </w:p>
        </w:tc>
      </w:tr>
      <w:tr w:rsidR="00003A29" w:rsidRPr="00003A29" w:rsidTr="00003A29">
        <w:trPr>
          <w:trHeight w:val="707"/>
        </w:trPr>
        <w:tc>
          <w:tcPr>
            <w:tcW w:w="3686" w:type="dxa"/>
            <w:tcBorders>
              <w:top w:val="single" w:sz="4" w:space="0" w:color="auto"/>
              <w:left w:val="single" w:sz="4" w:space="0" w:color="auto"/>
              <w:bottom w:val="single" w:sz="4" w:space="0" w:color="auto"/>
              <w:right w:val="single" w:sz="4" w:space="0" w:color="auto"/>
            </w:tcBorders>
            <w:vAlign w:val="center"/>
            <w:hideMark/>
          </w:tcPr>
          <w:p w:rsidR="00003A29" w:rsidRPr="00003A29" w:rsidRDefault="00003A29" w:rsidP="00003A29">
            <w:pPr>
              <w:spacing w:after="0" w:line="240" w:lineRule="auto"/>
              <w:rPr>
                <w:rFonts w:ascii="Times New Roman" w:hAnsi="Times New Roman"/>
                <w:bCs/>
                <w:sz w:val="24"/>
                <w:szCs w:val="24"/>
              </w:rPr>
            </w:pPr>
            <w:r w:rsidRPr="00003A29">
              <w:rPr>
                <w:rFonts w:ascii="Times New Roman" w:hAnsi="Times New Roman"/>
                <w:bCs/>
                <w:sz w:val="24"/>
                <w:szCs w:val="24"/>
              </w:rPr>
              <w:t>Организация ритуальных услуг и содержание мест захоронения</w:t>
            </w:r>
          </w:p>
        </w:tc>
        <w:tc>
          <w:tcPr>
            <w:tcW w:w="1843" w:type="dxa"/>
            <w:tcBorders>
              <w:top w:val="single" w:sz="4" w:space="0" w:color="auto"/>
              <w:left w:val="nil"/>
              <w:bottom w:val="single" w:sz="4" w:space="0" w:color="auto"/>
              <w:right w:val="single" w:sz="4" w:space="0" w:color="auto"/>
            </w:tcBorders>
            <w:noWrap/>
            <w:vAlign w:val="bottom"/>
            <w:hideMark/>
          </w:tcPr>
          <w:p w:rsidR="00003A29" w:rsidRPr="00003A29" w:rsidRDefault="00003A29" w:rsidP="00003A29">
            <w:pPr>
              <w:spacing w:after="0" w:line="240" w:lineRule="auto"/>
              <w:jc w:val="right"/>
              <w:rPr>
                <w:rFonts w:ascii="Times New Roman" w:hAnsi="Times New Roman"/>
                <w:color w:val="000000"/>
                <w:sz w:val="24"/>
                <w:szCs w:val="24"/>
              </w:rPr>
            </w:pPr>
            <w:r w:rsidRPr="00003A29">
              <w:rPr>
                <w:rFonts w:ascii="Times New Roman" w:hAnsi="Times New Roman"/>
                <w:color w:val="000000"/>
                <w:sz w:val="24"/>
                <w:szCs w:val="24"/>
              </w:rPr>
              <w:t>289997,00</w:t>
            </w:r>
          </w:p>
        </w:tc>
        <w:tc>
          <w:tcPr>
            <w:tcW w:w="1701" w:type="dxa"/>
            <w:tcBorders>
              <w:top w:val="single" w:sz="4" w:space="0" w:color="auto"/>
              <w:left w:val="nil"/>
              <w:bottom w:val="single" w:sz="4" w:space="0" w:color="auto"/>
              <w:right w:val="single" w:sz="4" w:space="0" w:color="auto"/>
            </w:tcBorders>
            <w:noWrap/>
            <w:vAlign w:val="bottom"/>
            <w:hideMark/>
          </w:tcPr>
          <w:p w:rsidR="00003A29" w:rsidRPr="00003A29" w:rsidRDefault="00003A29" w:rsidP="00003A29">
            <w:pPr>
              <w:spacing w:after="0" w:line="240" w:lineRule="auto"/>
              <w:jc w:val="right"/>
              <w:rPr>
                <w:rFonts w:ascii="Times New Roman" w:hAnsi="Times New Roman"/>
                <w:color w:val="000000"/>
                <w:sz w:val="24"/>
                <w:szCs w:val="24"/>
              </w:rPr>
            </w:pPr>
            <w:r w:rsidRPr="00003A29">
              <w:rPr>
                <w:rFonts w:ascii="Times New Roman" w:hAnsi="Times New Roman"/>
                <w:color w:val="000000"/>
                <w:sz w:val="24"/>
                <w:szCs w:val="24"/>
              </w:rPr>
              <w:t>289997,00</w:t>
            </w:r>
          </w:p>
        </w:tc>
        <w:tc>
          <w:tcPr>
            <w:tcW w:w="1694" w:type="dxa"/>
            <w:tcBorders>
              <w:top w:val="single" w:sz="4" w:space="0" w:color="auto"/>
              <w:left w:val="nil"/>
              <w:bottom w:val="single" w:sz="4" w:space="0" w:color="auto"/>
              <w:right w:val="single" w:sz="4" w:space="0" w:color="auto"/>
            </w:tcBorders>
            <w:noWrap/>
            <w:vAlign w:val="bottom"/>
            <w:hideMark/>
          </w:tcPr>
          <w:p w:rsidR="00003A29" w:rsidRPr="00003A29" w:rsidRDefault="00003A29" w:rsidP="00003A29">
            <w:pPr>
              <w:spacing w:after="0" w:line="240" w:lineRule="auto"/>
              <w:jc w:val="right"/>
              <w:rPr>
                <w:rFonts w:ascii="Times New Roman" w:hAnsi="Times New Roman"/>
                <w:sz w:val="24"/>
                <w:szCs w:val="24"/>
              </w:rPr>
            </w:pPr>
            <w:r w:rsidRPr="00003A29">
              <w:rPr>
                <w:rFonts w:ascii="Times New Roman" w:hAnsi="Times New Roman"/>
                <w:sz w:val="24"/>
                <w:szCs w:val="24"/>
              </w:rPr>
              <w:t>289997,00</w:t>
            </w:r>
          </w:p>
        </w:tc>
        <w:tc>
          <w:tcPr>
            <w:tcW w:w="1080" w:type="dxa"/>
            <w:tcBorders>
              <w:top w:val="single" w:sz="4" w:space="0" w:color="auto"/>
              <w:left w:val="nil"/>
              <w:bottom w:val="single" w:sz="4" w:space="0" w:color="auto"/>
              <w:right w:val="single" w:sz="4" w:space="0" w:color="auto"/>
            </w:tcBorders>
            <w:noWrap/>
            <w:vAlign w:val="bottom"/>
            <w:hideMark/>
          </w:tcPr>
          <w:p w:rsidR="00003A29" w:rsidRPr="00003A29" w:rsidRDefault="00003A29" w:rsidP="00003A29">
            <w:pPr>
              <w:spacing w:after="0" w:line="240" w:lineRule="auto"/>
              <w:jc w:val="right"/>
              <w:rPr>
                <w:rFonts w:ascii="Times New Roman" w:hAnsi="Times New Roman"/>
                <w:sz w:val="24"/>
                <w:szCs w:val="24"/>
              </w:rPr>
            </w:pPr>
            <w:r w:rsidRPr="00003A29">
              <w:rPr>
                <w:rFonts w:ascii="Times New Roman" w:hAnsi="Times New Roman"/>
                <w:sz w:val="24"/>
                <w:szCs w:val="24"/>
              </w:rPr>
              <w:t>100,0</w:t>
            </w:r>
          </w:p>
        </w:tc>
      </w:tr>
      <w:tr w:rsidR="00003A29" w:rsidRPr="00003A29" w:rsidTr="00003A29">
        <w:trPr>
          <w:trHeight w:val="1072"/>
        </w:trPr>
        <w:tc>
          <w:tcPr>
            <w:tcW w:w="3686" w:type="dxa"/>
            <w:tcBorders>
              <w:top w:val="nil"/>
              <w:left w:val="single" w:sz="4" w:space="0" w:color="auto"/>
              <w:bottom w:val="single" w:sz="4" w:space="0" w:color="auto"/>
              <w:right w:val="single" w:sz="4" w:space="0" w:color="auto"/>
            </w:tcBorders>
            <w:vAlign w:val="center"/>
            <w:hideMark/>
          </w:tcPr>
          <w:p w:rsidR="00003A29" w:rsidRPr="00003A29" w:rsidRDefault="00003A29" w:rsidP="00003A29">
            <w:pPr>
              <w:spacing w:after="0" w:line="240" w:lineRule="auto"/>
              <w:rPr>
                <w:rFonts w:ascii="Times New Roman" w:hAnsi="Times New Roman"/>
                <w:bCs/>
                <w:color w:val="000000"/>
                <w:sz w:val="24"/>
                <w:szCs w:val="24"/>
              </w:rPr>
            </w:pPr>
            <w:r w:rsidRPr="00003A29">
              <w:rPr>
                <w:rFonts w:ascii="Times New Roman" w:hAnsi="Times New Roman"/>
                <w:bCs/>
                <w:color w:val="000000"/>
                <w:sz w:val="24"/>
                <w:szCs w:val="24"/>
              </w:rPr>
              <w:t xml:space="preserve">  Защита прав и законных интересов несовершеннолетних, лиц из числа детей-сирот и детей, оставшихся без попечения родителей</w:t>
            </w:r>
          </w:p>
        </w:tc>
        <w:tc>
          <w:tcPr>
            <w:tcW w:w="1843" w:type="dxa"/>
            <w:tcBorders>
              <w:top w:val="nil"/>
              <w:left w:val="nil"/>
              <w:bottom w:val="single" w:sz="4" w:space="0" w:color="auto"/>
              <w:right w:val="single" w:sz="4" w:space="0" w:color="auto"/>
            </w:tcBorders>
            <w:noWrap/>
            <w:vAlign w:val="bottom"/>
            <w:hideMark/>
          </w:tcPr>
          <w:p w:rsidR="00003A29" w:rsidRPr="00003A29" w:rsidRDefault="00003A29" w:rsidP="00003A29">
            <w:pPr>
              <w:spacing w:after="0" w:line="240" w:lineRule="auto"/>
              <w:jc w:val="right"/>
              <w:rPr>
                <w:rFonts w:ascii="Times New Roman" w:hAnsi="Times New Roman"/>
                <w:color w:val="000000"/>
                <w:sz w:val="24"/>
                <w:szCs w:val="24"/>
              </w:rPr>
            </w:pPr>
            <w:r w:rsidRPr="00003A29">
              <w:rPr>
                <w:rFonts w:ascii="Times New Roman" w:hAnsi="Times New Roman"/>
                <w:color w:val="000000"/>
                <w:sz w:val="24"/>
                <w:szCs w:val="24"/>
              </w:rPr>
              <w:t>10895380,00</w:t>
            </w:r>
          </w:p>
        </w:tc>
        <w:tc>
          <w:tcPr>
            <w:tcW w:w="1701" w:type="dxa"/>
            <w:tcBorders>
              <w:top w:val="nil"/>
              <w:left w:val="nil"/>
              <w:bottom w:val="single" w:sz="4" w:space="0" w:color="auto"/>
              <w:right w:val="single" w:sz="4" w:space="0" w:color="auto"/>
            </w:tcBorders>
            <w:noWrap/>
            <w:vAlign w:val="bottom"/>
            <w:hideMark/>
          </w:tcPr>
          <w:p w:rsidR="00003A29" w:rsidRPr="00003A29" w:rsidRDefault="00003A29" w:rsidP="00003A29">
            <w:pPr>
              <w:spacing w:after="0" w:line="240" w:lineRule="auto"/>
              <w:jc w:val="right"/>
              <w:rPr>
                <w:rFonts w:ascii="Times New Roman" w:hAnsi="Times New Roman"/>
                <w:color w:val="000000"/>
                <w:sz w:val="24"/>
                <w:szCs w:val="24"/>
              </w:rPr>
            </w:pPr>
            <w:r w:rsidRPr="00003A29">
              <w:rPr>
                <w:rFonts w:ascii="Times New Roman" w:hAnsi="Times New Roman"/>
                <w:color w:val="000000"/>
                <w:sz w:val="24"/>
                <w:szCs w:val="24"/>
              </w:rPr>
              <w:t>10895380,00</w:t>
            </w:r>
          </w:p>
        </w:tc>
        <w:tc>
          <w:tcPr>
            <w:tcW w:w="1694" w:type="dxa"/>
            <w:tcBorders>
              <w:top w:val="nil"/>
              <w:left w:val="nil"/>
              <w:bottom w:val="single" w:sz="4" w:space="0" w:color="auto"/>
              <w:right w:val="single" w:sz="4" w:space="0" w:color="auto"/>
            </w:tcBorders>
            <w:noWrap/>
            <w:vAlign w:val="bottom"/>
            <w:hideMark/>
          </w:tcPr>
          <w:p w:rsidR="00003A29" w:rsidRPr="00003A29" w:rsidRDefault="00003A29" w:rsidP="00003A29">
            <w:pPr>
              <w:spacing w:after="0" w:line="240" w:lineRule="auto"/>
              <w:jc w:val="right"/>
              <w:rPr>
                <w:rFonts w:ascii="Times New Roman" w:hAnsi="Times New Roman"/>
                <w:sz w:val="24"/>
                <w:szCs w:val="24"/>
              </w:rPr>
            </w:pPr>
            <w:r w:rsidRPr="00003A29">
              <w:rPr>
                <w:rFonts w:ascii="Times New Roman" w:hAnsi="Times New Roman"/>
                <w:sz w:val="24"/>
                <w:szCs w:val="24"/>
              </w:rPr>
              <w:t>8163704,43</w:t>
            </w:r>
          </w:p>
        </w:tc>
        <w:tc>
          <w:tcPr>
            <w:tcW w:w="1080" w:type="dxa"/>
            <w:tcBorders>
              <w:top w:val="nil"/>
              <w:left w:val="nil"/>
              <w:bottom w:val="single" w:sz="4" w:space="0" w:color="auto"/>
              <w:right w:val="single" w:sz="4" w:space="0" w:color="auto"/>
            </w:tcBorders>
            <w:noWrap/>
            <w:vAlign w:val="bottom"/>
            <w:hideMark/>
          </w:tcPr>
          <w:p w:rsidR="00003A29" w:rsidRPr="00003A29" w:rsidRDefault="00003A29" w:rsidP="00003A29">
            <w:pPr>
              <w:spacing w:after="0" w:line="240" w:lineRule="auto"/>
              <w:jc w:val="right"/>
              <w:rPr>
                <w:rFonts w:ascii="Times New Roman" w:hAnsi="Times New Roman"/>
                <w:sz w:val="24"/>
                <w:szCs w:val="24"/>
              </w:rPr>
            </w:pPr>
            <w:r w:rsidRPr="00003A29">
              <w:rPr>
                <w:rFonts w:ascii="Times New Roman" w:hAnsi="Times New Roman"/>
                <w:sz w:val="24"/>
                <w:szCs w:val="24"/>
              </w:rPr>
              <w:t>74,93</w:t>
            </w:r>
          </w:p>
        </w:tc>
      </w:tr>
      <w:tr w:rsidR="00003A29" w:rsidRPr="00003A29" w:rsidTr="00003A29">
        <w:trPr>
          <w:trHeight w:val="1060"/>
        </w:trPr>
        <w:tc>
          <w:tcPr>
            <w:tcW w:w="3686" w:type="dxa"/>
            <w:tcBorders>
              <w:top w:val="single" w:sz="4" w:space="0" w:color="auto"/>
              <w:left w:val="single" w:sz="4" w:space="0" w:color="auto"/>
              <w:bottom w:val="single" w:sz="4" w:space="0" w:color="auto"/>
              <w:right w:val="single" w:sz="4" w:space="0" w:color="auto"/>
            </w:tcBorders>
            <w:vAlign w:val="center"/>
            <w:hideMark/>
          </w:tcPr>
          <w:p w:rsidR="00003A29" w:rsidRPr="00003A29" w:rsidRDefault="00003A29" w:rsidP="00003A29">
            <w:pPr>
              <w:spacing w:after="0" w:line="240" w:lineRule="auto"/>
              <w:rPr>
                <w:rFonts w:ascii="Times New Roman" w:hAnsi="Times New Roman"/>
                <w:bCs/>
                <w:color w:val="000000"/>
                <w:sz w:val="24"/>
                <w:szCs w:val="24"/>
              </w:rPr>
            </w:pPr>
            <w:r w:rsidRPr="00003A29">
              <w:rPr>
                <w:rFonts w:ascii="Times New Roman" w:hAnsi="Times New Roman"/>
                <w:bCs/>
                <w:color w:val="000000"/>
                <w:sz w:val="24"/>
                <w:szCs w:val="24"/>
              </w:rPr>
              <w:t xml:space="preserve">  Реализация мероприятий, направленных на повышение социального статуса семьи и укрепление семейных ценностей</w:t>
            </w:r>
          </w:p>
        </w:tc>
        <w:tc>
          <w:tcPr>
            <w:tcW w:w="1843" w:type="dxa"/>
            <w:tcBorders>
              <w:top w:val="single" w:sz="4" w:space="0" w:color="auto"/>
              <w:left w:val="single" w:sz="4" w:space="0" w:color="auto"/>
              <w:bottom w:val="single" w:sz="4" w:space="0" w:color="auto"/>
              <w:right w:val="single" w:sz="4" w:space="0" w:color="auto"/>
            </w:tcBorders>
            <w:noWrap/>
            <w:vAlign w:val="bottom"/>
            <w:hideMark/>
          </w:tcPr>
          <w:p w:rsidR="00003A29" w:rsidRPr="00003A29" w:rsidRDefault="00003A29" w:rsidP="00003A29">
            <w:pPr>
              <w:spacing w:after="0" w:line="240" w:lineRule="auto"/>
              <w:jc w:val="right"/>
              <w:rPr>
                <w:rFonts w:ascii="Times New Roman" w:hAnsi="Times New Roman"/>
                <w:color w:val="000000"/>
                <w:sz w:val="24"/>
                <w:szCs w:val="24"/>
              </w:rPr>
            </w:pPr>
            <w:r w:rsidRPr="00003A29">
              <w:rPr>
                <w:rFonts w:ascii="Times New Roman" w:hAnsi="Times New Roman"/>
                <w:color w:val="000000"/>
                <w:sz w:val="24"/>
                <w:szCs w:val="24"/>
              </w:rPr>
              <w:t>293586,79</w:t>
            </w:r>
          </w:p>
        </w:tc>
        <w:tc>
          <w:tcPr>
            <w:tcW w:w="1701" w:type="dxa"/>
            <w:tcBorders>
              <w:top w:val="single" w:sz="4" w:space="0" w:color="auto"/>
              <w:left w:val="single" w:sz="4" w:space="0" w:color="auto"/>
              <w:bottom w:val="single" w:sz="4" w:space="0" w:color="auto"/>
              <w:right w:val="single" w:sz="4" w:space="0" w:color="auto"/>
            </w:tcBorders>
            <w:noWrap/>
            <w:vAlign w:val="bottom"/>
            <w:hideMark/>
          </w:tcPr>
          <w:p w:rsidR="00003A29" w:rsidRPr="00003A29" w:rsidRDefault="00003A29" w:rsidP="00003A29">
            <w:pPr>
              <w:spacing w:after="0" w:line="240" w:lineRule="auto"/>
              <w:jc w:val="right"/>
              <w:rPr>
                <w:rFonts w:ascii="Times New Roman" w:hAnsi="Times New Roman"/>
                <w:color w:val="000000"/>
                <w:sz w:val="24"/>
                <w:szCs w:val="24"/>
              </w:rPr>
            </w:pPr>
            <w:r w:rsidRPr="00003A29">
              <w:rPr>
                <w:rFonts w:ascii="Times New Roman" w:hAnsi="Times New Roman"/>
                <w:color w:val="000000"/>
                <w:sz w:val="24"/>
                <w:szCs w:val="24"/>
              </w:rPr>
              <w:t>293586,79</w:t>
            </w:r>
          </w:p>
        </w:tc>
        <w:tc>
          <w:tcPr>
            <w:tcW w:w="1694" w:type="dxa"/>
            <w:tcBorders>
              <w:top w:val="single" w:sz="4" w:space="0" w:color="auto"/>
              <w:left w:val="single" w:sz="4" w:space="0" w:color="auto"/>
              <w:bottom w:val="single" w:sz="4" w:space="0" w:color="auto"/>
              <w:right w:val="single" w:sz="4" w:space="0" w:color="auto"/>
            </w:tcBorders>
            <w:noWrap/>
            <w:vAlign w:val="bottom"/>
            <w:hideMark/>
          </w:tcPr>
          <w:p w:rsidR="00003A29" w:rsidRPr="00003A29" w:rsidRDefault="00003A29" w:rsidP="00003A29">
            <w:pPr>
              <w:spacing w:after="0" w:line="240" w:lineRule="auto"/>
              <w:jc w:val="right"/>
              <w:rPr>
                <w:rFonts w:ascii="Times New Roman" w:hAnsi="Times New Roman"/>
                <w:sz w:val="24"/>
                <w:szCs w:val="24"/>
              </w:rPr>
            </w:pPr>
            <w:r w:rsidRPr="00003A29">
              <w:rPr>
                <w:rFonts w:ascii="Times New Roman" w:hAnsi="Times New Roman"/>
                <w:sz w:val="24"/>
                <w:szCs w:val="24"/>
              </w:rPr>
              <w:t>84983,85</w:t>
            </w:r>
          </w:p>
        </w:tc>
        <w:tc>
          <w:tcPr>
            <w:tcW w:w="1080" w:type="dxa"/>
            <w:tcBorders>
              <w:top w:val="single" w:sz="4" w:space="0" w:color="auto"/>
              <w:left w:val="single" w:sz="4" w:space="0" w:color="auto"/>
              <w:bottom w:val="single" w:sz="4" w:space="0" w:color="auto"/>
              <w:right w:val="single" w:sz="4" w:space="0" w:color="auto"/>
            </w:tcBorders>
            <w:noWrap/>
            <w:vAlign w:val="bottom"/>
            <w:hideMark/>
          </w:tcPr>
          <w:p w:rsidR="00003A29" w:rsidRPr="00003A29" w:rsidRDefault="00003A29" w:rsidP="00003A29">
            <w:pPr>
              <w:spacing w:after="0" w:line="240" w:lineRule="auto"/>
              <w:jc w:val="right"/>
              <w:rPr>
                <w:rFonts w:ascii="Times New Roman" w:hAnsi="Times New Roman"/>
                <w:sz w:val="24"/>
                <w:szCs w:val="24"/>
              </w:rPr>
            </w:pPr>
            <w:r w:rsidRPr="00003A29">
              <w:rPr>
                <w:rFonts w:ascii="Times New Roman" w:hAnsi="Times New Roman"/>
                <w:sz w:val="24"/>
                <w:szCs w:val="24"/>
              </w:rPr>
              <w:t>28,95</w:t>
            </w:r>
          </w:p>
        </w:tc>
      </w:tr>
      <w:tr w:rsidR="00003A29" w:rsidRPr="00003A29" w:rsidTr="00003A29">
        <w:trPr>
          <w:trHeight w:val="273"/>
        </w:trPr>
        <w:tc>
          <w:tcPr>
            <w:tcW w:w="3686" w:type="dxa"/>
            <w:tcBorders>
              <w:top w:val="single" w:sz="4" w:space="0" w:color="auto"/>
              <w:left w:val="single" w:sz="4" w:space="0" w:color="auto"/>
              <w:bottom w:val="single" w:sz="4" w:space="0" w:color="auto"/>
              <w:right w:val="single" w:sz="4" w:space="0" w:color="auto"/>
            </w:tcBorders>
            <w:vAlign w:val="center"/>
            <w:hideMark/>
          </w:tcPr>
          <w:p w:rsidR="00003A29" w:rsidRPr="00003A29" w:rsidRDefault="00003A29" w:rsidP="00003A29">
            <w:pPr>
              <w:spacing w:after="0" w:line="240" w:lineRule="auto"/>
              <w:rPr>
                <w:rFonts w:ascii="Times New Roman" w:hAnsi="Times New Roman"/>
                <w:bCs/>
                <w:color w:val="000000"/>
                <w:sz w:val="24"/>
                <w:szCs w:val="24"/>
              </w:rPr>
            </w:pPr>
            <w:r w:rsidRPr="00003A29">
              <w:rPr>
                <w:rFonts w:ascii="Times New Roman" w:hAnsi="Times New Roman"/>
                <w:bCs/>
                <w:color w:val="000000"/>
                <w:sz w:val="24"/>
                <w:szCs w:val="24"/>
              </w:rPr>
              <w:t xml:space="preserve">  Осуществление мер по улучшению положения отдельных категорий граждан, включая граждан пожилого возраста, повышению степени их социальной защищенности, активизации их участия в жизни общества</w:t>
            </w:r>
          </w:p>
        </w:tc>
        <w:tc>
          <w:tcPr>
            <w:tcW w:w="1843" w:type="dxa"/>
            <w:tcBorders>
              <w:top w:val="single" w:sz="4" w:space="0" w:color="auto"/>
              <w:left w:val="nil"/>
              <w:bottom w:val="single" w:sz="4" w:space="0" w:color="auto"/>
              <w:right w:val="single" w:sz="4" w:space="0" w:color="auto"/>
            </w:tcBorders>
            <w:noWrap/>
            <w:vAlign w:val="bottom"/>
            <w:hideMark/>
          </w:tcPr>
          <w:p w:rsidR="00003A29" w:rsidRPr="00003A29" w:rsidRDefault="00003A29" w:rsidP="00003A29">
            <w:pPr>
              <w:spacing w:after="0" w:line="240" w:lineRule="auto"/>
              <w:jc w:val="right"/>
              <w:rPr>
                <w:rFonts w:ascii="Times New Roman" w:hAnsi="Times New Roman"/>
                <w:color w:val="000000"/>
                <w:sz w:val="24"/>
                <w:szCs w:val="24"/>
              </w:rPr>
            </w:pPr>
            <w:r w:rsidRPr="00003A29">
              <w:rPr>
                <w:rFonts w:ascii="Times New Roman" w:hAnsi="Times New Roman"/>
                <w:color w:val="000000"/>
                <w:sz w:val="24"/>
                <w:szCs w:val="24"/>
              </w:rPr>
              <w:t>2007443,18</w:t>
            </w:r>
          </w:p>
        </w:tc>
        <w:tc>
          <w:tcPr>
            <w:tcW w:w="1701" w:type="dxa"/>
            <w:tcBorders>
              <w:top w:val="single" w:sz="4" w:space="0" w:color="auto"/>
              <w:left w:val="nil"/>
              <w:bottom w:val="single" w:sz="4" w:space="0" w:color="auto"/>
              <w:right w:val="single" w:sz="4" w:space="0" w:color="auto"/>
            </w:tcBorders>
            <w:noWrap/>
            <w:vAlign w:val="bottom"/>
            <w:hideMark/>
          </w:tcPr>
          <w:p w:rsidR="00003A29" w:rsidRPr="00003A29" w:rsidRDefault="00003A29" w:rsidP="00003A29">
            <w:pPr>
              <w:spacing w:after="0" w:line="240" w:lineRule="auto"/>
              <w:jc w:val="right"/>
              <w:rPr>
                <w:rFonts w:ascii="Times New Roman" w:hAnsi="Times New Roman"/>
                <w:color w:val="000000"/>
                <w:sz w:val="24"/>
                <w:szCs w:val="24"/>
              </w:rPr>
            </w:pPr>
            <w:r w:rsidRPr="00003A29">
              <w:rPr>
                <w:rFonts w:ascii="Times New Roman" w:hAnsi="Times New Roman"/>
                <w:color w:val="000000"/>
                <w:sz w:val="24"/>
                <w:szCs w:val="24"/>
              </w:rPr>
              <w:t>2007443,18</w:t>
            </w:r>
          </w:p>
        </w:tc>
        <w:tc>
          <w:tcPr>
            <w:tcW w:w="1694" w:type="dxa"/>
            <w:tcBorders>
              <w:top w:val="single" w:sz="4" w:space="0" w:color="auto"/>
              <w:left w:val="nil"/>
              <w:bottom w:val="single" w:sz="4" w:space="0" w:color="auto"/>
              <w:right w:val="single" w:sz="4" w:space="0" w:color="auto"/>
            </w:tcBorders>
            <w:noWrap/>
            <w:vAlign w:val="bottom"/>
            <w:hideMark/>
          </w:tcPr>
          <w:p w:rsidR="00003A29" w:rsidRPr="00003A29" w:rsidRDefault="00003A29" w:rsidP="00003A29">
            <w:pPr>
              <w:spacing w:after="0" w:line="240" w:lineRule="auto"/>
              <w:jc w:val="right"/>
              <w:rPr>
                <w:rFonts w:ascii="Times New Roman" w:hAnsi="Times New Roman"/>
                <w:sz w:val="24"/>
                <w:szCs w:val="24"/>
              </w:rPr>
            </w:pPr>
            <w:r w:rsidRPr="00003A29">
              <w:rPr>
                <w:rFonts w:ascii="Times New Roman" w:hAnsi="Times New Roman"/>
                <w:sz w:val="24"/>
                <w:szCs w:val="24"/>
              </w:rPr>
              <w:t>2007443,18</w:t>
            </w:r>
          </w:p>
        </w:tc>
        <w:tc>
          <w:tcPr>
            <w:tcW w:w="1080" w:type="dxa"/>
            <w:tcBorders>
              <w:top w:val="single" w:sz="4" w:space="0" w:color="auto"/>
              <w:left w:val="nil"/>
              <w:bottom w:val="single" w:sz="4" w:space="0" w:color="auto"/>
              <w:right w:val="single" w:sz="4" w:space="0" w:color="auto"/>
            </w:tcBorders>
            <w:noWrap/>
            <w:vAlign w:val="bottom"/>
            <w:hideMark/>
          </w:tcPr>
          <w:p w:rsidR="00003A29" w:rsidRPr="00003A29" w:rsidRDefault="00003A29" w:rsidP="00003A29">
            <w:pPr>
              <w:spacing w:after="0" w:line="240" w:lineRule="auto"/>
              <w:jc w:val="right"/>
              <w:rPr>
                <w:rFonts w:ascii="Times New Roman" w:hAnsi="Times New Roman"/>
                <w:sz w:val="24"/>
                <w:szCs w:val="24"/>
              </w:rPr>
            </w:pPr>
            <w:r w:rsidRPr="00003A29">
              <w:rPr>
                <w:rFonts w:ascii="Times New Roman" w:hAnsi="Times New Roman"/>
                <w:sz w:val="24"/>
                <w:szCs w:val="24"/>
              </w:rPr>
              <w:t>100,0</w:t>
            </w:r>
          </w:p>
        </w:tc>
      </w:tr>
      <w:tr w:rsidR="00003A29" w:rsidRPr="00003A29" w:rsidTr="00003A29">
        <w:trPr>
          <w:trHeight w:val="273"/>
        </w:trPr>
        <w:tc>
          <w:tcPr>
            <w:tcW w:w="3686" w:type="dxa"/>
            <w:tcBorders>
              <w:top w:val="single" w:sz="4" w:space="0" w:color="auto"/>
              <w:left w:val="single" w:sz="4" w:space="0" w:color="auto"/>
              <w:bottom w:val="single" w:sz="4" w:space="0" w:color="auto"/>
              <w:right w:val="single" w:sz="4" w:space="0" w:color="auto"/>
            </w:tcBorders>
            <w:vAlign w:val="center"/>
            <w:hideMark/>
          </w:tcPr>
          <w:p w:rsidR="00003A29" w:rsidRPr="00003A29" w:rsidRDefault="00003A29" w:rsidP="00003A29">
            <w:pPr>
              <w:spacing w:after="0" w:line="240" w:lineRule="auto"/>
              <w:rPr>
                <w:rFonts w:ascii="Times New Roman" w:hAnsi="Times New Roman"/>
                <w:bCs/>
                <w:color w:val="000000"/>
                <w:sz w:val="24"/>
                <w:szCs w:val="24"/>
              </w:rPr>
            </w:pPr>
            <w:r w:rsidRPr="00003A29">
              <w:rPr>
                <w:rFonts w:ascii="Times New Roman" w:hAnsi="Times New Roman"/>
                <w:sz w:val="24"/>
                <w:szCs w:val="24"/>
              </w:rPr>
              <w:t>осуществление  муниципальной поддержки молодых семей в улучшении жилищных условий</w:t>
            </w:r>
          </w:p>
        </w:tc>
        <w:tc>
          <w:tcPr>
            <w:tcW w:w="1843" w:type="dxa"/>
            <w:tcBorders>
              <w:top w:val="single" w:sz="4" w:space="0" w:color="auto"/>
              <w:left w:val="nil"/>
              <w:bottom w:val="single" w:sz="4" w:space="0" w:color="auto"/>
              <w:right w:val="single" w:sz="4" w:space="0" w:color="auto"/>
            </w:tcBorders>
            <w:noWrap/>
            <w:vAlign w:val="bottom"/>
            <w:hideMark/>
          </w:tcPr>
          <w:p w:rsidR="00003A29" w:rsidRPr="00003A29" w:rsidRDefault="00003A29" w:rsidP="00003A29">
            <w:pPr>
              <w:spacing w:after="0" w:line="240" w:lineRule="auto"/>
              <w:jc w:val="right"/>
              <w:rPr>
                <w:rFonts w:ascii="Times New Roman" w:hAnsi="Times New Roman"/>
                <w:color w:val="000000"/>
                <w:sz w:val="24"/>
                <w:szCs w:val="24"/>
              </w:rPr>
            </w:pPr>
            <w:r w:rsidRPr="00003A29">
              <w:rPr>
                <w:rFonts w:ascii="Times New Roman" w:hAnsi="Times New Roman"/>
                <w:color w:val="000000"/>
                <w:sz w:val="24"/>
                <w:szCs w:val="24"/>
              </w:rPr>
              <w:t>957978,00</w:t>
            </w:r>
          </w:p>
        </w:tc>
        <w:tc>
          <w:tcPr>
            <w:tcW w:w="1701" w:type="dxa"/>
            <w:tcBorders>
              <w:top w:val="single" w:sz="4" w:space="0" w:color="auto"/>
              <w:left w:val="nil"/>
              <w:bottom w:val="single" w:sz="4" w:space="0" w:color="auto"/>
              <w:right w:val="single" w:sz="4" w:space="0" w:color="auto"/>
            </w:tcBorders>
            <w:noWrap/>
            <w:vAlign w:val="bottom"/>
            <w:hideMark/>
          </w:tcPr>
          <w:p w:rsidR="00003A29" w:rsidRPr="00003A29" w:rsidRDefault="00003A29" w:rsidP="00003A29">
            <w:pPr>
              <w:spacing w:after="0" w:line="240" w:lineRule="auto"/>
              <w:jc w:val="right"/>
              <w:rPr>
                <w:rFonts w:ascii="Times New Roman" w:hAnsi="Times New Roman"/>
                <w:color w:val="000000"/>
                <w:sz w:val="24"/>
                <w:szCs w:val="24"/>
              </w:rPr>
            </w:pPr>
            <w:r w:rsidRPr="00003A29">
              <w:rPr>
                <w:rFonts w:ascii="Times New Roman" w:hAnsi="Times New Roman"/>
                <w:color w:val="000000"/>
                <w:sz w:val="24"/>
                <w:szCs w:val="24"/>
              </w:rPr>
              <w:t>957978,00</w:t>
            </w:r>
          </w:p>
        </w:tc>
        <w:tc>
          <w:tcPr>
            <w:tcW w:w="1694" w:type="dxa"/>
            <w:tcBorders>
              <w:top w:val="single" w:sz="4" w:space="0" w:color="auto"/>
              <w:left w:val="nil"/>
              <w:bottom w:val="single" w:sz="4" w:space="0" w:color="auto"/>
              <w:right w:val="single" w:sz="4" w:space="0" w:color="auto"/>
            </w:tcBorders>
            <w:noWrap/>
            <w:vAlign w:val="bottom"/>
            <w:hideMark/>
          </w:tcPr>
          <w:p w:rsidR="00003A29" w:rsidRPr="00003A29" w:rsidRDefault="00003A29" w:rsidP="00003A29">
            <w:pPr>
              <w:spacing w:after="0" w:line="240" w:lineRule="auto"/>
              <w:jc w:val="right"/>
              <w:rPr>
                <w:rFonts w:ascii="Times New Roman" w:hAnsi="Times New Roman"/>
                <w:sz w:val="24"/>
                <w:szCs w:val="24"/>
              </w:rPr>
            </w:pPr>
            <w:r w:rsidRPr="00003A29">
              <w:rPr>
                <w:rFonts w:ascii="Times New Roman" w:hAnsi="Times New Roman"/>
                <w:sz w:val="24"/>
                <w:szCs w:val="24"/>
              </w:rPr>
              <w:t>957978,00</w:t>
            </w:r>
          </w:p>
        </w:tc>
        <w:tc>
          <w:tcPr>
            <w:tcW w:w="1080" w:type="dxa"/>
            <w:tcBorders>
              <w:top w:val="single" w:sz="4" w:space="0" w:color="auto"/>
              <w:left w:val="nil"/>
              <w:bottom w:val="single" w:sz="4" w:space="0" w:color="auto"/>
              <w:right w:val="single" w:sz="4" w:space="0" w:color="auto"/>
            </w:tcBorders>
            <w:noWrap/>
            <w:vAlign w:val="bottom"/>
            <w:hideMark/>
          </w:tcPr>
          <w:p w:rsidR="00003A29" w:rsidRPr="00003A29" w:rsidRDefault="00003A29" w:rsidP="00003A29">
            <w:pPr>
              <w:spacing w:after="0" w:line="240" w:lineRule="auto"/>
              <w:jc w:val="right"/>
              <w:rPr>
                <w:rFonts w:ascii="Times New Roman" w:hAnsi="Times New Roman"/>
                <w:sz w:val="24"/>
                <w:szCs w:val="24"/>
              </w:rPr>
            </w:pPr>
            <w:r w:rsidRPr="00003A29">
              <w:rPr>
                <w:rFonts w:ascii="Times New Roman" w:hAnsi="Times New Roman"/>
                <w:sz w:val="24"/>
                <w:szCs w:val="24"/>
              </w:rPr>
              <w:t>100,0</w:t>
            </w:r>
          </w:p>
        </w:tc>
      </w:tr>
      <w:tr w:rsidR="00003A29" w:rsidRPr="00003A29" w:rsidTr="00003A29">
        <w:trPr>
          <w:trHeight w:val="273"/>
        </w:trPr>
        <w:tc>
          <w:tcPr>
            <w:tcW w:w="3686" w:type="dxa"/>
            <w:tcBorders>
              <w:top w:val="single" w:sz="4" w:space="0" w:color="auto"/>
              <w:left w:val="single" w:sz="4" w:space="0" w:color="auto"/>
              <w:bottom w:val="single" w:sz="4" w:space="0" w:color="auto"/>
              <w:right w:val="single" w:sz="4" w:space="0" w:color="auto"/>
            </w:tcBorders>
            <w:vAlign w:val="center"/>
            <w:hideMark/>
          </w:tcPr>
          <w:p w:rsidR="00003A29" w:rsidRPr="00003A29" w:rsidRDefault="00003A29" w:rsidP="00003A29">
            <w:pPr>
              <w:spacing w:after="0" w:line="240" w:lineRule="auto"/>
              <w:rPr>
                <w:rFonts w:ascii="Times New Roman" w:hAnsi="Times New Roman"/>
                <w:bCs/>
                <w:color w:val="000000"/>
                <w:sz w:val="24"/>
                <w:szCs w:val="24"/>
              </w:rPr>
            </w:pPr>
            <w:r w:rsidRPr="00003A29">
              <w:rPr>
                <w:rFonts w:ascii="Times New Roman" w:hAnsi="Times New Roman"/>
                <w:bCs/>
                <w:color w:val="000000"/>
                <w:sz w:val="24"/>
                <w:szCs w:val="24"/>
              </w:rPr>
              <w:t xml:space="preserve">  Обеспечение условий для развития на территории муниципального района физической культуры и массового спорта, организация проведения официальных физкультурно-оздоровительных и спортивных мероприятий муниципального района</w:t>
            </w:r>
          </w:p>
        </w:tc>
        <w:tc>
          <w:tcPr>
            <w:tcW w:w="1843" w:type="dxa"/>
            <w:tcBorders>
              <w:top w:val="single" w:sz="4" w:space="0" w:color="auto"/>
              <w:left w:val="nil"/>
              <w:bottom w:val="single" w:sz="4" w:space="0" w:color="auto"/>
              <w:right w:val="single" w:sz="4" w:space="0" w:color="auto"/>
            </w:tcBorders>
            <w:noWrap/>
            <w:vAlign w:val="bottom"/>
            <w:hideMark/>
          </w:tcPr>
          <w:p w:rsidR="00003A29" w:rsidRPr="00003A29" w:rsidRDefault="00003A29" w:rsidP="00003A29">
            <w:pPr>
              <w:spacing w:after="0" w:line="240" w:lineRule="auto"/>
              <w:jc w:val="right"/>
              <w:rPr>
                <w:rFonts w:ascii="Times New Roman" w:hAnsi="Times New Roman"/>
                <w:color w:val="000000"/>
                <w:sz w:val="24"/>
                <w:szCs w:val="24"/>
              </w:rPr>
            </w:pPr>
            <w:r w:rsidRPr="00003A29">
              <w:rPr>
                <w:rFonts w:ascii="Times New Roman" w:hAnsi="Times New Roman"/>
                <w:color w:val="000000"/>
                <w:sz w:val="24"/>
                <w:szCs w:val="24"/>
              </w:rPr>
              <w:t>835412,67</w:t>
            </w:r>
          </w:p>
        </w:tc>
        <w:tc>
          <w:tcPr>
            <w:tcW w:w="1701" w:type="dxa"/>
            <w:tcBorders>
              <w:top w:val="single" w:sz="4" w:space="0" w:color="auto"/>
              <w:left w:val="nil"/>
              <w:bottom w:val="single" w:sz="4" w:space="0" w:color="auto"/>
              <w:right w:val="single" w:sz="4" w:space="0" w:color="auto"/>
            </w:tcBorders>
            <w:noWrap/>
            <w:vAlign w:val="bottom"/>
            <w:hideMark/>
          </w:tcPr>
          <w:p w:rsidR="00003A29" w:rsidRPr="00003A29" w:rsidRDefault="00003A29" w:rsidP="00003A29">
            <w:pPr>
              <w:spacing w:after="0" w:line="240" w:lineRule="auto"/>
              <w:jc w:val="right"/>
              <w:rPr>
                <w:rFonts w:ascii="Times New Roman" w:hAnsi="Times New Roman"/>
                <w:color w:val="000000"/>
                <w:sz w:val="24"/>
                <w:szCs w:val="24"/>
              </w:rPr>
            </w:pPr>
            <w:r w:rsidRPr="00003A29">
              <w:rPr>
                <w:rFonts w:ascii="Times New Roman" w:hAnsi="Times New Roman"/>
                <w:color w:val="000000"/>
                <w:sz w:val="24"/>
                <w:szCs w:val="24"/>
              </w:rPr>
              <w:t>835412,67</w:t>
            </w:r>
          </w:p>
        </w:tc>
        <w:tc>
          <w:tcPr>
            <w:tcW w:w="1694" w:type="dxa"/>
            <w:tcBorders>
              <w:top w:val="single" w:sz="4" w:space="0" w:color="auto"/>
              <w:left w:val="nil"/>
              <w:bottom w:val="single" w:sz="4" w:space="0" w:color="auto"/>
              <w:right w:val="single" w:sz="4" w:space="0" w:color="auto"/>
            </w:tcBorders>
            <w:noWrap/>
            <w:vAlign w:val="bottom"/>
            <w:hideMark/>
          </w:tcPr>
          <w:p w:rsidR="00003A29" w:rsidRPr="00003A29" w:rsidRDefault="00003A29" w:rsidP="00003A29">
            <w:pPr>
              <w:spacing w:after="0" w:line="240" w:lineRule="auto"/>
              <w:jc w:val="right"/>
              <w:rPr>
                <w:rFonts w:ascii="Times New Roman" w:hAnsi="Times New Roman"/>
                <w:sz w:val="24"/>
                <w:szCs w:val="24"/>
              </w:rPr>
            </w:pPr>
            <w:r w:rsidRPr="00003A29">
              <w:rPr>
                <w:rFonts w:ascii="Times New Roman" w:hAnsi="Times New Roman"/>
                <w:sz w:val="24"/>
                <w:szCs w:val="24"/>
              </w:rPr>
              <w:t>835412,67</w:t>
            </w:r>
          </w:p>
        </w:tc>
        <w:tc>
          <w:tcPr>
            <w:tcW w:w="1080" w:type="dxa"/>
            <w:tcBorders>
              <w:top w:val="single" w:sz="4" w:space="0" w:color="auto"/>
              <w:left w:val="nil"/>
              <w:bottom w:val="single" w:sz="4" w:space="0" w:color="auto"/>
              <w:right w:val="single" w:sz="4" w:space="0" w:color="auto"/>
            </w:tcBorders>
            <w:noWrap/>
            <w:vAlign w:val="bottom"/>
            <w:hideMark/>
          </w:tcPr>
          <w:p w:rsidR="00003A29" w:rsidRPr="00003A29" w:rsidRDefault="00003A29" w:rsidP="00003A29">
            <w:pPr>
              <w:spacing w:after="0" w:line="240" w:lineRule="auto"/>
              <w:jc w:val="right"/>
              <w:rPr>
                <w:rFonts w:ascii="Times New Roman" w:hAnsi="Times New Roman"/>
                <w:sz w:val="24"/>
                <w:szCs w:val="24"/>
              </w:rPr>
            </w:pPr>
            <w:r w:rsidRPr="00003A29">
              <w:rPr>
                <w:rFonts w:ascii="Times New Roman" w:hAnsi="Times New Roman"/>
                <w:sz w:val="24"/>
                <w:szCs w:val="24"/>
              </w:rPr>
              <w:t>100,0</w:t>
            </w:r>
          </w:p>
        </w:tc>
      </w:tr>
      <w:tr w:rsidR="00003A29" w:rsidRPr="00003A29" w:rsidTr="00003A29">
        <w:trPr>
          <w:trHeight w:val="273"/>
        </w:trPr>
        <w:tc>
          <w:tcPr>
            <w:tcW w:w="3686" w:type="dxa"/>
            <w:tcBorders>
              <w:top w:val="single" w:sz="4" w:space="0" w:color="auto"/>
              <w:left w:val="single" w:sz="4" w:space="0" w:color="auto"/>
              <w:bottom w:val="single" w:sz="4" w:space="0" w:color="auto"/>
              <w:right w:val="single" w:sz="4" w:space="0" w:color="auto"/>
            </w:tcBorders>
            <w:vAlign w:val="center"/>
            <w:hideMark/>
          </w:tcPr>
          <w:p w:rsidR="00003A29" w:rsidRPr="00003A29" w:rsidRDefault="00003A29" w:rsidP="00003A29">
            <w:pPr>
              <w:spacing w:after="0" w:line="240" w:lineRule="auto"/>
              <w:rPr>
                <w:rFonts w:ascii="Times New Roman" w:hAnsi="Times New Roman"/>
                <w:bCs/>
                <w:color w:val="000000"/>
                <w:sz w:val="24"/>
                <w:szCs w:val="24"/>
              </w:rPr>
            </w:pPr>
            <w:r w:rsidRPr="00003A29">
              <w:rPr>
                <w:rFonts w:ascii="Times New Roman" w:hAnsi="Times New Roman"/>
                <w:bCs/>
                <w:color w:val="000000"/>
                <w:sz w:val="24"/>
                <w:szCs w:val="24"/>
              </w:rPr>
              <w:t xml:space="preserve">Повышение доступности и качества предоставления </w:t>
            </w:r>
            <w:r w:rsidRPr="00003A29">
              <w:rPr>
                <w:rFonts w:ascii="Times New Roman" w:hAnsi="Times New Roman"/>
                <w:bCs/>
                <w:color w:val="000000"/>
                <w:sz w:val="24"/>
                <w:szCs w:val="24"/>
              </w:rPr>
              <w:lastRenderedPageBreak/>
              <w:t>дополнительного образования  детей</w:t>
            </w:r>
          </w:p>
        </w:tc>
        <w:tc>
          <w:tcPr>
            <w:tcW w:w="1843" w:type="dxa"/>
            <w:tcBorders>
              <w:top w:val="single" w:sz="4" w:space="0" w:color="auto"/>
              <w:left w:val="nil"/>
              <w:bottom w:val="single" w:sz="4" w:space="0" w:color="auto"/>
              <w:right w:val="single" w:sz="4" w:space="0" w:color="auto"/>
            </w:tcBorders>
            <w:noWrap/>
            <w:vAlign w:val="bottom"/>
            <w:hideMark/>
          </w:tcPr>
          <w:p w:rsidR="00003A29" w:rsidRPr="00003A29" w:rsidRDefault="00003A29" w:rsidP="00003A29">
            <w:pPr>
              <w:spacing w:after="0" w:line="240" w:lineRule="auto"/>
              <w:jc w:val="right"/>
              <w:rPr>
                <w:rFonts w:ascii="Times New Roman" w:hAnsi="Times New Roman"/>
                <w:color w:val="000000"/>
                <w:sz w:val="24"/>
                <w:szCs w:val="24"/>
              </w:rPr>
            </w:pPr>
            <w:r w:rsidRPr="00003A29">
              <w:rPr>
                <w:rFonts w:ascii="Times New Roman" w:hAnsi="Times New Roman"/>
                <w:color w:val="000000"/>
                <w:sz w:val="24"/>
                <w:szCs w:val="24"/>
              </w:rPr>
              <w:lastRenderedPageBreak/>
              <w:t>15627069,96</w:t>
            </w:r>
          </w:p>
        </w:tc>
        <w:tc>
          <w:tcPr>
            <w:tcW w:w="1701" w:type="dxa"/>
            <w:tcBorders>
              <w:top w:val="single" w:sz="4" w:space="0" w:color="auto"/>
              <w:left w:val="nil"/>
              <w:bottom w:val="single" w:sz="4" w:space="0" w:color="auto"/>
              <w:right w:val="single" w:sz="4" w:space="0" w:color="auto"/>
            </w:tcBorders>
            <w:noWrap/>
            <w:vAlign w:val="bottom"/>
            <w:hideMark/>
          </w:tcPr>
          <w:p w:rsidR="00003A29" w:rsidRPr="00003A29" w:rsidRDefault="00003A29" w:rsidP="00003A29">
            <w:pPr>
              <w:spacing w:after="0" w:line="240" w:lineRule="auto"/>
              <w:jc w:val="right"/>
              <w:rPr>
                <w:rFonts w:ascii="Times New Roman" w:hAnsi="Times New Roman"/>
                <w:color w:val="000000"/>
                <w:sz w:val="24"/>
                <w:szCs w:val="24"/>
              </w:rPr>
            </w:pPr>
            <w:r w:rsidRPr="00003A29">
              <w:rPr>
                <w:rFonts w:ascii="Times New Roman" w:hAnsi="Times New Roman"/>
                <w:color w:val="000000"/>
                <w:sz w:val="24"/>
                <w:szCs w:val="24"/>
              </w:rPr>
              <w:t>15627069,96</w:t>
            </w:r>
          </w:p>
        </w:tc>
        <w:tc>
          <w:tcPr>
            <w:tcW w:w="1694" w:type="dxa"/>
            <w:tcBorders>
              <w:top w:val="single" w:sz="4" w:space="0" w:color="auto"/>
              <w:left w:val="nil"/>
              <w:bottom w:val="single" w:sz="4" w:space="0" w:color="auto"/>
              <w:right w:val="single" w:sz="4" w:space="0" w:color="auto"/>
            </w:tcBorders>
            <w:noWrap/>
            <w:vAlign w:val="bottom"/>
            <w:hideMark/>
          </w:tcPr>
          <w:p w:rsidR="00003A29" w:rsidRPr="00003A29" w:rsidRDefault="00003A29" w:rsidP="00003A29">
            <w:pPr>
              <w:spacing w:after="0" w:line="240" w:lineRule="auto"/>
              <w:jc w:val="right"/>
              <w:rPr>
                <w:rFonts w:ascii="Times New Roman" w:hAnsi="Times New Roman"/>
                <w:sz w:val="24"/>
                <w:szCs w:val="24"/>
              </w:rPr>
            </w:pPr>
            <w:r w:rsidRPr="00003A29">
              <w:rPr>
                <w:rFonts w:ascii="Times New Roman" w:hAnsi="Times New Roman"/>
                <w:color w:val="000000"/>
                <w:sz w:val="24"/>
                <w:szCs w:val="24"/>
              </w:rPr>
              <w:t>15627069,96</w:t>
            </w:r>
          </w:p>
        </w:tc>
        <w:tc>
          <w:tcPr>
            <w:tcW w:w="1080" w:type="dxa"/>
            <w:tcBorders>
              <w:top w:val="single" w:sz="4" w:space="0" w:color="auto"/>
              <w:left w:val="nil"/>
              <w:bottom w:val="single" w:sz="4" w:space="0" w:color="auto"/>
              <w:right w:val="single" w:sz="4" w:space="0" w:color="auto"/>
            </w:tcBorders>
            <w:noWrap/>
            <w:vAlign w:val="bottom"/>
            <w:hideMark/>
          </w:tcPr>
          <w:p w:rsidR="00003A29" w:rsidRPr="00003A29" w:rsidRDefault="00003A29" w:rsidP="00003A29">
            <w:pPr>
              <w:spacing w:after="0" w:line="240" w:lineRule="auto"/>
              <w:jc w:val="right"/>
              <w:rPr>
                <w:rFonts w:ascii="Times New Roman" w:hAnsi="Times New Roman"/>
                <w:sz w:val="24"/>
                <w:szCs w:val="24"/>
              </w:rPr>
            </w:pPr>
            <w:r w:rsidRPr="00003A29">
              <w:rPr>
                <w:rFonts w:ascii="Times New Roman" w:hAnsi="Times New Roman"/>
                <w:sz w:val="24"/>
                <w:szCs w:val="24"/>
              </w:rPr>
              <w:t>100,0</w:t>
            </w:r>
          </w:p>
        </w:tc>
      </w:tr>
      <w:tr w:rsidR="00003A29" w:rsidRPr="00003A29" w:rsidTr="00003A29">
        <w:trPr>
          <w:trHeight w:val="273"/>
        </w:trPr>
        <w:tc>
          <w:tcPr>
            <w:tcW w:w="3686" w:type="dxa"/>
            <w:tcBorders>
              <w:top w:val="single" w:sz="4" w:space="0" w:color="auto"/>
              <w:left w:val="single" w:sz="4" w:space="0" w:color="auto"/>
              <w:bottom w:val="single" w:sz="4" w:space="0" w:color="auto"/>
              <w:right w:val="single" w:sz="4" w:space="0" w:color="auto"/>
            </w:tcBorders>
            <w:vAlign w:val="center"/>
            <w:hideMark/>
          </w:tcPr>
          <w:p w:rsidR="00003A29" w:rsidRPr="00003A29" w:rsidRDefault="00003A29" w:rsidP="00003A29">
            <w:pPr>
              <w:spacing w:after="0" w:line="240" w:lineRule="auto"/>
              <w:rPr>
                <w:rFonts w:ascii="Times New Roman" w:hAnsi="Times New Roman"/>
                <w:bCs/>
                <w:color w:val="000000"/>
                <w:sz w:val="24"/>
                <w:szCs w:val="24"/>
              </w:rPr>
            </w:pPr>
            <w:r w:rsidRPr="00003A29">
              <w:rPr>
                <w:rFonts w:ascii="Times New Roman" w:hAnsi="Times New Roman"/>
                <w:bCs/>
                <w:color w:val="000000"/>
                <w:sz w:val="24"/>
                <w:szCs w:val="24"/>
              </w:rPr>
              <w:lastRenderedPageBreak/>
              <w:t>Реализация мер государственной поддержки работников образования</w:t>
            </w:r>
          </w:p>
        </w:tc>
        <w:tc>
          <w:tcPr>
            <w:tcW w:w="1843" w:type="dxa"/>
            <w:tcBorders>
              <w:top w:val="single" w:sz="4" w:space="0" w:color="auto"/>
              <w:left w:val="nil"/>
              <w:bottom w:val="single" w:sz="4" w:space="0" w:color="auto"/>
              <w:right w:val="single" w:sz="4" w:space="0" w:color="auto"/>
            </w:tcBorders>
            <w:noWrap/>
            <w:vAlign w:val="bottom"/>
            <w:hideMark/>
          </w:tcPr>
          <w:p w:rsidR="00003A29" w:rsidRPr="00003A29" w:rsidRDefault="00003A29" w:rsidP="00003A29">
            <w:pPr>
              <w:spacing w:after="0" w:line="240" w:lineRule="auto"/>
              <w:jc w:val="right"/>
              <w:rPr>
                <w:rFonts w:ascii="Times New Roman" w:hAnsi="Times New Roman"/>
                <w:color w:val="000000"/>
                <w:sz w:val="24"/>
                <w:szCs w:val="24"/>
              </w:rPr>
            </w:pPr>
            <w:r w:rsidRPr="00003A29">
              <w:rPr>
                <w:rFonts w:ascii="Times New Roman" w:hAnsi="Times New Roman"/>
                <w:color w:val="000000"/>
                <w:sz w:val="24"/>
                <w:szCs w:val="24"/>
              </w:rPr>
              <w:t>217200,00</w:t>
            </w:r>
          </w:p>
        </w:tc>
        <w:tc>
          <w:tcPr>
            <w:tcW w:w="1701" w:type="dxa"/>
            <w:tcBorders>
              <w:top w:val="single" w:sz="4" w:space="0" w:color="auto"/>
              <w:left w:val="nil"/>
              <w:bottom w:val="single" w:sz="4" w:space="0" w:color="auto"/>
              <w:right w:val="single" w:sz="4" w:space="0" w:color="auto"/>
            </w:tcBorders>
            <w:noWrap/>
            <w:vAlign w:val="bottom"/>
            <w:hideMark/>
          </w:tcPr>
          <w:p w:rsidR="00003A29" w:rsidRPr="00003A29" w:rsidRDefault="00003A29" w:rsidP="00003A29">
            <w:pPr>
              <w:spacing w:after="0" w:line="240" w:lineRule="auto"/>
              <w:jc w:val="right"/>
              <w:rPr>
                <w:rFonts w:ascii="Times New Roman" w:hAnsi="Times New Roman"/>
                <w:color w:val="000000"/>
                <w:sz w:val="24"/>
                <w:szCs w:val="24"/>
              </w:rPr>
            </w:pPr>
            <w:r w:rsidRPr="00003A29">
              <w:rPr>
                <w:rFonts w:ascii="Times New Roman" w:hAnsi="Times New Roman"/>
                <w:color w:val="000000"/>
                <w:sz w:val="24"/>
                <w:szCs w:val="24"/>
              </w:rPr>
              <w:t>217200,00</w:t>
            </w:r>
          </w:p>
        </w:tc>
        <w:tc>
          <w:tcPr>
            <w:tcW w:w="1694" w:type="dxa"/>
            <w:tcBorders>
              <w:top w:val="single" w:sz="4" w:space="0" w:color="auto"/>
              <w:left w:val="nil"/>
              <w:bottom w:val="single" w:sz="4" w:space="0" w:color="auto"/>
              <w:right w:val="single" w:sz="4" w:space="0" w:color="auto"/>
            </w:tcBorders>
            <w:noWrap/>
            <w:vAlign w:val="bottom"/>
            <w:hideMark/>
          </w:tcPr>
          <w:p w:rsidR="00003A29" w:rsidRPr="00003A29" w:rsidRDefault="00003A29" w:rsidP="00003A29">
            <w:pPr>
              <w:spacing w:after="0" w:line="240" w:lineRule="auto"/>
              <w:jc w:val="right"/>
              <w:rPr>
                <w:rFonts w:ascii="Times New Roman" w:hAnsi="Times New Roman"/>
                <w:sz w:val="24"/>
                <w:szCs w:val="24"/>
              </w:rPr>
            </w:pPr>
            <w:r w:rsidRPr="00003A29">
              <w:rPr>
                <w:rFonts w:ascii="Times New Roman" w:hAnsi="Times New Roman"/>
                <w:sz w:val="24"/>
                <w:szCs w:val="24"/>
              </w:rPr>
              <w:t>193800,0</w:t>
            </w:r>
          </w:p>
        </w:tc>
        <w:tc>
          <w:tcPr>
            <w:tcW w:w="1080" w:type="dxa"/>
            <w:tcBorders>
              <w:top w:val="single" w:sz="4" w:space="0" w:color="auto"/>
              <w:left w:val="nil"/>
              <w:bottom w:val="single" w:sz="4" w:space="0" w:color="auto"/>
              <w:right w:val="single" w:sz="4" w:space="0" w:color="auto"/>
            </w:tcBorders>
            <w:noWrap/>
            <w:vAlign w:val="bottom"/>
            <w:hideMark/>
          </w:tcPr>
          <w:p w:rsidR="00003A29" w:rsidRPr="00003A29" w:rsidRDefault="00003A29" w:rsidP="00003A29">
            <w:pPr>
              <w:spacing w:after="0" w:line="240" w:lineRule="auto"/>
              <w:jc w:val="right"/>
              <w:rPr>
                <w:rFonts w:ascii="Times New Roman" w:hAnsi="Times New Roman"/>
                <w:sz w:val="24"/>
                <w:szCs w:val="24"/>
              </w:rPr>
            </w:pPr>
            <w:r w:rsidRPr="00003A29">
              <w:rPr>
                <w:rFonts w:ascii="Times New Roman" w:hAnsi="Times New Roman"/>
                <w:sz w:val="24"/>
                <w:szCs w:val="24"/>
              </w:rPr>
              <w:t>89,23</w:t>
            </w:r>
          </w:p>
        </w:tc>
      </w:tr>
      <w:tr w:rsidR="00003A29" w:rsidRPr="00003A29" w:rsidTr="00003A29">
        <w:trPr>
          <w:trHeight w:val="273"/>
        </w:trPr>
        <w:tc>
          <w:tcPr>
            <w:tcW w:w="3686" w:type="dxa"/>
            <w:tcBorders>
              <w:top w:val="single" w:sz="4" w:space="0" w:color="auto"/>
              <w:left w:val="single" w:sz="4" w:space="0" w:color="auto"/>
              <w:bottom w:val="single" w:sz="4" w:space="0" w:color="auto"/>
              <w:right w:val="single" w:sz="4" w:space="0" w:color="auto"/>
            </w:tcBorders>
            <w:vAlign w:val="center"/>
          </w:tcPr>
          <w:p w:rsidR="00003A29" w:rsidRPr="00003A29" w:rsidRDefault="00003A29" w:rsidP="00003A29">
            <w:pPr>
              <w:tabs>
                <w:tab w:val="left" w:pos="3620"/>
              </w:tabs>
              <w:spacing w:after="0" w:line="240" w:lineRule="auto"/>
              <w:rPr>
                <w:rFonts w:ascii="Times New Roman" w:hAnsi="Times New Roman"/>
                <w:sz w:val="24"/>
                <w:szCs w:val="24"/>
              </w:rPr>
            </w:pPr>
            <w:r w:rsidRPr="00003A29">
              <w:rPr>
                <w:rFonts w:ascii="Times New Roman" w:hAnsi="Times New Roman"/>
                <w:bCs/>
                <w:color w:val="000000"/>
                <w:sz w:val="24"/>
                <w:szCs w:val="24"/>
              </w:rPr>
              <w:t xml:space="preserve">Реализация государственной политики в сфере образования на территории </w:t>
            </w:r>
            <w:r w:rsidRPr="00003A29">
              <w:rPr>
                <w:rFonts w:ascii="Times New Roman" w:hAnsi="Times New Roman"/>
                <w:sz w:val="24"/>
                <w:szCs w:val="24"/>
              </w:rPr>
              <w:t>Дубровского муниципального района</w:t>
            </w:r>
          </w:p>
          <w:p w:rsidR="00003A29" w:rsidRPr="00003A29" w:rsidRDefault="00003A29" w:rsidP="00003A29">
            <w:pPr>
              <w:spacing w:after="0" w:line="240" w:lineRule="auto"/>
              <w:rPr>
                <w:rFonts w:ascii="Times New Roman" w:hAnsi="Times New Roman"/>
                <w:bCs/>
                <w:color w:val="000000"/>
                <w:sz w:val="24"/>
                <w:szCs w:val="24"/>
              </w:rPr>
            </w:pPr>
          </w:p>
        </w:tc>
        <w:tc>
          <w:tcPr>
            <w:tcW w:w="1843" w:type="dxa"/>
            <w:tcBorders>
              <w:top w:val="single" w:sz="4" w:space="0" w:color="auto"/>
              <w:left w:val="nil"/>
              <w:bottom w:val="single" w:sz="4" w:space="0" w:color="auto"/>
              <w:right w:val="single" w:sz="4" w:space="0" w:color="auto"/>
            </w:tcBorders>
            <w:noWrap/>
            <w:vAlign w:val="bottom"/>
            <w:hideMark/>
          </w:tcPr>
          <w:p w:rsidR="00003A29" w:rsidRPr="00003A29" w:rsidRDefault="00003A29" w:rsidP="00003A29">
            <w:pPr>
              <w:spacing w:after="0" w:line="240" w:lineRule="auto"/>
              <w:jc w:val="right"/>
              <w:rPr>
                <w:rFonts w:ascii="Times New Roman" w:hAnsi="Times New Roman"/>
                <w:color w:val="000000"/>
                <w:sz w:val="24"/>
                <w:szCs w:val="24"/>
              </w:rPr>
            </w:pPr>
            <w:r w:rsidRPr="00003A29">
              <w:rPr>
                <w:rFonts w:ascii="Times New Roman" w:hAnsi="Times New Roman"/>
                <w:color w:val="000000"/>
                <w:sz w:val="24"/>
                <w:szCs w:val="24"/>
              </w:rPr>
              <w:t>1466133,31</w:t>
            </w:r>
          </w:p>
        </w:tc>
        <w:tc>
          <w:tcPr>
            <w:tcW w:w="1701" w:type="dxa"/>
            <w:tcBorders>
              <w:top w:val="single" w:sz="4" w:space="0" w:color="auto"/>
              <w:left w:val="nil"/>
              <w:bottom w:val="single" w:sz="4" w:space="0" w:color="auto"/>
              <w:right w:val="single" w:sz="4" w:space="0" w:color="auto"/>
            </w:tcBorders>
            <w:noWrap/>
            <w:vAlign w:val="bottom"/>
            <w:hideMark/>
          </w:tcPr>
          <w:p w:rsidR="00003A29" w:rsidRPr="00003A29" w:rsidRDefault="00003A29" w:rsidP="00003A29">
            <w:pPr>
              <w:spacing w:after="0" w:line="240" w:lineRule="auto"/>
              <w:jc w:val="right"/>
              <w:rPr>
                <w:rFonts w:ascii="Times New Roman" w:hAnsi="Times New Roman"/>
                <w:color w:val="000000"/>
                <w:sz w:val="24"/>
                <w:szCs w:val="24"/>
              </w:rPr>
            </w:pPr>
            <w:r w:rsidRPr="00003A29">
              <w:rPr>
                <w:rFonts w:ascii="Times New Roman" w:hAnsi="Times New Roman"/>
                <w:color w:val="000000"/>
                <w:sz w:val="24"/>
                <w:szCs w:val="24"/>
              </w:rPr>
              <w:t>1466133,31</w:t>
            </w:r>
          </w:p>
        </w:tc>
        <w:tc>
          <w:tcPr>
            <w:tcW w:w="1694" w:type="dxa"/>
            <w:tcBorders>
              <w:top w:val="single" w:sz="4" w:space="0" w:color="auto"/>
              <w:left w:val="nil"/>
              <w:bottom w:val="single" w:sz="4" w:space="0" w:color="auto"/>
              <w:right w:val="single" w:sz="4" w:space="0" w:color="auto"/>
            </w:tcBorders>
            <w:noWrap/>
            <w:vAlign w:val="bottom"/>
            <w:hideMark/>
          </w:tcPr>
          <w:p w:rsidR="00003A29" w:rsidRPr="00003A29" w:rsidRDefault="00003A29" w:rsidP="00003A29">
            <w:pPr>
              <w:spacing w:after="0" w:line="240" w:lineRule="auto"/>
              <w:jc w:val="right"/>
              <w:rPr>
                <w:rFonts w:ascii="Times New Roman" w:hAnsi="Times New Roman"/>
                <w:sz w:val="24"/>
                <w:szCs w:val="24"/>
              </w:rPr>
            </w:pPr>
            <w:r w:rsidRPr="00003A29">
              <w:rPr>
                <w:rFonts w:ascii="Times New Roman" w:hAnsi="Times New Roman"/>
                <w:sz w:val="24"/>
                <w:szCs w:val="24"/>
              </w:rPr>
              <w:t>1466133,31</w:t>
            </w:r>
          </w:p>
        </w:tc>
        <w:tc>
          <w:tcPr>
            <w:tcW w:w="1080" w:type="dxa"/>
            <w:tcBorders>
              <w:top w:val="single" w:sz="4" w:space="0" w:color="auto"/>
              <w:left w:val="nil"/>
              <w:bottom w:val="single" w:sz="4" w:space="0" w:color="auto"/>
              <w:right w:val="single" w:sz="4" w:space="0" w:color="auto"/>
            </w:tcBorders>
            <w:noWrap/>
            <w:vAlign w:val="bottom"/>
            <w:hideMark/>
          </w:tcPr>
          <w:p w:rsidR="00003A29" w:rsidRPr="00003A29" w:rsidRDefault="00003A29" w:rsidP="00003A29">
            <w:pPr>
              <w:spacing w:after="0" w:line="240" w:lineRule="auto"/>
              <w:jc w:val="right"/>
              <w:rPr>
                <w:rFonts w:ascii="Times New Roman" w:hAnsi="Times New Roman"/>
                <w:sz w:val="24"/>
                <w:szCs w:val="24"/>
              </w:rPr>
            </w:pPr>
            <w:r w:rsidRPr="00003A29">
              <w:rPr>
                <w:rFonts w:ascii="Times New Roman" w:hAnsi="Times New Roman"/>
                <w:sz w:val="24"/>
                <w:szCs w:val="24"/>
              </w:rPr>
              <w:t>100,0</w:t>
            </w:r>
          </w:p>
        </w:tc>
      </w:tr>
      <w:tr w:rsidR="00003A29" w:rsidRPr="00003A29" w:rsidTr="00003A29">
        <w:trPr>
          <w:trHeight w:val="300"/>
        </w:trPr>
        <w:tc>
          <w:tcPr>
            <w:tcW w:w="3686" w:type="dxa"/>
            <w:tcBorders>
              <w:top w:val="nil"/>
              <w:left w:val="single" w:sz="4" w:space="0" w:color="auto"/>
              <w:bottom w:val="single" w:sz="4" w:space="0" w:color="auto"/>
              <w:right w:val="single" w:sz="4" w:space="0" w:color="auto"/>
            </w:tcBorders>
            <w:noWrap/>
            <w:vAlign w:val="bottom"/>
            <w:hideMark/>
          </w:tcPr>
          <w:p w:rsidR="00003A29" w:rsidRPr="00003A29" w:rsidRDefault="00003A29" w:rsidP="00003A29">
            <w:pPr>
              <w:spacing w:after="0" w:line="240" w:lineRule="auto"/>
              <w:rPr>
                <w:rFonts w:ascii="Times New Roman" w:hAnsi="Times New Roman"/>
                <w:color w:val="000000"/>
                <w:sz w:val="24"/>
                <w:szCs w:val="24"/>
              </w:rPr>
            </w:pPr>
            <w:r w:rsidRPr="00003A29">
              <w:rPr>
                <w:rFonts w:ascii="Times New Roman" w:hAnsi="Times New Roman"/>
                <w:color w:val="000000"/>
                <w:sz w:val="24"/>
                <w:szCs w:val="24"/>
              </w:rPr>
              <w:t>Отдельные мероприятия по развитию образования</w:t>
            </w:r>
          </w:p>
        </w:tc>
        <w:tc>
          <w:tcPr>
            <w:tcW w:w="1843" w:type="dxa"/>
            <w:tcBorders>
              <w:top w:val="nil"/>
              <w:left w:val="nil"/>
              <w:bottom w:val="single" w:sz="4" w:space="0" w:color="auto"/>
              <w:right w:val="single" w:sz="4" w:space="0" w:color="auto"/>
            </w:tcBorders>
            <w:noWrap/>
            <w:vAlign w:val="bottom"/>
            <w:hideMark/>
          </w:tcPr>
          <w:p w:rsidR="00003A29" w:rsidRPr="00003A29" w:rsidRDefault="00003A29" w:rsidP="00003A29">
            <w:pPr>
              <w:spacing w:after="0" w:line="240" w:lineRule="auto"/>
              <w:jc w:val="right"/>
              <w:rPr>
                <w:rFonts w:ascii="Times New Roman" w:hAnsi="Times New Roman"/>
                <w:color w:val="000000"/>
                <w:sz w:val="24"/>
                <w:szCs w:val="24"/>
              </w:rPr>
            </w:pPr>
            <w:r w:rsidRPr="00003A29">
              <w:rPr>
                <w:rFonts w:ascii="Times New Roman" w:hAnsi="Times New Roman"/>
                <w:color w:val="000000"/>
                <w:sz w:val="24"/>
                <w:szCs w:val="24"/>
              </w:rPr>
              <w:t>132871,49</w:t>
            </w:r>
          </w:p>
        </w:tc>
        <w:tc>
          <w:tcPr>
            <w:tcW w:w="1701" w:type="dxa"/>
            <w:tcBorders>
              <w:top w:val="nil"/>
              <w:left w:val="nil"/>
              <w:bottom w:val="single" w:sz="4" w:space="0" w:color="auto"/>
              <w:right w:val="single" w:sz="4" w:space="0" w:color="auto"/>
            </w:tcBorders>
            <w:noWrap/>
            <w:vAlign w:val="bottom"/>
            <w:hideMark/>
          </w:tcPr>
          <w:p w:rsidR="00003A29" w:rsidRPr="00003A29" w:rsidRDefault="00003A29" w:rsidP="00003A29">
            <w:pPr>
              <w:spacing w:after="0" w:line="240" w:lineRule="auto"/>
              <w:jc w:val="right"/>
              <w:rPr>
                <w:rFonts w:ascii="Times New Roman" w:hAnsi="Times New Roman"/>
                <w:color w:val="000000"/>
                <w:sz w:val="24"/>
                <w:szCs w:val="24"/>
              </w:rPr>
            </w:pPr>
            <w:r w:rsidRPr="00003A29">
              <w:rPr>
                <w:rFonts w:ascii="Times New Roman" w:hAnsi="Times New Roman"/>
                <w:color w:val="000000"/>
                <w:sz w:val="24"/>
                <w:szCs w:val="24"/>
              </w:rPr>
              <w:t>132871,49</w:t>
            </w:r>
          </w:p>
        </w:tc>
        <w:tc>
          <w:tcPr>
            <w:tcW w:w="1694" w:type="dxa"/>
            <w:tcBorders>
              <w:top w:val="nil"/>
              <w:left w:val="nil"/>
              <w:bottom w:val="single" w:sz="4" w:space="0" w:color="auto"/>
              <w:right w:val="single" w:sz="4" w:space="0" w:color="auto"/>
            </w:tcBorders>
            <w:noWrap/>
            <w:vAlign w:val="bottom"/>
            <w:hideMark/>
          </w:tcPr>
          <w:p w:rsidR="00003A29" w:rsidRPr="00003A29" w:rsidRDefault="00003A29" w:rsidP="00003A29">
            <w:pPr>
              <w:spacing w:after="0" w:line="240" w:lineRule="auto"/>
              <w:jc w:val="right"/>
              <w:rPr>
                <w:rFonts w:ascii="Times New Roman" w:hAnsi="Times New Roman"/>
                <w:color w:val="000000"/>
                <w:sz w:val="24"/>
                <w:szCs w:val="24"/>
              </w:rPr>
            </w:pPr>
            <w:r w:rsidRPr="00003A29">
              <w:rPr>
                <w:rFonts w:ascii="Times New Roman" w:hAnsi="Times New Roman"/>
                <w:color w:val="000000"/>
                <w:sz w:val="24"/>
                <w:szCs w:val="24"/>
              </w:rPr>
              <w:t>37611,92</w:t>
            </w:r>
          </w:p>
        </w:tc>
        <w:tc>
          <w:tcPr>
            <w:tcW w:w="1080" w:type="dxa"/>
            <w:tcBorders>
              <w:top w:val="nil"/>
              <w:left w:val="nil"/>
              <w:bottom w:val="single" w:sz="4" w:space="0" w:color="auto"/>
              <w:right w:val="single" w:sz="4" w:space="0" w:color="auto"/>
            </w:tcBorders>
            <w:noWrap/>
            <w:vAlign w:val="bottom"/>
            <w:hideMark/>
          </w:tcPr>
          <w:p w:rsidR="00003A29" w:rsidRPr="00003A29" w:rsidRDefault="00003A29" w:rsidP="00003A29">
            <w:pPr>
              <w:spacing w:after="0" w:line="240" w:lineRule="auto"/>
              <w:jc w:val="right"/>
              <w:rPr>
                <w:rFonts w:ascii="Times New Roman" w:hAnsi="Times New Roman"/>
                <w:color w:val="000000"/>
                <w:sz w:val="24"/>
                <w:szCs w:val="24"/>
              </w:rPr>
            </w:pPr>
            <w:r w:rsidRPr="00003A29">
              <w:rPr>
                <w:rFonts w:ascii="Times New Roman" w:hAnsi="Times New Roman"/>
                <w:color w:val="000000"/>
                <w:sz w:val="24"/>
                <w:szCs w:val="24"/>
              </w:rPr>
              <w:t>28,31</w:t>
            </w:r>
          </w:p>
        </w:tc>
      </w:tr>
      <w:tr w:rsidR="00003A29" w:rsidRPr="00003A29" w:rsidTr="00003A29">
        <w:trPr>
          <w:trHeight w:val="300"/>
        </w:trPr>
        <w:tc>
          <w:tcPr>
            <w:tcW w:w="3686" w:type="dxa"/>
            <w:tcBorders>
              <w:top w:val="nil"/>
              <w:left w:val="single" w:sz="4" w:space="0" w:color="auto"/>
              <w:bottom w:val="single" w:sz="4" w:space="0" w:color="auto"/>
              <w:right w:val="single" w:sz="4" w:space="0" w:color="auto"/>
            </w:tcBorders>
            <w:noWrap/>
            <w:vAlign w:val="bottom"/>
            <w:hideMark/>
          </w:tcPr>
          <w:p w:rsidR="00003A29" w:rsidRPr="00003A29" w:rsidRDefault="00003A29" w:rsidP="00003A29">
            <w:pPr>
              <w:spacing w:after="0" w:line="240" w:lineRule="auto"/>
              <w:rPr>
                <w:rFonts w:ascii="Times New Roman" w:hAnsi="Times New Roman"/>
                <w:color w:val="000000"/>
                <w:sz w:val="24"/>
                <w:szCs w:val="24"/>
              </w:rPr>
            </w:pPr>
            <w:r w:rsidRPr="00003A29">
              <w:rPr>
                <w:rFonts w:ascii="Times New Roman" w:hAnsi="Times New Roman"/>
                <w:color w:val="000000"/>
                <w:sz w:val="24"/>
                <w:szCs w:val="24"/>
              </w:rPr>
              <w:t>Создание условий успешной социализации и эффективной самореализации молодежи</w:t>
            </w:r>
          </w:p>
        </w:tc>
        <w:tc>
          <w:tcPr>
            <w:tcW w:w="1843" w:type="dxa"/>
            <w:tcBorders>
              <w:top w:val="nil"/>
              <w:left w:val="nil"/>
              <w:bottom w:val="single" w:sz="4" w:space="0" w:color="auto"/>
              <w:right w:val="single" w:sz="4" w:space="0" w:color="auto"/>
            </w:tcBorders>
            <w:noWrap/>
            <w:vAlign w:val="bottom"/>
            <w:hideMark/>
          </w:tcPr>
          <w:p w:rsidR="00003A29" w:rsidRPr="00003A29" w:rsidRDefault="00003A29" w:rsidP="00003A29">
            <w:pPr>
              <w:spacing w:after="0" w:line="240" w:lineRule="auto"/>
              <w:jc w:val="right"/>
              <w:rPr>
                <w:rFonts w:ascii="Times New Roman" w:hAnsi="Times New Roman"/>
                <w:color w:val="000000"/>
                <w:sz w:val="24"/>
                <w:szCs w:val="24"/>
              </w:rPr>
            </w:pPr>
            <w:r w:rsidRPr="00003A29">
              <w:rPr>
                <w:rFonts w:ascii="Times New Roman" w:hAnsi="Times New Roman"/>
                <w:color w:val="000000"/>
                <w:sz w:val="24"/>
                <w:szCs w:val="24"/>
              </w:rPr>
              <w:t>71000,00</w:t>
            </w:r>
          </w:p>
        </w:tc>
        <w:tc>
          <w:tcPr>
            <w:tcW w:w="1701" w:type="dxa"/>
            <w:tcBorders>
              <w:top w:val="nil"/>
              <w:left w:val="nil"/>
              <w:bottom w:val="single" w:sz="4" w:space="0" w:color="auto"/>
              <w:right w:val="single" w:sz="4" w:space="0" w:color="auto"/>
            </w:tcBorders>
            <w:noWrap/>
            <w:vAlign w:val="bottom"/>
            <w:hideMark/>
          </w:tcPr>
          <w:p w:rsidR="00003A29" w:rsidRPr="00003A29" w:rsidRDefault="00003A29" w:rsidP="00003A29">
            <w:pPr>
              <w:spacing w:after="0" w:line="240" w:lineRule="auto"/>
              <w:jc w:val="right"/>
              <w:rPr>
                <w:rFonts w:ascii="Times New Roman" w:hAnsi="Times New Roman"/>
                <w:color w:val="000000"/>
                <w:sz w:val="24"/>
                <w:szCs w:val="24"/>
              </w:rPr>
            </w:pPr>
            <w:r w:rsidRPr="00003A29">
              <w:rPr>
                <w:rFonts w:ascii="Times New Roman" w:hAnsi="Times New Roman"/>
                <w:color w:val="000000"/>
                <w:sz w:val="24"/>
                <w:szCs w:val="24"/>
              </w:rPr>
              <w:t>71000,00</w:t>
            </w:r>
          </w:p>
        </w:tc>
        <w:tc>
          <w:tcPr>
            <w:tcW w:w="1694" w:type="dxa"/>
            <w:tcBorders>
              <w:top w:val="nil"/>
              <w:left w:val="nil"/>
              <w:bottom w:val="single" w:sz="4" w:space="0" w:color="auto"/>
              <w:right w:val="single" w:sz="4" w:space="0" w:color="auto"/>
            </w:tcBorders>
            <w:noWrap/>
            <w:vAlign w:val="bottom"/>
            <w:hideMark/>
          </w:tcPr>
          <w:p w:rsidR="00003A29" w:rsidRPr="00003A29" w:rsidRDefault="00003A29" w:rsidP="00003A29">
            <w:pPr>
              <w:spacing w:after="0" w:line="240" w:lineRule="auto"/>
              <w:jc w:val="right"/>
              <w:rPr>
                <w:rFonts w:ascii="Times New Roman" w:hAnsi="Times New Roman"/>
                <w:color w:val="000000"/>
                <w:sz w:val="24"/>
                <w:szCs w:val="24"/>
              </w:rPr>
            </w:pPr>
            <w:r w:rsidRPr="00003A29">
              <w:rPr>
                <w:rFonts w:ascii="Times New Roman" w:hAnsi="Times New Roman"/>
                <w:color w:val="000000"/>
                <w:sz w:val="24"/>
                <w:szCs w:val="24"/>
              </w:rPr>
              <w:t>71000,00</w:t>
            </w:r>
          </w:p>
        </w:tc>
        <w:tc>
          <w:tcPr>
            <w:tcW w:w="1080" w:type="dxa"/>
            <w:tcBorders>
              <w:top w:val="nil"/>
              <w:left w:val="nil"/>
              <w:bottom w:val="single" w:sz="4" w:space="0" w:color="auto"/>
              <w:right w:val="single" w:sz="4" w:space="0" w:color="auto"/>
            </w:tcBorders>
            <w:noWrap/>
            <w:vAlign w:val="bottom"/>
            <w:hideMark/>
          </w:tcPr>
          <w:p w:rsidR="00003A29" w:rsidRPr="00003A29" w:rsidRDefault="00003A29" w:rsidP="00003A29">
            <w:pPr>
              <w:spacing w:after="0" w:line="240" w:lineRule="auto"/>
              <w:jc w:val="right"/>
              <w:rPr>
                <w:rFonts w:ascii="Times New Roman" w:hAnsi="Times New Roman"/>
                <w:color w:val="000000"/>
                <w:sz w:val="24"/>
                <w:szCs w:val="24"/>
              </w:rPr>
            </w:pPr>
            <w:r w:rsidRPr="00003A29">
              <w:rPr>
                <w:rFonts w:ascii="Times New Roman" w:hAnsi="Times New Roman"/>
                <w:color w:val="000000"/>
                <w:sz w:val="24"/>
                <w:szCs w:val="24"/>
              </w:rPr>
              <w:t>100,0</w:t>
            </w:r>
          </w:p>
        </w:tc>
      </w:tr>
      <w:tr w:rsidR="00003A29" w:rsidRPr="00003A29" w:rsidTr="00003A29">
        <w:trPr>
          <w:trHeight w:val="300"/>
        </w:trPr>
        <w:tc>
          <w:tcPr>
            <w:tcW w:w="3686" w:type="dxa"/>
            <w:tcBorders>
              <w:top w:val="nil"/>
              <w:left w:val="single" w:sz="4" w:space="0" w:color="auto"/>
              <w:bottom w:val="single" w:sz="4" w:space="0" w:color="auto"/>
              <w:right w:val="single" w:sz="4" w:space="0" w:color="auto"/>
            </w:tcBorders>
            <w:noWrap/>
            <w:vAlign w:val="bottom"/>
            <w:hideMark/>
          </w:tcPr>
          <w:p w:rsidR="00003A29" w:rsidRPr="00003A29" w:rsidRDefault="00003A29" w:rsidP="00003A29">
            <w:pPr>
              <w:spacing w:after="0" w:line="240" w:lineRule="auto"/>
              <w:rPr>
                <w:rFonts w:ascii="Times New Roman" w:hAnsi="Times New Roman"/>
                <w:color w:val="000000"/>
                <w:sz w:val="24"/>
                <w:szCs w:val="24"/>
              </w:rPr>
            </w:pPr>
            <w:r w:rsidRPr="00003A29">
              <w:rPr>
                <w:rFonts w:ascii="Times New Roman" w:hAnsi="Times New Roman"/>
                <w:sz w:val="24"/>
                <w:szCs w:val="24"/>
              </w:rPr>
              <w:t>Региональный проект "Спорт - норма жизни"</w:t>
            </w:r>
          </w:p>
        </w:tc>
        <w:tc>
          <w:tcPr>
            <w:tcW w:w="1843" w:type="dxa"/>
            <w:tcBorders>
              <w:top w:val="nil"/>
              <w:left w:val="nil"/>
              <w:bottom w:val="single" w:sz="4" w:space="0" w:color="auto"/>
              <w:right w:val="single" w:sz="4" w:space="0" w:color="auto"/>
            </w:tcBorders>
            <w:noWrap/>
            <w:vAlign w:val="bottom"/>
            <w:hideMark/>
          </w:tcPr>
          <w:p w:rsidR="00003A29" w:rsidRPr="00003A29" w:rsidRDefault="00003A29" w:rsidP="00003A29">
            <w:pPr>
              <w:spacing w:after="0" w:line="240" w:lineRule="auto"/>
              <w:jc w:val="right"/>
              <w:rPr>
                <w:rFonts w:ascii="Times New Roman" w:hAnsi="Times New Roman"/>
                <w:color w:val="000000"/>
                <w:sz w:val="24"/>
                <w:szCs w:val="24"/>
              </w:rPr>
            </w:pPr>
            <w:r w:rsidRPr="00003A29">
              <w:rPr>
                <w:rFonts w:ascii="Times New Roman" w:hAnsi="Times New Roman"/>
                <w:color w:val="000000"/>
                <w:sz w:val="24"/>
                <w:szCs w:val="24"/>
              </w:rPr>
              <w:t>3040608,00</w:t>
            </w:r>
          </w:p>
        </w:tc>
        <w:tc>
          <w:tcPr>
            <w:tcW w:w="1701" w:type="dxa"/>
            <w:tcBorders>
              <w:top w:val="nil"/>
              <w:left w:val="nil"/>
              <w:bottom w:val="single" w:sz="4" w:space="0" w:color="auto"/>
              <w:right w:val="single" w:sz="4" w:space="0" w:color="auto"/>
            </w:tcBorders>
            <w:noWrap/>
            <w:vAlign w:val="bottom"/>
            <w:hideMark/>
          </w:tcPr>
          <w:p w:rsidR="00003A29" w:rsidRPr="00003A29" w:rsidRDefault="00003A29" w:rsidP="00003A29">
            <w:pPr>
              <w:spacing w:after="0" w:line="240" w:lineRule="auto"/>
              <w:jc w:val="right"/>
              <w:rPr>
                <w:rFonts w:ascii="Times New Roman" w:hAnsi="Times New Roman"/>
                <w:color w:val="000000"/>
                <w:sz w:val="24"/>
                <w:szCs w:val="24"/>
              </w:rPr>
            </w:pPr>
            <w:r w:rsidRPr="00003A29">
              <w:rPr>
                <w:rFonts w:ascii="Times New Roman" w:hAnsi="Times New Roman"/>
                <w:color w:val="000000"/>
                <w:sz w:val="24"/>
                <w:szCs w:val="24"/>
              </w:rPr>
              <w:t>3040608,00</w:t>
            </w:r>
          </w:p>
        </w:tc>
        <w:tc>
          <w:tcPr>
            <w:tcW w:w="1694" w:type="dxa"/>
            <w:tcBorders>
              <w:top w:val="nil"/>
              <w:left w:val="nil"/>
              <w:bottom w:val="single" w:sz="4" w:space="0" w:color="auto"/>
              <w:right w:val="single" w:sz="4" w:space="0" w:color="auto"/>
            </w:tcBorders>
            <w:noWrap/>
            <w:vAlign w:val="bottom"/>
            <w:hideMark/>
          </w:tcPr>
          <w:p w:rsidR="00003A29" w:rsidRPr="00003A29" w:rsidRDefault="00003A29" w:rsidP="00003A29">
            <w:pPr>
              <w:spacing w:after="0" w:line="240" w:lineRule="auto"/>
              <w:jc w:val="right"/>
              <w:rPr>
                <w:rFonts w:ascii="Times New Roman" w:hAnsi="Times New Roman"/>
                <w:color w:val="000000"/>
                <w:sz w:val="24"/>
                <w:szCs w:val="24"/>
              </w:rPr>
            </w:pPr>
            <w:r w:rsidRPr="00003A29">
              <w:rPr>
                <w:rFonts w:ascii="Times New Roman" w:hAnsi="Times New Roman"/>
                <w:color w:val="000000"/>
                <w:sz w:val="24"/>
                <w:szCs w:val="24"/>
              </w:rPr>
              <w:t>1804980,71</w:t>
            </w:r>
          </w:p>
        </w:tc>
        <w:tc>
          <w:tcPr>
            <w:tcW w:w="1080" w:type="dxa"/>
            <w:tcBorders>
              <w:top w:val="nil"/>
              <w:left w:val="nil"/>
              <w:bottom w:val="single" w:sz="4" w:space="0" w:color="auto"/>
              <w:right w:val="single" w:sz="4" w:space="0" w:color="auto"/>
            </w:tcBorders>
            <w:noWrap/>
            <w:vAlign w:val="bottom"/>
            <w:hideMark/>
          </w:tcPr>
          <w:p w:rsidR="00003A29" w:rsidRPr="00003A29" w:rsidRDefault="00003A29" w:rsidP="00003A29">
            <w:pPr>
              <w:spacing w:after="0" w:line="240" w:lineRule="auto"/>
              <w:jc w:val="right"/>
              <w:rPr>
                <w:rFonts w:ascii="Times New Roman" w:hAnsi="Times New Roman"/>
                <w:color w:val="000000"/>
                <w:sz w:val="24"/>
                <w:szCs w:val="24"/>
              </w:rPr>
            </w:pPr>
            <w:r w:rsidRPr="00003A29">
              <w:rPr>
                <w:rFonts w:ascii="Times New Roman" w:hAnsi="Times New Roman"/>
                <w:color w:val="000000"/>
                <w:sz w:val="24"/>
                <w:szCs w:val="24"/>
              </w:rPr>
              <w:t>59,36</w:t>
            </w:r>
          </w:p>
        </w:tc>
      </w:tr>
      <w:tr w:rsidR="00003A29" w:rsidRPr="00003A29" w:rsidTr="00003A29">
        <w:trPr>
          <w:trHeight w:val="300"/>
        </w:trPr>
        <w:tc>
          <w:tcPr>
            <w:tcW w:w="3686" w:type="dxa"/>
            <w:tcBorders>
              <w:top w:val="nil"/>
              <w:left w:val="single" w:sz="4" w:space="0" w:color="auto"/>
              <w:bottom w:val="single" w:sz="4" w:space="0" w:color="auto"/>
              <w:right w:val="single" w:sz="4" w:space="0" w:color="auto"/>
            </w:tcBorders>
            <w:noWrap/>
            <w:vAlign w:val="bottom"/>
            <w:hideMark/>
          </w:tcPr>
          <w:p w:rsidR="00003A29" w:rsidRPr="00003A29" w:rsidRDefault="00003A29" w:rsidP="00003A29">
            <w:pPr>
              <w:spacing w:after="0" w:line="240" w:lineRule="auto"/>
              <w:rPr>
                <w:rFonts w:ascii="Times New Roman" w:hAnsi="Times New Roman"/>
                <w:b/>
                <w:color w:val="000000"/>
                <w:sz w:val="24"/>
                <w:szCs w:val="24"/>
              </w:rPr>
            </w:pPr>
            <w:r w:rsidRPr="00003A29">
              <w:rPr>
                <w:rFonts w:ascii="Times New Roman" w:hAnsi="Times New Roman"/>
                <w:b/>
                <w:color w:val="000000"/>
                <w:sz w:val="24"/>
                <w:szCs w:val="24"/>
              </w:rPr>
              <w:t>Всего</w:t>
            </w:r>
          </w:p>
        </w:tc>
        <w:tc>
          <w:tcPr>
            <w:tcW w:w="1843" w:type="dxa"/>
            <w:tcBorders>
              <w:top w:val="nil"/>
              <w:left w:val="nil"/>
              <w:bottom w:val="single" w:sz="4" w:space="0" w:color="auto"/>
              <w:right w:val="single" w:sz="4" w:space="0" w:color="auto"/>
            </w:tcBorders>
            <w:noWrap/>
            <w:vAlign w:val="bottom"/>
            <w:hideMark/>
          </w:tcPr>
          <w:p w:rsidR="00003A29" w:rsidRPr="00003A29" w:rsidRDefault="00003A29" w:rsidP="00003A29">
            <w:pPr>
              <w:spacing w:after="0" w:line="240" w:lineRule="auto"/>
              <w:jc w:val="right"/>
              <w:rPr>
                <w:rFonts w:ascii="Times New Roman" w:hAnsi="Times New Roman"/>
                <w:b/>
                <w:color w:val="000000"/>
                <w:sz w:val="24"/>
                <w:szCs w:val="24"/>
              </w:rPr>
            </w:pPr>
            <w:r w:rsidRPr="00003A29">
              <w:rPr>
                <w:rFonts w:ascii="Times New Roman" w:hAnsi="Times New Roman"/>
                <w:b/>
                <w:color w:val="000000"/>
                <w:sz w:val="24"/>
                <w:szCs w:val="24"/>
              </w:rPr>
              <w:t>81 511 161,27</w:t>
            </w:r>
          </w:p>
        </w:tc>
        <w:tc>
          <w:tcPr>
            <w:tcW w:w="1701" w:type="dxa"/>
            <w:tcBorders>
              <w:top w:val="nil"/>
              <w:left w:val="nil"/>
              <w:bottom w:val="single" w:sz="4" w:space="0" w:color="auto"/>
              <w:right w:val="single" w:sz="4" w:space="0" w:color="auto"/>
            </w:tcBorders>
            <w:noWrap/>
            <w:vAlign w:val="bottom"/>
            <w:hideMark/>
          </w:tcPr>
          <w:p w:rsidR="00003A29" w:rsidRPr="00003A29" w:rsidRDefault="00003A29" w:rsidP="00003A29">
            <w:pPr>
              <w:spacing w:after="0" w:line="240" w:lineRule="auto"/>
              <w:jc w:val="right"/>
              <w:rPr>
                <w:rFonts w:ascii="Times New Roman" w:hAnsi="Times New Roman"/>
                <w:b/>
                <w:color w:val="000000"/>
                <w:sz w:val="24"/>
                <w:szCs w:val="24"/>
              </w:rPr>
            </w:pPr>
            <w:r w:rsidRPr="00003A29">
              <w:rPr>
                <w:rFonts w:ascii="Times New Roman" w:hAnsi="Times New Roman"/>
                <w:b/>
                <w:color w:val="000000"/>
                <w:sz w:val="24"/>
                <w:szCs w:val="24"/>
              </w:rPr>
              <w:t>81 511 161,27</w:t>
            </w:r>
          </w:p>
        </w:tc>
        <w:tc>
          <w:tcPr>
            <w:tcW w:w="1694" w:type="dxa"/>
            <w:tcBorders>
              <w:top w:val="nil"/>
              <w:left w:val="nil"/>
              <w:bottom w:val="single" w:sz="4" w:space="0" w:color="auto"/>
              <w:right w:val="single" w:sz="4" w:space="0" w:color="auto"/>
            </w:tcBorders>
            <w:noWrap/>
            <w:vAlign w:val="bottom"/>
            <w:hideMark/>
          </w:tcPr>
          <w:p w:rsidR="00003A29" w:rsidRPr="00003A29" w:rsidRDefault="00003A29" w:rsidP="00003A29">
            <w:pPr>
              <w:spacing w:after="0" w:line="240" w:lineRule="auto"/>
              <w:jc w:val="right"/>
              <w:rPr>
                <w:rFonts w:ascii="Times New Roman" w:hAnsi="Times New Roman"/>
                <w:b/>
                <w:color w:val="000000"/>
                <w:sz w:val="24"/>
                <w:szCs w:val="24"/>
              </w:rPr>
            </w:pPr>
            <w:r w:rsidRPr="00003A29">
              <w:rPr>
                <w:rFonts w:ascii="Times New Roman" w:hAnsi="Times New Roman"/>
                <w:b/>
                <w:color w:val="000000"/>
                <w:sz w:val="24"/>
                <w:szCs w:val="24"/>
              </w:rPr>
              <w:t>76 718 510,86</w:t>
            </w:r>
          </w:p>
        </w:tc>
        <w:tc>
          <w:tcPr>
            <w:tcW w:w="1080" w:type="dxa"/>
            <w:tcBorders>
              <w:top w:val="nil"/>
              <w:left w:val="nil"/>
              <w:bottom w:val="single" w:sz="4" w:space="0" w:color="auto"/>
              <w:right w:val="single" w:sz="4" w:space="0" w:color="auto"/>
            </w:tcBorders>
            <w:noWrap/>
            <w:vAlign w:val="bottom"/>
            <w:hideMark/>
          </w:tcPr>
          <w:p w:rsidR="00003A29" w:rsidRPr="00003A29" w:rsidRDefault="00003A29" w:rsidP="00003A29">
            <w:pPr>
              <w:spacing w:after="0" w:line="240" w:lineRule="auto"/>
              <w:jc w:val="right"/>
              <w:rPr>
                <w:rFonts w:ascii="Times New Roman" w:hAnsi="Times New Roman"/>
                <w:b/>
                <w:color w:val="000000"/>
                <w:sz w:val="24"/>
                <w:szCs w:val="24"/>
              </w:rPr>
            </w:pPr>
            <w:r w:rsidRPr="00003A29">
              <w:rPr>
                <w:rFonts w:ascii="Times New Roman" w:hAnsi="Times New Roman"/>
                <w:b/>
                <w:color w:val="000000"/>
                <w:sz w:val="24"/>
                <w:szCs w:val="24"/>
              </w:rPr>
              <w:t>94,12</w:t>
            </w:r>
          </w:p>
        </w:tc>
      </w:tr>
    </w:tbl>
    <w:p w:rsidR="00003A29" w:rsidRPr="00003A29" w:rsidRDefault="00003A29" w:rsidP="00003A29">
      <w:pPr>
        <w:spacing w:after="0" w:line="240" w:lineRule="auto"/>
        <w:jc w:val="right"/>
        <w:rPr>
          <w:rFonts w:ascii="Times New Roman" w:hAnsi="Times New Roman"/>
          <w:sz w:val="28"/>
          <w:szCs w:val="28"/>
          <w:highlight w:val="yellow"/>
        </w:rPr>
      </w:pPr>
    </w:p>
    <w:p w:rsidR="00003A29" w:rsidRPr="00003A29" w:rsidRDefault="00003A29" w:rsidP="00003A29">
      <w:pPr>
        <w:tabs>
          <w:tab w:val="left" w:pos="3040"/>
        </w:tabs>
        <w:spacing w:after="0" w:line="240" w:lineRule="auto"/>
        <w:rPr>
          <w:rFonts w:ascii="Times New Roman" w:hAnsi="Times New Roman"/>
          <w:sz w:val="28"/>
          <w:szCs w:val="28"/>
          <w:highlight w:val="yellow"/>
        </w:rPr>
      </w:pPr>
    </w:p>
    <w:p w:rsidR="00003A29" w:rsidRPr="00003A29" w:rsidRDefault="00003A29" w:rsidP="00003A29">
      <w:pPr>
        <w:tabs>
          <w:tab w:val="left" w:pos="3040"/>
        </w:tabs>
        <w:spacing w:after="0" w:line="240" w:lineRule="auto"/>
        <w:jc w:val="right"/>
        <w:rPr>
          <w:rFonts w:ascii="Times New Roman" w:hAnsi="Times New Roman"/>
          <w:sz w:val="28"/>
          <w:szCs w:val="28"/>
        </w:rPr>
      </w:pPr>
      <w:r w:rsidRPr="00003A29">
        <w:rPr>
          <w:rFonts w:ascii="Times New Roman" w:hAnsi="Times New Roman"/>
          <w:sz w:val="28"/>
          <w:szCs w:val="28"/>
        </w:rPr>
        <w:t>Таблица 2</w:t>
      </w:r>
    </w:p>
    <w:p w:rsidR="00003A29" w:rsidRPr="00003A29" w:rsidRDefault="00003A29" w:rsidP="00003A29">
      <w:pPr>
        <w:tabs>
          <w:tab w:val="left" w:pos="3040"/>
        </w:tabs>
        <w:spacing w:after="0" w:line="240" w:lineRule="auto"/>
        <w:jc w:val="center"/>
        <w:rPr>
          <w:rFonts w:ascii="Times New Roman" w:hAnsi="Times New Roman"/>
          <w:sz w:val="28"/>
          <w:szCs w:val="28"/>
        </w:rPr>
      </w:pPr>
    </w:p>
    <w:p w:rsidR="00003A29" w:rsidRPr="00003A29" w:rsidRDefault="00003A29" w:rsidP="00003A29">
      <w:pPr>
        <w:tabs>
          <w:tab w:val="left" w:pos="3040"/>
        </w:tabs>
        <w:spacing w:after="0" w:line="240" w:lineRule="auto"/>
        <w:jc w:val="center"/>
        <w:rPr>
          <w:rFonts w:ascii="Times New Roman" w:hAnsi="Times New Roman"/>
          <w:sz w:val="28"/>
          <w:szCs w:val="28"/>
        </w:rPr>
      </w:pPr>
      <w:r w:rsidRPr="00003A29">
        <w:rPr>
          <w:rFonts w:ascii="Times New Roman" w:hAnsi="Times New Roman"/>
          <w:sz w:val="28"/>
          <w:szCs w:val="28"/>
        </w:rPr>
        <w:t>Анализ выполнения индикаторов муниципальной программы</w:t>
      </w:r>
    </w:p>
    <w:p w:rsidR="00003A29" w:rsidRPr="00003A29" w:rsidRDefault="00003A29" w:rsidP="00003A29">
      <w:pPr>
        <w:tabs>
          <w:tab w:val="left" w:pos="2864"/>
        </w:tabs>
        <w:spacing w:after="0" w:line="240" w:lineRule="auto"/>
        <w:jc w:val="center"/>
        <w:rPr>
          <w:rFonts w:ascii="Times New Roman" w:hAnsi="Times New Roman"/>
          <w:color w:val="333333"/>
          <w:sz w:val="28"/>
          <w:szCs w:val="28"/>
          <w:shd w:val="clear" w:color="auto" w:fill="FFFFFF"/>
        </w:rPr>
      </w:pPr>
      <w:r w:rsidRPr="00003A29">
        <w:rPr>
          <w:rFonts w:ascii="Times New Roman" w:hAnsi="Times New Roman"/>
          <w:sz w:val="28"/>
          <w:szCs w:val="28"/>
        </w:rPr>
        <w:t>«</w:t>
      </w:r>
      <w:r w:rsidRPr="00003A29">
        <w:rPr>
          <w:rFonts w:ascii="Times New Roman" w:hAnsi="Times New Roman"/>
          <w:color w:val="333333"/>
          <w:sz w:val="28"/>
          <w:szCs w:val="28"/>
          <w:shd w:val="clear" w:color="auto" w:fill="FFFFFF"/>
        </w:rPr>
        <w:t>Реализация отдельных полномочий Дубровского</w:t>
      </w:r>
    </w:p>
    <w:p w:rsidR="00003A29" w:rsidRPr="00003A29" w:rsidRDefault="00003A29" w:rsidP="00003A29">
      <w:pPr>
        <w:autoSpaceDE w:val="0"/>
        <w:autoSpaceDN w:val="0"/>
        <w:adjustRightInd w:val="0"/>
        <w:spacing w:after="0" w:line="240" w:lineRule="auto"/>
        <w:jc w:val="center"/>
        <w:rPr>
          <w:rFonts w:ascii="Times New Roman" w:hAnsi="Times New Roman"/>
          <w:bCs/>
          <w:sz w:val="28"/>
          <w:szCs w:val="28"/>
        </w:rPr>
      </w:pPr>
      <w:r w:rsidRPr="00003A29">
        <w:rPr>
          <w:rFonts w:ascii="Times New Roman" w:hAnsi="Times New Roman"/>
          <w:color w:val="333333"/>
          <w:sz w:val="28"/>
          <w:szCs w:val="28"/>
          <w:shd w:val="clear" w:color="auto" w:fill="FFFFFF"/>
        </w:rPr>
        <w:t xml:space="preserve">муниципального района Брянской области  </w:t>
      </w:r>
      <w:r w:rsidRPr="00003A29">
        <w:rPr>
          <w:rFonts w:ascii="Times New Roman" w:hAnsi="Times New Roman"/>
          <w:sz w:val="28"/>
          <w:szCs w:val="20"/>
        </w:rPr>
        <w:t>(2020-2022 годы)»</w:t>
      </w:r>
    </w:p>
    <w:tbl>
      <w:tblPr>
        <w:tblW w:w="10350"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406"/>
        <w:gridCol w:w="1936"/>
        <w:gridCol w:w="1134"/>
        <w:gridCol w:w="1554"/>
        <w:gridCol w:w="709"/>
        <w:gridCol w:w="851"/>
        <w:gridCol w:w="850"/>
        <w:gridCol w:w="714"/>
        <w:gridCol w:w="709"/>
        <w:gridCol w:w="708"/>
        <w:gridCol w:w="779"/>
      </w:tblGrid>
      <w:tr w:rsidR="00003A29" w:rsidRPr="00003A29" w:rsidTr="00003A29">
        <w:trPr>
          <w:trHeight w:val="555"/>
          <w:jc w:val="center"/>
        </w:trPr>
        <w:tc>
          <w:tcPr>
            <w:tcW w:w="405" w:type="dxa"/>
            <w:vMerge w:val="restart"/>
            <w:tcBorders>
              <w:top w:val="single" w:sz="4" w:space="0" w:color="auto"/>
              <w:left w:val="single" w:sz="4" w:space="0" w:color="auto"/>
              <w:bottom w:val="single" w:sz="4" w:space="0" w:color="auto"/>
              <w:right w:val="single" w:sz="4" w:space="0" w:color="auto"/>
            </w:tcBorders>
            <w:vAlign w:val="bottom"/>
            <w:hideMark/>
          </w:tcPr>
          <w:p w:rsidR="00003A29" w:rsidRPr="00003A29" w:rsidRDefault="00003A29" w:rsidP="00003A29">
            <w:pPr>
              <w:spacing w:after="0" w:line="240" w:lineRule="auto"/>
              <w:rPr>
                <w:rFonts w:ascii="Times New Roman" w:hAnsi="Times New Roman"/>
              </w:rPr>
            </w:pPr>
            <w:r w:rsidRPr="00003A29">
              <w:rPr>
                <w:rFonts w:ascii="Times New Roman" w:hAnsi="Times New Roman"/>
              </w:rPr>
              <w:t>№</w:t>
            </w:r>
          </w:p>
        </w:tc>
        <w:tc>
          <w:tcPr>
            <w:tcW w:w="1935" w:type="dxa"/>
            <w:vMerge w:val="restart"/>
            <w:tcBorders>
              <w:top w:val="single" w:sz="4" w:space="0" w:color="auto"/>
              <w:left w:val="single" w:sz="4" w:space="0" w:color="auto"/>
              <w:bottom w:val="single" w:sz="4" w:space="0" w:color="auto"/>
              <w:right w:val="single" w:sz="4" w:space="0" w:color="auto"/>
            </w:tcBorders>
            <w:vAlign w:val="bottom"/>
            <w:hideMark/>
          </w:tcPr>
          <w:p w:rsidR="00003A29" w:rsidRPr="00003A29" w:rsidRDefault="00003A29" w:rsidP="00003A29">
            <w:pPr>
              <w:spacing w:after="0" w:line="240" w:lineRule="auto"/>
              <w:rPr>
                <w:rFonts w:ascii="Times New Roman" w:hAnsi="Times New Roman"/>
              </w:rPr>
            </w:pPr>
            <w:r w:rsidRPr="00003A29">
              <w:rPr>
                <w:rFonts w:ascii="Times New Roman" w:hAnsi="Times New Roman"/>
              </w:rPr>
              <w:t>Наименование мероприятия</w:t>
            </w:r>
          </w:p>
        </w:tc>
        <w:tc>
          <w:tcPr>
            <w:tcW w:w="1134" w:type="dxa"/>
            <w:vMerge w:val="restart"/>
            <w:tcBorders>
              <w:top w:val="single" w:sz="4" w:space="0" w:color="auto"/>
              <w:left w:val="single" w:sz="4" w:space="0" w:color="auto"/>
              <w:bottom w:val="single" w:sz="4" w:space="0" w:color="auto"/>
              <w:right w:val="single" w:sz="4" w:space="0" w:color="auto"/>
            </w:tcBorders>
            <w:vAlign w:val="bottom"/>
            <w:hideMark/>
          </w:tcPr>
          <w:p w:rsidR="00003A29" w:rsidRPr="00003A29" w:rsidRDefault="00003A29" w:rsidP="00003A29">
            <w:pPr>
              <w:spacing w:after="0" w:line="240" w:lineRule="auto"/>
              <w:rPr>
                <w:rFonts w:ascii="Times New Roman" w:hAnsi="Times New Roman"/>
              </w:rPr>
            </w:pPr>
            <w:r w:rsidRPr="00003A29">
              <w:rPr>
                <w:rFonts w:ascii="Times New Roman" w:hAnsi="Times New Roman"/>
              </w:rPr>
              <w:t>Срок исполне-ния</w:t>
            </w:r>
          </w:p>
        </w:tc>
        <w:tc>
          <w:tcPr>
            <w:tcW w:w="4678" w:type="dxa"/>
            <w:gridSpan w:val="5"/>
            <w:tcBorders>
              <w:top w:val="single" w:sz="4" w:space="0" w:color="auto"/>
              <w:left w:val="single" w:sz="4" w:space="0" w:color="auto"/>
              <w:bottom w:val="single" w:sz="4" w:space="0" w:color="auto"/>
              <w:right w:val="single" w:sz="4" w:space="0" w:color="auto"/>
            </w:tcBorders>
            <w:vAlign w:val="bottom"/>
            <w:hideMark/>
          </w:tcPr>
          <w:p w:rsidR="00003A29" w:rsidRPr="00003A29" w:rsidRDefault="00003A29" w:rsidP="00003A29">
            <w:pPr>
              <w:spacing w:after="0" w:line="240" w:lineRule="auto"/>
              <w:rPr>
                <w:rFonts w:ascii="Times New Roman" w:hAnsi="Times New Roman"/>
              </w:rPr>
            </w:pPr>
            <w:r w:rsidRPr="00003A29">
              <w:rPr>
                <w:rFonts w:ascii="Times New Roman" w:hAnsi="Times New Roman"/>
              </w:rPr>
              <w:t>Целевые показатели (индикаторы)</w:t>
            </w:r>
          </w:p>
        </w:tc>
        <w:tc>
          <w:tcPr>
            <w:tcW w:w="2196" w:type="dxa"/>
            <w:gridSpan w:val="3"/>
            <w:tcBorders>
              <w:top w:val="single" w:sz="4" w:space="0" w:color="auto"/>
              <w:left w:val="single" w:sz="4" w:space="0" w:color="auto"/>
              <w:bottom w:val="single" w:sz="4" w:space="0" w:color="auto"/>
              <w:right w:val="single" w:sz="4" w:space="0" w:color="auto"/>
            </w:tcBorders>
            <w:vAlign w:val="bottom"/>
            <w:hideMark/>
          </w:tcPr>
          <w:p w:rsidR="00003A29" w:rsidRPr="00003A29" w:rsidRDefault="00003A29" w:rsidP="00003A29">
            <w:pPr>
              <w:spacing w:after="0" w:line="240" w:lineRule="auto"/>
              <w:rPr>
                <w:rFonts w:ascii="Times New Roman" w:hAnsi="Times New Roman"/>
              </w:rPr>
            </w:pPr>
            <w:r w:rsidRPr="00003A29">
              <w:rPr>
                <w:rFonts w:ascii="Times New Roman" w:hAnsi="Times New Roman"/>
              </w:rPr>
              <w:t>Объем расходов, рублей</w:t>
            </w:r>
          </w:p>
        </w:tc>
      </w:tr>
      <w:tr w:rsidR="00003A29" w:rsidRPr="00003A29" w:rsidTr="00003A29">
        <w:trPr>
          <w:trHeight w:val="765"/>
          <w:jc w:val="center"/>
        </w:trPr>
        <w:tc>
          <w:tcPr>
            <w:tcW w:w="405" w:type="dxa"/>
            <w:vMerge/>
            <w:tcBorders>
              <w:top w:val="single" w:sz="4" w:space="0" w:color="auto"/>
              <w:left w:val="single" w:sz="4" w:space="0" w:color="auto"/>
              <w:bottom w:val="single" w:sz="4" w:space="0" w:color="auto"/>
              <w:right w:val="single" w:sz="4" w:space="0" w:color="auto"/>
            </w:tcBorders>
            <w:vAlign w:val="center"/>
            <w:hideMark/>
          </w:tcPr>
          <w:p w:rsidR="00003A29" w:rsidRPr="00003A29" w:rsidRDefault="00003A29" w:rsidP="00003A29">
            <w:pPr>
              <w:spacing w:after="0" w:line="240" w:lineRule="auto"/>
              <w:rPr>
                <w:rFonts w:ascii="Times New Roman" w:hAnsi="Times New Roman"/>
              </w:rPr>
            </w:pPr>
          </w:p>
        </w:tc>
        <w:tc>
          <w:tcPr>
            <w:tcW w:w="1935" w:type="dxa"/>
            <w:vMerge/>
            <w:tcBorders>
              <w:top w:val="single" w:sz="4" w:space="0" w:color="auto"/>
              <w:left w:val="single" w:sz="4" w:space="0" w:color="auto"/>
              <w:bottom w:val="single" w:sz="4" w:space="0" w:color="auto"/>
              <w:right w:val="single" w:sz="4" w:space="0" w:color="auto"/>
            </w:tcBorders>
            <w:vAlign w:val="center"/>
            <w:hideMark/>
          </w:tcPr>
          <w:p w:rsidR="00003A29" w:rsidRPr="00003A29" w:rsidRDefault="00003A29" w:rsidP="00003A29">
            <w:pPr>
              <w:spacing w:after="0" w:line="240" w:lineRule="auto"/>
              <w:rPr>
                <w:rFonts w:ascii="Times New Roman" w:hAnsi="Times New Roman"/>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003A29" w:rsidRPr="00003A29" w:rsidRDefault="00003A29" w:rsidP="00003A29">
            <w:pPr>
              <w:spacing w:after="0" w:line="240" w:lineRule="auto"/>
              <w:rPr>
                <w:rFonts w:ascii="Times New Roman" w:hAnsi="Times New Roman"/>
              </w:rPr>
            </w:pPr>
          </w:p>
        </w:tc>
        <w:tc>
          <w:tcPr>
            <w:tcW w:w="1554" w:type="dxa"/>
            <w:tcBorders>
              <w:top w:val="single" w:sz="4" w:space="0" w:color="auto"/>
              <w:left w:val="single" w:sz="4" w:space="0" w:color="auto"/>
              <w:bottom w:val="single" w:sz="4" w:space="0" w:color="auto"/>
              <w:right w:val="single" w:sz="4" w:space="0" w:color="auto"/>
            </w:tcBorders>
            <w:vAlign w:val="bottom"/>
            <w:hideMark/>
          </w:tcPr>
          <w:p w:rsidR="00003A29" w:rsidRPr="00003A29" w:rsidRDefault="00003A29" w:rsidP="00003A29">
            <w:pPr>
              <w:spacing w:after="0" w:line="240" w:lineRule="auto"/>
              <w:rPr>
                <w:rFonts w:ascii="Times New Roman" w:hAnsi="Times New Roman"/>
              </w:rPr>
            </w:pPr>
            <w:r w:rsidRPr="00003A29">
              <w:rPr>
                <w:rFonts w:ascii="Times New Roman" w:hAnsi="Times New Roman"/>
              </w:rPr>
              <w:t>Наименова-ние показателя (индикатора)</w:t>
            </w:r>
          </w:p>
        </w:tc>
        <w:tc>
          <w:tcPr>
            <w:tcW w:w="709" w:type="dxa"/>
            <w:tcBorders>
              <w:top w:val="single" w:sz="4" w:space="0" w:color="auto"/>
              <w:left w:val="single" w:sz="4" w:space="0" w:color="auto"/>
              <w:bottom w:val="single" w:sz="4" w:space="0" w:color="auto"/>
              <w:right w:val="single" w:sz="4" w:space="0" w:color="auto"/>
            </w:tcBorders>
            <w:vAlign w:val="bottom"/>
            <w:hideMark/>
          </w:tcPr>
          <w:p w:rsidR="00003A29" w:rsidRPr="00003A29" w:rsidRDefault="00003A29" w:rsidP="00003A29">
            <w:pPr>
              <w:spacing w:after="0" w:line="240" w:lineRule="auto"/>
              <w:rPr>
                <w:rFonts w:ascii="Times New Roman" w:hAnsi="Times New Roman"/>
              </w:rPr>
            </w:pPr>
            <w:r w:rsidRPr="00003A29">
              <w:rPr>
                <w:rFonts w:ascii="Times New Roman" w:hAnsi="Times New Roman"/>
              </w:rPr>
              <w:t>Еди-ница измере-ния</w:t>
            </w:r>
          </w:p>
        </w:tc>
        <w:tc>
          <w:tcPr>
            <w:tcW w:w="851" w:type="dxa"/>
            <w:tcBorders>
              <w:top w:val="single" w:sz="4" w:space="0" w:color="auto"/>
              <w:left w:val="single" w:sz="4" w:space="0" w:color="auto"/>
              <w:bottom w:val="single" w:sz="4" w:space="0" w:color="auto"/>
              <w:right w:val="single" w:sz="4" w:space="0" w:color="auto"/>
            </w:tcBorders>
            <w:vAlign w:val="bottom"/>
            <w:hideMark/>
          </w:tcPr>
          <w:p w:rsidR="00003A29" w:rsidRPr="00003A29" w:rsidRDefault="00003A29" w:rsidP="00003A29">
            <w:pPr>
              <w:spacing w:after="0" w:line="240" w:lineRule="auto"/>
              <w:rPr>
                <w:rFonts w:ascii="Times New Roman" w:hAnsi="Times New Roman"/>
              </w:rPr>
            </w:pPr>
            <w:r w:rsidRPr="00003A29">
              <w:rPr>
                <w:rFonts w:ascii="Times New Roman" w:hAnsi="Times New Roman"/>
              </w:rPr>
              <w:t>плановое значе-ние</w:t>
            </w:r>
          </w:p>
        </w:tc>
        <w:tc>
          <w:tcPr>
            <w:tcW w:w="850" w:type="dxa"/>
            <w:tcBorders>
              <w:top w:val="single" w:sz="4" w:space="0" w:color="auto"/>
              <w:left w:val="single" w:sz="4" w:space="0" w:color="auto"/>
              <w:bottom w:val="single" w:sz="4" w:space="0" w:color="auto"/>
              <w:right w:val="single" w:sz="4" w:space="0" w:color="auto"/>
            </w:tcBorders>
            <w:vAlign w:val="bottom"/>
            <w:hideMark/>
          </w:tcPr>
          <w:p w:rsidR="00003A29" w:rsidRPr="00003A29" w:rsidRDefault="00003A29" w:rsidP="00003A29">
            <w:pPr>
              <w:spacing w:after="0" w:line="240" w:lineRule="auto"/>
              <w:rPr>
                <w:rFonts w:ascii="Times New Roman" w:hAnsi="Times New Roman"/>
              </w:rPr>
            </w:pPr>
            <w:r w:rsidRPr="00003A29">
              <w:rPr>
                <w:rFonts w:ascii="Times New Roman" w:hAnsi="Times New Roman"/>
              </w:rPr>
              <w:t>Фактическое значе-ние</w:t>
            </w:r>
          </w:p>
        </w:tc>
        <w:tc>
          <w:tcPr>
            <w:tcW w:w="714" w:type="dxa"/>
            <w:tcBorders>
              <w:top w:val="single" w:sz="4" w:space="0" w:color="auto"/>
              <w:left w:val="single" w:sz="4" w:space="0" w:color="auto"/>
              <w:bottom w:val="single" w:sz="4" w:space="0" w:color="auto"/>
              <w:right w:val="single" w:sz="4" w:space="0" w:color="auto"/>
            </w:tcBorders>
            <w:vAlign w:val="bottom"/>
            <w:hideMark/>
          </w:tcPr>
          <w:p w:rsidR="00003A29" w:rsidRPr="00003A29" w:rsidRDefault="00003A29" w:rsidP="00003A29">
            <w:pPr>
              <w:spacing w:after="0" w:line="240" w:lineRule="auto"/>
              <w:rPr>
                <w:rFonts w:ascii="Times New Roman" w:hAnsi="Times New Roman"/>
              </w:rPr>
            </w:pPr>
            <w:r w:rsidRPr="00003A29">
              <w:rPr>
                <w:rFonts w:ascii="Times New Roman" w:hAnsi="Times New Roman"/>
              </w:rPr>
              <w:t>Отк-лонение (-/+,%)</w:t>
            </w:r>
          </w:p>
        </w:tc>
        <w:tc>
          <w:tcPr>
            <w:tcW w:w="709" w:type="dxa"/>
            <w:tcBorders>
              <w:top w:val="single" w:sz="4" w:space="0" w:color="auto"/>
              <w:left w:val="single" w:sz="4" w:space="0" w:color="auto"/>
              <w:bottom w:val="single" w:sz="4" w:space="0" w:color="auto"/>
              <w:right w:val="single" w:sz="4" w:space="0" w:color="auto"/>
            </w:tcBorders>
            <w:vAlign w:val="bottom"/>
            <w:hideMark/>
          </w:tcPr>
          <w:p w:rsidR="00003A29" w:rsidRPr="00003A29" w:rsidRDefault="00003A29" w:rsidP="00003A29">
            <w:pPr>
              <w:spacing w:after="0" w:line="240" w:lineRule="auto"/>
              <w:rPr>
                <w:rFonts w:ascii="Times New Roman" w:hAnsi="Times New Roman"/>
              </w:rPr>
            </w:pPr>
            <w:r w:rsidRPr="00003A29">
              <w:rPr>
                <w:rFonts w:ascii="Times New Roman" w:hAnsi="Times New Roman"/>
              </w:rPr>
              <w:t>Пла-но-вое зна-че-ние</w:t>
            </w:r>
          </w:p>
        </w:tc>
        <w:tc>
          <w:tcPr>
            <w:tcW w:w="708" w:type="dxa"/>
            <w:tcBorders>
              <w:top w:val="single" w:sz="4" w:space="0" w:color="auto"/>
              <w:left w:val="single" w:sz="4" w:space="0" w:color="auto"/>
              <w:bottom w:val="single" w:sz="4" w:space="0" w:color="auto"/>
              <w:right w:val="single" w:sz="4" w:space="0" w:color="auto"/>
            </w:tcBorders>
            <w:vAlign w:val="bottom"/>
            <w:hideMark/>
          </w:tcPr>
          <w:p w:rsidR="00003A29" w:rsidRPr="00003A29" w:rsidRDefault="00003A29" w:rsidP="00003A29">
            <w:pPr>
              <w:spacing w:after="0" w:line="240" w:lineRule="auto"/>
              <w:rPr>
                <w:rFonts w:ascii="Times New Roman" w:hAnsi="Times New Roman"/>
              </w:rPr>
            </w:pPr>
            <w:r w:rsidRPr="00003A29">
              <w:rPr>
                <w:rFonts w:ascii="Times New Roman" w:hAnsi="Times New Roman"/>
              </w:rPr>
              <w:t>Фак-тическое зна-че-ние</w:t>
            </w:r>
          </w:p>
        </w:tc>
        <w:tc>
          <w:tcPr>
            <w:tcW w:w="779" w:type="dxa"/>
            <w:tcBorders>
              <w:top w:val="single" w:sz="4" w:space="0" w:color="auto"/>
              <w:left w:val="single" w:sz="4" w:space="0" w:color="auto"/>
              <w:bottom w:val="single" w:sz="4" w:space="0" w:color="auto"/>
              <w:right w:val="single" w:sz="4" w:space="0" w:color="auto"/>
            </w:tcBorders>
            <w:vAlign w:val="bottom"/>
            <w:hideMark/>
          </w:tcPr>
          <w:p w:rsidR="00003A29" w:rsidRPr="00003A29" w:rsidRDefault="00003A29" w:rsidP="00003A29">
            <w:pPr>
              <w:spacing w:after="0" w:line="240" w:lineRule="auto"/>
              <w:rPr>
                <w:rFonts w:ascii="Times New Roman" w:hAnsi="Times New Roman"/>
              </w:rPr>
            </w:pPr>
            <w:r w:rsidRPr="00003A29">
              <w:rPr>
                <w:rFonts w:ascii="Times New Roman" w:hAnsi="Times New Roman"/>
              </w:rPr>
              <w:t>отклонение (-/+,%)</w:t>
            </w:r>
          </w:p>
        </w:tc>
      </w:tr>
      <w:tr w:rsidR="00003A29" w:rsidRPr="00003A29" w:rsidTr="00003A29">
        <w:trPr>
          <w:trHeight w:val="765"/>
          <w:jc w:val="center"/>
        </w:trPr>
        <w:tc>
          <w:tcPr>
            <w:tcW w:w="405" w:type="dxa"/>
            <w:tcBorders>
              <w:top w:val="single" w:sz="4" w:space="0" w:color="auto"/>
              <w:left w:val="single" w:sz="4" w:space="0" w:color="auto"/>
              <w:bottom w:val="single" w:sz="4" w:space="0" w:color="auto"/>
              <w:right w:val="single" w:sz="4" w:space="0" w:color="auto"/>
            </w:tcBorders>
            <w:vAlign w:val="center"/>
          </w:tcPr>
          <w:p w:rsidR="00003A29" w:rsidRPr="00003A29" w:rsidRDefault="00003A29" w:rsidP="00003A29">
            <w:pPr>
              <w:spacing w:after="0" w:line="240" w:lineRule="auto"/>
              <w:rPr>
                <w:rFonts w:ascii="Times New Roman" w:hAnsi="Times New Roman"/>
              </w:rPr>
            </w:pPr>
          </w:p>
        </w:tc>
        <w:tc>
          <w:tcPr>
            <w:tcW w:w="1935" w:type="dxa"/>
            <w:tcBorders>
              <w:top w:val="single" w:sz="4" w:space="0" w:color="auto"/>
              <w:left w:val="single" w:sz="4" w:space="0" w:color="auto"/>
              <w:bottom w:val="single" w:sz="4" w:space="0" w:color="auto"/>
              <w:right w:val="single" w:sz="4" w:space="0" w:color="auto"/>
            </w:tcBorders>
            <w:vAlign w:val="center"/>
            <w:hideMark/>
          </w:tcPr>
          <w:p w:rsidR="00003A29" w:rsidRPr="00003A29" w:rsidRDefault="00003A29" w:rsidP="00003A29">
            <w:pPr>
              <w:spacing w:after="0" w:line="240" w:lineRule="auto"/>
              <w:rPr>
                <w:rFonts w:ascii="Times New Roman" w:hAnsi="Times New Roman"/>
              </w:rPr>
            </w:pPr>
            <w:r w:rsidRPr="00003A29">
              <w:rPr>
                <w:rFonts w:ascii="Times New Roman" w:hAnsi="Times New Roman"/>
                <w:sz w:val="20"/>
                <w:szCs w:val="20"/>
              </w:rPr>
              <w:t>создание условий для функционирования многофункциональных центров предоставления государственных и муниципальных услуг, соответствующих установленным требованиям</w:t>
            </w:r>
          </w:p>
        </w:tc>
        <w:tc>
          <w:tcPr>
            <w:tcW w:w="1134" w:type="dxa"/>
            <w:tcBorders>
              <w:top w:val="single" w:sz="4" w:space="0" w:color="auto"/>
              <w:left w:val="single" w:sz="4" w:space="0" w:color="auto"/>
              <w:bottom w:val="single" w:sz="4" w:space="0" w:color="auto"/>
              <w:right w:val="single" w:sz="4" w:space="0" w:color="auto"/>
            </w:tcBorders>
            <w:vAlign w:val="center"/>
          </w:tcPr>
          <w:p w:rsidR="00003A29" w:rsidRPr="00003A29" w:rsidRDefault="00003A29" w:rsidP="00003A29">
            <w:pPr>
              <w:spacing w:after="0" w:line="240" w:lineRule="auto"/>
              <w:jc w:val="center"/>
              <w:rPr>
                <w:rFonts w:ascii="Times New Roman" w:hAnsi="Times New Roman"/>
              </w:rPr>
            </w:pPr>
            <w:r w:rsidRPr="00003A29">
              <w:rPr>
                <w:rFonts w:ascii="Times New Roman" w:hAnsi="Times New Roman"/>
              </w:rPr>
              <w:t>январь-декабрь 2020г.</w:t>
            </w:r>
          </w:p>
          <w:p w:rsidR="00003A29" w:rsidRPr="00003A29" w:rsidRDefault="00003A29" w:rsidP="00003A29">
            <w:pPr>
              <w:spacing w:after="0" w:line="240" w:lineRule="auto"/>
              <w:jc w:val="center"/>
              <w:rPr>
                <w:rFonts w:ascii="Times New Roman" w:hAnsi="Times New Roman"/>
              </w:rPr>
            </w:pPr>
          </w:p>
          <w:p w:rsidR="00003A29" w:rsidRPr="00003A29" w:rsidRDefault="00003A29" w:rsidP="00003A29">
            <w:pPr>
              <w:spacing w:after="0" w:line="240" w:lineRule="auto"/>
              <w:rPr>
                <w:rFonts w:ascii="Times New Roman" w:hAnsi="Times New Roman"/>
              </w:rPr>
            </w:pPr>
          </w:p>
        </w:tc>
        <w:tc>
          <w:tcPr>
            <w:tcW w:w="1554" w:type="dxa"/>
            <w:tcBorders>
              <w:top w:val="single" w:sz="4" w:space="0" w:color="auto"/>
              <w:left w:val="single" w:sz="4" w:space="0" w:color="auto"/>
              <w:bottom w:val="single" w:sz="4" w:space="0" w:color="auto"/>
              <w:right w:val="single" w:sz="4" w:space="0" w:color="auto"/>
            </w:tcBorders>
            <w:vAlign w:val="bottom"/>
            <w:hideMark/>
          </w:tcPr>
          <w:p w:rsidR="00003A29" w:rsidRPr="00003A29" w:rsidRDefault="00003A29" w:rsidP="00003A29">
            <w:pPr>
              <w:spacing w:after="0" w:line="240" w:lineRule="auto"/>
              <w:rPr>
                <w:rFonts w:ascii="Times New Roman" w:hAnsi="Times New Roman"/>
              </w:rPr>
            </w:pPr>
            <w:r w:rsidRPr="00003A29">
              <w:rPr>
                <w:rFonts w:ascii="Times New Roman" w:hAnsi="Times New Roman"/>
              </w:rPr>
              <w:t>Предоставление государственных и муниципальных услуг населению</w:t>
            </w:r>
          </w:p>
        </w:tc>
        <w:tc>
          <w:tcPr>
            <w:tcW w:w="709" w:type="dxa"/>
            <w:tcBorders>
              <w:top w:val="single" w:sz="4" w:space="0" w:color="auto"/>
              <w:left w:val="single" w:sz="4" w:space="0" w:color="auto"/>
              <w:bottom w:val="single" w:sz="4" w:space="0" w:color="auto"/>
              <w:right w:val="single" w:sz="4" w:space="0" w:color="auto"/>
            </w:tcBorders>
            <w:vAlign w:val="center"/>
            <w:hideMark/>
          </w:tcPr>
          <w:p w:rsidR="00003A29" w:rsidRPr="00003A29" w:rsidRDefault="00003A29" w:rsidP="00003A29">
            <w:pPr>
              <w:spacing w:after="0" w:line="240" w:lineRule="auto"/>
              <w:jc w:val="center"/>
              <w:rPr>
                <w:rFonts w:ascii="Times New Roman" w:hAnsi="Times New Roman"/>
              </w:rPr>
            </w:pPr>
            <w:r w:rsidRPr="00003A29">
              <w:rPr>
                <w:rFonts w:ascii="Times New Roman" w:hAnsi="Times New Roman"/>
              </w:rPr>
              <w:t>чел.</w:t>
            </w:r>
          </w:p>
        </w:tc>
        <w:tc>
          <w:tcPr>
            <w:tcW w:w="851" w:type="dxa"/>
            <w:tcBorders>
              <w:top w:val="single" w:sz="4" w:space="0" w:color="auto"/>
              <w:left w:val="single" w:sz="4" w:space="0" w:color="auto"/>
              <w:bottom w:val="single" w:sz="4" w:space="0" w:color="auto"/>
              <w:right w:val="single" w:sz="4" w:space="0" w:color="auto"/>
            </w:tcBorders>
            <w:vAlign w:val="center"/>
            <w:hideMark/>
          </w:tcPr>
          <w:p w:rsidR="00003A29" w:rsidRPr="00003A29" w:rsidRDefault="00003A29" w:rsidP="00003A29">
            <w:pPr>
              <w:spacing w:after="0" w:line="240" w:lineRule="auto"/>
              <w:jc w:val="center"/>
              <w:rPr>
                <w:rFonts w:ascii="Times New Roman" w:hAnsi="Times New Roman"/>
              </w:rPr>
            </w:pPr>
            <w:r w:rsidRPr="00003A29">
              <w:rPr>
                <w:rFonts w:ascii="Times New Roman" w:hAnsi="Times New Roman"/>
              </w:rPr>
              <w:t>7450</w:t>
            </w:r>
          </w:p>
        </w:tc>
        <w:tc>
          <w:tcPr>
            <w:tcW w:w="850" w:type="dxa"/>
            <w:tcBorders>
              <w:top w:val="single" w:sz="4" w:space="0" w:color="auto"/>
              <w:left w:val="single" w:sz="4" w:space="0" w:color="auto"/>
              <w:bottom w:val="single" w:sz="4" w:space="0" w:color="auto"/>
              <w:right w:val="single" w:sz="4" w:space="0" w:color="auto"/>
            </w:tcBorders>
            <w:vAlign w:val="center"/>
            <w:hideMark/>
          </w:tcPr>
          <w:p w:rsidR="00003A29" w:rsidRPr="00003A29" w:rsidRDefault="00003A29" w:rsidP="00003A29">
            <w:pPr>
              <w:spacing w:after="0" w:line="240" w:lineRule="auto"/>
              <w:jc w:val="center"/>
              <w:rPr>
                <w:rFonts w:ascii="Times New Roman" w:hAnsi="Times New Roman"/>
              </w:rPr>
            </w:pPr>
            <w:r w:rsidRPr="00003A29">
              <w:rPr>
                <w:rFonts w:ascii="Times New Roman" w:hAnsi="Times New Roman"/>
              </w:rPr>
              <w:t>5742</w:t>
            </w:r>
          </w:p>
        </w:tc>
        <w:tc>
          <w:tcPr>
            <w:tcW w:w="714" w:type="dxa"/>
            <w:tcBorders>
              <w:top w:val="single" w:sz="4" w:space="0" w:color="auto"/>
              <w:left w:val="single" w:sz="4" w:space="0" w:color="auto"/>
              <w:bottom w:val="single" w:sz="4" w:space="0" w:color="auto"/>
              <w:right w:val="single" w:sz="4" w:space="0" w:color="auto"/>
            </w:tcBorders>
            <w:vAlign w:val="center"/>
            <w:hideMark/>
          </w:tcPr>
          <w:p w:rsidR="00003A29" w:rsidRPr="00003A29" w:rsidRDefault="00003A29" w:rsidP="00003A29">
            <w:pPr>
              <w:spacing w:after="0" w:line="240" w:lineRule="auto"/>
              <w:jc w:val="center"/>
              <w:rPr>
                <w:rFonts w:ascii="Times New Roman" w:hAnsi="Times New Roman"/>
              </w:rPr>
            </w:pPr>
            <w:r w:rsidRPr="00003A29">
              <w:rPr>
                <w:rFonts w:ascii="Times New Roman" w:hAnsi="Times New Roman"/>
              </w:rPr>
              <w:t>-22,92</w:t>
            </w:r>
          </w:p>
        </w:tc>
        <w:tc>
          <w:tcPr>
            <w:tcW w:w="709" w:type="dxa"/>
            <w:tcBorders>
              <w:top w:val="single" w:sz="4" w:space="0" w:color="auto"/>
              <w:left w:val="single" w:sz="4" w:space="0" w:color="auto"/>
              <w:bottom w:val="single" w:sz="4" w:space="0" w:color="auto"/>
              <w:right w:val="single" w:sz="4" w:space="0" w:color="auto"/>
            </w:tcBorders>
            <w:vAlign w:val="center"/>
            <w:hideMark/>
          </w:tcPr>
          <w:p w:rsidR="00003A29" w:rsidRPr="00003A29" w:rsidRDefault="00003A29" w:rsidP="00003A29">
            <w:pPr>
              <w:spacing w:after="0" w:line="240" w:lineRule="auto"/>
              <w:jc w:val="center"/>
              <w:rPr>
                <w:rFonts w:ascii="Times New Roman" w:hAnsi="Times New Roman"/>
              </w:rPr>
            </w:pPr>
            <w:r w:rsidRPr="00003A29">
              <w:rPr>
                <w:rFonts w:ascii="Times New Roman" w:hAnsi="Times New Roman"/>
              </w:rPr>
              <w:t>3035355,61</w:t>
            </w:r>
          </w:p>
        </w:tc>
        <w:tc>
          <w:tcPr>
            <w:tcW w:w="708" w:type="dxa"/>
            <w:tcBorders>
              <w:top w:val="single" w:sz="4" w:space="0" w:color="auto"/>
              <w:left w:val="single" w:sz="4" w:space="0" w:color="auto"/>
              <w:bottom w:val="single" w:sz="4" w:space="0" w:color="auto"/>
              <w:right w:val="single" w:sz="4" w:space="0" w:color="auto"/>
            </w:tcBorders>
            <w:vAlign w:val="center"/>
            <w:hideMark/>
          </w:tcPr>
          <w:p w:rsidR="00003A29" w:rsidRPr="00003A29" w:rsidRDefault="00003A29" w:rsidP="00003A29">
            <w:pPr>
              <w:spacing w:after="0" w:line="240" w:lineRule="auto"/>
              <w:jc w:val="center"/>
              <w:rPr>
                <w:rFonts w:ascii="Times New Roman" w:hAnsi="Times New Roman"/>
              </w:rPr>
            </w:pPr>
            <w:r w:rsidRPr="00003A29">
              <w:rPr>
                <w:rFonts w:ascii="Times New Roman" w:hAnsi="Times New Roman"/>
              </w:rPr>
              <w:t>3035355,61</w:t>
            </w:r>
          </w:p>
        </w:tc>
        <w:tc>
          <w:tcPr>
            <w:tcW w:w="779" w:type="dxa"/>
            <w:tcBorders>
              <w:top w:val="single" w:sz="4" w:space="0" w:color="auto"/>
              <w:left w:val="single" w:sz="4" w:space="0" w:color="auto"/>
              <w:bottom w:val="single" w:sz="4" w:space="0" w:color="auto"/>
              <w:right w:val="single" w:sz="4" w:space="0" w:color="auto"/>
            </w:tcBorders>
            <w:vAlign w:val="center"/>
            <w:hideMark/>
          </w:tcPr>
          <w:p w:rsidR="00003A29" w:rsidRPr="00003A29" w:rsidRDefault="00003A29" w:rsidP="00003A29">
            <w:pPr>
              <w:spacing w:after="0" w:line="240" w:lineRule="auto"/>
              <w:jc w:val="center"/>
              <w:rPr>
                <w:rFonts w:ascii="Times New Roman" w:hAnsi="Times New Roman"/>
              </w:rPr>
            </w:pPr>
            <w:r w:rsidRPr="00003A29">
              <w:rPr>
                <w:rFonts w:ascii="Times New Roman" w:hAnsi="Times New Roman"/>
              </w:rPr>
              <w:t>0</w:t>
            </w:r>
          </w:p>
        </w:tc>
      </w:tr>
      <w:tr w:rsidR="00003A29" w:rsidRPr="00003A29" w:rsidTr="00003A29">
        <w:trPr>
          <w:trHeight w:val="416"/>
          <w:jc w:val="center"/>
        </w:trPr>
        <w:tc>
          <w:tcPr>
            <w:tcW w:w="405" w:type="dxa"/>
            <w:tcBorders>
              <w:top w:val="single" w:sz="4" w:space="0" w:color="auto"/>
              <w:left w:val="single" w:sz="4" w:space="0" w:color="auto"/>
              <w:bottom w:val="single" w:sz="4" w:space="0" w:color="auto"/>
              <w:right w:val="single" w:sz="4" w:space="0" w:color="auto"/>
            </w:tcBorders>
            <w:noWrap/>
          </w:tcPr>
          <w:p w:rsidR="00003A29" w:rsidRPr="00003A29" w:rsidRDefault="00003A29" w:rsidP="00003A29">
            <w:pPr>
              <w:spacing w:after="0" w:line="240" w:lineRule="auto"/>
              <w:jc w:val="center"/>
              <w:rPr>
                <w:rFonts w:ascii="Times New Roman" w:hAnsi="Times New Roman"/>
              </w:rPr>
            </w:pPr>
            <w:r w:rsidRPr="00003A29">
              <w:rPr>
                <w:rFonts w:ascii="Times New Roman" w:hAnsi="Times New Roman"/>
              </w:rPr>
              <w:t>1.</w:t>
            </w:r>
          </w:p>
          <w:p w:rsidR="00003A29" w:rsidRPr="00003A29" w:rsidRDefault="00003A29" w:rsidP="00003A29">
            <w:pPr>
              <w:spacing w:after="0" w:line="240" w:lineRule="auto"/>
              <w:jc w:val="center"/>
              <w:rPr>
                <w:rFonts w:ascii="Times New Roman" w:hAnsi="Times New Roman"/>
              </w:rPr>
            </w:pPr>
          </w:p>
          <w:p w:rsidR="00003A29" w:rsidRPr="00003A29" w:rsidRDefault="00003A29" w:rsidP="00003A29">
            <w:pPr>
              <w:spacing w:after="0" w:line="240" w:lineRule="auto"/>
              <w:jc w:val="center"/>
              <w:rPr>
                <w:rFonts w:ascii="Times New Roman" w:hAnsi="Times New Roman"/>
              </w:rPr>
            </w:pPr>
          </w:p>
          <w:p w:rsidR="00003A29" w:rsidRPr="00003A29" w:rsidRDefault="00003A29" w:rsidP="00003A29">
            <w:pPr>
              <w:spacing w:after="0" w:line="240" w:lineRule="auto"/>
              <w:jc w:val="center"/>
              <w:rPr>
                <w:rFonts w:ascii="Times New Roman" w:hAnsi="Times New Roman"/>
              </w:rPr>
            </w:pPr>
          </w:p>
        </w:tc>
        <w:tc>
          <w:tcPr>
            <w:tcW w:w="1935" w:type="dxa"/>
            <w:tcBorders>
              <w:top w:val="single" w:sz="4" w:space="0" w:color="auto"/>
              <w:left w:val="single" w:sz="4" w:space="0" w:color="auto"/>
              <w:bottom w:val="single" w:sz="4" w:space="0" w:color="auto"/>
              <w:right w:val="single" w:sz="4" w:space="0" w:color="auto"/>
            </w:tcBorders>
            <w:hideMark/>
          </w:tcPr>
          <w:p w:rsidR="00003A29" w:rsidRPr="00003A29" w:rsidRDefault="00003A29" w:rsidP="00003A29">
            <w:pPr>
              <w:spacing w:after="0" w:line="240" w:lineRule="auto"/>
              <w:jc w:val="center"/>
              <w:rPr>
                <w:rFonts w:ascii="Times New Roman" w:hAnsi="Times New Roman"/>
              </w:rPr>
            </w:pPr>
            <w:r w:rsidRPr="00003A29">
              <w:rPr>
                <w:rFonts w:ascii="Times New Roman" w:hAnsi="Times New Roman"/>
              </w:rPr>
              <w:t>проведение общественно-значимых мероприятий</w:t>
            </w:r>
          </w:p>
        </w:tc>
        <w:tc>
          <w:tcPr>
            <w:tcW w:w="1134" w:type="dxa"/>
            <w:tcBorders>
              <w:top w:val="single" w:sz="4" w:space="0" w:color="auto"/>
              <w:left w:val="single" w:sz="4" w:space="0" w:color="auto"/>
              <w:bottom w:val="single" w:sz="4" w:space="0" w:color="auto"/>
              <w:right w:val="single" w:sz="4" w:space="0" w:color="auto"/>
            </w:tcBorders>
          </w:tcPr>
          <w:p w:rsidR="00003A29" w:rsidRPr="00003A29" w:rsidRDefault="00003A29" w:rsidP="00003A29">
            <w:pPr>
              <w:spacing w:after="0" w:line="240" w:lineRule="auto"/>
              <w:jc w:val="center"/>
              <w:rPr>
                <w:rFonts w:ascii="Times New Roman" w:hAnsi="Times New Roman"/>
              </w:rPr>
            </w:pPr>
            <w:r w:rsidRPr="00003A29">
              <w:rPr>
                <w:rFonts w:ascii="Times New Roman" w:hAnsi="Times New Roman"/>
              </w:rPr>
              <w:t>январь-декабрь 2020г.</w:t>
            </w:r>
          </w:p>
          <w:p w:rsidR="00003A29" w:rsidRPr="00003A29" w:rsidRDefault="00003A29" w:rsidP="00003A29">
            <w:pPr>
              <w:spacing w:after="0" w:line="240" w:lineRule="auto"/>
              <w:jc w:val="center"/>
              <w:rPr>
                <w:rFonts w:ascii="Times New Roman" w:hAnsi="Times New Roman"/>
              </w:rPr>
            </w:pPr>
          </w:p>
          <w:p w:rsidR="00003A29" w:rsidRPr="00003A29" w:rsidRDefault="00003A29" w:rsidP="00003A29">
            <w:pPr>
              <w:spacing w:after="0" w:line="240" w:lineRule="auto"/>
              <w:jc w:val="center"/>
              <w:rPr>
                <w:rFonts w:ascii="Times New Roman" w:hAnsi="Times New Roman"/>
              </w:rPr>
            </w:pPr>
          </w:p>
          <w:p w:rsidR="00003A29" w:rsidRPr="00003A29" w:rsidRDefault="00003A29" w:rsidP="00003A29">
            <w:pPr>
              <w:spacing w:after="0" w:line="240" w:lineRule="auto"/>
              <w:jc w:val="center"/>
              <w:rPr>
                <w:rFonts w:ascii="Times New Roman" w:hAnsi="Times New Roman"/>
              </w:rPr>
            </w:pPr>
          </w:p>
        </w:tc>
        <w:tc>
          <w:tcPr>
            <w:tcW w:w="1554" w:type="dxa"/>
            <w:tcBorders>
              <w:top w:val="single" w:sz="4" w:space="0" w:color="auto"/>
              <w:left w:val="single" w:sz="4" w:space="0" w:color="auto"/>
              <w:bottom w:val="single" w:sz="4" w:space="0" w:color="auto"/>
              <w:right w:val="single" w:sz="4" w:space="0" w:color="auto"/>
            </w:tcBorders>
            <w:hideMark/>
          </w:tcPr>
          <w:p w:rsidR="00003A29" w:rsidRPr="00003A29" w:rsidRDefault="00003A29" w:rsidP="00003A29">
            <w:pPr>
              <w:spacing w:after="0" w:line="240" w:lineRule="auto"/>
              <w:jc w:val="center"/>
              <w:rPr>
                <w:rFonts w:ascii="Times New Roman" w:hAnsi="Times New Roman"/>
              </w:rPr>
            </w:pPr>
            <w:r w:rsidRPr="00003A29">
              <w:rPr>
                <w:rFonts w:ascii="Times New Roman" w:hAnsi="Times New Roman"/>
              </w:rPr>
              <w:t>Число субъектов малого и среднего предпринимательства в расчете на 10 тыс.человек населения</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003A29" w:rsidRPr="00003A29" w:rsidRDefault="00003A29" w:rsidP="00003A29">
            <w:pPr>
              <w:spacing w:after="0" w:line="240" w:lineRule="auto"/>
              <w:jc w:val="center"/>
              <w:rPr>
                <w:rFonts w:ascii="Times New Roman" w:hAnsi="Times New Roman"/>
              </w:rPr>
            </w:pPr>
            <w:r w:rsidRPr="00003A29">
              <w:rPr>
                <w:rFonts w:ascii="Times New Roman" w:hAnsi="Times New Roman"/>
              </w:rPr>
              <w:t>Еди-ниц</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003A29" w:rsidRPr="00003A29" w:rsidRDefault="00003A29" w:rsidP="00003A29">
            <w:pPr>
              <w:spacing w:after="0" w:line="240" w:lineRule="auto"/>
              <w:jc w:val="center"/>
              <w:rPr>
                <w:rFonts w:ascii="Times New Roman" w:hAnsi="Times New Roman"/>
              </w:rPr>
            </w:pPr>
            <w:r w:rsidRPr="00003A29">
              <w:rPr>
                <w:rFonts w:ascii="Times New Roman" w:hAnsi="Times New Roman"/>
              </w:rPr>
              <w:t>219,5</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003A29" w:rsidRPr="00003A29" w:rsidRDefault="00003A29" w:rsidP="00003A29">
            <w:pPr>
              <w:spacing w:after="0" w:line="240" w:lineRule="auto"/>
              <w:jc w:val="center"/>
              <w:rPr>
                <w:rFonts w:ascii="Times New Roman" w:hAnsi="Times New Roman"/>
              </w:rPr>
            </w:pPr>
            <w:r w:rsidRPr="00003A29">
              <w:rPr>
                <w:rFonts w:ascii="Times New Roman" w:hAnsi="Times New Roman"/>
              </w:rPr>
              <w:t>221,6</w:t>
            </w:r>
          </w:p>
        </w:tc>
        <w:tc>
          <w:tcPr>
            <w:tcW w:w="714" w:type="dxa"/>
            <w:tcBorders>
              <w:top w:val="single" w:sz="4" w:space="0" w:color="auto"/>
              <w:left w:val="single" w:sz="4" w:space="0" w:color="auto"/>
              <w:bottom w:val="single" w:sz="4" w:space="0" w:color="auto"/>
              <w:right w:val="single" w:sz="4" w:space="0" w:color="auto"/>
            </w:tcBorders>
            <w:noWrap/>
            <w:vAlign w:val="center"/>
            <w:hideMark/>
          </w:tcPr>
          <w:p w:rsidR="00003A29" w:rsidRPr="00003A29" w:rsidRDefault="00003A29" w:rsidP="00003A29">
            <w:pPr>
              <w:spacing w:after="0" w:line="240" w:lineRule="auto"/>
              <w:jc w:val="center"/>
              <w:rPr>
                <w:rFonts w:ascii="Times New Roman" w:hAnsi="Times New Roman"/>
              </w:rPr>
            </w:pPr>
            <w:r w:rsidRPr="00003A29">
              <w:rPr>
                <w:rFonts w:ascii="Times New Roman" w:hAnsi="Times New Roman"/>
              </w:rPr>
              <w:t>0,95</w:t>
            </w:r>
          </w:p>
        </w:tc>
        <w:tc>
          <w:tcPr>
            <w:tcW w:w="709" w:type="dxa"/>
            <w:tcBorders>
              <w:top w:val="single" w:sz="4" w:space="0" w:color="auto"/>
              <w:left w:val="single" w:sz="4" w:space="0" w:color="auto"/>
              <w:bottom w:val="single" w:sz="4" w:space="0" w:color="auto"/>
              <w:right w:val="single" w:sz="4" w:space="0" w:color="auto"/>
            </w:tcBorders>
            <w:vAlign w:val="center"/>
            <w:hideMark/>
          </w:tcPr>
          <w:p w:rsidR="00003A29" w:rsidRPr="00003A29" w:rsidRDefault="00003A29" w:rsidP="00003A29">
            <w:pPr>
              <w:spacing w:after="0" w:line="240" w:lineRule="auto"/>
              <w:jc w:val="center"/>
              <w:rPr>
                <w:rFonts w:ascii="Times New Roman" w:hAnsi="Times New Roman"/>
              </w:rPr>
            </w:pPr>
            <w:r w:rsidRPr="00003A29">
              <w:rPr>
                <w:rFonts w:ascii="Times New Roman" w:hAnsi="Times New Roman"/>
              </w:rPr>
              <w:t>15000,00</w:t>
            </w:r>
          </w:p>
        </w:tc>
        <w:tc>
          <w:tcPr>
            <w:tcW w:w="708" w:type="dxa"/>
            <w:tcBorders>
              <w:top w:val="single" w:sz="4" w:space="0" w:color="auto"/>
              <w:left w:val="single" w:sz="4" w:space="0" w:color="auto"/>
              <w:bottom w:val="single" w:sz="4" w:space="0" w:color="auto"/>
              <w:right w:val="single" w:sz="4" w:space="0" w:color="auto"/>
            </w:tcBorders>
            <w:vAlign w:val="center"/>
            <w:hideMark/>
          </w:tcPr>
          <w:p w:rsidR="00003A29" w:rsidRPr="00003A29" w:rsidRDefault="00003A29" w:rsidP="00003A29">
            <w:pPr>
              <w:spacing w:after="0" w:line="240" w:lineRule="auto"/>
              <w:jc w:val="center"/>
              <w:rPr>
                <w:rFonts w:ascii="Times New Roman" w:hAnsi="Times New Roman"/>
              </w:rPr>
            </w:pPr>
            <w:r w:rsidRPr="00003A29">
              <w:rPr>
                <w:rFonts w:ascii="Times New Roman" w:hAnsi="Times New Roman"/>
              </w:rPr>
              <w:t>15000,00</w:t>
            </w:r>
          </w:p>
        </w:tc>
        <w:tc>
          <w:tcPr>
            <w:tcW w:w="779" w:type="dxa"/>
            <w:tcBorders>
              <w:top w:val="single" w:sz="4" w:space="0" w:color="auto"/>
              <w:left w:val="single" w:sz="4" w:space="0" w:color="auto"/>
              <w:bottom w:val="single" w:sz="4" w:space="0" w:color="auto"/>
              <w:right w:val="single" w:sz="4" w:space="0" w:color="auto"/>
            </w:tcBorders>
            <w:vAlign w:val="center"/>
            <w:hideMark/>
          </w:tcPr>
          <w:p w:rsidR="00003A29" w:rsidRPr="00003A29" w:rsidRDefault="00003A29" w:rsidP="00003A29">
            <w:pPr>
              <w:spacing w:after="0" w:line="240" w:lineRule="auto"/>
              <w:jc w:val="center"/>
              <w:rPr>
                <w:rFonts w:ascii="Times New Roman" w:hAnsi="Times New Roman"/>
                <w:highlight w:val="yellow"/>
              </w:rPr>
            </w:pPr>
            <w:r w:rsidRPr="00003A29">
              <w:rPr>
                <w:rFonts w:ascii="Times New Roman" w:hAnsi="Times New Roman"/>
              </w:rPr>
              <w:t>0</w:t>
            </w:r>
          </w:p>
        </w:tc>
      </w:tr>
      <w:tr w:rsidR="00003A29" w:rsidRPr="00003A29" w:rsidTr="00003A29">
        <w:trPr>
          <w:trHeight w:val="1833"/>
          <w:jc w:val="center"/>
        </w:trPr>
        <w:tc>
          <w:tcPr>
            <w:tcW w:w="405" w:type="dxa"/>
            <w:tcBorders>
              <w:top w:val="single" w:sz="4" w:space="0" w:color="auto"/>
              <w:left w:val="single" w:sz="4" w:space="0" w:color="auto"/>
              <w:bottom w:val="single" w:sz="4" w:space="0" w:color="auto"/>
              <w:right w:val="single" w:sz="4" w:space="0" w:color="auto"/>
            </w:tcBorders>
            <w:noWrap/>
          </w:tcPr>
          <w:p w:rsidR="00003A29" w:rsidRPr="00003A29" w:rsidRDefault="00003A29" w:rsidP="00003A29">
            <w:pPr>
              <w:spacing w:after="0" w:line="240" w:lineRule="auto"/>
              <w:jc w:val="center"/>
              <w:rPr>
                <w:rFonts w:ascii="Times New Roman" w:hAnsi="Times New Roman"/>
              </w:rPr>
            </w:pPr>
          </w:p>
        </w:tc>
        <w:tc>
          <w:tcPr>
            <w:tcW w:w="1935" w:type="dxa"/>
            <w:tcBorders>
              <w:top w:val="single" w:sz="4" w:space="0" w:color="auto"/>
              <w:left w:val="single" w:sz="4" w:space="0" w:color="auto"/>
              <w:bottom w:val="single" w:sz="4" w:space="0" w:color="auto"/>
              <w:right w:val="single" w:sz="4" w:space="0" w:color="auto"/>
            </w:tcBorders>
            <w:hideMark/>
          </w:tcPr>
          <w:p w:rsidR="00003A29" w:rsidRPr="00003A29" w:rsidRDefault="00003A29" w:rsidP="00003A29">
            <w:pPr>
              <w:spacing w:after="0" w:line="240" w:lineRule="auto"/>
              <w:jc w:val="center"/>
              <w:rPr>
                <w:rFonts w:ascii="Times New Roman" w:hAnsi="Times New Roman"/>
              </w:rPr>
            </w:pPr>
            <w:r w:rsidRPr="00003A29">
              <w:rPr>
                <w:rFonts w:ascii="Times New Roman" w:hAnsi="Times New Roman"/>
              </w:rPr>
              <w:t>обеспечение эффективного управления и распоряжения муниципальным имуществом  (в том числе земельными участками), рационального его использования, распоряжения</w:t>
            </w:r>
          </w:p>
        </w:tc>
        <w:tc>
          <w:tcPr>
            <w:tcW w:w="1134" w:type="dxa"/>
            <w:tcBorders>
              <w:top w:val="single" w:sz="4" w:space="0" w:color="auto"/>
              <w:left w:val="single" w:sz="4" w:space="0" w:color="auto"/>
              <w:bottom w:val="single" w:sz="4" w:space="0" w:color="auto"/>
              <w:right w:val="single" w:sz="4" w:space="0" w:color="auto"/>
            </w:tcBorders>
          </w:tcPr>
          <w:p w:rsidR="00003A29" w:rsidRPr="00003A29" w:rsidRDefault="00003A29" w:rsidP="00003A29">
            <w:pPr>
              <w:spacing w:after="0" w:line="240" w:lineRule="auto"/>
              <w:jc w:val="center"/>
              <w:rPr>
                <w:rFonts w:ascii="Times New Roman" w:hAnsi="Times New Roman"/>
              </w:rPr>
            </w:pPr>
            <w:r w:rsidRPr="00003A29">
              <w:rPr>
                <w:rFonts w:ascii="Times New Roman" w:hAnsi="Times New Roman"/>
              </w:rPr>
              <w:t>январь-декабрь 2020г.</w:t>
            </w:r>
          </w:p>
          <w:p w:rsidR="00003A29" w:rsidRPr="00003A29" w:rsidRDefault="00003A29" w:rsidP="00003A29">
            <w:pPr>
              <w:spacing w:after="0" w:line="240" w:lineRule="auto"/>
              <w:jc w:val="center"/>
              <w:rPr>
                <w:rFonts w:ascii="Times New Roman" w:hAnsi="Times New Roman"/>
              </w:rPr>
            </w:pPr>
          </w:p>
          <w:p w:rsidR="00003A29" w:rsidRPr="00003A29" w:rsidRDefault="00003A29" w:rsidP="00003A29">
            <w:pPr>
              <w:spacing w:after="0" w:line="240" w:lineRule="auto"/>
              <w:jc w:val="center"/>
              <w:rPr>
                <w:rFonts w:ascii="Times New Roman" w:hAnsi="Times New Roman"/>
              </w:rPr>
            </w:pPr>
          </w:p>
        </w:tc>
        <w:tc>
          <w:tcPr>
            <w:tcW w:w="1554" w:type="dxa"/>
            <w:tcBorders>
              <w:top w:val="single" w:sz="4" w:space="0" w:color="auto"/>
              <w:left w:val="single" w:sz="4" w:space="0" w:color="auto"/>
              <w:bottom w:val="single" w:sz="4" w:space="0" w:color="auto"/>
              <w:right w:val="single" w:sz="4" w:space="0" w:color="auto"/>
            </w:tcBorders>
            <w:hideMark/>
          </w:tcPr>
          <w:p w:rsidR="00003A29" w:rsidRPr="00003A29" w:rsidRDefault="00003A29" w:rsidP="00003A29">
            <w:pPr>
              <w:spacing w:after="0" w:line="240" w:lineRule="auto"/>
              <w:jc w:val="center"/>
              <w:rPr>
                <w:rFonts w:ascii="Times New Roman" w:hAnsi="Times New Roman"/>
              </w:rPr>
            </w:pPr>
            <w:r w:rsidRPr="00003A29">
              <w:rPr>
                <w:rFonts w:ascii="Times New Roman" w:hAnsi="Times New Roman"/>
              </w:rPr>
              <w:t>Предоставление земельных участков в собственность гражданам и юридическим лицам</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003A29" w:rsidRPr="00003A29" w:rsidRDefault="00003A29" w:rsidP="00003A29">
            <w:pPr>
              <w:spacing w:after="0" w:line="240" w:lineRule="auto"/>
              <w:jc w:val="center"/>
              <w:rPr>
                <w:rFonts w:ascii="Times New Roman" w:hAnsi="Times New Roman"/>
              </w:rPr>
            </w:pPr>
            <w:r w:rsidRPr="00003A29">
              <w:rPr>
                <w:rFonts w:ascii="Times New Roman" w:hAnsi="Times New Roman"/>
              </w:rPr>
              <w:t>Кол-во зем.</w:t>
            </w:r>
          </w:p>
          <w:p w:rsidR="00003A29" w:rsidRPr="00003A29" w:rsidRDefault="00003A29" w:rsidP="00003A29">
            <w:pPr>
              <w:spacing w:after="0" w:line="240" w:lineRule="auto"/>
              <w:jc w:val="center"/>
              <w:rPr>
                <w:rFonts w:ascii="Times New Roman" w:hAnsi="Times New Roman"/>
              </w:rPr>
            </w:pPr>
            <w:r w:rsidRPr="00003A29">
              <w:rPr>
                <w:rFonts w:ascii="Times New Roman" w:hAnsi="Times New Roman"/>
              </w:rPr>
              <w:t>участков</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003A29" w:rsidRPr="00003A29" w:rsidRDefault="00003A29" w:rsidP="00003A29">
            <w:pPr>
              <w:spacing w:after="0" w:line="240" w:lineRule="auto"/>
              <w:jc w:val="center"/>
              <w:rPr>
                <w:rFonts w:ascii="Times New Roman" w:hAnsi="Times New Roman"/>
              </w:rPr>
            </w:pPr>
            <w:r w:rsidRPr="00003A29">
              <w:rPr>
                <w:rFonts w:ascii="Times New Roman" w:hAnsi="Times New Roman"/>
              </w:rPr>
              <w:t>75</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003A29" w:rsidRPr="00003A29" w:rsidRDefault="00003A29" w:rsidP="00003A29">
            <w:pPr>
              <w:spacing w:after="0" w:line="240" w:lineRule="auto"/>
              <w:jc w:val="center"/>
              <w:rPr>
                <w:rFonts w:ascii="Times New Roman" w:hAnsi="Times New Roman"/>
              </w:rPr>
            </w:pPr>
            <w:r w:rsidRPr="00003A29">
              <w:rPr>
                <w:rFonts w:ascii="Times New Roman" w:hAnsi="Times New Roman"/>
              </w:rPr>
              <w:t>56</w:t>
            </w:r>
          </w:p>
        </w:tc>
        <w:tc>
          <w:tcPr>
            <w:tcW w:w="714" w:type="dxa"/>
            <w:tcBorders>
              <w:top w:val="single" w:sz="4" w:space="0" w:color="auto"/>
              <w:left w:val="single" w:sz="4" w:space="0" w:color="auto"/>
              <w:bottom w:val="single" w:sz="4" w:space="0" w:color="auto"/>
              <w:right w:val="single" w:sz="4" w:space="0" w:color="auto"/>
            </w:tcBorders>
            <w:noWrap/>
            <w:vAlign w:val="center"/>
            <w:hideMark/>
          </w:tcPr>
          <w:p w:rsidR="00003A29" w:rsidRPr="00003A29" w:rsidRDefault="00003A29" w:rsidP="00003A29">
            <w:pPr>
              <w:spacing w:after="0" w:line="240" w:lineRule="auto"/>
              <w:jc w:val="center"/>
              <w:rPr>
                <w:rFonts w:ascii="Times New Roman" w:hAnsi="Times New Roman"/>
              </w:rPr>
            </w:pPr>
            <w:r w:rsidRPr="00003A29">
              <w:rPr>
                <w:rFonts w:ascii="Times New Roman" w:hAnsi="Times New Roman"/>
              </w:rPr>
              <w:t>-25,3</w:t>
            </w:r>
          </w:p>
        </w:tc>
        <w:tc>
          <w:tcPr>
            <w:tcW w:w="709" w:type="dxa"/>
            <w:tcBorders>
              <w:top w:val="single" w:sz="4" w:space="0" w:color="auto"/>
              <w:left w:val="single" w:sz="4" w:space="0" w:color="auto"/>
              <w:bottom w:val="single" w:sz="4" w:space="0" w:color="auto"/>
              <w:right w:val="single" w:sz="4" w:space="0" w:color="auto"/>
            </w:tcBorders>
            <w:vAlign w:val="center"/>
            <w:hideMark/>
          </w:tcPr>
          <w:p w:rsidR="00003A29" w:rsidRPr="00003A29" w:rsidRDefault="00003A29" w:rsidP="00003A29">
            <w:pPr>
              <w:spacing w:after="0" w:line="240" w:lineRule="auto"/>
              <w:jc w:val="center"/>
              <w:rPr>
                <w:rFonts w:ascii="Times New Roman" w:hAnsi="Times New Roman"/>
              </w:rPr>
            </w:pPr>
            <w:r w:rsidRPr="00003A29">
              <w:rPr>
                <w:rFonts w:ascii="Times New Roman" w:hAnsi="Times New Roman"/>
              </w:rPr>
              <w:t>1540434,7</w:t>
            </w:r>
          </w:p>
        </w:tc>
        <w:tc>
          <w:tcPr>
            <w:tcW w:w="708" w:type="dxa"/>
            <w:tcBorders>
              <w:top w:val="single" w:sz="4" w:space="0" w:color="auto"/>
              <w:left w:val="single" w:sz="4" w:space="0" w:color="auto"/>
              <w:bottom w:val="single" w:sz="4" w:space="0" w:color="auto"/>
              <w:right w:val="single" w:sz="4" w:space="0" w:color="auto"/>
            </w:tcBorders>
            <w:vAlign w:val="center"/>
            <w:hideMark/>
          </w:tcPr>
          <w:p w:rsidR="00003A29" w:rsidRPr="00003A29" w:rsidRDefault="00003A29" w:rsidP="00003A29">
            <w:pPr>
              <w:spacing w:after="0" w:line="240" w:lineRule="auto"/>
              <w:jc w:val="center"/>
              <w:rPr>
                <w:rFonts w:ascii="Times New Roman" w:hAnsi="Times New Roman"/>
              </w:rPr>
            </w:pPr>
            <w:r w:rsidRPr="00003A29">
              <w:rPr>
                <w:rFonts w:ascii="Times New Roman" w:hAnsi="Times New Roman"/>
              </w:rPr>
              <w:t>1530818,76</w:t>
            </w:r>
          </w:p>
        </w:tc>
        <w:tc>
          <w:tcPr>
            <w:tcW w:w="779" w:type="dxa"/>
            <w:tcBorders>
              <w:top w:val="single" w:sz="4" w:space="0" w:color="auto"/>
              <w:left w:val="single" w:sz="4" w:space="0" w:color="auto"/>
              <w:bottom w:val="single" w:sz="4" w:space="0" w:color="auto"/>
              <w:right w:val="single" w:sz="4" w:space="0" w:color="auto"/>
            </w:tcBorders>
            <w:vAlign w:val="center"/>
            <w:hideMark/>
          </w:tcPr>
          <w:p w:rsidR="00003A29" w:rsidRPr="00003A29" w:rsidRDefault="00003A29" w:rsidP="00003A29">
            <w:pPr>
              <w:spacing w:after="0" w:line="240" w:lineRule="auto"/>
              <w:jc w:val="center"/>
              <w:rPr>
                <w:rFonts w:ascii="Times New Roman" w:hAnsi="Times New Roman"/>
              </w:rPr>
            </w:pPr>
            <w:r w:rsidRPr="00003A29">
              <w:rPr>
                <w:rFonts w:ascii="Times New Roman" w:hAnsi="Times New Roman"/>
              </w:rPr>
              <w:t>-0,62</w:t>
            </w:r>
          </w:p>
        </w:tc>
      </w:tr>
      <w:tr w:rsidR="00003A29" w:rsidRPr="00003A29" w:rsidTr="00003A29">
        <w:trPr>
          <w:trHeight w:val="1833"/>
          <w:jc w:val="center"/>
        </w:trPr>
        <w:tc>
          <w:tcPr>
            <w:tcW w:w="405" w:type="dxa"/>
            <w:tcBorders>
              <w:top w:val="single" w:sz="4" w:space="0" w:color="auto"/>
              <w:left w:val="single" w:sz="4" w:space="0" w:color="auto"/>
              <w:bottom w:val="single" w:sz="4" w:space="0" w:color="auto"/>
              <w:right w:val="single" w:sz="4" w:space="0" w:color="auto"/>
            </w:tcBorders>
            <w:noWrap/>
          </w:tcPr>
          <w:p w:rsidR="00003A29" w:rsidRPr="00003A29" w:rsidRDefault="00003A29" w:rsidP="00003A29">
            <w:pPr>
              <w:spacing w:after="0" w:line="240" w:lineRule="auto"/>
              <w:jc w:val="center"/>
              <w:rPr>
                <w:rFonts w:ascii="Times New Roman" w:hAnsi="Times New Roman"/>
              </w:rPr>
            </w:pPr>
          </w:p>
        </w:tc>
        <w:tc>
          <w:tcPr>
            <w:tcW w:w="1935" w:type="dxa"/>
            <w:tcBorders>
              <w:top w:val="single" w:sz="4" w:space="0" w:color="auto"/>
              <w:left w:val="single" w:sz="4" w:space="0" w:color="auto"/>
              <w:bottom w:val="single" w:sz="4" w:space="0" w:color="auto"/>
              <w:right w:val="single" w:sz="4" w:space="0" w:color="auto"/>
            </w:tcBorders>
          </w:tcPr>
          <w:p w:rsidR="00003A29" w:rsidRPr="00003A29" w:rsidRDefault="00003A29" w:rsidP="00003A29">
            <w:pPr>
              <w:spacing w:after="0" w:line="240"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003A29" w:rsidRPr="00003A29" w:rsidRDefault="00003A29" w:rsidP="00003A29">
            <w:pPr>
              <w:spacing w:after="0" w:line="240" w:lineRule="auto"/>
              <w:jc w:val="center"/>
              <w:rPr>
                <w:rFonts w:ascii="Times New Roman" w:hAnsi="Times New Roman"/>
              </w:rPr>
            </w:pPr>
          </w:p>
        </w:tc>
        <w:tc>
          <w:tcPr>
            <w:tcW w:w="1554" w:type="dxa"/>
            <w:tcBorders>
              <w:top w:val="single" w:sz="4" w:space="0" w:color="auto"/>
              <w:left w:val="single" w:sz="4" w:space="0" w:color="auto"/>
              <w:bottom w:val="single" w:sz="4" w:space="0" w:color="auto"/>
              <w:right w:val="single" w:sz="4" w:space="0" w:color="auto"/>
            </w:tcBorders>
            <w:hideMark/>
          </w:tcPr>
          <w:p w:rsidR="00003A29" w:rsidRPr="00003A29" w:rsidRDefault="00003A29" w:rsidP="00003A29">
            <w:pPr>
              <w:spacing w:after="0" w:line="240" w:lineRule="auto"/>
              <w:jc w:val="center"/>
              <w:rPr>
                <w:rFonts w:ascii="Times New Roman" w:hAnsi="Times New Roman"/>
              </w:rPr>
            </w:pPr>
            <w:r w:rsidRPr="00003A29">
              <w:rPr>
                <w:rFonts w:ascii="Times New Roman" w:hAnsi="Times New Roman"/>
              </w:rPr>
              <w:t>Заключение договоров аренды земельных участков</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003A29" w:rsidRPr="00003A29" w:rsidRDefault="00003A29" w:rsidP="00003A29">
            <w:pPr>
              <w:spacing w:after="0" w:line="240" w:lineRule="auto"/>
              <w:jc w:val="center"/>
              <w:rPr>
                <w:rFonts w:ascii="Times New Roman" w:hAnsi="Times New Roman"/>
              </w:rPr>
            </w:pPr>
            <w:r w:rsidRPr="00003A29">
              <w:rPr>
                <w:rFonts w:ascii="Times New Roman" w:hAnsi="Times New Roman"/>
              </w:rPr>
              <w:t>Кол-во договоров</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003A29" w:rsidRPr="00003A29" w:rsidRDefault="00003A29" w:rsidP="00003A29">
            <w:pPr>
              <w:spacing w:after="0" w:line="240" w:lineRule="auto"/>
              <w:jc w:val="center"/>
              <w:rPr>
                <w:rFonts w:ascii="Times New Roman" w:hAnsi="Times New Roman"/>
              </w:rPr>
            </w:pPr>
            <w:r w:rsidRPr="00003A29">
              <w:rPr>
                <w:rFonts w:ascii="Times New Roman" w:hAnsi="Times New Roman"/>
              </w:rPr>
              <w:t>50</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003A29" w:rsidRPr="00003A29" w:rsidRDefault="00003A29" w:rsidP="00003A29">
            <w:pPr>
              <w:spacing w:after="0" w:line="240" w:lineRule="auto"/>
              <w:jc w:val="center"/>
              <w:rPr>
                <w:rFonts w:ascii="Times New Roman" w:hAnsi="Times New Roman"/>
              </w:rPr>
            </w:pPr>
            <w:r w:rsidRPr="00003A29">
              <w:rPr>
                <w:rFonts w:ascii="Times New Roman" w:hAnsi="Times New Roman"/>
              </w:rPr>
              <w:t>73</w:t>
            </w:r>
          </w:p>
        </w:tc>
        <w:tc>
          <w:tcPr>
            <w:tcW w:w="714" w:type="dxa"/>
            <w:tcBorders>
              <w:top w:val="single" w:sz="4" w:space="0" w:color="auto"/>
              <w:left w:val="single" w:sz="4" w:space="0" w:color="auto"/>
              <w:bottom w:val="single" w:sz="4" w:space="0" w:color="auto"/>
              <w:right w:val="single" w:sz="4" w:space="0" w:color="auto"/>
            </w:tcBorders>
            <w:noWrap/>
            <w:vAlign w:val="center"/>
            <w:hideMark/>
          </w:tcPr>
          <w:p w:rsidR="00003A29" w:rsidRPr="00003A29" w:rsidRDefault="00003A29" w:rsidP="00003A29">
            <w:pPr>
              <w:spacing w:after="0" w:line="240" w:lineRule="auto"/>
              <w:jc w:val="center"/>
              <w:rPr>
                <w:rFonts w:ascii="Times New Roman" w:hAnsi="Times New Roman"/>
              </w:rPr>
            </w:pPr>
            <w:r w:rsidRPr="00003A29">
              <w:rPr>
                <w:rFonts w:ascii="Times New Roman" w:hAnsi="Times New Roman"/>
              </w:rPr>
              <w:t>46</w:t>
            </w:r>
          </w:p>
        </w:tc>
        <w:tc>
          <w:tcPr>
            <w:tcW w:w="709" w:type="dxa"/>
            <w:tcBorders>
              <w:top w:val="single" w:sz="4" w:space="0" w:color="auto"/>
              <w:left w:val="single" w:sz="4" w:space="0" w:color="auto"/>
              <w:bottom w:val="single" w:sz="4" w:space="0" w:color="auto"/>
              <w:right w:val="single" w:sz="4" w:space="0" w:color="auto"/>
            </w:tcBorders>
            <w:vAlign w:val="center"/>
          </w:tcPr>
          <w:p w:rsidR="00003A29" w:rsidRPr="00003A29" w:rsidRDefault="00003A29" w:rsidP="00003A29">
            <w:pPr>
              <w:spacing w:after="0" w:line="240" w:lineRule="auto"/>
              <w:jc w:val="center"/>
              <w:rPr>
                <w:rFonts w:ascii="Times New Roman" w:hAnsi="Times New Roman"/>
              </w:rPr>
            </w:pPr>
          </w:p>
        </w:tc>
        <w:tc>
          <w:tcPr>
            <w:tcW w:w="708" w:type="dxa"/>
            <w:tcBorders>
              <w:top w:val="single" w:sz="4" w:space="0" w:color="auto"/>
              <w:left w:val="single" w:sz="4" w:space="0" w:color="auto"/>
              <w:bottom w:val="single" w:sz="4" w:space="0" w:color="auto"/>
              <w:right w:val="single" w:sz="4" w:space="0" w:color="auto"/>
            </w:tcBorders>
            <w:vAlign w:val="center"/>
          </w:tcPr>
          <w:p w:rsidR="00003A29" w:rsidRPr="00003A29" w:rsidRDefault="00003A29" w:rsidP="00003A29">
            <w:pPr>
              <w:spacing w:after="0" w:line="240" w:lineRule="auto"/>
              <w:jc w:val="center"/>
              <w:rPr>
                <w:rFonts w:ascii="Times New Roman" w:hAnsi="Times New Roman"/>
              </w:rPr>
            </w:pPr>
          </w:p>
        </w:tc>
        <w:tc>
          <w:tcPr>
            <w:tcW w:w="779" w:type="dxa"/>
            <w:tcBorders>
              <w:top w:val="single" w:sz="4" w:space="0" w:color="auto"/>
              <w:left w:val="single" w:sz="4" w:space="0" w:color="auto"/>
              <w:bottom w:val="single" w:sz="4" w:space="0" w:color="auto"/>
              <w:right w:val="single" w:sz="4" w:space="0" w:color="auto"/>
            </w:tcBorders>
            <w:vAlign w:val="center"/>
          </w:tcPr>
          <w:p w:rsidR="00003A29" w:rsidRPr="00003A29" w:rsidRDefault="00003A29" w:rsidP="00003A29">
            <w:pPr>
              <w:spacing w:after="0" w:line="240" w:lineRule="auto"/>
              <w:jc w:val="center"/>
              <w:rPr>
                <w:rFonts w:ascii="Times New Roman" w:hAnsi="Times New Roman"/>
              </w:rPr>
            </w:pPr>
          </w:p>
        </w:tc>
      </w:tr>
      <w:tr w:rsidR="00003A29" w:rsidRPr="00003A29" w:rsidTr="00003A29">
        <w:trPr>
          <w:trHeight w:val="1833"/>
          <w:jc w:val="center"/>
        </w:trPr>
        <w:tc>
          <w:tcPr>
            <w:tcW w:w="405" w:type="dxa"/>
            <w:tcBorders>
              <w:top w:val="single" w:sz="4" w:space="0" w:color="auto"/>
              <w:left w:val="single" w:sz="4" w:space="0" w:color="auto"/>
              <w:bottom w:val="single" w:sz="4" w:space="0" w:color="auto"/>
              <w:right w:val="single" w:sz="4" w:space="0" w:color="auto"/>
            </w:tcBorders>
            <w:noWrap/>
          </w:tcPr>
          <w:p w:rsidR="00003A29" w:rsidRPr="00003A29" w:rsidRDefault="00003A29" w:rsidP="00003A29">
            <w:pPr>
              <w:spacing w:after="0" w:line="240" w:lineRule="auto"/>
              <w:jc w:val="center"/>
              <w:rPr>
                <w:rFonts w:ascii="Times New Roman" w:hAnsi="Times New Roman"/>
              </w:rPr>
            </w:pPr>
          </w:p>
        </w:tc>
        <w:tc>
          <w:tcPr>
            <w:tcW w:w="1935" w:type="dxa"/>
            <w:tcBorders>
              <w:top w:val="single" w:sz="4" w:space="0" w:color="auto"/>
              <w:left w:val="single" w:sz="4" w:space="0" w:color="auto"/>
              <w:bottom w:val="single" w:sz="4" w:space="0" w:color="auto"/>
              <w:right w:val="single" w:sz="4" w:space="0" w:color="auto"/>
            </w:tcBorders>
          </w:tcPr>
          <w:p w:rsidR="00003A29" w:rsidRPr="00003A29" w:rsidRDefault="00003A29" w:rsidP="00003A29">
            <w:pPr>
              <w:spacing w:after="0" w:line="240"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tcPr>
          <w:p w:rsidR="00003A29" w:rsidRPr="00003A29" w:rsidRDefault="00003A29" w:rsidP="00003A29">
            <w:pPr>
              <w:spacing w:after="0" w:line="240" w:lineRule="auto"/>
              <w:jc w:val="center"/>
              <w:rPr>
                <w:rFonts w:ascii="Times New Roman" w:hAnsi="Times New Roman"/>
              </w:rPr>
            </w:pPr>
          </w:p>
        </w:tc>
        <w:tc>
          <w:tcPr>
            <w:tcW w:w="1554" w:type="dxa"/>
            <w:tcBorders>
              <w:top w:val="single" w:sz="4" w:space="0" w:color="auto"/>
              <w:left w:val="single" w:sz="4" w:space="0" w:color="auto"/>
              <w:bottom w:val="single" w:sz="4" w:space="0" w:color="auto"/>
              <w:right w:val="single" w:sz="4" w:space="0" w:color="auto"/>
            </w:tcBorders>
            <w:hideMark/>
          </w:tcPr>
          <w:p w:rsidR="00003A29" w:rsidRPr="00003A29" w:rsidRDefault="00003A29" w:rsidP="00003A29">
            <w:pPr>
              <w:spacing w:after="0" w:line="240" w:lineRule="auto"/>
              <w:jc w:val="center"/>
              <w:rPr>
                <w:rFonts w:ascii="Times New Roman" w:hAnsi="Times New Roman"/>
              </w:rPr>
            </w:pPr>
            <w:r w:rsidRPr="00003A29">
              <w:rPr>
                <w:rFonts w:ascii="Times New Roman" w:hAnsi="Times New Roman"/>
              </w:rPr>
              <w:t>Заключение договоров аренды на недвижимое имущество</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003A29" w:rsidRPr="00003A29" w:rsidRDefault="00003A29" w:rsidP="00003A29">
            <w:pPr>
              <w:spacing w:after="0" w:line="240" w:lineRule="auto"/>
              <w:jc w:val="center"/>
              <w:rPr>
                <w:rFonts w:ascii="Times New Roman" w:hAnsi="Times New Roman"/>
              </w:rPr>
            </w:pPr>
            <w:r w:rsidRPr="00003A29">
              <w:rPr>
                <w:rFonts w:ascii="Times New Roman" w:hAnsi="Times New Roman"/>
              </w:rPr>
              <w:t>Кол-во договоров</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003A29" w:rsidRPr="00003A29" w:rsidRDefault="00003A29" w:rsidP="00003A29">
            <w:pPr>
              <w:spacing w:after="0" w:line="240" w:lineRule="auto"/>
              <w:jc w:val="center"/>
              <w:rPr>
                <w:rFonts w:ascii="Times New Roman" w:hAnsi="Times New Roman"/>
              </w:rPr>
            </w:pPr>
            <w:r w:rsidRPr="00003A29">
              <w:rPr>
                <w:rFonts w:ascii="Times New Roman" w:hAnsi="Times New Roman"/>
              </w:rPr>
              <w:t>17</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003A29" w:rsidRPr="00003A29" w:rsidRDefault="00003A29" w:rsidP="00003A29">
            <w:pPr>
              <w:spacing w:after="0" w:line="240" w:lineRule="auto"/>
              <w:jc w:val="center"/>
              <w:rPr>
                <w:rFonts w:ascii="Times New Roman" w:hAnsi="Times New Roman"/>
              </w:rPr>
            </w:pPr>
            <w:r w:rsidRPr="00003A29">
              <w:rPr>
                <w:rFonts w:ascii="Times New Roman" w:hAnsi="Times New Roman"/>
              </w:rPr>
              <w:t>17</w:t>
            </w:r>
          </w:p>
        </w:tc>
        <w:tc>
          <w:tcPr>
            <w:tcW w:w="714" w:type="dxa"/>
            <w:tcBorders>
              <w:top w:val="single" w:sz="4" w:space="0" w:color="auto"/>
              <w:left w:val="single" w:sz="4" w:space="0" w:color="auto"/>
              <w:bottom w:val="single" w:sz="4" w:space="0" w:color="auto"/>
              <w:right w:val="single" w:sz="4" w:space="0" w:color="auto"/>
            </w:tcBorders>
            <w:noWrap/>
            <w:vAlign w:val="center"/>
            <w:hideMark/>
          </w:tcPr>
          <w:p w:rsidR="00003A29" w:rsidRPr="00003A29" w:rsidRDefault="00003A29" w:rsidP="00003A29">
            <w:pPr>
              <w:spacing w:after="0" w:line="240" w:lineRule="auto"/>
              <w:jc w:val="center"/>
              <w:rPr>
                <w:rFonts w:ascii="Times New Roman" w:hAnsi="Times New Roman"/>
              </w:rPr>
            </w:pPr>
            <w:r w:rsidRPr="00003A29">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vAlign w:val="center"/>
          </w:tcPr>
          <w:p w:rsidR="00003A29" w:rsidRPr="00003A29" w:rsidRDefault="00003A29" w:rsidP="00003A29">
            <w:pPr>
              <w:spacing w:after="0" w:line="240" w:lineRule="auto"/>
              <w:jc w:val="center"/>
              <w:rPr>
                <w:rFonts w:ascii="Times New Roman" w:hAnsi="Times New Roman"/>
              </w:rPr>
            </w:pPr>
          </w:p>
        </w:tc>
        <w:tc>
          <w:tcPr>
            <w:tcW w:w="708" w:type="dxa"/>
            <w:tcBorders>
              <w:top w:val="single" w:sz="4" w:space="0" w:color="auto"/>
              <w:left w:val="single" w:sz="4" w:space="0" w:color="auto"/>
              <w:bottom w:val="single" w:sz="4" w:space="0" w:color="auto"/>
              <w:right w:val="single" w:sz="4" w:space="0" w:color="auto"/>
            </w:tcBorders>
            <w:vAlign w:val="center"/>
          </w:tcPr>
          <w:p w:rsidR="00003A29" w:rsidRPr="00003A29" w:rsidRDefault="00003A29" w:rsidP="00003A29">
            <w:pPr>
              <w:spacing w:after="0" w:line="240" w:lineRule="auto"/>
              <w:jc w:val="center"/>
              <w:rPr>
                <w:rFonts w:ascii="Times New Roman" w:hAnsi="Times New Roman"/>
              </w:rPr>
            </w:pPr>
          </w:p>
        </w:tc>
        <w:tc>
          <w:tcPr>
            <w:tcW w:w="779" w:type="dxa"/>
            <w:tcBorders>
              <w:top w:val="single" w:sz="4" w:space="0" w:color="auto"/>
              <w:left w:val="single" w:sz="4" w:space="0" w:color="auto"/>
              <w:bottom w:val="single" w:sz="4" w:space="0" w:color="auto"/>
              <w:right w:val="single" w:sz="4" w:space="0" w:color="auto"/>
            </w:tcBorders>
            <w:vAlign w:val="center"/>
          </w:tcPr>
          <w:p w:rsidR="00003A29" w:rsidRPr="00003A29" w:rsidRDefault="00003A29" w:rsidP="00003A29">
            <w:pPr>
              <w:spacing w:after="0" w:line="240" w:lineRule="auto"/>
              <w:jc w:val="center"/>
              <w:rPr>
                <w:rFonts w:ascii="Times New Roman" w:hAnsi="Times New Roman"/>
              </w:rPr>
            </w:pPr>
          </w:p>
        </w:tc>
      </w:tr>
      <w:tr w:rsidR="00003A29" w:rsidRPr="00003A29" w:rsidTr="00003A29">
        <w:trPr>
          <w:trHeight w:val="765"/>
          <w:jc w:val="center"/>
        </w:trPr>
        <w:tc>
          <w:tcPr>
            <w:tcW w:w="405" w:type="dxa"/>
            <w:vMerge w:val="restart"/>
            <w:tcBorders>
              <w:top w:val="single" w:sz="4" w:space="0" w:color="auto"/>
              <w:left w:val="single" w:sz="4" w:space="0" w:color="auto"/>
              <w:bottom w:val="single" w:sz="4" w:space="0" w:color="auto"/>
              <w:right w:val="single" w:sz="4" w:space="0" w:color="auto"/>
            </w:tcBorders>
            <w:noWrap/>
            <w:vAlign w:val="center"/>
          </w:tcPr>
          <w:p w:rsidR="00003A29" w:rsidRPr="00003A29" w:rsidRDefault="00003A29" w:rsidP="00003A29">
            <w:pPr>
              <w:spacing w:after="0" w:line="240" w:lineRule="auto"/>
              <w:jc w:val="center"/>
              <w:rPr>
                <w:rFonts w:ascii="Times New Roman" w:hAnsi="Times New Roman"/>
              </w:rPr>
            </w:pPr>
            <w:r w:rsidRPr="00003A29">
              <w:rPr>
                <w:rFonts w:ascii="Times New Roman" w:hAnsi="Times New Roman"/>
              </w:rPr>
              <w:t>2.</w:t>
            </w:r>
          </w:p>
          <w:p w:rsidR="00003A29" w:rsidRPr="00003A29" w:rsidRDefault="00003A29" w:rsidP="00003A29">
            <w:pPr>
              <w:spacing w:after="0" w:line="240" w:lineRule="auto"/>
              <w:jc w:val="center"/>
              <w:rPr>
                <w:rFonts w:ascii="Times New Roman" w:hAnsi="Times New Roman"/>
              </w:rPr>
            </w:pPr>
          </w:p>
          <w:p w:rsidR="00003A29" w:rsidRPr="00003A29" w:rsidRDefault="00003A29" w:rsidP="00003A29">
            <w:pPr>
              <w:spacing w:after="0" w:line="240" w:lineRule="auto"/>
              <w:jc w:val="center"/>
              <w:rPr>
                <w:rFonts w:ascii="Times New Roman" w:hAnsi="Times New Roman"/>
              </w:rPr>
            </w:pPr>
          </w:p>
          <w:p w:rsidR="00003A29" w:rsidRPr="00003A29" w:rsidRDefault="00003A29" w:rsidP="00003A29">
            <w:pPr>
              <w:spacing w:after="0" w:line="240" w:lineRule="auto"/>
              <w:jc w:val="center"/>
              <w:rPr>
                <w:rFonts w:ascii="Times New Roman" w:hAnsi="Times New Roman"/>
              </w:rPr>
            </w:pPr>
          </w:p>
          <w:p w:rsidR="00003A29" w:rsidRPr="00003A29" w:rsidRDefault="00003A29" w:rsidP="00003A29">
            <w:pPr>
              <w:spacing w:after="0" w:line="240" w:lineRule="auto"/>
              <w:jc w:val="center"/>
              <w:rPr>
                <w:rFonts w:ascii="Times New Roman" w:hAnsi="Times New Roman"/>
              </w:rPr>
            </w:pPr>
          </w:p>
          <w:p w:rsidR="00003A29" w:rsidRPr="00003A29" w:rsidRDefault="00003A29" w:rsidP="00003A29">
            <w:pPr>
              <w:spacing w:after="0" w:line="240" w:lineRule="auto"/>
              <w:jc w:val="center"/>
              <w:rPr>
                <w:rFonts w:ascii="Times New Roman" w:hAnsi="Times New Roman"/>
              </w:rPr>
            </w:pPr>
          </w:p>
        </w:tc>
        <w:tc>
          <w:tcPr>
            <w:tcW w:w="1935" w:type="dxa"/>
            <w:vMerge w:val="restart"/>
            <w:tcBorders>
              <w:top w:val="single" w:sz="4" w:space="0" w:color="auto"/>
              <w:left w:val="single" w:sz="4" w:space="0" w:color="auto"/>
              <w:bottom w:val="single" w:sz="4" w:space="0" w:color="auto"/>
              <w:right w:val="single" w:sz="4" w:space="0" w:color="auto"/>
            </w:tcBorders>
            <w:vAlign w:val="center"/>
            <w:hideMark/>
          </w:tcPr>
          <w:p w:rsidR="00003A29" w:rsidRPr="00003A29" w:rsidRDefault="00003A29" w:rsidP="00003A29">
            <w:pPr>
              <w:spacing w:after="0" w:line="240" w:lineRule="auto"/>
              <w:jc w:val="center"/>
              <w:rPr>
                <w:rFonts w:ascii="Times New Roman" w:hAnsi="Times New Roman"/>
              </w:rPr>
            </w:pPr>
            <w:r w:rsidRPr="00003A29">
              <w:rPr>
                <w:rFonts w:ascii="Times New Roman" w:hAnsi="Times New Roman"/>
              </w:rPr>
              <w:t>повышение энергетической эффективности потребления тепла, газа, электроэнергии, воды и стимулирование использования энергосберегающих технологий</w:t>
            </w:r>
          </w:p>
        </w:tc>
        <w:tc>
          <w:tcPr>
            <w:tcW w:w="1134" w:type="dxa"/>
            <w:vMerge w:val="restart"/>
            <w:tcBorders>
              <w:top w:val="single" w:sz="4" w:space="0" w:color="auto"/>
              <w:left w:val="single" w:sz="4" w:space="0" w:color="auto"/>
              <w:bottom w:val="single" w:sz="4" w:space="0" w:color="auto"/>
              <w:right w:val="single" w:sz="4" w:space="0" w:color="auto"/>
            </w:tcBorders>
            <w:vAlign w:val="center"/>
          </w:tcPr>
          <w:p w:rsidR="00003A29" w:rsidRPr="00003A29" w:rsidRDefault="00003A29" w:rsidP="00003A29">
            <w:pPr>
              <w:spacing w:after="0" w:line="240" w:lineRule="auto"/>
              <w:jc w:val="center"/>
              <w:rPr>
                <w:rFonts w:ascii="Times New Roman" w:hAnsi="Times New Roman"/>
              </w:rPr>
            </w:pPr>
            <w:r w:rsidRPr="00003A29">
              <w:rPr>
                <w:rFonts w:ascii="Times New Roman" w:hAnsi="Times New Roman"/>
              </w:rPr>
              <w:t>январь-декабрь 2020г.</w:t>
            </w:r>
          </w:p>
          <w:p w:rsidR="00003A29" w:rsidRPr="00003A29" w:rsidRDefault="00003A29" w:rsidP="00003A29">
            <w:pPr>
              <w:spacing w:after="0" w:line="240" w:lineRule="auto"/>
              <w:jc w:val="center"/>
              <w:rPr>
                <w:rFonts w:ascii="Times New Roman" w:hAnsi="Times New Roman"/>
              </w:rPr>
            </w:pPr>
          </w:p>
        </w:tc>
        <w:tc>
          <w:tcPr>
            <w:tcW w:w="1554" w:type="dxa"/>
            <w:tcBorders>
              <w:top w:val="single" w:sz="4" w:space="0" w:color="auto"/>
              <w:left w:val="single" w:sz="4" w:space="0" w:color="auto"/>
              <w:bottom w:val="single" w:sz="4" w:space="0" w:color="auto"/>
              <w:right w:val="single" w:sz="4" w:space="0" w:color="auto"/>
            </w:tcBorders>
            <w:vAlign w:val="bottom"/>
            <w:hideMark/>
          </w:tcPr>
          <w:p w:rsidR="00003A29" w:rsidRPr="00003A29" w:rsidRDefault="00003A29" w:rsidP="00003A29">
            <w:pPr>
              <w:spacing w:after="0" w:line="240" w:lineRule="auto"/>
              <w:rPr>
                <w:rFonts w:ascii="Times New Roman" w:hAnsi="Times New Roman"/>
              </w:rPr>
            </w:pPr>
            <w:r w:rsidRPr="00003A29">
              <w:rPr>
                <w:rFonts w:ascii="Times New Roman" w:hAnsi="Times New Roman"/>
              </w:rPr>
              <w:t>Удельная величина потребления энергетических ресурсов муниципальными бюджетными учреждениями:</w:t>
            </w:r>
          </w:p>
        </w:tc>
        <w:tc>
          <w:tcPr>
            <w:tcW w:w="709" w:type="dxa"/>
            <w:tcBorders>
              <w:top w:val="single" w:sz="4" w:space="0" w:color="auto"/>
              <w:left w:val="single" w:sz="4" w:space="0" w:color="auto"/>
              <w:bottom w:val="single" w:sz="4" w:space="0" w:color="auto"/>
              <w:right w:val="single" w:sz="4" w:space="0" w:color="auto"/>
            </w:tcBorders>
            <w:noWrap/>
            <w:vAlign w:val="center"/>
          </w:tcPr>
          <w:p w:rsidR="00003A29" w:rsidRPr="00003A29" w:rsidRDefault="00003A29" w:rsidP="00003A29">
            <w:pPr>
              <w:spacing w:after="0" w:line="240" w:lineRule="auto"/>
              <w:jc w:val="cente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noWrap/>
            <w:vAlign w:val="center"/>
          </w:tcPr>
          <w:p w:rsidR="00003A29" w:rsidRPr="00003A29" w:rsidRDefault="00003A29" w:rsidP="00003A29">
            <w:pPr>
              <w:spacing w:after="0" w:line="240" w:lineRule="auto"/>
              <w:jc w:val="center"/>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noWrap/>
            <w:vAlign w:val="center"/>
          </w:tcPr>
          <w:p w:rsidR="00003A29" w:rsidRPr="00003A29" w:rsidRDefault="00003A29" w:rsidP="00003A29">
            <w:pPr>
              <w:spacing w:after="0" w:line="240" w:lineRule="auto"/>
              <w:jc w:val="center"/>
              <w:rPr>
                <w:rFonts w:ascii="Times New Roman" w:hAnsi="Times New Roman"/>
              </w:rPr>
            </w:pPr>
          </w:p>
        </w:tc>
        <w:tc>
          <w:tcPr>
            <w:tcW w:w="714" w:type="dxa"/>
            <w:tcBorders>
              <w:top w:val="single" w:sz="4" w:space="0" w:color="auto"/>
              <w:left w:val="single" w:sz="4" w:space="0" w:color="auto"/>
              <w:bottom w:val="single" w:sz="4" w:space="0" w:color="auto"/>
              <w:right w:val="single" w:sz="4" w:space="0" w:color="auto"/>
            </w:tcBorders>
            <w:noWrap/>
            <w:vAlign w:val="center"/>
          </w:tcPr>
          <w:p w:rsidR="00003A29" w:rsidRPr="00003A29" w:rsidRDefault="00003A29" w:rsidP="00003A29">
            <w:pPr>
              <w:spacing w:after="0" w:line="240" w:lineRule="auto"/>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vAlign w:val="center"/>
            <w:hideMark/>
          </w:tcPr>
          <w:p w:rsidR="00003A29" w:rsidRPr="00003A29" w:rsidRDefault="00003A29" w:rsidP="00003A29">
            <w:pPr>
              <w:spacing w:after="0" w:line="240" w:lineRule="auto"/>
              <w:jc w:val="center"/>
              <w:rPr>
                <w:rFonts w:ascii="Times New Roman" w:hAnsi="Times New Roman"/>
              </w:rPr>
            </w:pPr>
            <w:r w:rsidRPr="00003A29">
              <w:rPr>
                <w:rFonts w:ascii="Times New Roman" w:hAnsi="Times New Roman"/>
              </w:rPr>
              <w:t>1354492,19</w:t>
            </w:r>
          </w:p>
        </w:tc>
        <w:tc>
          <w:tcPr>
            <w:tcW w:w="708" w:type="dxa"/>
            <w:tcBorders>
              <w:top w:val="single" w:sz="4" w:space="0" w:color="auto"/>
              <w:left w:val="single" w:sz="4" w:space="0" w:color="auto"/>
              <w:bottom w:val="single" w:sz="4" w:space="0" w:color="auto"/>
              <w:right w:val="single" w:sz="4" w:space="0" w:color="auto"/>
            </w:tcBorders>
            <w:vAlign w:val="center"/>
            <w:hideMark/>
          </w:tcPr>
          <w:p w:rsidR="00003A29" w:rsidRPr="00003A29" w:rsidRDefault="00003A29" w:rsidP="00003A29">
            <w:pPr>
              <w:spacing w:after="0" w:line="240" w:lineRule="auto"/>
              <w:jc w:val="center"/>
              <w:rPr>
                <w:rFonts w:ascii="Times New Roman" w:hAnsi="Times New Roman"/>
              </w:rPr>
            </w:pPr>
            <w:r w:rsidRPr="00003A29">
              <w:rPr>
                <w:rFonts w:ascii="Times New Roman" w:hAnsi="Times New Roman"/>
              </w:rPr>
              <w:t>1354492,19</w:t>
            </w:r>
          </w:p>
        </w:tc>
        <w:tc>
          <w:tcPr>
            <w:tcW w:w="779" w:type="dxa"/>
            <w:tcBorders>
              <w:top w:val="single" w:sz="4" w:space="0" w:color="auto"/>
              <w:left w:val="single" w:sz="4" w:space="0" w:color="auto"/>
              <w:bottom w:val="single" w:sz="4" w:space="0" w:color="auto"/>
              <w:right w:val="single" w:sz="4" w:space="0" w:color="auto"/>
            </w:tcBorders>
            <w:vAlign w:val="center"/>
            <w:hideMark/>
          </w:tcPr>
          <w:p w:rsidR="00003A29" w:rsidRPr="00003A29" w:rsidRDefault="00003A29" w:rsidP="00003A29">
            <w:pPr>
              <w:spacing w:after="0" w:line="240" w:lineRule="auto"/>
              <w:jc w:val="center"/>
              <w:rPr>
                <w:rFonts w:ascii="Times New Roman" w:hAnsi="Times New Roman"/>
              </w:rPr>
            </w:pPr>
            <w:r w:rsidRPr="00003A29">
              <w:rPr>
                <w:rFonts w:ascii="Times New Roman" w:hAnsi="Times New Roman"/>
              </w:rPr>
              <w:t>0</w:t>
            </w:r>
          </w:p>
        </w:tc>
      </w:tr>
      <w:tr w:rsidR="00003A29" w:rsidRPr="00003A29" w:rsidTr="00003A29">
        <w:trPr>
          <w:trHeight w:val="1275"/>
          <w:jc w:val="center"/>
        </w:trPr>
        <w:tc>
          <w:tcPr>
            <w:tcW w:w="405" w:type="dxa"/>
            <w:vMerge/>
            <w:tcBorders>
              <w:top w:val="single" w:sz="4" w:space="0" w:color="auto"/>
              <w:left w:val="single" w:sz="4" w:space="0" w:color="auto"/>
              <w:bottom w:val="single" w:sz="4" w:space="0" w:color="auto"/>
              <w:right w:val="single" w:sz="4" w:space="0" w:color="auto"/>
            </w:tcBorders>
            <w:vAlign w:val="center"/>
            <w:hideMark/>
          </w:tcPr>
          <w:p w:rsidR="00003A29" w:rsidRPr="00003A29" w:rsidRDefault="00003A29" w:rsidP="00003A29">
            <w:pPr>
              <w:spacing w:after="0" w:line="240" w:lineRule="auto"/>
              <w:rPr>
                <w:rFonts w:ascii="Times New Roman" w:hAnsi="Times New Roman"/>
              </w:rPr>
            </w:pPr>
          </w:p>
        </w:tc>
        <w:tc>
          <w:tcPr>
            <w:tcW w:w="1935" w:type="dxa"/>
            <w:vMerge/>
            <w:tcBorders>
              <w:top w:val="single" w:sz="4" w:space="0" w:color="auto"/>
              <w:left w:val="single" w:sz="4" w:space="0" w:color="auto"/>
              <w:bottom w:val="single" w:sz="4" w:space="0" w:color="auto"/>
              <w:right w:val="single" w:sz="4" w:space="0" w:color="auto"/>
            </w:tcBorders>
            <w:vAlign w:val="center"/>
            <w:hideMark/>
          </w:tcPr>
          <w:p w:rsidR="00003A29" w:rsidRPr="00003A29" w:rsidRDefault="00003A29" w:rsidP="00003A29">
            <w:pPr>
              <w:spacing w:after="0" w:line="240" w:lineRule="auto"/>
              <w:rPr>
                <w:rFonts w:ascii="Times New Roman" w:hAnsi="Times New Roman"/>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003A29" w:rsidRPr="00003A29" w:rsidRDefault="00003A29" w:rsidP="00003A29">
            <w:pPr>
              <w:spacing w:after="0" w:line="240" w:lineRule="auto"/>
              <w:rPr>
                <w:rFonts w:ascii="Times New Roman" w:hAnsi="Times New Roman"/>
              </w:rPr>
            </w:pPr>
          </w:p>
        </w:tc>
        <w:tc>
          <w:tcPr>
            <w:tcW w:w="1554" w:type="dxa"/>
            <w:tcBorders>
              <w:top w:val="single" w:sz="4" w:space="0" w:color="auto"/>
              <w:left w:val="single" w:sz="4" w:space="0" w:color="auto"/>
              <w:bottom w:val="single" w:sz="4" w:space="0" w:color="auto"/>
              <w:right w:val="single" w:sz="4" w:space="0" w:color="auto"/>
            </w:tcBorders>
            <w:vAlign w:val="bottom"/>
            <w:hideMark/>
          </w:tcPr>
          <w:p w:rsidR="00003A29" w:rsidRPr="00003A29" w:rsidRDefault="00003A29" w:rsidP="00003A29">
            <w:pPr>
              <w:spacing w:after="0" w:line="240" w:lineRule="auto"/>
              <w:rPr>
                <w:rFonts w:ascii="Times New Roman" w:hAnsi="Times New Roman"/>
              </w:rPr>
            </w:pPr>
            <w:r w:rsidRPr="00003A29">
              <w:rPr>
                <w:rFonts w:ascii="Times New Roman" w:hAnsi="Times New Roman"/>
              </w:rPr>
              <w:t>электрическая энергия</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003A29" w:rsidRPr="00003A29" w:rsidRDefault="00003A29" w:rsidP="00003A29">
            <w:pPr>
              <w:spacing w:after="0" w:line="240" w:lineRule="auto"/>
              <w:jc w:val="center"/>
              <w:rPr>
                <w:rFonts w:ascii="Times New Roman" w:hAnsi="Times New Roman"/>
              </w:rPr>
            </w:pPr>
            <w:r w:rsidRPr="00003A29">
              <w:rPr>
                <w:rFonts w:ascii="Times New Roman" w:hAnsi="Times New Roman"/>
              </w:rPr>
              <w:t>кВт/ч на 1 работающего в год</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003A29" w:rsidRPr="00003A29" w:rsidRDefault="00003A29" w:rsidP="00003A29">
            <w:pPr>
              <w:spacing w:after="0" w:line="240" w:lineRule="auto"/>
              <w:jc w:val="center"/>
              <w:rPr>
                <w:rFonts w:ascii="Times New Roman" w:hAnsi="Times New Roman"/>
              </w:rPr>
            </w:pPr>
            <w:r w:rsidRPr="00003A29">
              <w:rPr>
                <w:rFonts w:ascii="Times New Roman" w:hAnsi="Times New Roman"/>
              </w:rPr>
              <w:t>831,5</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003A29" w:rsidRPr="00003A29" w:rsidRDefault="00003A29" w:rsidP="00003A29">
            <w:pPr>
              <w:spacing w:after="0" w:line="240" w:lineRule="auto"/>
              <w:jc w:val="center"/>
              <w:rPr>
                <w:rFonts w:ascii="Times New Roman" w:hAnsi="Times New Roman"/>
              </w:rPr>
            </w:pPr>
            <w:r w:rsidRPr="00003A29">
              <w:rPr>
                <w:rFonts w:ascii="Times New Roman" w:hAnsi="Times New Roman"/>
              </w:rPr>
              <w:t>831,3</w:t>
            </w:r>
          </w:p>
        </w:tc>
        <w:tc>
          <w:tcPr>
            <w:tcW w:w="714" w:type="dxa"/>
            <w:tcBorders>
              <w:top w:val="single" w:sz="4" w:space="0" w:color="auto"/>
              <w:left w:val="single" w:sz="4" w:space="0" w:color="auto"/>
              <w:bottom w:val="single" w:sz="4" w:space="0" w:color="auto"/>
              <w:right w:val="single" w:sz="4" w:space="0" w:color="auto"/>
            </w:tcBorders>
            <w:noWrap/>
            <w:vAlign w:val="center"/>
            <w:hideMark/>
          </w:tcPr>
          <w:p w:rsidR="00003A29" w:rsidRPr="00003A29" w:rsidRDefault="00003A29" w:rsidP="00003A29">
            <w:pPr>
              <w:spacing w:after="0" w:line="240" w:lineRule="auto"/>
              <w:jc w:val="center"/>
              <w:rPr>
                <w:rFonts w:ascii="Times New Roman" w:hAnsi="Times New Roman"/>
              </w:rPr>
            </w:pPr>
            <w:r w:rsidRPr="00003A29">
              <w:rPr>
                <w:rFonts w:ascii="Times New Roman" w:hAnsi="Times New Roman"/>
              </w:rPr>
              <w:t>-0,02</w:t>
            </w:r>
          </w:p>
        </w:tc>
        <w:tc>
          <w:tcPr>
            <w:tcW w:w="709" w:type="dxa"/>
            <w:tcBorders>
              <w:top w:val="single" w:sz="4" w:space="0" w:color="auto"/>
              <w:left w:val="single" w:sz="4" w:space="0" w:color="auto"/>
              <w:bottom w:val="single" w:sz="4" w:space="0" w:color="auto"/>
              <w:right w:val="single" w:sz="4" w:space="0" w:color="auto"/>
            </w:tcBorders>
            <w:vAlign w:val="center"/>
          </w:tcPr>
          <w:p w:rsidR="00003A29" w:rsidRPr="00003A29" w:rsidRDefault="00003A29" w:rsidP="00003A29">
            <w:pPr>
              <w:spacing w:after="0" w:line="240" w:lineRule="auto"/>
              <w:jc w:val="center"/>
              <w:rPr>
                <w:rFonts w:ascii="Times New Roman" w:hAnsi="Times New Roman"/>
              </w:rPr>
            </w:pPr>
          </w:p>
        </w:tc>
        <w:tc>
          <w:tcPr>
            <w:tcW w:w="708" w:type="dxa"/>
            <w:tcBorders>
              <w:top w:val="single" w:sz="4" w:space="0" w:color="auto"/>
              <w:left w:val="single" w:sz="4" w:space="0" w:color="auto"/>
              <w:bottom w:val="single" w:sz="4" w:space="0" w:color="auto"/>
              <w:right w:val="single" w:sz="4" w:space="0" w:color="auto"/>
            </w:tcBorders>
            <w:vAlign w:val="center"/>
          </w:tcPr>
          <w:p w:rsidR="00003A29" w:rsidRPr="00003A29" w:rsidRDefault="00003A29" w:rsidP="00003A29">
            <w:pPr>
              <w:spacing w:after="0" w:line="240" w:lineRule="auto"/>
              <w:jc w:val="center"/>
              <w:rPr>
                <w:rFonts w:ascii="Times New Roman" w:hAnsi="Times New Roman"/>
              </w:rPr>
            </w:pPr>
          </w:p>
        </w:tc>
        <w:tc>
          <w:tcPr>
            <w:tcW w:w="779" w:type="dxa"/>
            <w:tcBorders>
              <w:top w:val="single" w:sz="4" w:space="0" w:color="auto"/>
              <w:left w:val="single" w:sz="4" w:space="0" w:color="auto"/>
              <w:bottom w:val="single" w:sz="4" w:space="0" w:color="auto"/>
              <w:right w:val="single" w:sz="4" w:space="0" w:color="auto"/>
            </w:tcBorders>
            <w:vAlign w:val="center"/>
          </w:tcPr>
          <w:p w:rsidR="00003A29" w:rsidRPr="00003A29" w:rsidRDefault="00003A29" w:rsidP="00003A29">
            <w:pPr>
              <w:spacing w:after="0" w:line="240" w:lineRule="auto"/>
              <w:jc w:val="center"/>
              <w:rPr>
                <w:rFonts w:ascii="Times New Roman" w:hAnsi="Times New Roman"/>
                <w:highlight w:val="yellow"/>
              </w:rPr>
            </w:pPr>
          </w:p>
        </w:tc>
      </w:tr>
      <w:tr w:rsidR="00003A29" w:rsidRPr="00003A29" w:rsidTr="00003A29">
        <w:trPr>
          <w:trHeight w:val="510"/>
          <w:jc w:val="center"/>
        </w:trPr>
        <w:tc>
          <w:tcPr>
            <w:tcW w:w="405" w:type="dxa"/>
            <w:vMerge/>
            <w:tcBorders>
              <w:top w:val="single" w:sz="4" w:space="0" w:color="auto"/>
              <w:left w:val="single" w:sz="4" w:space="0" w:color="auto"/>
              <w:bottom w:val="single" w:sz="4" w:space="0" w:color="auto"/>
              <w:right w:val="single" w:sz="4" w:space="0" w:color="auto"/>
            </w:tcBorders>
            <w:vAlign w:val="center"/>
            <w:hideMark/>
          </w:tcPr>
          <w:p w:rsidR="00003A29" w:rsidRPr="00003A29" w:rsidRDefault="00003A29" w:rsidP="00003A29">
            <w:pPr>
              <w:spacing w:after="0" w:line="240" w:lineRule="auto"/>
              <w:rPr>
                <w:rFonts w:ascii="Times New Roman" w:hAnsi="Times New Roman"/>
              </w:rPr>
            </w:pPr>
          </w:p>
        </w:tc>
        <w:tc>
          <w:tcPr>
            <w:tcW w:w="1935" w:type="dxa"/>
            <w:vMerge/>
            <w:tcBorders>
              <w:top w:val="single" w:sz="4" w:space="0" w:color="auto"/>
              <w:left w:val="single" w:sz="4" w:space="0" w:color="auto"/>
              <w:bottom w:val="single" w:sz="4" w:space="0" w:color="auto"/>
              <w:right w:val="single" w:sz="4" w:space="0" w:color="auto"/>
            </w:tcBorders>
            <w:vAlign w:val="center"/>
            <w:hideMark/>
          </w:tcPr>
          <w:p w:rsidR="00003A29" w:rsidRPr="00003A29" w:rsidRDefault="00003A29" w:rsidP="00003A29">
            <w:pPr>
              <w:spacing w:after="0" w:line="240" w:lineRule="auto"/>
              <w:rPr>
                <w:rFonts w:ascii="Times New Roman" w:hAnsi="Times New Roman"/>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003A29" w:rsidRPr="00003A29" w:rsidRDefault="00003A29" w:rsidP="00003A29">
            <w:pPr>
              <w:spacing w:after="0" w:line="240" w:lineRule="auto"/>
              <w:rPr>
                <w:rFonts w:ascii="Times New Roman" w:hAnsi="Times New Roman"/>
              </w:rPr>
            </w:pPr>
          </w:p>
        </w:tc>
        <w:tc>
          <w:tcPr>
            <w:tcW w:w="1554" w:type="dxa"/>
            <w:tcBorders>
              <w:top w:val="single" w:sz="4" w:space="0" w:color="auto"/>
              <w:left w:val="single" w:sz="4" w:space="0" w:color="auto"/>
              <w:bottom w:val="single" w:sz="4" w:space="0" w:color="auto"/>
              <w:right w:val="single" w:sz="4" w:space="0" w:color="auto"/>
            </w:tcBorders>
            <w:vAlign w:val="bottom"/>
            <w:hideMark/>
          </w:tcPr>
          <w:p w:rsidR="00003A29" w:rsidRPr="00003A29" w:rsidRDefault="00003A29" w:rsidP="00003A29">
            <w:pPr>
              <w:spacing w:after="0" w:line="240" w:lineRule="auto"/>
              <w:rPr>
                <w:rFonts w:ascii="Times New Roman" w:hAnsi="Times New Roman"/>
              </w:rPr>
            </w:pPr>
            <w:r w:rsidRPr="00003A29">
              <w:rPr>
                <w:rFonts w:ascii="Times New Roman" w:hAnsi="Times New Roman"/>
              </w:rPr>
              <w:t>тепловая энергия</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003A29" w:rsidRPr="00003A29" w:rsidRDefault="00003A29" w:rsidP="00003A29">
            <w:pPr>
              <w:spacing w:after="0" w:line="240" w:lineRule="auto"/>
              <w:jc w:val="center"/>
              <w:rPr>
                <w:rFonts w:ascii="Times New Roman" w:hAnsi="Times New Roman"/>
              </w:rPr>
            </w:pPr>
            <w:r w:rsidRPr="00003A29">
              <w:rPr>
                <w:rFonts w:ascii="Times New Roman" w:hAnsi="Times New Roman"/>
              </w:rPr>
              <w:t>Гкал на 1 кв.метр общей площади в год</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003A29" w:rsidRPr="00003A29" w:rsidRDefault="00003A29" w:rsidP="00003A29">
            <w:pPr>
              <w:spacing w:after="0" w:line="240" w:lineRule="auto"/>
              <w:jc w:val="center"/>
              <w:rPr>
                <w:rFonts w:ascii="Times New Roman" w:hAnsi="Times New Roman"/>
              </w:rPr>
            </w:pPr>
            <w:r w:rsidRPr="00003A29">
              <w:rPr>
                <w:rFonts w:ascii="Times New Roman" w:hAnsi="Times New Roman"/>
              </w:rPr>
              <w:t>0,17</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003A29" w:rsidRPr="00003A29" w:rsidRDefault="00003A29" w:rsidP="00003A29">
            <w:pPr>
              <w:spacing w:after="0" w:line="240" w:lineRule="auto"/>
              <w:jc w:val="center"/>
              <w:rPr>
                <w:rFonts w:ascii="Times New Roman" w:hAnsi="Times New Roman"/>
              </w:rPr>
            </w:pPr>
            <w:r w:rsidRPr="00003A29">
              <w:rPr>
                <w:rFonts w:ascii="Times New Roman" w:hAnsi="Times New Roman"/>
              </w:rPr>
              <w:t>0,18</w:t>
            </w:r>
          </w:p>
        </w:tc>
        <w:tc>
          <w:tcPr>
            <w:tcW w:w="714" w:type="dxa"/>
            <w:tcBorders>
              <w:top w:val="single" w:sz="4" w:space="0" w:color="auto"/>
              <w:left w:val="single" w:sz="4" w:space="0" w:color="auto"/>
              <w:bottom w:val="single" w:sz="4" w:space="0" w:color="auto"/>
              <w:right w:val="single" w:sz="4" w:space="0" w:color="auto"/>
            </w:tcBorders>
            <w:noWrap/>
            <w:vAlign w:val="center"/>
            <w:hideMark/>
          </w:tcPr>
          <w:p w:rsidR="00003A29" w:rsidRPr="00003A29" w:rsidRDefault="00003A29" w:rsidP="00003A29">
            <w:pPr>
              <w:spacing w:after="0" w:line="240" w:lineRule="auto"/>
              <w:jc w:val="center"/>
              <w:rPr>
                <w:rFonts w:ascii="Times New Roman" w:hAnsi="Times New Roman"/>
              </w:rPr>
            </w:pPr>
            <w:r w:rsidRPr="00003A29">
              <w:rPr>
                <w:rFonts w:ascii="Times New Roman" w:hAnsi="Times New Roman"/>
              </w:rPr>
              <w:t>5,88</w:t>
            </w:r>
          </w:p>
        </w:tc>
        <w:tc>
          <w:tcPr>
            <w:tcW w:w="709" w:type="dxa"/>
            <w:tcBorders>
              <w:top w:val="single" w:sz="4" w:space="0" w:color="auto"/>
              <w:left w:val="single" w:sz="4" w:space="0" w:color="auto"/>
              <w:bottom w:val="single" w:sz="4" w:space="0" w:color="auto"/>
              <w:right w:val="single" w:sz="4" w:space="0" w:color="auto"/>
            </w:tcBorders>
            <w:vAlign w:val="center"/>
          </w:tcPr>
          <w:p w:rsidR="00003A29" w:rsidRPr="00003A29" w:rsidRDefault="00003A29" w:rsidP="00003A29">
            <w:pPr>
              <w:spacing w:after="0" w:line="240" w:lineRule="auto"/>
              <w:jc w:val="center"/>
              <w:rPr>
                <w:rFonts w:ascii="Times New Roman" w:hAnsi="Times New Roman"/>
              </w:rPr>
            </w:pPr>
          </w:p>
        </w:tc>
        <w:tc>
          <w:tcPr>
            <w:tcW w:w="708" w:type="dxa"/>
            <w:tcBorders>
              <w:top w:val="single" w:sz="4" w:space="0" w:color="auto"/>
              <w:left w:val="single" w:sz="4" w:space="0" w:color="auto"/>
              <w:bottom w:val="single" w:sz="4" w:space="0" w:color="auto"/>
              <w:right w:val="single" w:sz="4" w:space="0" w:color="auto"/>
            </w:tcBorders>
            <w:vAlign w:val="center"/>
          </w:tcPr>
          <w:p w:rsidR="00003A29" w:rsidRPr="00003A29" w:rsidRDefault="00003A29" w:rsidP="00003A29">
            <w:pPr>
              <w:spacing w:after="0" w:line="240" w:lineRule="auto"/>
              <w:jc w:val="center"/>
              <w:rPr>
                <w:rFonts w:ascii="Times New Roman" w:hAnsi="Times New Roman"/>
              </w:rPr>
            </w:pPr>
          </w:p>
        </w:tc>
        <w:tc>
          <w:tcPr>
            <w:tcW w:w="779" w:type="dxa"/>
            <w:tcBorders>
              <w:top w:val="single" w:sz="4" w:space="0" w:color="auto"/>
              <w:left w:val="single" w:sz="4" w:space="0" w:color="auto"/>
              <w:bottom w:val="single" w:sz="4" w:space="0" w:color="auto"/>
              <w:right w:val="single" w:sz="4" w:space="0" w:color="auto"/>
            </w:tcBorders>
            <w:vAlign w:val="center"/>
          </w:tcPr>
          <w:p w:rsidR="00003A29" w:rsidRPr="00003A29" w:rsidRDefault="00003A29" w:rsidP="00003A29">
            <w:pPr>
              <w:spacing w:after="0" w:line="240" w:lineRule="auto"/>
              <w:jc w:val="center"/>
              <w:rPr>
                <w:rFonts w:ascii="Times New Roman" w:hAnsi="Times New Roman"/>
                <w:highlight w:val="yellow"/>
              </w:rPr>
            </w:pPr>
          </w:p>
        </w:tc>
      </w:tr>
      <w:tr w:rsidR="00003A29" w:rsidRPr="00003A29" w:rsidTr="00003A29">
        <w:trPr>
          <w:trHeight w:val="255"/>
          <w:jc w:val="center"/>
        </w:trPr>
        <w:tc>
          <w:tcPr>
            <w:tcW w:w="405" w:type="dxa"/>
            <w:vMerge/>
            <w:tcBorders>
              <w:top w:val="single" w:sz="4" w:space="0" w:color="auto"/>
              <w:left w:val="single" w:sz="4" w:space="0" w:color="auto"/>
              <w:bottom w:val="single" w:sz="4" w:space="0" w:color="auto"/>
              <w:right w:val="single" w:sz="4" w:space="0" w:color="auto"/>
            </w:tcBorders>
            <w:vAlign w:val="center"/>
            <w:hideMark/>
          </w:tcPr>
          <w:p w:rsidR="00003A29" w:rsidRPr="00003A29" w:rsidRDefault="00003A29" w:rsidP="00003A29">
            <w:pPr>
              <w:spacing w:after="0" w:line="240" w:lineRule="auto"/>
              <w:rPr>
                <w:rFonts w:ascii="Times New Roman" w:hAnsi="Times New Roman"/>
              </w:rPr>
            </w:pPr>
          </w:p>
        </w:tc>
        <w:tc>
          <w:tcPr>
            <w:tcW w:w="1935" w:type="dxa"/>
            <w:vMerge/>
            <w:tcBorders>
              <w:top w:val="single" w:sz="4" w:space="0" w:color="auto"/>
              <w:left w:val="single" w:sz="4" w:space="0" w:color="auto"/>
              <w:bottom w:val="single" w:sz="4" w:space="0" w:color="auto"/>
              <w:right w:val="single" w:sz="4" w:space="0" w:color="auto"/>
            </w:tcBorders>
            <w:vAlign w:val="center"/>
            <w:hideMark/>
          </w:tcPr>
          <w:p w:rsidR="00003A29" w:rsidRPr="00003A29" w:rsidRDefault="00003A29" w:rsidP="00003A29">
            <w:pPr>
              <w:spacing w:after="0" w:line="240" w:lineRule="auto"/>
              <w:rPr>
                <w:rFonts w:ascii="Times New Roman" w:hAnsi="Times New Roman"/>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003A29" w:rsidRPr="00003A29" w:rsidRDefault="00003A29" w:rsidP="00003A29">
            <w:pPr>
              <w:spacing w:after="0" w:line="240" w:lineRule="auto"/>
              <w:rPr>
                <w:rFonts w:ascii="Times New Roman" w:hAnsi="Times New Roman"/>
              </w:rPr>
            </w:pPr>
          </w:p>
        </w:tc>
        <w:tc>
          <w:tcPr>
            <w:tcW w:w="1554" w:type="dxa"/>
            <w:tcBorders>
              <w:top w:val="single" w:sz="4" w:space="0" w:color="auto"/>
              <w:left w:val="single" w:sz="4" w:space="0" w:color="auto"/>
              <w:bottom w:val="single" w:sz="4" w:space="0" w:color="auto"/>
              <w:right w:val="single" w:sz="4" w:space="0" w:color="auto"/>
            </w:tcBorders>
            <w:vAlign w:val="bottom"/>
            <w:hideMark/>
          </w:tcPr>
          <w:p w:rsidR="00003A29" w:rsidRPr="00003A29" w:rsidRDefault="00003A29" w:rsidP="00003A29">
            <w:pPr>
              <w:spacing w:after="0" w:line="240" w:lineRule="auto"/>
              <w:rPr>
                <w:rFonts w:ascii="Times New Roman" w:hAnsi="Times New Roman"/>
              </w:rPr>
            </w:pPr>
            <w:r w:rsidRPr="00003A29">
              <w:rPr>
                <w:rFonts w:ascii="Times New Roman" w:hAnsi="Times New Roman"/>
              </w:rPr>
              <w:t>холодная вода</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003A29" w:rsidRPr="00003A29" w:rsidRDefault="00003A29" w:rsidP="00003A29">
            <w:pPr>
              <w:spacing w:after="0" w:line="240" w:lineRule="auto"/>
              <w:jc w:val="center"/>
              <w:rPr>
                <w:rFonts w:ascii="Times New Roman" w:hAnsi="Times New Roman"/>
              </w:rPr>
            </w:pPr>
            <w:r w:rsidRPr="00003A29">
              <w:rPr>
                <w:rFonts w:ascii="Times New Roman" w:hAnsi="Times New Roman"/>
              </w:rPr>
              <w:t>куб.метров на 1 работаю</w:t>
            </w:r>
            <w:r w:rsidRPr="00003A29">
              <w:rPr>
                <w:rFonts w:ascii="Times New Roman" w:hAnsi="Times New Roman"/>
              </w:rPr>
              <w:lastRenderedPageBreak/>
              <w:t>щего в год</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003A29" w:rsidRPr="00003A29" w:rsidRDefault="00003A29" w:rsidP="00003A29">
            <w:pPr>
              <w:spacing w:after="0" w:line="240" w:lineRule="auto"/>
              <w:jc w:val="center"/>
              <w:rPr>
                <w:rFonts w:ascii="Times New Roman" w:hAnsi="Times New Roman"/>
              </w:rPr>
            </w:pPr>
            <w:r w:rsidRPr="00003A29">
              <w:rPr>
                <w:rFonts w:ascii="Times New Roman" w:hAnsi="Times New Roman"/>
              </w:rPr>
              <w:lastRenderedPageBreak/>
              <w:t>12,2</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003A29" w:rsidRPr="00003A29" w:rsidRDefault="00003A29" w:rsidP="00003A29">
            <w:pPr>
              <w:spacing w:after="0" w:line="240" w:lineRule="auto"/>
              <w:jc w:val="center"/>
              <w:rPr>
                <w:rFonts w:ascii="Times New Roman" w:hAnsi="Times New Roman"/>
              </w:rPr>
            </w:pPr>
            <w:r w:rsidRPr="00003A29">
              <w:rPr>
                <w:rFonts w:ascii="Times New Roman" w:hAnsi="Times New Roman"/>
              </w:rPr>
              <w:t>12,1</w:t>
            </w:r>
          </w:p>
        </w:tc>
        <w:tc>
          <w:tcPr>
            <w:tcW w:w="714" w:type="dxa"/>
            <w:tcBorders>
              <w:top w:val="single" w:sz="4" w:space="0" w:color="auto"/>
              <w:left w:val="single" w:sz="4" w:space="0" w:color="auto"/>
              <w:bottom w:val="single" w:sz="4" w:space="0" w:color="auto"/>
              <w:right w:val="single" w:sz="4" w:space="0" w:color="auto"/>
            </w:tcBorders>
            <w:noWrap/>
            <w:vAlign w:val="center"/>
            <w:hideMark/>
          </w:tcPr>
          <w:p w:rsidR="00003A29" w:rsidRPr="00003A29" w:rsidRDefault="00003A29" w:rsidP="00003A29">
            <w:pPr>
              <w:spacing w:after="0" w:line="240" w:lineRule="auto"/>
              <w:jc w:val="center"/>
              <w:rPr>
                <w:rFonts w:ascii="Times New Roman" w:hAnsi="Times New Roman"/>
              </w:rPr>
            </w:pPr>
            <w:r w:rsidRPr="00003A29">
              <w:rPr>
                <w:rFonts w:ascii="Times New Roman" w:hAnsi="Times New Roman"/>
              </w:rPr>
              <w:t>-0,82</w:t>
            </w:r>
          </w:p>
        </w:tc>
        <w:tc>
          <w:tcPr>
            <w:tcW w:w="709" w:type="dxa"/>
            <w:tcBorders>
              <w:top w:val="single" w:sz="4" w:space="0" w:color="auto"/>
              <w:left w:val="single" w:sz="4" w:space="0" w:color="auto"/>
              <w:bottom w:val="single" w:sz="4" w:space="0" w:color="auto"/>
              <w:right w:val="single" w:sz="4" w:space="0" w:color="auto"/>
            </w:tcBorders>
            <w:vAlign w:val="center"/>
          </w:tcPr>
          <w:p w:rsidR="00003A29" w:rsidRPr="00003A29" w:rsidRDefault="00003A29" w:rsidP="00003A29">
            <w:pPr>
              <w:spacing w:after="0" w:line="240" w:lineRule="auto"/>
              <w:jc w:val="center"/>
              <w:rPr>
                <w:rFonts w:ascii="Times New Roman" w:hAnsi="Times New Roman"/>
              </w:rPr>
            </w:pPr>
          </w:p>
        </w:tc>
        <w:tc>
          <w:tcPr>
            <w:tcW w:w="708" w:type="dxa"/>
            <w:tcBorders>
              <w:top w:val="single" w:sz="4" w:space="0" w:color="auto"/>
              <w:left w:val="single" w:sz="4" w:space="0" w:color="auto"/>
              <w:bottom w:val="single" w:sz="4" w:space="0" w:color="auto"/>
              <w:right w:val="single" w:sz="4" w:space="0" w:color="auto"/>
            </w:tcBorders>
            <w:vAlign w:val="center"/>
          </w:tcPr>
          <w:p w:rsidR="00003A29" w:rsidRPr="00003A29" w:rsidRDefault="00003A29" w:rsidP="00003A29">
            <w:pPr>
              <w:spacing w:after="0" w:line="240" w:lineRule="auto"/>
              <w:jc w:val="center"/>
              <w:rPr>
                <w:rFonts w:ascii="Times New Roman" w:hAnsi="Times New Roman"/>
              </w:rPr>
            </w:pPr>
          </w:p>
        </w:tc>
        <w:tc>
          <w:tcPr>
            <w:tcW w:w="779" w:type="dxa"/>
            <w:tcBorders>
              <w:top w:val="single" w:sz="4" w:space="0" w:color="auto"/>
              <w:left w:val="single" w:sz="4" w:space="0" w:color="auto"/>
              <w:bottom w:val="single" w:sz="4" w:space="0" w:color="auto"/>
              <w:right w:val="single" w:sz="4" w:space="0" w:color="auto"/>
            </w:tcBorders>
            <w:vAlign w:val="center"/>
          </w:tcPr>
          <w:p w:rsidR="00003A29" w:rsidRPr="00003A29" w:rsidRDefault="00003A29" w:rsidP="00003A29">
            <w:pPr>
              <w:spacing w:after="0" w:line="240" w:lineRule="auto"/>
              <w:jc w:val="center"/>
              <w:rPr>
                <w:rFonts w:ascii="Times New Roman" w:hAnsi="Times New Roman"/>
                <w:highlight w:val="yellow"/>
              </w:rPr>
            </w:pPr>
          </w:p>
        </w:tc>
      </w:tr>
      <w:tr w:rsidR="00003A29" w:rsidRPr="00003A29" w:rsidTr="00003A29">
        <w:trPr>
          <w:trHeight w:val="255"/>
          <w:jc w:val="center"/>
        </w:trPr>
        <w:tc>
          <w:tcPr>
            <w:tcW w:w="405" w:type="dxa"/>
            <w:tcBorders>
              <w:top w:val="single" w:sz="4" w:space="0" w:color="auto"/>
              <w:left w:val="single" w:sz="4" w:space="0" w:color="auto"/>
              <w:bottom w:val="single" w:sz="4" w:space="0" w:color="auto"/>
              <w:right w:val="single" w:sz="4" w:space="0" w:color="auto"/>
            </w:tcBorders>
            <w:noWrap/>
            <w:vAlign w:val="center"/>
          </w:tcPr>
          <w:p w:rsidR="00003A29" w:rsidRPr="00003A29" w:rsidRDefault="00003A29" w:rsidP="00003A29">
            <w:pPr>
              <w:spacing w:after="0" w:line="240" w:lineRule="auto"/>
              <w:jc w:val="center"/>
              <w:rPr>
                <w:rFonts w:ascii="Times New Roman" w:hAnsi="Times New Roman"/>
              </w:rPr>
            </w:pPr>
          </w:p>
        </w:tc>
        <w:tc>
          <w:tcPr>
            <w:tcW w:w="1935" w:type="dxa"/>
            <w:tcBorders>
              <w:top w:val="single" w:sz="4" w:space="0" w:color="auto"/>
              <w:left w:val="single" w:sz="4" w:space="0" w:color="auto"/>
              <w:bottom w:val="single" w:sz="4" w:space="0" w:color="auto"/>
              <w:right w:val="single" w:sz="4" w:space="0" w:color="auto"/>
            </w:tcBorders>
            <w:noWrap/>
            <w:vAlign w:val="center"/>
            <w:hideMark/>
          </w:tcPr>
          <w:p w:rsidR="00003A29" w:rsidRPr="00003A29" w:rsidRDefault="00003A29" w:rsidP="00003A29">
            <w:pPr>
              <w:spacing w:after="0" w:line="240" w:lineRule="auto"/>
              <w:jc w:val="center"/>
              <w:rPr>
                <w:rFonts w:ascii="Times New Roman" w:hAnsi="Times New Roman"/>
              </w:rPr>
            </w:pPr>
            <w:r w:rsidRPr="00003A29">
              <w:rPr>
                <w:rFonts w:ascii="Times New Roman" w:hAnsi="Times New Roman"/>
              </w:rPr>
              <w:t>укрепление общественного порядка и общественной безопасности</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03A29" w:rsidRPr="00003A29" w:rsidRDefault="00003A29" w:rsidP="00003A29">
            <w:pPr>
              <w:spacing w:after="0" w:line="240" w:lineRule="auto"/>
              <w:jc w:val="center"/>
              <w:rPr>
                <w:rFonts w:ascii="Times New Roman" w:hAnsi="Times New Roman"/>
              </w:rPr>
            </w:pPr>
            <w:r w:rsidRPr="00003A29">
              <w:rPr>
                <w:rFonts w:ascii="Times New Roman" w:hAnsi="Times New Roman"/>
              </w:rPr>
              <w:t>январь-декабрь 2020г.</w:t>
            </w:r>
          </w:p>
        </w:tc>
        <w:tc>
          <w:tcPr>
            <w:tcW w:w="1554" w:type="dxa"/>
            <w:tcBorders>
              <w:top w:val="single" w:sz="4" w:space="0" w:color="auto"/>
              <w:left w:val="single" w:sz="4" w:space="0" w:color="auto"/>
              <w:bottom w:val="single" w:sz="4" w:space="0" w:color="auto"/>
              <w:right w:val="single" w:sz="4" w:space="0" w:color="auto"/>
            </w:tcBorders>
            <w:vAlign w:val="bottom"/>
            <w:hideMark/>
          </w:tcPr>
          <w:p w:rsidR="00003A29" w:rsidRPr="00003A29" w:rsidRDefault="00003A29" w:rsidP="00003A29">
            <w:pPr>
              <w:spacing w:after="0" w:line="240" w:lineRule="auto"/>
              <w:rPr>
                <w:rFonts w:ascii="Times New Roman" w:hAnsi="Times New Roman"/>
              </w:rPr>
            </w:pPr>
            <w:r w:rsidRPr="00003A29">
              <w:rPr>
                <w:rFonts w:ascii="Times New Roman" w:hAnsi="Times New Roman"/>
              </w:rPr>
              <w:t>Проведение мероприятий по профилактике правонарушений</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003A29" w:rsidRPr="00003A29" w:rsidRDefault="00003A29" w:rsidP="00003A29">
            <w:pPr>
              <w:spacing w:after="0" w:line="240" w:lineRule="auto"/>
              <w:jc w:val="center"/>
              <w:rPr>
                <w:rFonts w:ascii="Times New Roman" w:hAnsi="Times New Roman"/>
              </w:rPr>
            </w:pPr>
            <w:r w:rsidRPr="00003A29">
              <w:rPr>
                <w:rFonts w:ascii="Times New Roman" w:hAnsi="Times New Roman"/>
              </w:rPr>
              <w:t>мероприятий</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003A29" w:rsidRPr="00003A29" w:rsidRDefault="00003A29" w:rsidP="00003A29">
            <w:pPr>
              <w:spacing w:after="0" w:line="240" w:lineRule="auto"/>
              <w:jc w:val="center"/>
              <w:rPr>
                <w:rFonts w:ascii="Times New Roman" w:hAnsi="Times New Roman"/>
              </w:rPr>
            </w:pPr>
            <w:r w:rsidRPr="00003A29">
              <w:rPr>
                <w:rFonts w:ascii="Times New Roman" w:hAnsi="Times New Roman"/>
              </w:rPr>
              <w:t>6</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003A29" w:rsidRPr="00003A29" w:rsidRDefault="00003A29" w:rsidP="00003A29">
            <w:pPr>
              <w:spacing w:after="0" w:line="240" w:lineRule="auto"/>
              <w:jc w:val="center"/>
              <w:rPr>
                <w:rFonts w:ascii="Times New Roman" w:hAnsi="Times New Roman"/>
              </w:rPr>
            </w:pPr>
            <w:r w:rsidRPr="00003A29">
              <w:rPr>
                <w:rFonts w:ascii="Times New Roman" w:hAnsi="Times New Roman"/>
              </w:rPr>
              <w:t>6</w:t>
            </w:r>
          </w:p>
        </w:tc>
        <w:tc>
          <w:tcPr>
            <w:tcW w:w="714" w:type="dxa"/>
            <w:tcBorders>
              <w:top w:val="single" w:sz="4" w:space="0" w:color="auto"/>
              <w:left w:val="single" w:sz="4" w:space="0" w:color="auto"/>
              <w:bottom w:val="single" w:sz="4" w:space="0" w:color="auto"/>
              <w:right w:val="single" w:sz="4" w:space="0" w:color="auto"/>
            </w:tcBorders>
            <w:noWrap/>
            <w:vAlign w:val="center"/>
            <w:hideMark/>
          </w:tcPr>
          <w:p w:rsidR="00003A29" w:rsidRPr="00003A29" w:rsidRDefault="00003A29" w:rsidP="00003A29">
            <w:pPr>
              <w:spacing w:after="0" w:line="240" w:lineRule="auto"/>
              <w:jc w:val="center"/>
              <w:rPr>
                <w:rFonts w:ascii="Times New Roman" w:hAnsi="Times New Roman"/>
              </w:rPr>
            </w:pPr>
            <w:r w:rsidRPr="00003A29">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003A29" w:rsidRPr="00003A29" w:rsidRDefault="00003A29" w:rsidP="00003A29">
            <w:pPr>
              <w:spacing w:after="0" w:line="240" w:lineRule="auto"/>
              <w:jc w:val="center"/>
              <w:rPr>
                <w:rFonts w:ascii="Times New Roman" w:hAnsi="Times New Roman"/>
              </w:rPr>
            </w:pPr>
            <w:r w:rsidRPr="00003A29">
              <w:rPr>
                <w:rFonts w:ascii="Times New Roman" w:hAnsi="Times New Roman"/>
              </w:rPr>
              <w:t>48144,00</w:t>
            </w:r>
          </w:p>
        </w:tc>
        <w:tc>
          <w:tcPr>
            <w:tcW w:w="708" w:type="dxa"/>
            <w:tcBorders>
              <w:top w:val="single" w:sz="4" w:space="0" w:color="auto"/>
              <w:left w:val="single" w:sz="4" w:space="0" w:color="auto"/>
              <w:bottom w:val="single" w:sz="4" w:space="0" w:color="auto"/>
              <w:right w:val="single" w:sz="4" w:space="0" w:color="auto"/>
            </w:tcBorders>
            <w:vAlign w:val="center"/>
            <w:hideMark/>
          </w:tcPr>
          <w:p w:rsidR="00003A29" w:rsidRPr="00003A29" w:rsidRDefault="00003A29" w:rsidP="00003A29">
            <w:pPr>
              <w:spacing w:after="0" w:line="240" w:lineRule="auto"/>
              <w:jc w:val="center"/>
              <w:rPr>
                <w:rFonts w:ascii="Times New Roman" w:hAnsi="Times New Roman"/>
              </w:rPr>
            </w:pPr>
            <w:r w:rsidRPr="00003A29">
              <w:rPr>
                <w:rFonts w:ascii="Times New Roman" w:hAnsi="Times New Roman"/>
              </w:rPr>
              <w:t>48144,00</w:t>
            </w:r>
          </w:p>
        </w:tc>
        <w:tc>
          <w:tcPr>
            <w:tcW w:w="779" w:type="dxa"/>
            <w:tcBorders>
              <w:top w:val="single" w:sz="4" w:space="0" w:color="auto"/>
              <w:left w:val="single" w:sz="4" w:space="0" w:color="auto"/>
              <w:bottom w:val="single" w:sz="4" w:space="0" w:color="auto"/>
              <w:right w:val="single" w:sz="4" w:space="0" w:color="auto"/>
            </w:tcBorders>
            <w:vAlign w:val="center"/>
            <w:hideMark/>
          </w:tcPr>
          <w:p w:rsidR="00003A29" w:rsidRPr="00003A29" w:rsidRDefault="00003A29" w:rsidP="00003A29">
            <w:pPr>
              <w:spacing w:after="0" w:line="240" w:lineRule="auto"/>
              <w:jc w:val="center"/>
              <w:rPr>
                <w:rFonts w:ascii="Times New Roman" w:hAnsi="Times New Roman"/>
              </w:rPr>
            </w:pPr>
            <w:r w:rsidRPr="00003A29">
              <w:rPr>
                <w:rFonts w:ascii="Times New Roman" w:hAnsi="Times New Roman"/>
              </w:rPr>
              <w:t>0</w:t>
            </w:r>
          </w:p>
        </w:tc>
      </w:tr>
      <w:tr w:rsidR="00003A29" w:rsidRPr="00003A29" w:rsidTr="00003A29">
        <w:trPr>
          <w:trHeight w:val="255"/>
          <w:jc w:val="center"/>
        </w:trPr>
        <w:tc>
          <w:tcPr>
            <w:tcW w:w="405" w:type="dxa"/>
            <w:tcBorders>
              <w:top w:val="single" w:sz="4" w:space="0" w:color="auto"/>
              <w:left w:val="single" w:sz="4" w:space="0" w:color="auto"/>
              <w:bottom w:val="single" w:sz="4" w:space="0" w:color="auto"/>
              <w:right w:val="single" w:sz="4" w:space="0" w:color="auto"/>
            </w:tcBorders>
            <w:noWrap/>
            <w:vAlign w:val="center"/>
          </w:tcPr>
          <w:p w:rsidR="00003A29" w:rsidRPr="00003A29" w:rsidRDefault="00003A29" w:rsidP="00003A29">
            <w:pPr>
              <w:spacing w:after="0" w:line="240" w:lineRule="auto"/>
              <w:jc w:val="center"/>
              <w:rPr>
                <w:rFonts w:ascii="Times New Roman" w:hAnsi="Times New Roman"/>
              </w:rPr>
            </w:pPr>
          </w:p>
        </w:tc>
        <w:tc>
          <w:tcPr>
            <w:tcW w:w="1935" w:type="dxa"/>
            <w:tcBorders>
              <w:top w:val="single" w:sz="4" w:space="0" w:color="auto"/>
              <w:left w:val="single" w:sz="4" w:space="0" w:color="auto"/>
              <w:bottom w:val="single" w:sz="4" w:space="0" w:color="auto"/>
              <w:right w:val="single" w:sz="4" w:space="0" w:color="auto"/>
            </w:tcBorders>
            <w:noWrap/>
            <w:vAlign w:val="center"/>
            <w:hideMark/>
          </w:tcPr>
          <w:p w:rsidR="00003A29" w:rsidRPr="00003A29" w:rsidRDefault="00003A29" w:rsidP="00003A29">
            <w:pPr>
              <w:spacing w:after="0" w:line="240" w:lineRule="auto"/>
              <w:jc w:val="center"/>
              <w:rPr>
                <w:rFonts w:ascii="Times New Roman" w:hAnsi="Times New Roman"/>
              </w:rPr>
            </w:pPr>
            <w:r w:rsidRPr="00003A29">
              <w:rPr>
                <w:rFonts w:ascii="Times New Roman" w:hAnsi="Times New Roman"/>
              </w:rPr>
              <w:t>организация и осуществление мероприятий по территориальной обороне и гражданской обороне, защите населения и территории муниципального района от чрезвычайных ситуаций природного и техногенного характера</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03A29" w:rsidRPr="00003A29" w:rsidRDefault="00003A29" w:rsidP="00003A29">
            <w:pPr>
              <w:spacing w:after="0" w:line="240" w:lineRule="auto"/>
              <w:jc w:val="center"/>
              <w:rPr>
                <w:rFonts w:ascii="Times New Roman" w:hAnsi="Times New Roman"/>
              </w:rPr>
            </w:pPr>
            <w:r w:rsidRPr="00003A29">
              <w:rPr>
                <w:rFonts w:ascii="Times New Roman" w:hAnsi="Times New Roman"/>
              </w:rPr>
              <w:t>январь-декабрь 2020г.</w:t>
            </w:r>
          </w:p>
        </w:tc>
        <w:tc>
          <w:tcPr>
            <w:tcW w:w="1554" w:type="dxa"/>
            <w:tcBorders>
              <w:top w:val="single" w:sz="4" w:space="0" w:color="auto"/>
              <w:left w:val="single" w:sz="4" w:space="0" w:color="auto"/>
              <w:bottom w:val="single" w:sz="4" w:space="0" w:color="auto"/>
              <w:right w:val="single" w:sz="4" w:space="0" w:color="auto"/>
            </w:tcBorders>
            <w:vAlign w:val="bottom"/>
            <w:hideMark/>
          </w:tcPr>
          <w:p w:rsidR="00003A29" w:rsidRPr="00003A29" w:rsidRDefault="00003A29" w:rsidP="00003A29">
            <w:pPr>
              <w:spacing w:after="0" w:line="240" w:lineRule="auto"/>
              <w:rPr>
                <w:rFonts w:ascii="Times New Roman" w:hAnsi="Times New Roman"/>
              </w:rPr>
            </w:pPr>
            <w:r w:rsidRPr="00003A29">
              <w:rPr>
                <w:rFonts w:ascii="Times New Roman" w:hAnsi="Times New Roman"/>
              </w:rPr>
              <w:t>Предоставления населению Дубровского района возможности вызова всех оперативных служб по единому номеру "112" по средствам мобильной и стационарной связи</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003A29" w:rsidRPr="00003A29" w:rsidRDefault="00003A29" w:rsidP="00003A29">
            <w:pPr>
              <w:spacing w:after="0" w:line="240" w:lineRule="auto"/>
              <w:jc w:val="center"/>
              <w:rPr>
                <w:rFonts w:ascii="Times New Roman" w:hAnsi="Times New Roman"/>
              </w:rPr>
            </w:pPr>
            <w:r w:rsidRPr="00003A29">
              <w:rPr>
                <w:rFonts w:ascii="Times New Roman" w:hAnsi="Times New Roman"/>
              </w:rPr>
              <w:t>%</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003A29" w:rsidRPr="00003A29" w:rsidRDefault="00003A29" w:rsidP="00003A29">
            <w:pPr>
              <w:spacing w:after="0" w:line="240" w:lineRule="auto"/>
              <w:jc w:val="center"/>
              <w:rPr>
                <w:rFonts w:ascii="Times New Roman" w:hAnsi="Times New Roman"/>
              </w:rPr>
            </w:pPr>
            <w:r w:rsidRPr="00003A29">
              <w:rPr>
                <w:rFonts w:ascii="Times New Roman" w:hAnsi="Times New Roman"/>
              </w:rPr>
              <w:t>100</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003A29" w:rsidRPr="00003A29" w:rsidRDefault="00003A29" w:rsidP="00003A29">
            <w:pPr>
              <w:spacing w:after="0" w:line="240" w:lineRule="auto"/>
              <w:jc w:val="center"/>
              <w:rPr>
                <w:rFonts w:ascii="Times New Roman" w:hAnsi="Times New Roman"/>
              </w:rPr>
            </w:pPr>
            <w:r w:rsidRPr="00003A29">
              <w:rPr>
                <w:rFonts w:ascii="Times New Roman" w:hAnsi="Times New Roman"/>
              </w:rPr>
              <w:t>100</w:t>
            </w:r>
          </w:p>
        </w:tc>
        <w:tc>
          <w:tcPr>
            <w:tcW w:w="714" w:type="dxa"/>
            <w:tcBorders>
              <w:top w:val="single" w:sz="4" w:space="0" w:color="auto"/>
              <w:left w:val="single" w:sz="4" w:space="0" w:color="auto"/>
              <w:bottom w:val="single" w:sz="4" w:space="0" w:color="auto"/>
              <w:right w:val="single" w:sz="4" w:space="0" w:color="auto"/>
            </w:tcBorders>
            <w:noWrap/>
            <w:vAlign w:val="center"/>
            <w:hideMark/>
          </w:tcPr>
          <w:p w:rsidR="00003A29" w:rsidRPr="00003A29" w:rsidRDefault="00003A29" w:rsidP="00003A29">
            <w:pPr>
              <w:spacing w:after="0" w:line="240" w:lineRule="auto"/>
              <w:jc w:val="center"/>
              <w:rPr>
                <w:rFonts w:ascii="Times New Roman" w:hAnsi="Times New Roman"/>
              </w:rPr>
            </w:pPr>
            <w:r w:rsidRPr="00003A29">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003A29" w:rsidRPr="00003A29" w:rsidRDefault="00003A29" w:rsidP="00003A29">
            <w:pPr>
              <w:spacing w:after="0" w:line="240" w:lineRule="auto"/>
              <w:jc w:val="center"/>
              <w:rPr>
                <w:rFonts w:ascii="Times New Roman" w:hAnsi="Times New Roman"/>
              </w:rPr>
            </w:pPr>
            <w:r w:rsidRPr="00003A29">
              <w:rPr>
                <w:rFonts w:ascii="Times New Roman" w:hAnsi="Times New Roman"/>
              </w:rPr>
              <w:t>3431522,41</w:t>
            </w:r>
          </w:p>
        </w:tc>
        <w:tc>
          <w:tcPr>
            <w:tcW w:w="708" w:type="dxa"/>
            <w:tcBorders>
              <w:top w:val="single" w:sz="4" w:space="0" w:color="auto"/>
              <w:left w:val="single" w:sz="4" w:space="0" w:color="auto"/>
              <w:bottom w:val="single" w:sz="4" w:space="0" w:color="auto"/>
              <w:right w:val="single" w:sz="4" w:space="0" w:color="auto"/>
            </w:tcBorders>
            <w:vAlign w:val="center"/>
            <w:hideMark/>
          </w:tcPr>
          <w:p w:rsidR="00003A29" w:rsidRPr="00003A29" w:rsidRDefault="00003A29" w:rsidP="00003A29">
            <w:pPr>
              <w:spacing w:after="0" w:line="240" w:lineRule="auto"/>
              <w:jc w:val="center"/>
              <w:rPr>
                <w:rFonts w:ascii="Times New Roman" w:hAnsi="Times New Roman"/>
              </w:rPr>
            </w:pPr>
            <w:r w:rsidRPr="00003A29">
              <w:rPr>
                <w:rFonts w:ascii="Times New Roman" w:hAnsi="Times New Roman"/>
              </w:rPr>
              <w:t>3363541,2</w:t>
            </w:r>
          </w:p>
        </w:tc>
        <w:tc>
          <w:tcPr>
            <w:tcW w:w="779" w:type="dxa"/>
            <w:tcBorders>
              <w:top w:val="single" w:sz="4" w:space="0" w:color="auto"/>
              <w:left w:val="single" w:sz="4" w:space="0" w:color="auto"/>
              <w:bottom w:val="single" w:sz="4" w:space="0" w:color="auto"/>
              <w:right w:val="single" w:sz="4" w:space="0" w:color="auto"/>
            </w:tcBorders>
            <w:vAlign w:val="center"/>
            <w:hideMark/>
          </w:tcPr>
          <w:p w:rsidR="00003A29" w:rsidRPr="00003A29" w:rsidRDefault="00003A29" w:rsidP="00003A29">
            <w:pPr>
              <w:spacing w:after="0" w:line="240" w:lineRule="auto"/>
              <w:jc w:val="center"/>
              <w:rPr>
                <w:rFonts w:ascii="Times New Roman" w:hAnsi="Times New Roman"/>
              </w:rPr>
            </w:pPr>
            <w:r w:rsidRPr="00003A29">
              <w:rPr>
                <w:rFonts w:ascii="Times New Roman" w:hAnsi="Times New Roman"/>
              </w:rPr>
              <w:t>-1,98</w:t>
            </w:r>
          </w:p>
        </w:tc>
      </w:tr>
      <w:tr w:rsidR="00003A29" w:rsidRPr="00003A29" w:rsidTr="00003A29">
        <w:trPr>
          <w:trHeight w:val="255"/>
          <w:jc w:val="center"/>
        </w:trPr>
        <w:tc>
          <w:tcPr>
            <w:tcW w:w="405" w:type="dxa"/>
            <w:tcBorders>
              <w:top w:val="single" w:sz="4" w:space="0" w:color="auto"/>
              <w:left w:val="single" w:sz="4" w:space="0" w:color="auto"/>
              <w:bottom w:val="single" w:sz="4" w:space="0" w:color="auto"/>
              <w:right w:val="single" w:sz="4" w:space="0" w:color="auto"/>
            </w:tcBorders>
            <w:noWrap/>
            <w:vAlign w:val="center"/>
          </w:tcPr>
          <w:p w:rsidR="00003A29" w:rsidRPr="00003A29" w:rsidRDefault="00003A29" w:rsidP="00003A29">
            <w:pPr>
              <w:spacing w:after="0" w:line="240" w:lineRule="auto"/>
              <w:jc w:val="center"/>
              <w:rPr>
                <w:rFonts w:ascii="Times New Roman" w:hAnsi="Times New Roman"/>
              </w:rPr>
            </w:pPr>
          </w:p>
        </w:tc>
        <w:tc>
          <w:tcPr>
            <w:tcW w:w="1935" w:type="dxa"/>
            <w:tcBorders>
              <w:top w:val="single" w:sz="4" w:space="0" w:color="auto"/>
              <w:left w:val="single" w:sz="4" w:space="0" w:color="auto"/>
              <w:bottom w:val="single" w:sz="4" w:space="0" w:color="auto"/>
              <w:right w:val="single" w:sz="4" w:space="0" w:color="auto"/>
            </w:tcBorders>
            <w:noWrap/>
            <w:vAlign w:val="center"/>
          </w:tcPr>
          <w:p w:rsidR="00003A29" w:rsidRPr="00003A29" w:rsidRDefault="00003A29" w:rsidP="00003A29">
            <w:pPr>
              <w:spacing w:after="0" w:line="240"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03A29" w:rsidRPr="00003A29" w:rsidRDefault="00003A29" w:rsidP="00003A29">
            <w:pPr>
              <w:spacing w:after="0" w:line="240" w:lineRule="auto"/>
              <w:jc w:val="center"/>
              <w:rPr>
                <w:rFonts w:ascii="Times New Roman" w:hAnsi="Times New Roman"/>
              </w:rPr>
            </w:pPr>
            <w:r w:rsidRPr="00003A29">
              <w:rPr>
                <w:rFonts w:ascii="Times New Roman" w:hAnsi="Times New Roman"/>
              </w:rPr>
              <w:t>январь-декабрь 2020г.</w:t>
            </w:r>
          </w:p>
        </w:tc>
        <w:tc>
          <w:tcPr>
            <w:tcW w:w="1554" w:type="dxa"/>
            <w:tcBorders>
              <w:top w:val="single" w:sz="4" w:space="0" w:color="auto"/>
              <w:left w:val="single" w:sz="4" w:space="0" w:color="auto"/>
              <w:bottom w:val="single" w:sz="4" w:space="0" w:color="auto"/>
              <w:right w:val="single" w:sz="4" w:space="0" w:color="auto"/>
            </w:tcBorders>
            <w:vAlign w:val="bottom"/>
            <w:hideMark/>
          </w:tcPr>
          <w:p w:rsidR="00003A29" w:rsidRPr="00003A29" w:rsidRDefault="00003A29" w:rsidP="00003A29">
            <w:pPr>
              <w:spacing w:after="0" w:line="240" w:lineRule="auto"/>
              <w:rPr>
                <w:rFonts w:ascii="Times New Roman" w:hAnsi="Times New Roman"/>
              </w:rPr>
            </w:pPr>
            <w:r w:rsidRPr="00003A29">
              <w:rPr>
                <w:rFonts w:ascii="Times New Roman" w:hAnsi="Times New Roman"/>
              </w:rPr>
              <w:t>Сокращения времени направления экстренных оперативных служб по вызовам (событиям и происшествиям) от населения к месту ЧС и происшествия</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003A29" w:rsidRPr="00003A29" w:rsidRDefault="00003A29" w:rsidP="00003A29">
            <w:pPr>
              <w:spacing w:after="0" w:line="240" w:lineRule="auto"/>
              <w:jc w:val="center"/>
              <w:rPr>
                <w:rFonts w:ascii="Times New Roman" w:hAnsi="Times New Roman"/>
              </w:rPr>
            </w:pPr>
            <w:r w:rsidRPr="00003A29">
              <w:rPr>
                <w:rFonts w:ascii="Times New Roman" w:hAnsi="Times New Roman"/>
              </w:rPr>
              <w:t>%</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003A29" w:rsidRPr="00003A29" w:rsidRDefault="00003A29" w:rsidP="00003A29">
            <w:pPr>
              <w:spacing w:after="0" w:line="240" w:lineRule="auto"/>
              <w:jc w:val="center"/>
              <w:rPr>
                <w:rFonts w:ascii="Times New Roman" w:hAnsi="Times New Roman"/>
              </w:rPr>
            </w:pPr>
            <w:r w:rsidRPr="00003A29">
              <w:rPr>
                <w:rFonts w:ascii="Times New Roman" w:hAnsi="Times New Roman"/>
              </w:rPr>
              <w:t>1,5</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003A29" w:rsidRPr="00003A29" w:rsidRDefault="00003A29" w:rsidP="00003A29">
            <w:pPr>
              <w:spacing w:after="0" w:line="240" w:lineRule="auto"/>
              <w:jc w:val="center"/>
              <w:rPr>
                <w:rFonts w:ascii="Times New Roman" w:hAnsi="Times New Roman"/>
              </w:rPr>
            </w:pPr>
            <w:r w:rsidRPr="00003A29">
              <w:rPr>
                <w:rFonts w:ascii="Times New Roman" w:hAnsi="Times New Roman"/>
              </w:rPr>
              <w:t>1,5</w:t>
            </w:r>
          </w:p>
        </w:tc>
        <w:tc>
          <w:tcPr>
            <w:tcW w:w="714" w:type="dxa"/>
            <w:tcBorders>
              <w:top w:val="single" w:sz="4" w:space="0" w:color="auto"/>
              <w:left w:val="single" w:sz="4" w:space="0" w:color="auto"/>
              <w:bottom w:val="single" w:sz="4" w:space="0" w:color="auto"/>
              <w:right w:val="single" w:sz="4" w:space="0" w:color="auto"/>
            </w:tcBorders>
            <w:noWrap/>
            <w:vAlign w:val="center"/>
            <w:hideMark/>
          </w:tcPr>
          <w:p w:rsidR="00003A29" w:rsidRPr="00003A29" w:rsidRDefault="00003A29" w:rsidP="00003A29">
            <w:pPr>
              <w:spacing w:after="0" w:line="240" w:lineRule="auto"/>
              <w:jc w:val="center"/>
              <w:rPr>
                <w:rFonts w:ascii="Times New Roman" w:hAnsi="Times New Roman"/>
              </w:rPr>
            </w:pPr>
            <w:r w:rsidRPr="00003A29">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vAlign w:val="center"/>
          </w:tcPr>
          <w:p w:rsidR="00003A29" w:rsidRPr="00003A29" w:rsidRDefault="00003A29" w:rsidP="00003A29">
            <w:pPr>
              <w:spacing w:after="0" w:line="240" w:lineRule="auto"/>
              <w:jc w:val="center"/>
              <w:rPr>
                <w:rFonts w:ascii="Times New Roman" w:hAnsi="Times New Roman"/>
              </w:rPr>
            </w:pPr>
          </w:p>
        </w:tc>
        <w:tc>
          <w:tcPr>
            <w:tcW w:w="708" w:type="dxa"/>
            <w:tcBorders>
              <w:top w:val="single" w:sz="4" w:space="0" w:color="auto"/>
              <w:left w:val="single" w:sz="4" w:space="0" w:color="auto"/>
              <w:bottom w:val="single" w:sz="4" w:space="0" w:color="auto"/>
              <w:right w:val="single" w:sz="4" w:space="0" w:color="auto"/>
            </w:tcBorders>
            <w:vAlign w:val="center"/>
          </w:tcPr>
          <w:p w:rsidR="00003A29" w:rsidRPr="00003A29" w:rsidRDefault="00003A29" w:rsidP="00003A29">
            <w:pPr>
              <w:spacing w:after="0" w:line="240" w:lineRule="auto"/>
              <w:jc w:val="center"/>
              <w:rPr>
                <w:rFonts w:ascii="Times New Roman" w:hAnsi="Times New Roman"/>
              </w:rPr>
            </w:pPr>
          </w:p>
        </w:tc>
        <w:tc>
          <w:tcPr>
            <w:tcW w:w="779" w:type="dxa"/>
            <w:tcBorders>
              <w:top w:val="single" w:sz="4" w:space="0" w:color="auto"/>
              <w:left w:val="single" w:sz="4" w:space="0" w:color="auto"/>
              <w:bottom w:val="single" w:sz="4" w:space="0" w:color="auto"/>
              <w:right w:val="single" w:sz="4" w:space="0" w:color="auto"/>
            </w:tcBorders>
            <w:vAlign w:val="center"/>
          </w:tcPr>
          <w:p w:rsidR="00003A29" w:rsidRPr="00003A29" w:rsidRDefault="00003A29" w:rsidP="00003A29">
            <w:pPr>
              <w:spacing w:after="0" w:line="240" w:lineRule="auto"/>
              <w:jc w:val="center"/>
              <w:rPr>
                <w:rFonts w:ascii="Times New Roman" w:hAnsi="Times New Roman"/>
                <w:highlight w:val="yellow"/>
              </w:rPr>
            </w:pPr>
          </w:p>
        </w:tc>
      </w:tr>
      <w:tr w:rsidR="00003A29" w:rsidRPr="00003A29" w:rsidTr="00003A29">
        <w:trPr>
          <w:trHeight w:val="255"/>
          <w:jc w:val="center"/>
        </w:trPr>
        <w:tc>
          <w:tcPr>
            <w:tcW w:w="405" w:type="dxa"/>
            <w:tcBorders>
              <w:top w:val="single" w:sz="4" w:space="0" w:color="auto"/>
              <w:left w:val="single" w:sz="4" w:space="0" w:color="auto"/>
              <w:bottom w:val="single" w:sz="4" w:space="0" w:color="auto"/>
              <w:right w:val="single" w:sz="4" w:space="0" w:color="auto"/>
            </w:tcBorders>
            <w:noWrap/>
            <w:vAlign w:val="center"/>
          </w:tcPr>
          <w:p w:rsidR="00003A29" w:rsidRPr="00003A29" w:rsidRDefault="00003A29" w:rsidP="00003A29">
            <w:pPr>
              <w:spacing w:after="0" w:line="240" w:lineRule="auto"/>
              <w:jc w:val="center"/>
              <w:rPr>
                <w:rFonts w:ascii="Times New Roman" w:hAnsi="Times New Roman"/>
              </w:rPr>
            </w:pPr>
          </w:p>
        </w:tc>
        <w:tc>
          <w:tcPr>
            <w:tcW w:w="1935" w:type="dxa"/>
            <w:tcBorders>
              <w:top w:val="single" w:sz="4" w:space="0" w:color="auto"/>
              <w:left w:val="single" w:sz="4" w:space="0" w:color="auto"/>
              <w:bottom w:val="single" w:sz="4" w:space="0" w:color="auto"/>
              <w:right w:val="single" w:sz="4" w:space="0" w:color="auto"/>
            </w:tcBorders>
            <w:noWrap/>
            <w:vAlign w:val="center"/>
            <w:hideMark/>
          </w:tcPr>
          <w:p w:rsidR="00003A29" w:rsidRPr="00003A29" w:rsidRDefault="00003A29" w:rsidP="00003A29">
            <w:pPr>
              <w:spacing w:after="0" w:line="240" w:lineRule="auto"/>
              <w:jc w:val="center"/>
              <w:rPr>
                <w:rFonts w:ascii="Times New Roman" w:hAnsi="Times New Roman"/>
              </w:rPr>
            </w:pPr>
            <w:r w:rsidRPr="00003A29">
              <w:rPr>
                <w:rFonts w:ascii="Times New Roman" w:hAnsi="Times New Roman"/>
              </w:rPr>
              <w:t>осуществление в пределах, установленным водным законодательством Российской Федерации, полномочий в области водного хозяйства</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03A29" w:rsidRPr="00003A29" w:rsidRDefault="00003A29" w:rsidP="00003A29">
            <w:pPr>
              <w:spacing w:after="0" w:line="240" w:lineRule="auto"/>
              <w:jc w:val="center"/>
              <w:rPr>
                <w:rFonts w:ascii="Times New Roman" w:hAnsi="Times New Roman"/>
              </w:rPr>
            </w:pPr>
            <w:r w:rsidRPr="00003A29">
              <w:rPr>
                <w:rFonts w:ascii="Times New Roman" w:hAnsi="Times New Roman"/>
              </w:rPr>
              <w:t>январь-декабрь 2020г.</w:t>
            </w:r>
          </w:p>
        </w:tc>
        <w:tc>
          <w:tcPr>
            <w:tcW w:w="1554" w:type="dxa"/>
            <w:tcBorders>
              <w:top w:val="single" w:sz="4" w:space="0" w:color="auto"/>
              <w:left w:val="single" w:sz="4" w:space="0" w:color="auto"/>
              <w:bottom w:val="single" w:sz="4" w:space="0" w:color="auto"/>
              <w:right w:val="single" w:sz="4" w:space="0" w:color="auto"/>
            </w:tcBorders>
            <w:vAlign w:val="bottom"/>
            <w:hideMark/>
          </w:tcPr>
          <w:p w:rsidR="00003A29" w:rsidRPr="00003A29" w:rsidRDefault="00003A29" w:rsidP="00003A29">
            <w:pPr>
              <w:spacing w:after="0" w:line="240" w:lineRule="auto"/>
              <w:rPr>
                <w:rFonts w:ascii="Times New Roman" w:hAnsi="Times New Roman"/>
              </w:rPr>
            </w:pPr>
            <w:r w:rsidRPr="00003A29">
              <w:rPr>
                <w:rFonts w:ascii="Times New Roman" w:hAnsi="Times New Roman"/>
              </w:rPr>
              <w:t>Страхование гидротехнических сооружений</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003A29" w:rsidRPr="00003A29" w:rsidRDefault="00003A29" w:rsidP="00003A29">
            <w:pPr>
              <w:spacing w:after="0" w:line="240" w:lineRule="auto"/>
              <w:jc w:val="center"/>
              <w:rPr>
                <w:rFonts w:ascii="Times New Roman" w:hAnsi="Times New Roman"/>
              </w:rPr>
            </w:pPr>
            <w:r w:rsidRPr="00003A29">
              <w:rPr>
                <w:rFonts w:ascii="Times New Roman" w:hAnsi="Times New Roman"/>
              </w:rPr>
              <w:t>штук</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003A29" w:rsidRPr="00003A29" w:rsidRDefault="00003A29" w:rsidP="00003A29">
            <w:pPr>
              <w:spacing w:after="0" w:line="240" w:lineRule="auto"/>
              <w:jc w:val="center"/>
              <w:rPr>
                <w:rFonts w:ascii="Times New Roman" w:hAnsi="Times New Roman"/>
              </w:rPr>
            </w:pPr>
            <w:r w:rsidRPr="00003A29">
              <w:rPr>
                <w:rFonts w:ascii="Times New Roman" w:hAnsi="Times New Roman"/>
              </w:rPr>
              <w:t>8</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003A29" w:rsidRPr="00003A29" w:rsidRDefault="00003A29" w:rsidP="00003A29">
            <w:pPr>
              <w:spacing w:after="0" w:line="240" w:lineRule="auto"/>
              <w:jc w:val="center"/>
              <w:rPr>
                <w:rFonts w:ascii="Times New Roman" w:hAnsi="Times New Roman"/>
              </w:rPr>
            </w:pPr>
            <w:r w:rsidRPr="00003A29">
              <w:rPr>
                <w:rFonts w:ascii="Times New Roman" w:hAnsi="Times New Roman"/>
              </w:rPr>
              <w:t>8</w:t>
            </w:r>
          </w:p>
        </w:tc>
        <w:tc>
          <w:tcPr>
            <w:tcW w:w="714" w:type="dxa"/>
            <w:tcBorders>
              <w:top w:val="single" w:sz="4" w:space="0" w:color="auto"/>
              <w:left w:val="single" w:sz="4" w:space="0" w:color="auto"/>
              <w:bottom w:val="single" w:sz="4" w:space="0" w:color="auto"/>
              <w:right w:val="single" w:sz="4" w:space="0" w:color="auto"/>
            </w:tcBorders>
            <w:noWrap/>
            <w:vAlign w:val="center"/>
            <w:hideMark/>
          </w:tcPr>
          <w:p w:rsidR="00003A29" w:rsidRPr="00003A29" w:rsidRDefault="00003A29" w:rsidP="00003A29">
            <w:pPr>
              <w:spacing w:after="0" w:line="240" w:lineRule="auto"/>
              <w:jc w:val="center"/>
              <w:rPr>
                <w:rFonts w:ascii="Times New Roman" w:hAnsi="Times New Roman"/>
              </w:rPr>
            </w:pPr>
            <w:r w:rsidRPr="00003A29">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003A29" w:rsidRPr="00003A29" w:rsidRDefault="00003A29" w:rsidP="00003A29">
            <w:pPr>
              <w:spacing w:after="0" w:line="240" w:lineRule="auto"/>
              <w:jc w:val="center"/>
              <w:rPr>
                <w:rFonts w:ascii="Times New Roman" w:hAnsi="Times New Roman"/>
              </w:rPr>
            </w:pPr>
            <w:r w:rsidRPr="00003A29">
              <w:rPr>
                <w:rFonts w:ascii="Times New Roman" w:hAnsi="Times New Roman"/>
              </w:rPr>
              <w:t>117160,00</w:t>
            </w:r>
          </w:p>
        </w:tc>
        <w:tc>
          <w:tcPr>
            <w:tcW w:w="708" w:type="dxa"/>
            <w:tcBorders>
              <w:top w:val="single" w:sz="4" w:space="0" w:color="auto"/>
              <w:left w:val="single" w:sz="4" w:space="0" w:color="auto"/>
              <w:bottom w:val="single" w:sz="4" w:space="0" w:color="auto"/>
              <w:right w:val="single" w:sz="4" w:space="0" w:color="auto"/>
            </w:tcBorders>
            <w:vAlign w:val="center"/>
            <w:hideMark/>
          </w:tcPr>
          <w:p w:rsidR="00003A29" w:rsidRPr="00003A29" w:rsidRDefault="00003A29" w:rsidP="00003A29">
            <w:pPr>
              <w:spacing w:after="0" w:line="240" w:lineRule="auto"/>
              <w:jc w:val="center"/>
              <w:rPr>
                <w:rFonts w:ascii="Times New Roman" w:hAnsi="Times New Roman"/>
              </w:rPr>
            </w:pPr>
            <w:r w:rsidRPr="00003A29">
              <w:rPr>
                <w:rFonts w:ascii="Times New Roman" w:hAnsi="Times New Roman"/>
              </w:rPr>
              <w:t>117160,00</w:t>
            </w:r>
          </w:p>
        </w:tc>
        <w:tc>
          <w:tcPr>
            <w:tcW w:w="779" w:type="dxa"/>
            <w:tcBorders>
              <w:top w:val="single" w:sz="4" w:space="0" w:color="auto"/>
              <w:left w:val="single" w:sz="4" w:space="0" w:color="auto"/>
              <w:bottom w:val="single" w:sz="4" w:space="0" w:color="auto"/>
              <w:right w:val="single" w:sz="4" w:space="0" w:color="auto"/>
            </w:tcBorders>
            <w:vAlign w:val="center"/>
            <w:hideMark/>
          </w:tcPr>
          <w:p w:rsidR="00003A29" w:rsidRPr="00003A29" w:rsidRDefault="00003A29" w:rsidP="00003A29">
            <w:pPr>
              <w:spacing w:after="0" w:line="240" w:lineRule="auto"/>
              <w:jc w:val="center"/>
              <w:rPr>
                <w:rFonts w:ascii="Times New Roman" w:hAnsi="Times New Roman"/>
                <w:highlight w:val="yellow"/>
              </w:rPr>
            </w:pPr>
            <w:r w:rsidRPr="00003A29">
              <w:rPr>
                <w:rFonts w:ascii="Times New Roman" w:hAnsi="Times New Roman"/>
              </w:rPr>
              <w:t>0</w:t>
            </w:r>
          </w:p>
        </w:tc>
      </w:tr>
      <w:tr w:rsidR="00003A29" w:rsidRPr="00003A29" w:rsidTr="00003A29">
        <w:trPr>
          <w:trHeight w:val="1530"/>
          <w:jc w:val="center"/>
        </w:trPr>
        <w:tc>
          <w:tcPr>
            <w:tcW w:w="405" w:type="dxa"/>
            <w:tcBorders>
              <w:top w:val="single" w:sz="4" w:space="0" w:color="auto"/>
              <w:left w:val="single" w:sz="4" w:space="0" w:color="auto"/>
              <w:bottom w:val="single" w:sz="4" w:space="0" w:color="auto"/>
              <w:right w:val="single" w:sz="4" w:space="0" w:color="auto"/>
            </w:tcBorders>
            <w:noWrap/>
            <w:vAlign w:val="center"/>
          </w:tcPr>
          <w:p w:rsidR="00003A29" w:rsidRPr="00003A29" w:rsidRDefault="00003A29" w:rsidP="00003A29">
            <w:pPr>
              <w:spacing w:after="0" w:line="240" w:lineRule="auto"/>
              <w:jc w:val="center"/>
              <w:rPr>
                <w:rFonts w:ascii="Times New Roman" w:hAnsi="Times New Roman"/>
              </w:rPr>
            </w:pPr>
            <w:r w:rsidRPr="00003A29">
              <w:rPr>
                <w:rFonts w:ascii="Times New Roman" w:hAnsi="Times New Roman"/>
              </w:rPr>
              <w:t>3.</w:t>
            </w:r>
          </w:p>
          <w:p w:rsidR="00003A29" w:rsidRPr="00003A29" w:rsidRDefault="00003A29" w:rsidP="00003A29">
            <w:pPr>
              <w:spacing w:after="0" w:line="240" w:lineRule="auto"/>
              <w:jc w:val="center"/>
              <w:rPr>
                <w:rFonts w:ascii="Times New Roman" w:hAnsi="Times New Roman"/>
              </w:rPr>
            </w:pPr>
          </w:p>
          <w:p w:rsidR="00003A29" w:rsidRPr="00003A29" w:rsidRDefault="00003A29" w:rsidP="00003A29">
            <w:pPr>
              <w:spacing w:after="0" w:line="240" w:lineRule="auto"/>
              <w:jc w:val="center"/>
              <w:rPr>
                <w:rFonts w:ascii="Times New Roman" w:hAnsi="Times New Roman"/>
              </w:rPr>
            </w:pPr>
          </w:p>
          <w:p w:rsidR="00003A29" w:rsidRPr="00003A29" w:rsidRDefault="00003A29" w:rsidP="00003A29">
            <w:pPr>
              <w:spacing w:after="0" w:line="240" w:lineRule="auto"/>
              <w:jc w:val="center"/>
              <w:rPr>
                <w:rFonts w:ascii="Times New Roman" w:hAnsi="Times New Roman"/>
              </w:rPr>
            </w:pPr>
          </w:p>
          <w:p w:rsidR="00003A29" w:rsidRPr="00003A29" w:rsidRDefault="00003A29" w:rsidP="00003A29">
            <w:pPr>
              <w:spacing w:after="0" w:line="240" w:lineRule="auto"/>
              <w:jc w:val="center"/>
              <w:rPr>
                <w:rFonts w:ascii="Times New Roman" w:hAnsi="Times New Roman"/>
              </w:rPr>
            </w:pPr>
          </w:p>
        </w:tc>
        <w:tc>
          <w:tcPr>
            <w:tcW w:w="1935" w:type="dxa"/>
            <w:tcBorders>
              <w:top w:val="single" w:sz="4" w:space="0" w:color="auto"/>
              <w:left w:val="single" w:sz="4" w:space="0" w:color="auto"/>
              <w:bottom w:val="single" w:sz="4" w:space="0" w:color="auto"/>
              <w:right w:val="single" w:sz="4" w:space="0" w:color="auto"/>
            </w:tcBorders>
            <w:vAlign w:val="center"/>
            <w:hideMark/>
          </w:tcPr>
          <w:p w:rsidR="00003A29" w:rsidRPr="00003A29" w:rsidRDefault="00003A29" w:rsidP="00003A29">
            <w:pPr>
              <w:spacing w:after="0" w:line="240" w:lineRule="auto"/>
              <w:jc w:val="center"/>
              <w:rPr>
                <w:rFonts w:ascii="Times New Roman" w:hAnsi="Times New Roman"/>
              </w:rPr>
            </w:pPr>
            <w:r w:rsidRPr="00003A29">
              <w:rPr>
                <w:rFonts w:ascii="Times New Roman" w:hAnsi="Times New Roman"/>
              </w:rPr>
              <w:t>обеспечение реализации полномочий в области дорожной деятельности в соответствии с законодательством Российской Федерации</w:t>
            </w:r>
          </w:p>
        </w:tc>
        <w:tc>
          <w:tcPr>
            <w:tcW w:w="1134" w:type="dxa"/>
            <w:tcBorders>
              <w:top w:val="single" w:sz="4" w:space="0" w:color="auto"/>
              <w:left w:val="single" w:sz="4" w:space="0" w:color="auto"/>
              <w:bottom w:val="single" w:sz="4" w:space="0" w:color="auto"/>
              <w:right w:val="single" w:sz="4" w:space="0" w:color="auto"/>
            </w:tcBorders>
            <w:vAlign w:val="center"/>
          </w:tcPr>
          <w:p w:rsidR="00003A29" w:rsidRPr="00003A29" w:rsidRDefault="00003A29" w:rsidP="00003A29">
            <w:pPr>
              <w:spacing w:after="0" w:line="240" w:lineRule="auto"/>
              <w:jc w:val="center"/>
              <w:rPr>
                <w:rFonts w:ascii="Times New Roman" w:hAnsi="Times New Roman"/>
              </w:rPr>
            </w:pPr>
            <w:r w:rsidRPr="00003A29">
              <w:rPr>
                <w:rFonts w:ascii="Times New Roman" w:hAnsi="Times New Roman"/>
              </w:rPr>
              <w:t>январь-декабрь 2020г.</w:t>
            </w:r>
          </w:p>
          <w:p w:rsidR="00003A29" w:rsidRPr="00003A29" w:rsidRDefault="00003A29" w:rsidP="00003A29">
            <w:pPr>
              <w:spacing w:after="0" w:line="240" w:lineRule="auto"/>
              <w:jc w:val="center"/>
              <w:rPr>
                <w:rFonts w:ascii="Times New Roman" w:hAnsi="Times New Roman"/>
              </w:rPr>
            </w:pPr>
          </w:p>
          <w:p w:rsidR="00003A29" w:rsidRPr="00003A29" w:rsidRDefault="00003A29" w:rsidP="00003A29">
            <w:pPr>
              <w:spacing w:after="0" w:line="240" w:lineRule="auto"/>
              <w:jc w:val="center"/>
              <w:rPr>
                <w:rFonts w:ascii="Times New Roman" w:hAnsi="Times New Roman"/>
              </w:rPr>
            </w:pPr>
          </w:p>
          <w:p w:rsidR="00003A29" w:rsidRPr="00003A29" w:rsidRDefault="00003A29" w:rsidP="00003A29">
            <w:pPr>
              <w:spacing w:after="0" w:line="240" w:lineRule="auto"/>
              <w:jc w:val="center"/>
              <w:rPr>
                <w:rFonts w:ascii="Times New Roman" w:hAnsi="Times New Roman"/>
              </w:rPr>
            </w:pPr>
          </w:p>
          <w:p w:rsidR="00003A29" w:rsidRPr="00003A29" w:rsidRDefault="00003A29" w:rsidP="00003A29">
            <w:pPr>
              <w:spacing w:after="0" w:line="240" w:lineRule="auto"/>
              <w:jc w:val="center"/>
              <w:rPr>
                <w:rFonts w:ascii="Times New Roman" w:hAnsi="Times New Roman"/>
              </w:rPr>
            </w:pPr>
          </w:p>
        </w:tc>
        <w:tc>
          <w:tcPr>
            <w:tcW w:w="1554" w:type="dxa"/>
            <w:tcBorders>
              <w:top w:val="single" w:sz="4" w:space="0" w:color="auto"/>
              <w:left w:val="single" w:sz="4" w:space="0" w:color="auto"/>
              <w:bottom w:val="single" w:sz="4" w:space="0" w:color="auto"/>
              <w:right w:val="single" w:sz="4" w:space="0" w:color="auto"/>
            </w:tcBorders>
            <w:vAlign w:val="bottom"/>
            <w:hideMark/>
          </w:tcPr>
          <w:p w:rsidR="00003A29" w:rsidRPr="00003A29" w:rsidRDefault="00003A29" w:rsidP="00003A29">
            <w:pPr>
              <w:spacing w:after="0" w:line="240" w:lineRule="auto"/>
              <w:rPr>
                <w:rFonts w:ascii="Times New Roman" w:hAnsi="Times New Roman"/>
              </w:rPr>
            </w:pPr>
            <w:r w:rsidRPr="00003A29">
              <w:rPr>
                <w:rFonts w:ascii="Times New Roman" w:hAnsi="Times New Roman"/>
              </w:rPr>
              <w:t>Доля протяженности автомобильных дорог общего пользования местного значения, не отвечающих нормативным требованиям, в общей протяженност</w:t>
            </w:r>
            <w:r w:rsidRPr="00003A29">
              <w:rPr>
                <w:rFonts w:ascii="Times New Roman" w:hAnsi="Times New Roman"/>
              </w:rPr>
              <w:lastRenderedPageBreak/>
              <w:t>и автомобильных дорог общего пользования местного значения</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003A29" w:rsidRPr="00003A29" w:rsidRDefault="00003A29" w:rsidP="00003A29">
            <w:pPr>
              <w:spacing w:after="0" w:line="240" w:lineRule="auto"/>
              <w:jc w:val="center"/>
              <w:rPr>
                <w:rFonts w:ascii="Times New Roman" w:hAnsi="Times New Roman"/>
              </w:rPr>
            </w:pPr>
            <w:r w:rsidRPr="00003A29">
              <w:rPr>
                <w:rFonts w:ascii="Times New Roman" w:hAnsi="Times New Roman"/>
              </w:rPr>
              <w:lastRenderedPageBreak/>
              <w:t>%</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003A29" w:rsidRPr="00003A29" w:rsidRDefault="00003A29" w:rsidP="00003A29">
            <w:pPr>
              <w:spacing w:after="0" w:line="240" w:lineRule="auto"/>
              <w:jc w:val="center"/>
              <w:rPr>
                <w:rFonts w:ascii="Times New Roman" w:hAnsi="Times New Roman"/>
              </w:rPr>
            </w:pPr>
            <w:r w:rsidRPr="00003A29">
              <w:rPr>
                <w:rFonts w:ascii="Times New Roman" w:hAnsi="Times New Roman"/>
              </w:rPr>
              <w:t>73</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003A29" w:rsidRPr="00003A29" w:rsidRDefault="00003A29" w:rsidP="00003A29">
            <w:pPr>
              <w:spacing w:after="0" w:line="240" w:lineRule="auto"/>
              <w:jc w:val="center"/>
              <w:rPr>
                <w:rFonts w:ascii="Times New Roman" w:hAnsi="Times New Roman"/>
              </w:rPr>
            </w:pPr>
            <w:r w:rsidRPr="00003A29">
              <w:rPr>
                <w:rFonts w:ascii="Times New Roman" w:hAnsi="Times New Roman"/>
              </w:rPr>
              <w:t>73</w:t>
            </w:r>
          </w:p>
        </w:tc>
        <w:tc>
          <w:tcPr>
            <w:tcW w:w="714" w:type="dxa"/>
            <w:tcBorders>
              <w:top w:val="single" w:sz="4" w:space="0" w:color="auto"/>
              <w:left w:val="single" w:sz="4" w:space="0" w:color="auto"/>
              <w:bottom w:val="single" w:sz="4" w:space="0" w:color="auto"/>
              <w:right w:val="single" w:sz="4" w:space="0" w:color="auto"/>
            </w:tcBorders>
            <w:noWrap/>
            <w:vAlign w:val="center"/>
            <w:hideMark/>
          </w:tcPr>
          <w:p w:rsidR="00003A29" w:rsidRPr="00003A29" w:rsidRDefault="00003A29" w:rsidP="00003A29">
            <w:pPr>
              <w:spacing w:after="0" w:line="240" w:lineRule="auto"/>
              <w:jc w:val="center"/>
              <w:rPr>
                <w:rFonts w:ascii="Times New Roman" w:hAnsi="Times New Roman"/>
              </w:rPr>
            </w:pPr>
            <w:r w:rsidRPr="00003A29">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003A29" w:rsidRPr="00003A29" w:rsidRDefault="00003A29" w:rsidP="00003A29">
            <w:pPr>
              <w:spacing w:after="0" w:line="240" w:lineRule="auto"/>
              <w:jc w:val="center"/>
              <w:rPr>
                <w:rFonts w:ascii="Times New Roman" w:hAnsi="Times New Roman"/>
              </w:rPr>
            </w:pPr>
            <w:r w:rsidRPr="00003A29">
              <w:rPr>
                <w:rFonts w:ascii="Times New Roman" w:hAnsi="Times New Roman"/>
              </w:rPr>
              <w:t>4894604,40</w:t>
            </w:r>
          </w:p>
        </w:tc>
        <w:tc>
          <w:tcPr>
            <w:tcW w:w="708" w:type="dxa"/>
            <w:tcBorders>
              <w:top w:val="single" w:sz="4" w:space="0" w:color="auto"/>
              <w:left w:val="single" w:sz="4" w:space="0" w:color="auto"/>
              <w:bottom w:val="single" w:sz="4" w:space="0" w:color="auto"/>
              <w:right w:val="single" w:sz="4" w:space="0" w:color="auto"/>
            </w:tcBorders>
            <w:vAlign w:val="center"/>
            <w:hideMark/>
          </w:tcPr>
          <w:p w:rsidR="00003A29" w:rsidRPr="00003A29" w:rsidRDefault="00003A29" w:rsidP="00003A29">
            <w:pPr>
              <w:spacing w:after="0" w:line="240" w:lineRule="auto"/>
              <w:jc w:val="center"/>
              <w:rPr>
                <w:rFonts w:ascii="Times New Roman" w:hAnsi="Times New Roman"/>
              </w:rPr>
            </w:pPr>
            <w:r w:rsidRPr="00003A29">
              <w:rPr>
                <w:rFonts w:ascii="Times New Roman" w:hAnsi="Times New Roman"/>
              </w:rPr>
              <w:t>4720212,77</w:t>
            </w:r>
          </w:p>
        </w:tc>
        <w:tc>
          <w:tcPr>
            <w:tcW w:w="779" w:type="dxa"/>
            <w:tcBorders>
              <w:top w:val="single" w:sz="4" w:space="0" w:color="auto"/>
              <w:left w:val="single" w:sz="4" w:space="0" w:color="auto"/>
              <w:bottom w:val="single" w:sz="4" w:space="0" w:color="auto"/>
              <w:right w:val="single" w:sz="4" w:space="0" w:color="auto"/>
            </w:tcBorders>
            <w:vAlign w:val="center"/>
            <w:hideMark/>
          </w:tcPr>
          <w:p w:rsidR="00003A29" w:rsidRPr="00003A29" w:rsidRDefault="00003A29" w:rsidP="00003A29">
            <w:pPr>
              <w:spacing w:after="0" w:line="240" w:lineRule="auto"/>
              <w:jc w:val="center"/>
              <w:rPr>
                <w:rFonts w:ascii="Times New Roman" w:hAnsi="Times New Roman"/>
              </w:rPr>
            </w:pPr>
            <w:r w:rsidRPr="00003A29">
              <w:rPr>
                <w:rFonts w:ascii="Times New Roman" w:hAnsi="Times New Roman"/>
              </w:rPr>
              <w:t>-3,56</w:t>
            </w:r>
          </w:p>
        </w:tc>
      </w:tr>
      <w:tr w:rsidR="00003A29" w:rsidRPr="00003A29" w:rsidTr="00003A29">
        <w:trPr>
          <w:trHeight w:val="1530"/>
          <w:jc w:val="center"/>
        </w:trPr>
        <w:tc>
          <w:tcPr>
            <w:tcW w:w="405" w:type="dxa"/>
            <w:tcBorders>
              <w:top w:val="single" w:sz="4" w:space="0" w:color="auto"/>
              <w:left w:val="single" w:sz="4" w:space="0" w:color="auto"/>
              <w:bottom w:val="single" w:sz="4" w:space="0" w:color="auto"/>
              <w:right w:val="single" w:sz="4" w:space="0" w:color="auto"/>
            </w:tcBorders>
            <w:noWrap/>
            <w:vAlign w:val="center"/>
          </w:tcPr>
          <w:p w:rsidR="00003A29" w:rsidRPr="00003A29" w:rsidRDefault="00003A29" w:rsidP="00003A29">
            <w:pPr>
              <w:spacing w:after="0" w:line="240" w:lineRule="auto"/>
              <w:jc w:val="center"/>
              <w:rPr>
                <w:rFonts w:ascii="Times New Roman" w:hAnsi="Times New Roman"/>
              </w:rPr>
            </w:pPr>
          </w:p>
        </w:tc>
        <w:tc>
          <w:tcPr>
            <w:tcW w:w="1935" w:type="dxa"/>
            <w:tcBorders>
              <w:top w:val="single" w:sz="4" w:space="0" w:color="auto"/>
              <w:left w:val="single" w:sz="4" w:space="0" w:color="auto"/>
              <w:bottom w:val="single" w:sz="4" w:space="0" w:color="auto"/>
              <w:right w:val="single" w:sz="4" w:space="0" w:color="auto"/>
            </w:tcBorders>
            <w:vAlign w:val="center"/>
            <w:hideMark/>
          </w:tcPr>
          <w:p w:rsidR="00003A29" w:rsidRPr="00003A29" w:rsidRDefault="00003A29" w:rsidP="00003A29">
            <w:pPr>
              <w:spacing w:after="0" w:line="240" w:lineRule="auto"/>
              <w:jc w:val="center"/>
              <w:rPr>
                <w:rFonts w:ascii="Times New Roman" w:hAnsi="Times New Roman"/>
              </w:rPr>
            </w:pPr>
            <w:r w:rsidRPr="00003A29">
              <w:rPr>
                <w:rFonts w:ascii="Times New Roman" w:hAnsi="Times New Roman"/>
              </w:rPr>
              <w:t>создание условий для предоставления транспортных услуг населению и организация транспортного обслуживания населения между поселениями в границах муниципального района</w:t>
            </w:r>
          </w:p>
        </w:tc>
        <w:tc>
          <w:tcPr>
            <w:tcW w:w="1134" w:type="dxa"/>
            <w:tcBorders>
              <w:top w:val="single" w:sz="4" w:space="0" w:color="auto"/>
              <w:left w:val="single" w:sz="4" w:space="0" w:color="auto"/>
              <w:bottom w:val="single" w:sz="4" w:space="0" w:color="auto"/>
              <w:right w:val="single" w:sz="4" w:space="0" w:color="auto"/>
            </w:tcBorders>
            <w:vAlign w:val="center"/>
            <w:hideMark/>
          </w:tcPr>
          <w:p w:rsidR="00003A29" w:rsidRPr="00003A29" w:rsidRDefault="00003A29" w:rsidP="00003A29">
            <w:pPr>
              <w:spacing w:after="0" w:line="240" w:lineRule="auto"/>
              <w:jc w:val="center"/>
              <w:rPr>
                <w:rFonts w:ascii="Times New Roman" w:hAnsi="Times New Roman"/>
              </w:rPr>
            </w:pPr>
            <w:r w:rsidRPr="00003A29">
              <w:rPr>
                <w:rFonts w:ascii="Times New Roman" w:hAnsi="Times New Roman"/>
              </w:rPr>
              <w:t>январь-декабрь 2020г.</w:t>
            </w:r>
          </w:p>
        </w:tc>
        <w:tc>
          <w:tcPr>
            <w:tcW w:w="1554" w:type="dxa"/>
            <w:tcBorders>
              <w:top w:val="single" w:sz="4" w:space="0" w:color="auto"/>
              <w:left w:val="single" w:sz="4" w:space="0" w:color="auto"/>
              <w:bottom w:val="single" w:sz="4" w:space="0" w:color="auto"/>
              <w:right w:val="single" w:sz="4" w:space="0" w:color="auto"/>
            </w:tcBorders>
            <w:vAlign w:val="bottom"/>
            <w:hideMark/>
          </w:tcPr>
          <w:p w:rsidR="00003A29" w:rsidRPr="00003A29" w:rsidRDefault="00003A29" w:rsidP="00003A29">
            <w:pPr>
              <w:spacing w:after="0" w:line="240" w:lineRule="auto"/>
              <w:rPr>
                <w:rFonts w:ascii="Times New Roman" w:hAnsi="Times New Roman"/>
              </w:rPr>
            </w:pPr>
            <w:r w:rsidRPr="00003A29">
              <w:rPr>
                <w:rFonts w:ascii="Times New Roman" w:hAnsi="Times New Roman"/>
              </w:rPr>
              <w:t>Доля населения, проживающего в населенных пунктах, не имеющих регулярного автобусного и (или) железнодорожного сообщения с административным центром городского округа  (муниципального района), в общей численности населения городского округа (муниципального района)</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003A29" w:rsidRPr="00003A29" w:rsidRDefault="00003A29" w:rsidP="00003A29">
            <w:pPr>
              <w:spacing w:after="0" w:line="240" w:lineRule="auto"/>
              <w:jc w:val="center"/>
              <w:rPr>
                <w:rFonts w:ascii="Times New Roman" w:hAnsi="Times New Roman"/>
              </w:rPr>
            </w:pPr>
            <w:r w:rsidRPr="00003A29">
              <w:rPr>
                <w:rFonts w:ascii="Times New Roman" w:hAnsi="Times New Roman"/>
              </w:rPr>
              <w:t>%</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003A29" w:rsidRPr="00003A29" w:rsidRDefault="00003A29" w:rsidP="00003A29">
            <w:pPr>
              <w:spacing w:after="0" w:line="240" w:lineRule="auto"/>
              <w:jc w:val="center"/>
              <w:rPr>
                <w:rFonts w:ascii="Times New Roman" w:hAnsi="Times New Roman"/>
              </w:rPr>
            </w:pPr>
            <w:r w:rsidRPr="00003A29">
              <w:rPr>
                <w:rFonts w:ascii="Times New Roman" w:hAnsi="Times New Roman"/>
              </w:rPr>
              <w:t>1,02</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003A29" w:rsidRPr="00003A29" w:rsidRDefault="00003A29" w:rsidP="00003A29">
            <w:pPr>
              <w:spacing w:after="0" w:line="240" w:lineRule="auto"/>
              <w:jc w:val="center"/>
              <w:rPr>
                <w:rFonts w:ascii="Times New Roman" w:hAnsi="Times New Roman"/>
              </w:rPr>
            </w:pPr>
            <w:r w:rsidRPr="00003A29">
              <w:rPr>
                <w:rFonts w:ascii="Times New Roman" w:hAnsi="Times New Roman"/>
              </w:rPr>
              <w:t>1,02</w:t>
            </w:r>
          </w:p>
        </w:tc>
        <w:tc>
          <w:tcPr>
            <w:tcW w:w="714" w:type="dxa"/>
            <w:tcBorders>
              <w:top w:val="single" w:sz="4" w:space="0" w:color="auto"/>
              <w:left w:val="single" w:sz="4" w:space="0" w:color="auto"/>
              <w:bottom w:val="single" w:sz="4" w:space="0" w:color="auto"/>
              <w:right w:val="single" w:sz="4" w:space="0" w:color="auto"/>
            </w:tcBorders>
            <w:noWrap/>
            <w:vAlign w:val="center"/>
            <w:hideMark/>
          </w:tcPr>
          <w:p w:rsidR="00003A29" w:rsidRPr="00003A29" w:rsidRDefault="00003A29" w:rsidP="00003A29">
            <w:pPr>
              <w:spacing w:after="0" w:line="240" w:lineRule="auto"/>
              <w:jc w:val="center"/>
              <w:rPr>
                <w:rFonts w:ascii="Times New Roman" w:hAnsi="Times New Roman"/>
              </w:rPr>
            </w:pPr>
            <w:r w:rsidRPr="00003A29">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003A29" w:rsidRPr="00003A29" w:rsidRDefault="00003A29" w:rsidP="00003A29">
            <w:pPr>
              <w:spacing w:after="0" w:line="240" w:lineRule="auto"/>
              <w:jc w:val="center"/>
              <w:rPr>
                <w:rFonts w:ascii="Times New Roman" w:hAnsi="Times New Roman"/>
              </w:rPr>
            </w:pPr>
            <w:r w:rsidRPr="00003A29">
              <w:rPr>
                <w:rFonts w:ascii="Times New Roman" w:hAnsi="Times New Roman"/>
              </w:rPr>
              <w:t>1541000,00</w:t>
            </w:r>
          </w:p>
        </w:tc>
        <w:tc>
          <w:tcPr>
            <w:tcW w:w="708" w:type="dxa"/>
            <w:tcBorders>
              <w:top w:val="single" w:sz="4" w:space="0" w:color="auto"/>
              <w:left w:val="single" w:sz="4" w:space="0" w:color="auto"/>
              <w:bottom w:val="single" w:sz="4" w:space="0" w:color="auto"/>
              <w:right w:val="single" w:sz="4" w:space="0" w:color="auto"/>
            </w:tcBorders>
            <w:vAlign w:val="center"/>
            <w:hideMark/>
          </w:tcPr>
          <w:p w:rsidR="00003A29" w:rsidRPr="00003A29" w:rsidRDefault="00003A29" w:rsidP="00003A29">
            <w:pPr>
              <w:spacing w:after="0" w:line="240" w:lineRule="auto"/>
              <w:jc w:val="center"/>
              <w:rPr>
                <w:rFonts w:ascii="Times New Roman" w:hAnsi="Times New Roman"/>
              </w:rPr>
            </w:pPr>
            <w:r w:rsidRPr="00003A29">
              <w:rPr>
                <w:rFonts w:ascii="Times New Roman" w:hAnsi="Times New Roman"/>
              </w:rPr>
              <w:t>1541000,00</w:t>
            </w:r>
          </w:p>
        </w:tc>
        <w:tc>
          <w:tcPr>
            <w:tcW w:w="779" w:type="dxa"/>
            <w:tcBorders>
              <w:top w:val="single" w:sz="4" w:space="0" w:color="auto"/>
              <w:left w:val="single" w:sz="4" w:space="0" w:color="auto"/>
              <w:bottom w:val="single" w:sz="4" w:space="0" w:color="auto"/>
              <w:right w:val="single" w:sz="4" w:space="0" w:color="auto"/>
            </w:tcBorders>
            <w:vAlign w:val="center"/>
            <w:hideMark/>
          </w:tcPr>
          <w:p w:rsidR="00003A29" w:rsidRPr="00003A29" w:rsidRDefault="00003A29" w:rsidP="00003A29">
            <w:pPr>
              <w:spacing w:after="0" w:line="240" w:lineRule="auto"/>
              <w:jc w:val="center"/>
              <w:rPr>
                <w:rFonts w:ascii="Times New Roman" w:hAnsi="Times New Roman"/>
              </w:rPr>
            </w:pPr>
            <w:r w:rsidRPr="00003A29">
              <w:rPr>
                <w:rFonts w:ascii="Times New Roman" w:hAnsi="Times New Roman"/>
              </w:rPr>
              <w:t>0</w:t>
            </w:r>
          </w:p>
        </w:tc>
      </w:tr>
      <w:tr w:rsidR="00003A29" w:rsidRPr="00003A29" w:rsidTr="00003A29">
        <w:trPr>
          <w:trHeight w:val="2867"/>
          <w:jc w:val="center"/>
        </w:trPr>
        <w:tc>
          <w:tcPr>
            <w:tcW w:w="405" w:type="dxa"/>
            <w:tcBorders>
              <w:top w:val="single" w:sz="4" w:space="0" w:color="auto"/>
              <w:left w:val="single" w:sz="4" w:space="0" w:color="auto"/>
              <w:bottom w:val="single" w:sz="4" w:space="0" w:color="auto"/>
              <w:right w:val="single" w:sz="4" w:space="0" w:color="auto"/>
            </w:tcBorders>
            <w:noWrap/>
            <w:vAlign w:val="center"/>
            <w:hideMark/>
          </w:tcPr>
          <w:p w:rsidR="00003A29" w:rsidRPr="00003A29" w:rsidRDefault="00003A29" w:rsidP="00003A29">
            <w:pPr>
              <w:spacing w:after="0" w:line="240" w:lineRule="auto"/>
              <w:jc w:val="center"/>
              <w:rPr>
                <w:rFonts w:ascii="Times New Roman" w:hAnsi="Times New Roman"/>
              </w:rPr>
            </w:pPr>
            <w:r w:rsidRPr="00003A29">
              <w:rPr>
                <w:rFonts w:ascii="Times New Roman" w:hAnsi="Times New Roman"/>
              </w:rPr>
              <w:t>4.</w:t>
            </w:r>
          </w:p>
        </w:tc>
        <w:tc>
          <w:tcPr>
            <w:tcW w:w="1935" w:type="dxa"/>
            <w:tcBorders>
              <w:top w:val="single" w:sz="4" w:space="0" w:color="auto"/>
              <w:left w:val="single" w:sz="4" w:space="0" w:color="auto"/>
              <w:bottom w:val="single" w:sz="4" w:space="0" w:color="auto"/>
              <w:right w:val="single" w:sz="4" w:space="0" w:color="auto"/>
            </w:tcBorders>
            <w:noWrap/>
            <w:vAlign w:val="center"/>
            <w:hideMark/>
          </w:tcPr>
          <w:p w:rsidR="00003A29" w:rsidRPr="00003A29" w:rsidRDefault="00003A29" w:rsidP="00003A29">
            <w:pPr>
              <w:spacing w:after="0" w:line="240" w:lineRule="auto"/>
              <w:jc w:val="center"/>
              <w:rPr>
                <w:rFonts w:ascii="Times New Roman" w:hAnsi="Times New Roman"/>
              </w:rPr>
            </w:pPr>
            <w:r w:rsidRPr="00003A29">
              <w:rPr>
                <w:rFonts w:ascii="Times New Roman" w:hAnsi="Times New Roman"/>
              </w:rPr>
              <w:t>защита прав и законных интересов несовершеннолетних, лиц из числа детей-сирот и детей, оставшихся без попечения родителей</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03A29" w:rsidRPr="00003A29" w:rsidRDefault="00003A29" w:rsidP="00003A29">
            <w:pPr>
              <w:spacing w:after="0" w:line="240" w:lineRule="auto"/>
              <w:jc w:val="center"/>
              <w:rPr>
                <w:rFonts w:ascii="Times New Roman" w:hAnsi="Times New Roman"/>
              </w:rPr>
            </w:pPr>
            <w:r w:rsidRPr="00003A29">
              <w:rPr>
                <w:rFonts w:ascii="Times New Roman" w:hAnsi="Times New Roman"/>
              </w:rPr>
              <w:t>январь-декабрь 2020г.</w:t>
            </w:r>
          </w:p>
        </w:tc>
        <w:tc>
          <w:tcPr>
            <w:tcW w:w="1554" w:type="dxa"/>
            <w:tcBorders>
              <w:top w:val="single" w:sz="4" w:space="0" w:color="auto"/>
              <w:left w:val="single" w:sz="4" w:space="0" w:color="auto"/>
              <w:bottom w:val="single" w:sz="4" w:space="0" w:color="auto"/>
              <w:right w:val="single" w:sz="4" w:space="0" w:color="auto"/>
            </w:tcBorders>
            <w:vAlign w:val="bottom"/>
            <w:hideMark/>
          </w:tcPr>
          <w:p w:rsidR="00003A29" w:rsidRPr="00003A29" w:rsidRDefault="00003A29" w:rsidP="00003A29">
            <w:pPr>
              <w:spacing w:after="0" w:line="240" w:lineRule="auto"/>
              <w:rPr>
                <w:rFonts w:ascii="Times New Roman" w:hAnsi="Times New Roman"/>
              </w:rPr>
            </w:pPr>
            <w:r w:rsidRPr="00003A29">
              <w:rPr>
                <w:rFonts w:ascii="Times New Roman" w:hAnsi="Times New Roman"/>
              </w:rPr>
              <w:t>Обеспечение жилым помещением детей-сирот и детей, оставшихся без попечения родителей, лиц из их числа по договорам найма специализированных жилых помещений</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003A29" w:rsidRPr="00003A29" w:rsidRDefault="00003A29" w:rsidP="00003A29">
            <w:pPr>
              <w:spacing w:after="0" w:line="240" w:lineRule="auto"/>
              <w:jc w:val="center"/>
              <w:rPr>
                <w:rFonts w:ascii="Times New Roman" w:hAnsi="Times New Roman"/>
              </w:rPr>
            </w:pPr>
            <w:r w:rsidRPr="00003A29">
              <w:rPr>
                <w:rFonts w:ascii="Times New Roman" w:hAnsi="Times New Roman"/>
              </w:rPr>
              <w:t>человек</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003A29" w:rsidRPr="00003A29" w:rsidRDefault="00003A29" w:rsidP="00003A29">
            <w:pPr>
              <w:spacing w:after="0" w:line="240" w:lineRule="auto"/>
              <w:jc w:val="center"/>
              <w:rPr>
                <w:rFonts w:ascii="Times New Roman" w:hAnsi="Times New Roman"/>
              </w:rPr>
            </w:pPr>
            <w:r w:rsidRPr="00003A29">
              <w:rPr>
                <w:rFonts w:ascii="Times New Roman" w:hAnsi="Times New Roman"/>
              </w:rPr>
              <w:t>3</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003A29" w:rsidRPr="00003A29" w:rsidRDefault="00003A29" w:rsidP="00003A29">
            <w:pPr>
              <w:spacing w:after="0" w:line="240" w:lineRule="auto"/>
              <w:jc w:val="center"/>
              <w:rPr>
                <w:rFonts w:ascii="Times New Roman" w:hAnsi="Times New Roman"/>
              </w:rPr>
            </w:pPr>
            <w:r w:rsidRPr="00003A29">
              <w:rPr>
                <w:rFonts w:ascii="Times New Roman" w:hAnsi="Times New Roman"/>
              </w:rPr>
              <w:t>3</w:t>
            </w:r>
          </w:p>
        </w:tc>
        <w:tc>
          <w:tcPr>
            <w:tcW w:w="714" w:type="dxa"/>
            <w:tcBorders>
              <w:top w:val="single" w:sz="4" w:space="0" w:color="auto"/>
              <w:left w:val="single" w:sz="4" w:space="0" w:color="auto"/>
              <w:bottom w:val="single" w:sz="4" w:space="0" w:color="auto"/>
              <w:right w:val="single" w:sz="4" w:space="0" w:color="auto"/>
            </w:tcBorders>
            <w:noWrap/>
            <w:vAlign w:val="center"/>
            <w:hideMark/>
          </w:tcPr>
          <w:p w:rsidR="00003A29" w:rsidRPr="00003A29" w:rsidRDefault="00003A29" w:rsidP="00003A29">
            <w:pPr>
              <w:spacing w:after="0" w:line="240" w:lineRule="auto"/>
              <w:jc w:val="center"/>
              <w:rPr>
                <w:rFonts w:ascii="Times New Roman" w:hAnsi="Times New Roman"/>
              </w:rPr>
            </w:pPr>
            <w:r w:rsidRPr="00003A29">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003A29" w:rsidRPr="00003A29" w:rsidRDefault="00003A29" w:rsidP="00003A29">
            <w:pPr>
              <w:spacing w:after="0" w:line="240" w:lineRule="auto"/>
              <w:jc w:val="center"/>
              <w:rPr>
                <w:rFonts w:ascii="Times New Roman" w:hAnsi="Times New Roman"/>
              </w:rPr>
            </w:pPr>
            <w:r w:rsidRPr="00003A29">
              <w:rPr>
                <w:rFonts w:ascii="Times New Roman" w:hAnsi="Times New Roman"/>
              </w:rPr>
              <w:t>5017980,00</w:t>
            </w:r>
          </w:p>
        </w:tc>
        <w:tc>
          <w:tcPr>
            <w:tcW w:w="708" w:type="dxa"/>
            <w:tcBorders>
              <w:top w:val="single" w:sz="4" w:space="0" w:color="auto"/>
              <w:left w:val="single" w:sz="4" w:space="0" w:color="auto"/>
              <w:bottom w:val="single" w:sz="4" w:space="0" w:color="auto"/>
              <w:right w:val="single" w:sz="4" w:space="0" w:color="auto"/>
            </w:tcBorders>
            <w:vAlign w:val="center"/>
            <w:hideMark/>
          </w:tcPr>
          <w:p w:rsidR="00003A29" w:rsidRPr="00003A29" w:rsidRDefault="00003A29" w:rsidP="00003A29">
            <w:pPr>
              <w:spacing w:after="0" w:line="240" w:lineRule="auto"/>
              <w:jc w:val="center"/>
              <w:rPr>
                <w:rFonts w:ascii="Times New Roman" w:hAnsi="Times New Roman"/>
              </w:rPr>
            </w:pPr>
            <w:r w:rsidRPr="00003A29">
              <w:rPr>
                <w:rFonts w:ascii="Times New Roman" w:hAnsi="Times New Roman"/>
              </w:rPr>
              <w:t>3377822,94</w:t>
            </w:r>
          </w:p>
        </w:tc>
        <w:tc>
          <w:tcPr>
            <w:tcW w:w="779" w:type="dxa"/>
            <w:tcBorders>
              <w:top w:val="single" w:sz="4" w:space="0" w:color="auto"/>
              <w:left w:val="single" w:sz="4" w:space="0" w:color="auto"/>
              <w:bottom w:val="single" w:sz="4" w:space="0" w:color="auto"/>
              <w:right w:val="single" w:sz="4" w:space="0" w:color="auto"/>
            </w:tcBorders>
            <w:vAlign w:val="center"/>
            <w:hideMark/>
          </w:tcPr>
          <w:p w:rsidR="00003A29" w:rsidRPr="00003A29" w:rsidRDefault="00003A29" w:rsidP="00003A29">
            <w:pPr>
              <w:spacing w:after="0" w:line="240" w:lineRule="auto"/>
              <w:jc w:val="center"/>
              <w:rPr>
                <w:rFonts w:ascii="Times New Roman" w:hAnsi="Times New Roman"/>
              </w:rPr>
            </w:pPr>
            <w:r w:rsidRPr="00003A29">
              <w:rPr>
                <w:rFonts w:ascii="Times New Roman" w:hAnsi="Times New Roman"/>
              </w:rPr>
              <w:t>-32,68</w:t>
            </w:r>
          </w:p>
        </w:tc>
      </w:tr>
      <w:tr w:rsidR="00003A29" w:rsidRPr="00003A29" w:rsidTr="00003A29">
        <w:trPr>
          <w:trHeight w:val="2867"/>
          <w:jc w:val="center"/>
        </w:trPr>
        <w:tc>
          <w:tcPr>
            <w:tcW w:w="405" w:type="dxa"/>
            <w:tcBorders>
              <w:top w:val="single" w:sz="4" w:space="0" w:color="auto"/>
              <w:left w:val="single" w:sz="4" w:space="0" w:color="auto"/>
              <w:bottom w:val="single" w:sz="4" w:space="0" w:color="auto"/>
              <w:right w:val="single" w:sz="4" w:space="0" w:color="auto"/>
            </w:tcBorders>
            <w:noWrap/>
            <w:vAlign w:val="center"/>
          </w:tcPr>
          <w:p w:rsidR="00003A29" w:rsidRPr="00003A29" w:rsidRDefault="00003A29" w:rsidP="00003A29">
            <w:pPr>
              <w:spacing w:after="0" w:line="240" w:lineRule="auto"/>
              <w:jc w:val="center"/>
              <w:rPr>
                <w:rFonts w:ascii="Times New Roman" w:hAnsi="Times New Roman"/>
              </w:rPr>
            </w:pPr>
          </w:p>
        </w:tc>
        <w:tc>
          <w:tcPr>
            <w:tcW w:w="1935" w:type="dxa"/>
            <w:tcBorders>
              <w:top w:val="single" w:sz="4" w:space="0" w:color="auto"/>
              <w:left w:val="single" w:sz="4" w:space="0" w:color="auto"/>
              <w:bottom w:val="single" w:sz="4" w:space="0" w:color="auto"/>
              <w:right w:val="single" w:sz="4" w:space="0" w:color="auto"/>
            </w:tcBorders>
            <w:noWrap/>
            <w:vAlign w:val="center"/>
            <w:hideMark/>
          </w:tcPr>
          <w:p w:rsidR="00003A29" w:rsidRPr="00003A29" w:rsidRDefault="00003A29" w:rsidP="00003A29">
            <w:pPr>
              <w:spacing w:after="0" w:line="240" w:lineRule="auto"/>
              <w:jc w:val="center"/>
              <w:rPr>
                <w:rFonts w:ascii="Times New Roman" w:hAnsi="Times New Roman"/>
              </w:rPr>
            </w:pPr>
            <w:r w:rsidRPr="00003A29">
              <w:rPr>
                <w:rFonts w:ascii="Times New Roman" w:hAnsi="Times New Roman"/>
              </w:rPr>
              <w:t>осуществление мер по улучшению положения отдельных категорий граждан, включая граждан пожилого возраста, повышению степени их социальной защищенности, активизации их участия в жизни общества</w:t>
            </w:r>
          </w:p>
        </w:tc>
        <w:tc>
          <w:tcPr>
            <w:tcW w:w="1134" w:type="dxa"/>
            <w:tcBorders>
              <w:top w:val="single" w:sz="4" w:space="0" w:color="auto"/>
              <w:left w:val="single" w:sz="4" w:space="0" w:color="auto"/>
              <w:bottom w:val="single" w:sz="4" w:space="0" w:color="auto"/>
              <w:right w:val="single" w:sz="4" w:space="0" w:color="auto"/>
            </w:tcBorders>
            <w:noWrap/>
            <w:vAlign w:val="center"/>
            <w:hideMark/>
          </w:tcPr>
          <w:p w:rsidR="00003A29" w:rsidRPr="00003A29" w:rsidRDefault="00003A29" w:rsidP="00003A29">
            <w:pPr>
              <w:spacing w:after="0" w:line="240" w:lineRule="auto"/>
              <w:jc w:val="center"/>
              <w:rPr>
                <w:rFonts w:ascii="Times New Roman" w:hAnsi="Times New Roman"/>
              </w:rPr>
            </w:pPr>
            <w:r w:rsidRPr="00003A29">
              <w:rPr>
                <w:rFonts w:ascii="Times New Roman" w:hAnsi="Times New Roman"/>
              </w:rPr>
              <w:t>январь-декабрь 2020г.</w:t>
            </w:r>
          </w:p>
        </w:tc>
        <w:tc>
          <w:tcPr>
            <w:tcW w:w="1554" w:type="dxa"/>
            <w:tcBorders>
              <w:top w:val="single" w:sz="4" w:space="0" w:color="auto"/>
              <w:left w:val="single" w:sz="4" w:space="0" w:color="auto"/>
              <w:bottom w:val="single" w:sz="4" w:space="0" w:color="auto"/>
              <w:right w:val="single" w:sz="4" w:space="0" w:color="auto"/>
            </w:tcBorders>
            <w:vAlign w:val="bottom"/>
            <w:hideMark/>
          </w:tcPr>
          <w:p w:rsidR="00003A29" w:rsidRPr="00003A29" w:rsidRDefault="00003A29" w:rsidP="00003A29">
            <w:pPr>
              <w:spacing w:after="0" w:line="240" w:lineRule="auto"/>
              <w:rPr>
                <w:rFonts w:ascii="Times New Roman" w:hAnsi="Times New Roman"/>
              </w:rPr>
            </w:pPr>
            <w:r w:rsidRPr="00003A29">
              <w:rPr>
                <w:rFonts w:ascii="Times New Roman" w:hAnsi="Times New Roman"/>
              </w:rPr>
              <w:t>Численность получателей муниципальных пенсий за выслугу лет лицам, замещавшим муниципальные должности и должности муниципальной службы</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003A29" w:rsidRPr="00003A29" w:rsidRDefault="00003A29" w:rsidP="00003A29">
            <w:pPr>
              <w:spacing w:after="0" w:line="240" w:lineRule="auto"/>
              <w:jc w:val="center"/>
              <w:rPr>
                <w:rFonts w:ascii="Times New Roman" w:hAnsi="Times New Roman"/>
              </w:rPr>
            </w:pPr>
            <w:r w:rsidRPr="00003A29">
              <w:rPr>
                <w:rFonts w:ascii="Times New Roman" w:hAnsi="Times New Roman"/>
              </w:rPr>
              <w:t>человек</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003A29" w:rsidRPr="00003A29" w:rsidRDefault="00003A29" w:rsidP="00003A29">
            <w:pPr>
              <w:spacing w:after="0" w:line="240" w:lineRule="auto"/>
              <w:jc w:val="center"/>
              <w:rPr>
                <w:rFonts w:ascii="Times New Roman" w:hAnsi="Times New Roman"/>
              </w:rPr>
            </w:pPr>
            <w:r w:rsidRPr="00003A29">
              <w:rPr>
                <w:rFonts w:ascii="Times New Roman" w:hAnsi="Times New Roman"/>
              </w:rPr>
              <w:t>32</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003A29" w:rsidRPr="00003A29" w:rsidRDefault="00003A29" w:rsidP="00003A29">
            <w:pPr>
              <w:spacing w:after="0" w:line="240" w:lineRule="auto"/>
              <w:jc w:val="center"/>
              <w:rPr>
                <w:rFonts w:ascii="Times New Roman" w:hAnsi="Times New Roman"/>
              </w:rPr>
            </w:pPr>
            <w:r w:rsidRPr="00003A29">
              <w:rPr>
                <w:rFonts w:ascii="Times New Roman" w:hAnsi="Times New Roman"/>
              </w:rPr>
              <w:t>35</w:t>
            </w:r>
          </w:p>
        </w:tc>
        <w:tc>
          <w:tcPr>
            <w:tcW w:w="714" w:type="dxa"/>
            <w:tcBorders>
              <w:top w:val="single" w:sz="4" w:space="0" w:color="auto"/>
              <w:left w:val="single" w:sz="4" w:space="0" w:color="auto"/>
              <w:bottom w:val="single" w:sz="4" w:space="0" w:color="auto"/>
              <w:right w:val="single" w:sz="4" w:space="0" w:color="auto"/>
            </w:tcBorders>
            <w:noWrap/>
            <w:vAlign w:val="center"/>
            <w:hideMark/>
          </w:tcPr>
          <w:p w:rsidR="00003A29" w:rsidRPr="00003A29" w:rsidRDefault="00003A29" w:rsidP="00003A29">
            <w:pPr>
              <w:spacing w:after="0" w:line="240" w:lineRule="auto"/>
              <w:jc w:val="center"/>
              <w:rPr>
                <w:rFonts w:ascii="Times New Roman" w:hAnsi="Times New Roman"/>
              </w:rPr>
            </w:pPr>
            <w:r w:rsidRPr="00003A29">
              <w:rPr>
                <w:rFonts w:ascii="Times New Roman" w:hAnsi="Times New Roman"/>
              </w:rPr>
              <w:t>9,37</w:t>
            </w:r>
          </w:p>
        </w:tc>
        <w:tc>
          <w:tcPr>
            <w:tcW w:w="709" w:type="dxa"/>
            <w:tcBorders>
              <w:top w:val="single" w:sz="4" w:space="0" w:color="auto"/>
              <w:left w:val="single" w:sz="4" w:space="0" w:color="auto"/>
              <w:bottom w:val="single" w:sz="4" w:space="0" w:color="auto"/>
              <w:right w:val="single" w:sz="4" w:space="0" w:color="auto"/>
            </w:tcBorders>
            <w:vAlign w:val="center"/>
            <w:hideMark/>
          </w:tcPr>
          <w:p w:rsidR="00003A29" w:rsidRPr="00003A29" w:rsidRDefault="00003A29" w:rsidP="00003A29">
            <w:pPr>
              <w:spacing w:after="0" w:line="240" w:lineRule="auto"/>
              <w:jc w:val="center"/>
              <w:rPr>
                <w:rFonts w:ascii="Times New Roman" w:hAnsi="Times New Roman"/>
              </w:rPr>
            </w:pPr>
            <w:r w:rsidRPr="00003A29">
              <w:rPr>
                <w:rFonts w:ascii="Times New Roman" w:hAnsi="Times New Roman"/>
              </w:rPr>
              <w:t>2007443,18</w:t>
            </w:r>
          </w:p>
        </w:tc>
        <w:tc>
          <w:tcPr>
            <w:tcW w:w="708" w:type="dxa"/>
            <w:tcBorders>
              <w:top w:val="single" w:sz="4" w:space="0" w:color="auto"/>
              <w:left w:val="single" w:sz="4" w:space="0" w:color="auto"/>
              <w:bottom w:val="single" w:sz="4" w:space="0" w:color="auto"/>
              <w:right w:val="single" w:sz="4" w:space="0" w:color="auto"/>
            </w:tcBorders>
            <w:vAlign w:val="center"/>
            <w:hideMark/>
          </w:tcPr>
          <w:p w:rsidR="00003A29" w:rsidRPr="00003A29" w:rsidRDefault="00003A29" w:rsidP="00003A29">
            <w:pPr>
              <w:spacing w:after="0" w:line="240" w:lineRule="auto"/>
              <w:jc w:val="center"/>
              <w:rPr>
                <w:rFonts w:ascii="Times New Roman" w:hAnsi="Times New Roman"/>
              </w:rPr>
            </w:pPr>
            <w:r w:rsidRPr="00003A29">
              <w:rPr>
                <w:rFonts w:ascii="Times New Roman" w:hAnsi="Times New Roman"/>
              </w:rPr>
              <w:t>2007443,18</w:t>
            </w:r>
          </w:p>
        </w:tc>
        <w:tc>
          <w:tcPr>
            <w:tcW w:w="779" w:type="dxa"/>
            <w:tcBorders>
              <w:top w:val="single" w:sz="4" w:space="0" w:color="auto"/>
              <w:left w:val="single" w:sz="4" w:space="0" w:color="auto"/>
              <w:bottom w:val="single" w:sz="4" w:space="0" w:color="auto"/>
              <w:right w:val="single" w:sz="4" w:space="0" w:color="auto"/>
            </w:tcBorders>
            <w:vAlign w:val="center"/>
            <w:hideMark/>
          </w:tcPr>
          <w:p w:rsidR="00003A29" w:rsidRPr="00003A29" w:rsidRDefault="00003A29" w:rsidP="00003A29">
            <w:pPr>
              <w:spacing w:after="0" w:line="240" w:lineRule="auto"/>
              <w:jc w:val="center"/>
              <w:rPr>
                <w:rFonts w:ascii="Times New Roman" w:hAnsi="Times New Roman"/>
              </w:rPr>
            </w:pPr>
            <w:r w:rsidRPr="00003A29">
              <w:rPr>
                <w:rFonts w:ascii="Times New Roman" w:hAnsi="Times New Roman"/>
              </w:rPr>
              <w:t>0</w:t>
            </w:r>
          </w:p>
        </w:tc>
      </w:tr>
      <w:tr w:rsidR="00003A29" w:rsidRPr="00003A29" w:rsidTr="00003A29">
        <w:trPr>
          <w:trHeight w:val="545"/>
          <w:jc w:val="center"/>
        </w:trPr>
        <w:tc>
          <w:tcPr>
            <w:tcW w:w="405" w:type="dxa"/>
            <w:tcBorders>
              <w:top w:val="single" w:sz="4" w:space="0" w:color="auto"/>
              <w:left w:val="single" w:sz="4" w:space="0" w:color="auto"/>
              <w:bottom w:val="single" w:sz="4" w:space="0" w:color="auto"/>
              <w:right w:val="single" w:sz="4" w:space="0" w:color="auto"/>
            </w:tcBorders>
            <w:noWrap/>
            <w:vAlign w:val="center"/>
          </w:tcPr>
          <w:p w:rsidR="00003A29" w:rsidRPr="00003A29" w:rsidRDefault="00003A29" w:rsidP="00003A29">
            <w:pPr>
              <w:spacing w:after="0" w:line="240" w:lineRule="auto"/>
              <w:jc w:val="center"/>
              <w:rPr>
                <w:rFonts w:ascii="Times New Roman" w:hAnsi="Times New Roman"/>
              </w:rPr>
            </w:pPr>
          </w:p>
          <w:p w:rsidR="00003A29" w:rsidRPr="00003A29" w:rsidRDefault="00003A29" w:rsidP="00003A29">
            <w:pPr>
              <w:spacing w:after="0" w:line="240" w:lineRule="auto"/>
              <w:jc w:val="center"/>
              <w:rPr>
                <w:rFonts w:ascii="Times New Roman" w:hAnsi="Times New Roman"/>
              </w:rPr>
            </w:pPr>
          </w:p>
          <w:p w:rsidR="00003A29" w:rsidRPr="00003A29" w:rsidRDefault="00003A29" w:rsidP="00003A29">
            <w:pPr>
              <w:spacing w:after="0" w:line="240" w:lineRule="auto"/>
              <w:jc w:val="center"/>
              <w:rPr>
                <w:rFonts w:ascii="Times New Roman" w:hAnsi="Times New Roman"/>
              </w:rPr>
            </w:pPr>
          </w:p>
        </w:tc>
        <w:tc>
          <w:tcPr>
            <w:tcW w:w="1935" w:type="dxa"/>
            <w:tcBorders>
              <w:top w:val="single" w:sz="4" w:space="0" w:color="auto"/>
              <w:left w:val="single" w:sz="4" w:space="0" w:color="auto"/>
              <w:bottom w:val="single" w:sz="4" w:space="0" w:color="auto"/>
              <w:right w:val="single" w:sz="4" w:space="0" w:color="auto"/>
            </w:tcBorders>
            <w:vAlign w:val="center"/>
            <w:hideMark/>
          </w:tcPr>
          <w:p w:rsidR="00003A29" w:rsidRPr="00003A29" w:rsidRDefault="00003A29" w:rsidP="00003A29">
            <w:pPr>
              <w:spacing w:after="0" w:line="240" w:lineRule="auto"/>
              <w:jc w:val="center"/>
              <w:rPr>
                <w:rFonts w:ascii="Times New Roman" w:hAnsi="Times New Roman"/>
              </w:rPr>
            </w:pPr>
            <w:r w:rsidRPr="00003A29">
              <w:rPr>
                <w:rFonts w:ascii="Times New Roman" w:hAnsi="Times New Roman"/>
              </w:rPr>
              <w:t>осуществление  муниципальной поддержки молодых семей в улучшении жилищных условий</w:t>
            </w:r>
          </w:p>
        </w:tc>
        <w:tc>
          <w:tcPr>
            <w:tcW w:w="1134" w:type="dxa"/>
            <w:tcBorders>
              <w:top w:val="single" w:sz="4" w:space="0" w:color="auto"/>
              <w:left w:val="single" w:sz="4" w:space="0" w:color="auto"/>
              <w:bottom w:val="single" w:sz="4" w:space="0" w:color="auto"/>
              <w:right w:val="single" w:sz="4" w:space="0" w:color="auto"/>
            </w:tcBorders>
            <w:vAlign w:val="center"/>
            <w:hideMark/>
          </w:tcPr>
          <w:p w:rsidR="00003A29" w:rsidRPr="00003A29" w:rsidRDefault="00003A29" w:rsidP="00003A29">
            <w:pPr>
              <w:spacing w:after="0" w:line="240" w:lineRule="auto"/>
              <w:jc w:val="center"/>
              <w:rPr>
                <w:rFonts w:ascii="Times New Roman" w:hAnsi="Times New Roman"/>
              </w:rPr>
            </w:pPr>
            <w:r w:rsidRPr="00003A29">
              <w:rPr>
                <w:rFonts w:ascii="Times New Roman" w:hAnsi="Times New Roman"/>
              </w:rPr>
              <w:t>январь-декабрь 2020г.</w:t>
            </w:r>
          </w:p>
        </w:tc>
        <w:tc>
          <w:tcPr>
            <w:tcW w:w="1554" w:type="dxa"/>
            <w:tcBorders>
              <w:top w:val="single" w:sz="4" w:space="0" w:color="auto"/>
              <w:left w:val="single" w:sz="4" w:space="0" w:color="auto"/>
              <w:bottom w:val="single" w:sz="4" w:space="0" w:color="auto"/>
              <w:right w:val="single" w:sz="4" w:space="0" w:color="auto"/>
            </w:tcBorders>
            <w:vAlign w:val="bottom"/>
            <w:hideMark/>
          </w:tcPr>
          <w:p w:rsidR="00003A29" w:rsidRPr="00003A29" w:rsidRDefault="00003A29" w:rsidP="00003A29">
            <w:pPr>
              <w:spacing w:after="0" w:line="240" w:lineRule="auto"/>
              <w:rPr>
                <w:rFonts w:ascii="Times New Roman" w:hAnsi="Times New Roman"/>
              </w:rPr>
            </w:pPr>
            <w:r w:rsidRPr="00003A29">
              <w:rPr>
                <w:rFonts w:ascii="Times New Roman" w:hAnsi="Times New Roman"/>
              </w:rPr>
              <w:t>Обеспечение жильем молодых семей на 2020-2022 годы</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003A29" w:rsidRPr="00003A29" w:rsidRDefault="00003A29" w:rsidP="00003A29">
            <w:pPr>
              <w:spacing w:after="0" w:line="240" w:lineRule="auto"/>
              <w:jc w:val="center"/>
              <w:rPr>
                <w:rFonts w:ascii="Times New Roman" w:hAnsi="Times New Roman"/>
              </w:rPr>
            </w:pPr>
            <w:r w:rsidRPr="00003A29">
              <w:rPr>
                <w:rFonts w:ascii="Times New Roman" w:hAnsi="Times New Roman"/>
              </w:rPr>
              <w:t>количество семей</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003A29" w:rsidRPr="00003A29" w:rsidRDefault="00003A29" w:rsidP="00003A29">
            <w:pPr>
              <w:spacing w:after="0" w:line="240" w:lineRule="auto"/>
              <w:jc w:val="center"/>
              <w:rPr>
                <w:rFonts w:ascii="Times New Roman" w:hAnsi="Times New Roman"/>
              </w:rPr>
            </w:pPr>
            <w:r w:rsidRPr="00003A29">
              <w:rPr>
                <w:rFonts w:ascii="Times New Roman" w:hAnsi="Times New Roman"/>
              </w:rPr>
              <w:t>1</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003A29" w:rsidRPr="00003A29" w:rsidRDefault="00003A29" w:rsidP="00003A29">
            <w:pPr>
              <w:spacing w:after="0" w:line="240" w:lineRule="auto"/>
              <w:jc w:val="center"/>
              <w:rPr>
                <w:rFonts w:ascii="Times New Roman" w:hAnsi="Times New Roman"/>
              </w:rPr>
            </w:pPr>
            <w:r w:rsidRPr="00003A29">
              <w:rPr>
                <w:rFonts w:ascii="Times New Roman" w:hAnsi="Times New Roman"/>
              </w:rPr>
              <w:t>1</w:t>
            </w:r>
          </w:p>
        </w:tc>
        <w:tc>
          <w:tcPr>
            <w:tcW w:w="714" w:type="dxa"/>
            <w:tcBorders>
              <w:top w:val="single" w:sz="4" w:space="0" w:color="auto"/>
              <w:left w:val="single" w:sz="4" w:space="0" w:color="auto"/>
              <w:bottom w:val="single" w:sz="4" w:space="0" w:color="auto"/>
              <w:right w:val="single" w:sz="4" w:space="0" w:color="auto"/>
            </w:tcBorders>
            <w:noWrap/>
            <w:vAlign w:val="center"/>
            <w:hideMark/>
          </w:tcPr>
          <w:p w:rsidR="00003A29" w:rsidRPr="00003A29" w:rsidRDefault="00003A29" w:rsidP="00003A29">
            <w:pPr>
              <w:spacing w:after="0" w:line="240" w:lineRule="auto"/>
              <w:jc w:val="center"/>
              <w:rPr>
                <w:rFonts w:ascii="Times New Roman" w:hAnsi="Times New Roman"/>
              </w:rPr>
            </w:pPr>
            <w:r w:rsidRPr="00003A29">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003A29" w:rsidRPr="00003A29" w:rsidRDefault="00003A29" w:rsidP="00003A29">
            <w:pPr>
              <w:spacing w:after="0" w:line="240" w:lineRule="auto"/>
              <w:jc w:val="center"/>
              <w:rPr>
                <w:rFonts w:ascii="Times New Roman" w:hAnsi="Times New Roman"/>
              </w:rPr>
            </w:pPr>
            <w:r w:rsidRPr="00003A29">
              <w:rPr>
                <w:rFonts w:ascii="Times New Roman" w:hAnsi="Times New Roman"/>
              </w:rPr>
              <w:t>957978,00</w:t>
            </w:r>
          </w:p>
        </w:tc>
        <w:tc>
          <w:tcPr>
            <w:tcW w:w="708" w:type="dxa"/>
            <w:tcBorders>
              <w:top w:val="single" w:sz="4" w:space="0" w:color="auto"/>
              <w:left w:val="single" w:sz="4" w:space="0" w:color="auto"/>
              <w:bottom w:val="single" w:sz="4" w:space="0" w:color="auto"/>
              <w:right w:val="single" w:sz="4" w:space="0" w:color="auto"/>
            </w:tcBorders>
            <w:vAlign w:val="center"/>
            <w:hideMark/>
          </w:tcPr>
          <w:p w:rsidR="00003A29" w:rsidRPr="00003A29" w:rsidRDefault="00003A29" w:rsidP="00003A29">
            <w:pPr>
              <w:spacing w:after="0" w:line="240" w:lineRule="auto"/>
              <w:jc w:val="center"/>
              <w:rPr>
                <w:rFonts w:ascii="Times New Roman" w:hAnsi="Times New Roman"/>
              </w:rPr>
            </w:pPr>
            <w:r w:rsidRPr="00003A29">
              <w:rPr>
                <w:rFonts w:ascii="Times New Roman" w:hAnsi="Times New Roman"/>
              </w:rPr>
              <w:t>957978,00</w:t>
            </w:r>
          </w:p>
        </w:tc>
        <w:tc>
          <w:tcPr>
            <w:tcW w:w="779" w:type="dxa"/>
            <w:tcBorders>
              <w:top w:val="single" w:sz="4" w:space="0" w:color="auto"/>
              <w:left w:val="single" w:sz="4" w:space="0" w:color="auto"/>
              <w:bottom w:val="single" w:sz="4" w:space="0" w:color="auto"/>
              <w:right w:val="single" w:sz="4" w:space="0" w:color="auto"/>
            </w:tcBorders>
            <w:vAlign w:val="center"/>
            <w:hideMark/>
          </w:tcPr>
          <w:p w:rsidR="00003A29" w:rsidRPr="00003A29" w:rsidRDefault="00003A29" w:rsidP="00003A29">
            <w:pPr>
              <w:spacing w:after="0" w:line="240" w:lineRule="auto"/>
              <w:jc w:val="center"/>
              <w:rPr>
                <w:rFonts w:ascii="Times New Roman" w:hAnsi="Times New Roman"/>
              </w:rPr>
            </w:pPr>
            <w:r w:rsidRPr="00003A29">
              <w:rPr>
                <w:rFonts w:ascii="Times New Roman" w:hAnsi="Times New Roman"/>
              </w:rPr>
              <w:t>0</w:t>
            </w:r>
          </w:p>
        </w:tc>
      </w:tr>
      <w:tr w:rsidR="00003A29" w:rsidRPr="00003A29" w:rsidTr="00003A29">
        <w:trPr>
          <w:trHeight w:val="3581"/>
          <w:jc w:val="center"/>
        </w:trPr>
        <w:tc>
          <w:tcPr>
            <w:tcW w:w="405" w:type="dxa"/>
            <w:tcBorders>
              <w:top w:val="single" w:sz="4" w:space="0" w:color="auto"/>
              <w:left w:val="single" w:sz="4" w:space="0" w:color="auto"/>
              <w:bottom w:val="single" w:sz="4" w:space="0" w:color="auto"/>
              <w:right w:val="single" w:sz="4" w:space="0" w:color="auto"/>
            </w:tcBorders>
            <w:noWrap/>
            <w:vAlign w:val="center"/>
          </w:tcPr>
          <w:p w:rsidR="00003A29" w:rsidRPr="00003A29" w:rsidRDefault="00003A29" w:rsidP="00003A29">
            <w:pPr>
              <w:spacing w:after="0" w:line="240" w:lineRule="auto"/>
              <w:jc w:val="center"/>
              <w:rPr>
                <w:rFonts w:ascii="Times New Roman" w:hAnsi="Times New Roman"/>
              </w:rPr>
            </w:pPr>
          </w:p>
        </w:tc>
        <w:tc>
          <w:tcPr>
            <w:tcW w:w="1935" w:type="dxa"/>
            <w:tcBorders>
              <w:top w:val="single" w:sz="4" w:space="0" w:color="auto"/>
              <w:left w:val="single" w:sz="4" w:space="0" w:color="auto"/>
              <w:bottom w:val="single" w:sz="4" w:space="0" w:color="auto"/>
              <w:right w:val="single" w:sz="4" w:space="0" w:color="auto"/>
            </w:tcBorders>
            <w:vAlign w:val="center"/>
            <w:hideMark/>
          </w:tcPr>
          <w:p w:rsidR="00003A29" w:rsidRPr="00003A29" w:rsidRDefault="00003A29" w:rsidP="00003A29">
            <w:pPr>
              <w:spacing w:after="0" w:line="240" w:lineRule="auto"/>
              <w:jc w:val="center"/>
              <w:rPr>
                <w:rFonts w:ascii="Times New Roman" w:hAnsi="Times New Roman"/>
              </w:rPr>
            </w:pPr>
            <w:r w:rsidRPr="00003A29">
              <w:rPr>
                <w:rFonts w:ascii="Times New Roman" w:hAnsi="Times New Roman"/>
              </w:rPr>
              <w:t xml:space="preserve">обеспечение условий для развития на территории муниципального района физической культуры и массового спорта, организация проведения официальных физкультурно-оздоровительных и спортивных </w:t>
            </w:r>
          </w:p>
        </w:tc>
        <w:tc>
          <w:tcPr>
            <w:tcW w:w="1134" w:type="dxa"/>
            <w:tcBorders>
              <w:top w:val="single" w:sz="4" w:space="0" w:color="auto"/>
              <w:left w:val="single" w:sz="4" w:space="0" w:color="auto"/>
              <w:bottom w:val="single" w:sz="4" w:space="0" w:color="auto"/>
              <w:right w:val="single" w:sz="4" w:space="0" w:color="auto"/>
            </w:tcBorders>
            <w:vAlign w:val="center"/>
            <w:hideMark/>
          </w:tcPr>
          <w:p w:rsidR="00003A29" w:rsidRPr="00003A29" w:rsidRDefault="00003A29" w:rsidP="00003A29">
            <w:pPr>
              <w:spacing w:after="0" w:line="240" w:lineRule="auto"/>
              <w:jc w:val="center"/>
              <w:rPr>
                <w:rFonts w:ascii="Times New Roman" w:hAnsi="Times New Roman"/>
              </w:rPr>
            </w:pPr>
            <w:r w:rsidRPr="00003A29">
              <w:rPr>
                <w:rFonts w:ascii="Times New Roman" w:hAnsi="Times New Roman"/>
              </w:rPr>
              <w:t>январь-декабрь 2020г.</w:t>
            </w:r>
          </w:p>
        </w:tc>
        <w:tc>
          <w:tcPr>
            <w:tcW w:w="1554" w:type="dxa"/>
            <w:tcBorders>
              <w:top w:val="single" w:sz="4" w:space="0" w:color="auto"/>
              <w:left w:val="single" w:sz="4" w:space="0" w:color="auto"/>
              <w:bottom w:val="single" w:sz="4" w:space="0" w:color="auto"/>
              <w:right w:val="single" w:sz="4" w:space="0" w:color="auto"/>
            </w:tcBorders>
            <w:vAlign w:val="bottom"/>
            <w:hideMark/>
          </w:tcPr>
          <w:p w:rsidR="00003A29" w:rsidRPr="00003A29" w:rsidRDefault="00003A29" w:rsidP="00003A29">
            <w:pPr>
              <w:spacing w:after="0" w:line="240" w:lineRule="auto"/>
              <w:rPr>
                <w:rFonts w:ascii="Times New Roman" w:hAnsi="Times New Roman"/>
              </w:rPr>
            </w:pPr>
            <w:r w:rsidRPr="00003A29">
              <w:rPr>
                <w:rFonts w:ascii="Times New Roman" w:hAnsi="Times New Roman"/>
              </w:rPr>
              <w:t>Доля обучающихся, систематически занимающихся  физической культурой и спортом в общей численности обучающих</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003A29" w:rsidRPr="00003A29" w:rsidRDefault="00003A29" w:rsidP="00003A29">
            <w:pPr>
              <w:spacing w:after="0" w:line="240" w:lineRule="auto"/>
              <w:jc w:val="center"/>
              <w:rPr>
                <w:rFonts w:ascii="Times New Roman" w:hAnsi="Times New Roman"/>
              </w:rPr>
            </w:pPr>
            <w:r w:rsidRPr="00003A29">
              <w:rPr>
                <w:rFonts w:ascii="Times New Roman" w:hAnsi="Times New Roman"/>
              </w:rPr>
              <w:t>%</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003A29" w:rsidRPr="00003A29" w:rsidRDefault="00003A29" w:rsidP="00003A29">
            <w:pPr>
              <w:spacing w:after="0" w:line="240" w:lineRule="auto"/>
              <w:jc w:val="center"/>
              <w:rPr>
                <w:rFonts w:ascii="Times New Roman" w:hAnsi="Times New Roman"/>
              </w:rPr>
            </w:pPr>
            <w:r w:rsidRPr="00003A29">
              <w:rPr>
                <w:rFonts w:ascii="Times New Roman" w:hAnsi="Times New Roman"/>
              </w:rPr>
              <w:t>46</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003A29" w:rsidRPr="00003A29" w:rsidRDefault="00003A29" w:rsidP="00003A29">
            <w:pPr>
              <w:spacing w:after="0" w:line="240" w:lineRule="auto"/>
              <w:jc w:val="center"/>
              <w:rPr>
                <w:rFonts w:ascii="Times New Roman" w:hAnsi="Times New Roman"/>
              </w:rPr>
            </w:pPr>
            <w:r w:rsidRPr="00003A29">
              <w:rPr>
                <w:rFonts w:ascii="Times New Roman" w:hAnsi="Times New Roman"/>
              </w:rPr>
              <w:t>61,2</w:t>
            </w:r>
          </w:p>
        </w:tc>
        <w:tc>
          <w:tcPr>
            <w:tcW w:w="714" w:type="dxa"/>
            <w:tcBorders>
              <w:top w:val="single" w:sz="4" w:space="0" w:color="auto"/>
              <w:left w:val="single" w:sz="4" w:space="0" w:color="auto"/>
              <w:bottom w:val="single" w:sz="4" w:space="0" w:color="auto"/>
              <w:right w:val="single" w:sz="4" w:space="0" w:color="auto"/>
            </w:tcBorders>
            <w:noWrap/>
            <w:vAlign w:val="center"/>
            <w:hideMark/>
          </w:tcPr>
          <w:p w:rsidR="00003A29" w:rsidRPr="00003A29" w:rsidRDefault="00003A29" w:rsidP="00003A29">
            <w:pPr>
              <w:spacing w:after="0" w:line="240" w:lineRule="auto"/>
              <w:jc w:val="center"/>
              <w:rPr>
                <w:rFonts w:ascii="Times New Roman" w:hAnsi="Times New Roman"/>
              </w:rPr>
            </w:pPr>
            <w:r w:rsidRPr="00003A29">
              <w:rPr>
                <w:rFonts w:ascii="Times New Roman" w:hAnsi="Times New Roman"/>
              </w:rPr>
              <w:t>15,2</w:t>
            </w:r>
          </w:p>
        </w:tc>
        <w:tc>
          <w:tcPr>
            <w:tcW w:w="709" w:type="dxa"/>
            <w:tcBorders>
              <w:top w:val="single" w:sz="4" w:space="0" w:color="auto"/>
              <w:left w:val="single" w:sz="4" w:space="0" w:color="auto"/>
              <w:bottom w:val="single" w:sz="4" w:space="0" w:color="auto"/>
              <w:right w:val="single" w:sz="4" w:space="0" w:color="auto"/>
            </w:tcBorders>
            <w:vAlign w:val="center"/>
            <w:hideMark/>
          </w:tcPr>
          <w:p w:rsidR="00003A29" w:rsidRPr="00003A29" w:rsidRDefault="00003A29" w:rsidP="00003A29">
            <w:pPr>
              <w:spacing w:after="0" w:line="240" w:lineRule="auto"/>
              <w:jc w:val="center"/>
              <w:rPr>
                <w:rFonts w:ascii="Times New Roman" w:hAnsi="Times New Roman"/>
              </w:rPr>
            </w:pPr>
            <w:r w:rsidRPr="00003A29">
              <w:rPr>
                <w:rFonts w:ascii="Times New Roman" w:hAnsi="Times New Roman"/>
              </w:rPr>
              <w:t>835412,67</w:t>
            </w:r>
          </w:p>
        </w:tc>
        <w:tc>
          <w:tcPr>
            <w:tcW w:w="708" w:type="dxa"/>
            <w:tcBorders>
              <w:top w:val="single" w:sz="4" w:space="0" w:color="auto"/>
              <w:left w:val="single" w:sz="4" w:space="0" w:color="auto"/>
              <w:bottom w:val="single" w:sz="4" w:space="0" w:color="auto"/>
              <w:right w:val="single" w:sz="4" w:space="0" w:color="auto"/>
            </w:tcBorders>
            <w:vAlign w:val="center"/>
            <w:hideMark/>
          </w:tcPr>
          <w:p w:rsidR="00003A29" w:rsidRPr="00003A29" w:rsidRDefault="00003A29" w:rsidP="00003A29">
            <w:pPr>
              <w:spacing w:after="0" w:line="240" w:lineRule="auto"/>
              <w:jc w:val="center"/>
              <w:rPr>
                <w:rFonts w:ascii="Times New Roman" w:hAnsi="Times New Roman"/>
              </w:rPr>
            </w:pPr>
            <w:r w:rsidRPr="00003A29">
              <w:rPr>
                <w:rFonts w:ascii="Times New Roman" w:hAnsi="Times New Roman"/>
              </w:rPr>
              <w:t>835412,67</w:t>
            </w:r>
          </w:p>
        </w:tc>
        <w:tc>
          <w:tcPr>
            <w:tcW w:w="779" w:type="dxa"/>
            <w:tcBorders>
              <w:top w:val="single" w:sz="4" w:space="0" w:color="auto"/>
              <w:left w:val="single" w:sz="4" w:space="0" w:color="auto"/>
              <w:bottom w:val="single" w:sz="4" w:space="0" w:color="auto"/>
              <w:right w:val="single" w:sz="4" w:space="0" w:color="auto"/>
            </w:tcBorders>
            <w:vAlign w:val="center"/>
          </w:tcPr>
          <w:p w:rsidR="00003A29" w:rsidRPr="00003A29" w:rsidRDefault="00003A29" w:rsidP="00003A29">
            <w:pPr>
              <w:spacing w:after="0" w:line="240" w:lineRule="auto"/>
              <w:jc w:val="center"/>
              <w:rPr>
                <w:rFonts w:ascii="Times New Roman" w:hAnsi="Times New Roman"/>
                <w:highlight w:val="yellow"/>
              </w:rPr>
            </w:pPr>
          </w:p>
        </w:tc>
      </w:tr>
      <w:tr w:rsidR="00003A29" w:rsidRPr="00003A29" w:rsidTr="00003A29">
        <w:trPr>
          <w:trHeight w:val="757"/>
          <w:jc w:val="center"/>
        </w:trPr>
        <w:tc>
          <w:tcPr>
            <w:tcW w:w="405" w:type="dxa"/>
            <w:tcBorders>
              <w:top w:val="single" w:sz="4" w:space="0" w:color="auto"/>
              <w:left w:val="single" w:sz="4" w:space="0" w:color="auto"/>
              <w:bottom w:val="single" w:sz="4" w:space="0" w:color="auto"/>
              <w:right w:val="single" w:sz="4" w:space="0" w:color="auto"/>
            </w:tcBorders>
            <w:noWrap/>
            <w:vAlign w:val="center"/>
          </w:tcPr>
          <w:p w:rsidR="00003A29" w:rsidRPr="00003A29" w:rsidRDefault="00003A29" w:rsidP="00003A29">
            <w:pPr>
              <w:spacing w:after="0" w:line="240" w:lineRule="auto"/>
              <w:jc w:val="center"/>
              <w:rPr>
                <w:rFonts w:ascii="Times New Roman" w:hAnsi="Times New Roman"/>
              </w:rPr>
            </w:pPr>
          </w:p>
        </w:tc>
        <w:tc>
          <w:tcPr>
            <w:tcW w:w="1935" w:type="dxa"/>
            <w:tcBorders>
              <w:top w:val="single" w:sz="4" w:space="0" w:color="auto"/>
              <w:left w:val="single" w:sz="4" w:space="0" w:color="auto"/>
              <w:bottom w:val="single" w:sz="4" w:space="0" w:color="auto"/>
              <w:right w:val="single" w:sz="4" w:space="0" w:color="auto"/>
            </w:tcBorders>
            <w:vAlign w:val="center"/>
            <w:hideMark/>
          </w:tcPr>
          <w:p w:rsidR="00003A29" w:rsidRPr="00003A29" w:rsidRDefault="00003A29" w:rsidP="00003A29">
            <w:pPr>
              <w:spacing w:after="0" w:line="240" w:lineRule="auto"/>
              <w:jc w:val="center"/>
              <w:rPr>
                <w:rFonts w:ascii="Times New Roman" w:hAnsi="Times New Roman"/>
              </w:rPr>
            </w:pPr>
            <w:r w:rsidRPr="00003A29">
              <w:rPr>
                <w:rFonts w:ascii="Times New Roman" w:hAnsi="Times New Roman"/>
              </w:rPr>
              <w:t>мероприятий муниципального района</w:t>
            </w:r>
          </w:p>
        </w:tc>
        <w:tc>
          <w:tcPr>
            <w:tcW w:w="1134" w:type="dxa"/>
            <w:tcBorders>
              <w:top w:val="single" w:sz="4" w:space="0" w:color="auto"/>
              <w:left w:val="single" w:sz="4" w:space="0" w:color="auto"/>
              <w:bottom w:val="single" w:sz="4" w:space="0" w:color="auto"/>
              <w:right w:val="single" w:sz="4" w:space="0" w:color="auto"/>
            </w:tcBorders>
            <w:vAlign w:val="center"/>
          </w:tcPr>
          <w:p w:rsidR="00003A29" w:rsidRPr="00003A29" w:rsidRDefault="00003A29" w:rsidP="00003A29">
            <w:pPr>
              <w:spacing w:after="0" w:line="240" w:lineRule="auto"/>
              <w:jc w:val="center"/>
              <w:rPr>
                <w:rFonts w:ascii="Times New Roman" w:hAnsi="Times New Roman"/>
              </w:rPr>
            </w:pPr>
          </w:p>
        </w:tc>
        <w:tc>
          <w:tcPr>
            <w:tcW w:w="1554" w:type="dxa"/>
            <w:tcBorders>
              <w:top w:val="single" w:sz="4" w:space="0" w:color="auto"/>
              <w:left w:val="single" w:sz="4" w:space="0" w:color="auto"/>
              <w:bottom w:val="single" w:sz="4" w:space="0" w:color="auto"/>
              <w:right w:val="single" w:sz="4" w:space="0" w:color="auto"/>
            </w:tcBorders>
            <w:vAlign w:val="bottom"/>
            <w:hideMark/>
          </w:tcPr>
          <w:p w:rsidR="00003A29" w:rsidRPr="00003A29" w:rsidRDefault="00003A29" w:rsidP="00003A29">
            <w:pPr>
              <w:spacing w:after="0" w:line="240" w:lineRule="auto"/>
              <w:rPr>
                <w:rFonts w:ascii="Times New Roman" w:hAnsi="Times New Roman"/>
              </w:rPr>
            </w:pPr>
            <w:r w:rsidRPr="00003A29">
              <w:rPr>
                <w:rFonts w:ascii="Times New Roman" w:hAnsi="Times New Roman"/>
              </w:rPr>
              <w:t>ся</w:t>
            </w:r>
          </w:p>
        </w:tc>
        <w:tc>
          <w:tcPr>
            <w:tcW w:w="709" w:type="dxa"/>
            <w:tcBorders>
              <w:top w:val="single" w:sz="4" w:space="0" w:color="auto"/>
              <w:left w:val="single" w:sz="4" w:space="0" w:color="auto"/>
              <w:bottom w:val="single" w:sz="4" w:space="0" w:color="auto"/>
              <w:right w:val="single" w:sz="4" w:space="0" w:color="auto"/>
            </w:tcBorders>
            <w:noWrap/>
            <w:vAlign w:val="center"/>
          </w:tcPr>
          <w:p w:rsidR="00003A29" w:rsidRPr="00003A29" w:rsidRDefault="00003A29" w:rsidP="00003A29">
            <w:pPr>
              <w:spacing w:after="0" w:line="240" w:lineRule="auto"/>
              <w:jc w:val="cente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noWrap/>
            <w:vAlign w:val="center"/>
          </w:tcPr>
          <w:p w:rsidR="00003A29" w:rsidRPr="00003A29" w:rsidRDefault="00003A29" w:rsidP="00003A29">
            <w:pPr>
              <w:spacing w:after="0" w:line="240" w:lineRule="auto"/>
              <w:jc w:val="center"/>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noWrap/>
            <w:vAlign w:val="center"/>
          </w:tcPr>
          <w:p w:rsidR="00003A29" w:rsidRPr="00003A29" w:rsidRDefault="00003A29" w:rsidP="00003A29">
            <w:pPr>
              <w:spacing w:after="0" w:line="240" w:lineRule="auto"/>
              <w:jc w:val="center"/>
              <w:rPr>
                <w:rFonts w:ascii="Times New Roman" w:hAnsi="Times New Roman"/>
              </w:rPr>
            </w:pPr>
          </w:p>
        </w:tc>
        <w:tc>
          <w:tcPr>
            <w:tcW w:w="714" w:type="dxa"/>
            <w:tcBorders>
              <w:top w:val="single" w:sz="4" w:space="0" w:color="auto"/>
              <w:left w:val="single" w:sz="4" w:space="0" w:color="auto"/>
              <w:bottom w:val="single" w:sz="4" w:space="0" w:color="auto"/>
              <w:right w:val="single" w:sz="4" w:space="0" w:color="auto"/>
            </w:tcBorders>
            <w:noWrap/>
            <w:vAlign w:val="center"/>
          </w:tcPr>
          <w:p w:rsidR="00003A29" w:rsidRPr="00003A29" w:rsidRDefault="00003A29" w:rsidP="00003A29">
            <w:pPr>
              <w:spacing w:after="0" w:line="240" w:lineRule="auto"/>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vAlign w:val="center"/>
          </w:tcPr>
          <w:p w:rsidR="00003A29" w:rsidRPr="00003A29" w:rsidRDefault="00003A29" w:rsidP="00003A29">
            <w:pPr>
              <w:spacing w:after="0" w:line="240" w:lineRule="auto"/>
              <w:jc w:val="center"/>
              <w:rPr>
                <w:rFonts w:ascii="Times New Roman" w:hAnsi="Times New Roman"/>
              </w:rPr>
            </w:pPr>
          </w:p>
        </w:tc>
        <w:tc>
          <w:tcPr>
            <w:tcW w:w="708" w:type="dxa"/>
            <w:tcBorders>
              <w:top w:val="single" w:sz="4" w:space="0" w:color="auto"/>
              <w:left w:val="single" w:sz="4" w:space="0" w:color="auto"/>
              <w:bottom w:val="single" w:sz="4" w:space="0" w:color="auto"/>
              <w:right w:val="single" w:sz="4" w:space="0" w:color="auto"/>
            </w:tcBorders>
            <w:vAlign w:val="center"/>
          </w:tcPr>
          <w:p w:rsidR="00003A29" w:rsidRPr="00003A29" w:rsidRDefault="00003A29" w:rsidP="00003A29">
            <w:pPr>
              <w:spacing w:after="0" w:line="240" w:lineRule="auto"/>
              <w:jc w:val="center"/>
              <w:rPr>
                <w:rFonts w:ascii="Times New Roman" w:hAnsi="Times New Roman"/>
              </w:rPr>
            </w:pPr>
          </w:p>
        </w:tc>
        <w:tc>
          <w:tcPr>
            <w:tcW w:w="779" w:type="dxa"/>
            <w:tcBorders>
              <w:top w:val="single" w:sz="4" w:space="0" w:color="auto"/>
              <w:left w:val="single" w:sz="4" w:space="0" w:color="auto"/>
              <w:bottom w:val="single" w:sz="4" w:space="0" w:color="auto"/>
              <w:right w:val="single" w:sz="4" w:space="0" w:color="auto"/>
            </w:tcBorders>
            <w:vAlign w:val="center"/>
          </w:tcPr>
          <w:p w:rsidR="00003A29" w:rsidRPr="00003A29" w:rsidRDefault="00003A29" w:rsidP="00003A29">
            <w:pPr>
              <w:spacing w:after="0" w:line="240" w:lineRule="auto"/>
              <w:jc w:val="center"/>
              <w:rPr>
                <w:rFonts w:ascii="Times New Roman" w:hAnsi="Times New Roman"/>
                <w:highlight w:val="yellow"/>
              </w:rPr>
            </w:pPr>
          </w:p>
        </w:tc>
      </w:tr>
      <w:tr w:rsidR="00003A29" w:rsidRPr="00003A29" w:rsidTr="00003A29">
        <w:trPr>
          <w:trHeight w:val="705"/>
          <w:jc w:val="center"/>
        </w:trPr>
        <w:tc>
          <w:tcPr>
            <w:tcW w:w="405" w:type="dxa"/>
            <w:tcBorders>
              <w:top w:val="single" w:sz="4" w:space="0" w:color="auto"/>
              <w:left w:val="single" w:sz="4" w:space="0" w:color="auto"/>
              <w:bottom w:val="single" w:sz="4" w:space="0" w:color="auto"/>
              <w:right w:val="single" w:sz="4" w:space="0" w:color="auto"/>
            </w:tcBorders>
            <w:noWrap/>
            <w:vAlign w:val="center"/>
          </w:tcPr>
          <w:p w:rsidR="00003A29" w:rsidRPr="00003A29" w:rsidRDefault="00003A29" w:rsidP="00003A29">
            <w:pPr>
              <w:spacing w:after="0" w:line="240" w:lineRule="auto"/>
              <w:jc w:val="center"/>
              <w:rPr>
                <w:rFonts w:ascii="Times New Roman" w:hAnsi="Times New Roman"/>
              </w:rPr>
            </w:pPr>
          </w:p>
          <w:p w:rsidR="00003A29" w:rsidRPr="00003A29" w:rsidRDefault="00003A29" w:rsidP="00003A29">
            <w:pPr>
              <w:spacing w:after="0" w:line="240" w:lineRule="auto"/>
              <w:jc w:val="center"/>
              <w:rPr>
                <w:rFonts w:ascii="Times New Roman" w:hAnsi="Times New Roman"/>
              </w:rPr>
            </w:pPr>
          </w:p>
        </w:tc>
        <w:tc>
          <w:tcPr>
            <w:tcW w:w="1935" w:type="dxa"/>
            <w:tcBorders>
              <w:top w:val="single" w:sz="4" w:space="0" w:color="auto"/>
              <w:left w:val="single" w:sz="4" w:space="0" w:color="auto"/>
              <w:bottom w:val="single" w:sz="4" w:space="0" w:color="auto"/>
              <w:right w:val="single" w:sz="4" w:space="0" w:color="auto"/>
            </w:tcBorders>
            <w:vAlign w:val="center"/>
          </w:tcPr>
          <w:p w:rsidR="00003A29" w:rsidRPr="00003A29" w:rsidRDefault="00003A29" w:rsidP="00003A29">
            <w:pPr>
              <w:spacing w:after="0" w:line="240"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vAlign w:val="center"/>
            <w:hideMark/>
          </w:tcPr>
          <w:p w:rsidR="00003A29" w:rsidRPr="00003A29" w:rsidRDefault="00003A29" w:rsidP="00003A29">
            <w:pPr>
              <w:spacing w:after="0" w:line="240" w:lineRule="auto"/>
              <w:jc w:val="center"/>
              <w:rPr>
                <w:rFonts w:ascii="Times New Roman" w:hAnsi="Times New Roman"/>
              </w:rPr>
            </w:pPr>
            <w:r w:rsidRPr="00003A29">
              <w:rPr>
                <w:rFonts w:ascii="Times New Roman" w:hAnsi="Times New Roman"/>
              </w:rPr>
              <w:t>январь-декабрь 2020г.</w:t>
            </w:r>
          </w:p>
        </w:tc>
        <w:tc>
          <w:tcPr>
            <w:tcW w:w="1554" w:type="dxa"/>
            <w:tcBorders>
              <w:top w:val="single" w:sz="4" w:space="0" w:color="auto"/>
              <w:left w:val="single" w:sz="4" w:space="0" w:color="auto"/>
              <w:bottom w:val="single" w:sz="4" w:space="0" w:color="auto"/>
              <w:right w:val="single" w:sz="4" w:space="0" w:color="auto"/>
            </w:tcBorders>
            <w:vAlign w:val="bottom"/>
            <w:hideMark/>
          </w:tcPr>
          <w:p w:rsidR="00003A29" w:rsidRPr="00003A29" w:rsidRDefault="00003A29" w:rsidP="00003A29">
            <w:pPr>
              <w:spacing w:after="0" w:line="240" w:lineRule="auto"/>
              <w:rPr>
                <w:rFonts w:ascii="Times New Roman" w:hAnsi="Times New Roman"/>
              </w:rPr>
            </w:pPr>
            <w:r w:rsidRPr="00003A29">
              <w:rPr>
                <w:rFonts w:ascii="Times New Roman" w:hAnsi="Times New Roman"/>
              </w:rPr>
              <w:t>Доля населения, систематически занимающегося физической культурой и спортом</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003A29" w:rsidRPr="00003A29" w:rsidRDefault="00003A29" w:rsidP="00003A29">
            <w:pPr>
              <w:spacing w:after="0" w:line="240" w:lineRule="auto"/>
              <w:jc w:val="center"/>
              <w:rPr>
                <w:rFonts w:ascii="Times New Roman" w:hAnsi="Times New Roman"/>
              </w:rPr>
            </w:pPr>
            <w:r w:rsidRPr="00003A29">
              <w:rPr>
                <w:rFonts w:ascii="Times New Roman" w:hAnsi="Times New Roman"/>
              </w:rPr>
              <w:t>%</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003A29" w:rsidRPr="00003A29" w:rsidRDefault="00003A29" w:rsidP="00003A29">
            <w:pPr>
              <w:spacing w:after="0" w:line="240" w:lineRule="auto"/>
              <w:jc w:val="center"/>
              <w:rPr>
                <w:rFonts w:ascii="Times New Roman" w:hAnsi="Times New Roman"/>
              </w:rPr>
            </w:pPr>
            <w:r w:rsidRPr="00003A29">
              <w:rPr>
                <w:rFonts w:ascii="Times New Roman" w:hAnsi="Times New Roman"/>
              </w:rPr>
              <w:t>28,4</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003A29" w:rsidRPr="00003A29" w:rsidRDefault="00003A29" w:rsidP="00003A29">
            <w:pPr>
              <w:spacing w:after="0" w:line="240" w:lineRule="auto"/>
              <w:jc w:val="center"/>
              <w:rPr>
                <w:rFonts w:ascii="Times New Roman" w:hAnsi="Times New Roman"/>
              </w:rPr>
            </w:pPr>
            <w:r w:rsidRPr="00003A29">
              <w:rPr>
                <w:rFonts w:ascii="Times New Roman" w:hAnsi="Times New Roman"/>
              </w:rPr>
              <w:t>32,1</w:t>
            </w:r>
          </w:p>
        </w:tc>
        <w:tc>
          <w:tcPr>
            <w:tcW w:w="714" w:type="dxa"/>
            <w:tcBorders>
              <w:top w:val="single" w:sz="4" w:space="0" w:color="auto"/>
              <w:left w:val="single" w:sz="4" w:space="0" w:color="auto"/>
              <w:bottom w:val="single" w:sz="4" w:space="0" w:color="auto"/>
              <w:right w:val="single" w:sz="4" w:space="0" w:color="auto"/>
            </w:tcBorders>
            <w:noWrap/>
            <w:vAlign w:val="center"/>
            <w:hideMark/>
          </w:tcPr>
          <w:p w:rsidR="00003A29" w:rsidRPr="00003A29" w:rsidRDefault="00003A29" w:rsidP="00003A29">
            <w:pPr>
              <w:spacing w:after="0" w:line="240" w:lineRule="auto"/>
              <w:jc w:val="center"/>
              <w:rPr>
                <w:rFonts w:ascii="Times New Roman" w:hAnsi="Times New Roman"/>
              </w:rPr>
            </w:pPr>
            <w:r w:rsidRPr="00003A29">
              <w:rPr>
                <w:rFonts w:ascii="Times New Roman" w:hAnsi="Times New Roman"/>
              </w:rPr>
              <w:t>3,7</w:t>
            </w:r>
          </w:p>
        </w:tc>
        <w:tc>
          <w:tcPr>
            <w:tcW w:w="709" w:type="dxa"/>
            <w:tcBorders>
              <w:top w:val="single" w:sz="4" w:space="0" w:color="auto"/>
              <w:left w:val="single" w:sz="4" w:space="0" w:color="auto"/>
              <w:bottom w:val="single" w:sz="4" w:space="0" w:color="auto"/>
              <w:right w:val="single" w:sz="4" w:space="0" w:color="auto"/>
            </w:tcBorders>
            <w:vAlign w:val="center"/>
          </w:tcPr>
          <w:p w:rsidR="00003A29" w:rsidRPr="00003A29" w:rsidRDefault="00003A29" w:rsidP="00003A29">
            <w:pPr>
              <w:spacing w:after="0" w:line="240" w:lineRule="auto"/>
              <w:jc w:val="center"/>
              <w:rPr>
                <w:rFonts w:ascii="Times New Roman" w:hAnsi="Times New Roman"/>
              </w:rPr>
            </w:pPr>
          </w:p>
        </w:tc>
        <w:tc>
          <w:tcPr>
            <w:tcW w:w="708" w:type="dxa"/>
            <w:tcBorders>
              <w:top w:val="single" w:sz="4" w:space="0" w:color="auto"/>
              <w:left w:val="single" w:sz="4" w:space="0" w:color="auto"/>
              <w:bottom w:val="single" w:sz="4" w:space="0" w:color="auto"/>
              <w:right w:val="single" w:sz="4" w:space="0" w:color="auto"/>
            </w:tcBorders>
            <w:vAlign w:val="center"/>
          </w:tcPr>
          <w:p w:rsidR="00003A29" w:rsidRPr="00003A29" w:rsidRDefault="00003A29" w:rsidP="00003A29">
            <w:pPr>
              <w:spacing w:after="0" w:line="240" w:lineRule="auto"/>
              <w:jc w:val="center"/>
              <w:rPr>
                <w:rFonts w:ascii="Times New Roman" w:hAnsi="Times New Roman"/>
              </w:rPr>
            </w:pPr>
          </w:p>
        </w:tc>
        <w:tc>
          <w:tcPr>
            <w:tcW w:w="779" w:type="dxa"/>
            <w:tcBorders>
              <w:top w:val="single" w:sz="4" w:space="0" w:color="auto"/>
              <w:left w:val="single" w:sz="4" w:space="0" w:color="auto"/>
              <w:bottom w:val="single" w:sz="4" w:space="0" w:color="auto"/>
              <w:right w:val="single" w:sz="4" w:space="0" w:color="auto"/>
            </w:tcBorders>
            <w:vAlign w:val="center"/>
          </w:tcPr>
          <w:p w:rsidR="00003A29" w:rsidRPr="00003A29" w:rsidRDefault="00003A29" w:rsidP="00003A29">
            <w:pPr>
              <w:spacing w:after="0" w:line="240" w:lineRule="auto"/>
              <w:jc w:val="center"/>
              <w:rPr>
                <w:rFonts w:ascii="Times New Roman" w:hAnsi="Times New Roman"/>
                <w:highlight w:val="yellow"/>
              </w:rPr>
            </w:pPr>
          </w:p>
        </w:tc>
      </w:tr>
      <w:tr w:rsidR="00003A29" w:rsidRPr="00003A29" w:rsidTr="00003A29">
        <w:trPr>
          <w:trHeight w:val="705"/>
          <w:jc w:val="center"/>
        </w:trPr>
        <w:tc>
          <w:tcPr>
            <w:tcW w:w="405" w:type="dxa"/>
            <w:tcBorders>
              <w:top w:val="single" w:sz="4" w:space="0" w:color="auto"/>
              <w:left w:val="single" w:sz="4" w:space="0" w:color="auto"/>
              <w:bottom w:val="single" w:sz="4" w:space="0" w:color="auto"/>
              <w:right w:val="single" w:sz="4" w:space="0" w:color="auto"/>
            </w:tcBorders>
            <w:noWrap/>
            <w:vAlign w:val="center"/>
          </w:tcPr>
          <w:p w:rsidR="00003A29" w:rsidRPr="00003A29" w:rsidRDefault="00003A29" w:rsidP="00003A29">
            <w:pPr>
              <w:spacing w:after="0" w:line="240" w:lineRule="auto"/>
              <w:jc w:val="center"/>
              <w:rPr>
                <w:rFonts w:ascii="Times New Roman" w:hAnsi="Times New Roman"/>
              </w:rPr>
            </w:pPr>
          </w:p>
        </w:tc>
        <w:tc>
          <w:tcPr>
            <w:tcW w:w="1935" w:type="dxa"/>
            <w:tcBorders>
              <w:top w:val="single" w:sz="4" w:space="0" w:color="auto"/>
              <w:left w:val="single" w:sz="4" w:space="0" w:color="auto"/>
              <w:bottom w:val="single" w:sz="4" w:space="0" w:color="auto"/>
              <w:right w:val="single" w:sz="4" w:space="0" w:color="auto"/>
            </w:tcBorders>
            <w:vAlign w:val="center"/>
            <w:hideMark/>
          </w:tcPr>
          <w:p w:rsidR="00003A29" w:rsidRPr="00003A29" w:rsidRDefault="00003A29" w:rsidP="00003A29">
            <w:pPr>
              <w:spacing w:after="0" w:line="240" w:lineRule="auto"/>
              <w:jc w:val="center"/>
              <w:rPr>
                <w:rFonts w:ascii="Times New Roman" w:hAnsi="Times New Roman"/>
              </w:rPr>
            </w:pPr>
            <w:r w:rsidRPr="00003A29">
              <w:rPr>
                <w:rFonts w:ascii="Times New Roman" w:hAnsi="Times New Roman"/>
              </w:rPr>
              <w:t>Повышение доступности и качества предоставления  дополнительного образования детей</w:t>
            </w:r>
          </w:p>
        </w:tc>
        <w:tc>
          <w:tcPr>
            <w:tcW w:w="1134" w:type="dxa"/>
            <w:tcBorders>
              <w:top w:val="single" w:sz="4" w:space="0" w:color="auto"/>
              <w:left w:val="single" w:sz="4" w:space="0" w:color="auto"/>
              <w:bottom w:val="single" w:sz="4" w:space="0" w:color="auto"/>
              <w:right w:val="single" w:sz="4" w:space="0" w:color="auto"/>
            </w:tcBorders>
            <w:vAlign w:val="center"/>
            <w:hideMark/>
          </w:tcPr>
          <w:p w:rsidR="00003A29" w:rsidRPr="00003A29" w:rsidRDefault="00003A29" w:rsidP="00003A29">
            <w:pPr>
              <w:spacing w:after="0" w:line="240" w:lineRule="auto"/>
              <w:jc w:val="center"/>
              <w:rPr>
                <w:rFonts w:ascii="Times New Roman" w:hAnsi="Times New Roman"/>
              </w:rPr>
            </w:pPr>
            <w:r w:rsidRPr="00003A29">
              <w:rPr>
                <w:rFonts w:ascii="Times New Roman" w:hAnsi="Times New Roman"/>
              </w:rPr>
              <w:t>январь-декабрь 2020г.</w:t>
            </w:r>
          </w:p>
        </w:tc>
        <w:tc>
          <w:tcPr>
            <w:tcW w:w="1554" w:type="dxa"/>
            <w:tcBorders>
              <w:top w:val="single" w:sz="4" w:space="0" w:color="auto"/>
              <w:left w:val="single" w:sz="4" w:space="0" w:color="auto"/>
              <w:bottom w:val="single" w:sz="4" w:space="0" w:color="auto"/>
              <w:right w:val="single" w:sz="4" w:space="0" w:color="auto"/>
            </w:tcBorders>
            <w:vAlign w:val="bottom"/>
            <w:hideMark/>
          </w:tcPr>
          <w:p w:rsidR="00003A29" w:rsidRPr="00003A29" w:rsidRDefault="00003A29" w:rsidP="00003A29">
            <w:pPr>
              <w:spacing w:after="0" w:line="240" w:lineRule="auto"/>
              <w:rPr>
                <w:rFonts w:ascii="Times New Roman" w:hAnsi="Times New Roman"/>
              </w:rPr>
            </w:pPr>
            <w:r w:rsidRPr="00003A29">
              <w:rPr>
                <w:rFonts w:ascii="Times New Roman" w:hAnsi="Times New Roman"/>
              </w:rPr>
              <w:t xml:space="preserve">Доля детей в возрасте 5-18 лет, получающих услуги по дополнительному образованию в организациях </w:t>
            </w:r>
            <w:r w:rsidRPr="00003A29">
              <w:rPr>
                <w:rFonts w:ascii="Times New Roman" w:hAnsi="Times New Roman"/>
              </w:rPr>
              <w:lastRenderedPageBreak/>
              <w:t>различной организационно-правовой формы и формы собственности, в общей численности детей данной возрастной группы</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003A29" w:rsidRPr="00003A29" w:rsidRDefault="00003A29" w:rsidP="00003A29">
            <w:pPr>
              <w:spacing w:after="0" w:line="240" w:lineRule="auto"/>
              <w:jc w:val="center"/>
              <w:rPr>
                <w:rFonts w:ascii="Times New Roman" w:hAnsi="Times New Roman"/>
              </w:rPr>
            </w:pPr>
            <w:r w:rsidRPr="00003A29">
              <w:rPr>
                <w:rFonts w:ascii="Times New Roman" w:hAnsi="Times New Roman"/>
              </w:rPr>
              <w:lastRenderedPageBreak/>
              <w:t>%</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003A29" w:rsidRPr="00003A29" w:rsidRDefault="00003A29" w:rsidP="00003A29">
            <w:pPr>
              <w:spacing w:after="0" w:line="240" w:lineRule="auto"/>
              <w:jc w:val="center"/>
              <w:rPr>
                <w:rFonts w:ascii="Times New Roman" w:hAnsi="Times New Roman"/>
              </w:rPr>
            </w:pPr>
            <w:r w:rsidRPr="00003A29">
              <w:rPr>
                <w:rFonts w:ascii="Times New Roman" w:hAnsi="Times New Roman"/>
              </w:rPr>
              <w:t>25</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003A29" w:rsidRPr="00003A29" w:rsidRDefault="00003A29" w:rsidP="00003A29">
            <w:pPr>
              <w:spacing w:after="0" w:line="240" w:lineRule="auto"/>
              <w:jc w:val="center"/>
              <w:rPr>
                <w:rFonts w:ascii="Times New Roman" w:hAnsi="Times New Roman"/>
              </w:rPr>
            </w:pPr>
            <w:r w:rsidRPr="00003A29">
              <w:rPr>
                <w:rFonts w:ascii="Times New Roman" w:hAnsi="Times New Roman"/>
              </w:rPr>
              <w:t>28,7</w:t>
            </w:r>
          </w:p>
        </w:tc>
        <w:tc>
          <w:tcPr>
            <w:tcW w:w="714" w:type="dxa"/>
            <w:tcBorders>
              <w:top w:val="single" w:sz="4" w:space="0" w:color="auto"/>
              <w:left w:val="single" w:sz="4" w:space="0" w:color="auto"/>
              <w:bottom w:val="single" w:sz="4" w:space="0" w:color="auto"/>
              <w:right w:val="single" w:sz="4" w:space="0" w:color="auto"/>
            </w:tcBorders>
            <w:noWrap/>
            <w:vAlign w:val="center"/>
            <w:hideMark/>
          </w:tcPr>
          <w:p w:rsidR="00003A29" w:rsidRPr="00003A29" w:rsidRDefault="00003A29" w:rsidP="00003A29">
            <w:pPr>
              <w:spacing w:after="0" w:line="240" w:lineRule="auto"/>
              <w:jc w:val="center"/>
              <w:rPr>
                <w:rFonts w:ascii="Times New Roman" w:hAnsi="Times New Roman"/>
              </w:rPr>
            </w:pPr>
            <w:r w:rsidRPr="00003A29">
              <w:rPr>
                <w:rFonts w:ascii="Times New Roman" w:hAnsi="Times New Roman"/>
              </w:rPr>
              <w:t>3,7</w:t>
            </w:r>
          </w:p>
        </w:tc>
        <w:tc>
          <w:tcPr>
            <w:tcW w:w="709" w:type="dxa"/>
            <w:tcBorders>
              <w:top w:val="single" w:sz="4" w:space="0" w:color="auto"/>
              <w:left w:val="single" w:sz="4" w:space="0" w:color="auto"/>
              <w:bottom w:val="single" w:sz="4" w:space="0" w:color="auto"/>
              <w:right w:val="single" w:sz="4" w:space="0" w:color="auto"/>
            </w:tcBorders>
            <w:vAlign w:val="center"/>
            <w:hideMark/>
          </w:tcPr>
          <w:p w:rsidR="00003A29" w:rsidRPr="00003A29" w:rsidRDefault="00003A29" w:rsidP="00003A29">
            <w:pPr>
              <w:spacing w:after="0" w:line="240" w:lineRule="auto"/>
              <w:jc w:val="center"/>
              <w:rPr>
                <w:rFonts w:ascii="Times New Roman" w:hAnsi="Times New Roman"/>
              </w:rPr>
            </w:pPr>
            <w:r w:rsidRPr="00003A29">
              <w:rPr>
                <w:rFonts w:ascii="Times New Roman" w:hAnsi="Times New Roman"/>
              </w:rPr>
              <w:t>15627069,96</w:t>
            </w:r>
          </w:p>
        </w:tc>
        <w:tc>
          <w:tcPr>
            <w:tcW w:w="708" w:type="dxa"/>
            <w:tcBorders>
              <w:top w:val="single" w:sz="4" w:space="0" w:color="auto"/>
              <w:left w:val="single" w:sz="4" w:space="0" w:color="auto"/>
              <w:bottom w:val="single" w:sz="4" w:space="0" w:color="auto"/>
              <w:right w:val="single" w:sz="4" w:space="0" w:color="auto"/>
            </w:tcBorders>
            <w:vAlign w:val="center"/>
            <w:hideMark/>
          </w:tcPr>
          <w:p w:rsidR="00003A29" w:rsidRPr="00003A29" w:rsidRDefault="00003A29" w:rsidP="00003A29">
            <w:pPr>
              <w:spacing w:after="0" w:line="240" w:lineRule="auto"/>
              <w:jc w:val="center"/>
              <w:rPr>
                <w:rFonts w:ascii="Times New Roman" w:hAnsi="Times New Roman"/>
              </w:rPr>
            </w:pPr>
            <w:r w:rsidRPr="00003A29">
              <w:rPr>
                <w:rFonts w:ascii="Times New Roman" w:hAnsi="Times New Roman"/>
              </w:rPr>
              <w:t>15627069,96</w:t>
            </w:r>
          </w:p>
        </w:tc>
        <w:tc>
          <w:tcPr>
            <w:tcW w:w="779" w:type="dxa"/>
            <w:tcBorders>
              <w:top w:val="single" w:sz="4" w:space="0" w:color="auto"/>
              <w:left w:val="single" w:sz="4" w:space="0" w:color="auto"/>
              <w:bottom w:val="single" w:sz="4" w:space="0" w:color="auto"/>
              <w:right w:val="single" w:sz="4" w:space="0" w:color="auto"/>
            </w:tcBorders>
            <w:vAlign w:val="center"/>
            <w:hideMark/>
          </w:tcPr>
          <w:p w:rsidR="00003A29" w:rsidRPr="00003A29" w:rsidRDefault="00003A29" w:rsidP="00003A29">
            <w:pPr>
              <w:spacing w:after="0" w:line="240" w:lineRule="auto"/>
              <w:jc w:val="center"/>
              <w:rPr>
                <w:rFonts w:ascii="Times New Roman" w:hAnsi="Times New Roman"/>
                <w:highlight w:val="yellow"/>
              </w:rPr>
            </w:pPr>
            <w:r w:rsidRPr="00003A29">
              <w:rPr>
                <w:rFonts w:ascii="Times New Roman" w:hAnsi="Times New Roman"/>
              </w:rPr>
              <w:t>0</w:t>
            </w:r>
          </w:p>
        </w:tc>
      </w:tr>
      <w:tr w:rsidR="00003A29" w:rsidRPr="00003A29" w:rsidTr="00003A29">
        <w:trPr>
          <w:trHeight w:val="5096"/>
          <w:jc w:val="center"/>
        </w:trPr>
        <w:tc>
          <w:tcPr>
            <w:tcW w:w="405" w:type="dxa"/>
            <w:tcBorders>
              <w:top w:val="single" w:sz="4" w:space="0" w:color="auto"/>
              <w:left w:val="single" w:sz="4" w:space="0" w:color="auto"/>
              <w:bottom w:val="single" w:sz="4" w:space="0" w:color="auto"/>
              <w:right w:val="single" w:sz="4" w:space="0" w:color="auto"/>
            </w:tcBorders>
            <w:noWrap/>
            <w:vAlign w:val="center"/>
          </w:tcPr>
          <w:p w:rsidR="00003A29" w:rsidRPr="00003A29" w:rsidRDefault="00003A29" w:rsidP="00003A29">
            <w:pPr>
              <w:spacing w:after="0" w:line="240" w:lineRule="auto"/>
              <w:jc w:val="center"/>
              <w:rPr>
                <w:rFonts w:ascii="Times New Roman" w:hAnsi="Times New Roman"/>
              </w:rPr>
            </w:pPr>
          </w:p>
        </w:tc>
        <w:tc>
          <w:tcPr>
            <w:tcW w:w="1935" w:type="dxa"/>
            <w:tcBorders>
              <w:top w:val="single" w:sz="4" w:space="0" w:color="auto"/>
              <w:left w:val="single" w:sz="4" w:space="0" w:color="auto"/>
              <w:bottom w:val="single" w:sz="4" w:space="0" w:color="auto"/>
              <w:right w:val="single" w:sz="4" w:space="0" w:color="auto"/>
            </w:tcBorders>
            <w:vAlign w:val="center"/>
            <w:hideMark/>
          </w:tcPr>
          <w:p w:rsidR="00003A29" w:rsidRPr="00003A29" w:rsidRDefault="00003A29" w:rsidP="00003A29">
            <w:pPr>
              <w:spacing w:after="0" w:line="240" w:lineRule="auto"/>
              <w:jc w:val="center"/>
              <w:rPr>
                <w:rFonts w:ascii="Times New Roman" w:hAnsi="Times New Roman"/>
              </w:rPr>
            </w:pPr>
            <w:r w:rsidRPr="00003A29">
              <w:rPr>
                <w:rFonts w:ascii="Times New Roman" w:hAnsi="Times New Roman"/>
              </w:rPr>
              <w:t>Реализация мер государственной поддержки работников образования</w:t>
            </w:r>
          </w:p>
        </w:tc>
        <w:tc>
          <w:tcPr>
            <w:tcW w:w="1134" w:type="dxa"/>
            <w:tcBorders>
              <w:top w:val="single" w:sz="4" w:space="0" w:color="auto"/>
              <w:left w:val="single" w:sz="4" w:space="0" w:color="auto"/>
              <w:bottom w:val="single" w:sz="4" w:space="0" w:color="auto"/>
              <w:right w:val="single" w:sz="4" w:space="0" w:color="auto"/>
            </w:tcBorders>
            <w:vAlign w:val="center"/>
            <w:hideMark/>
          </w:tcPr>
          <w:p w:rsidR="00003A29" w:rsidRPr="00003A29" w:rsidRDefault="00003A29" w:rsidP="00003A29">
            <w:pPr>
              <w:spacing w:after="0" w:line="240" w:lineRule="auto"/>
              <w:jc w:val="center"/>
              <w:rPr>
                <w:rFonts w:ascii="Times New Roman" w:hAnsi="Times New Roman"/>
              </w:rPr>
            </w:pPr>
            <w:r w:rsidRPr="00003A29">
              <w:rPr>
                <w:rFonts w:ascii="Times New Roman" w:hAnsi="Times New Roman"/>
              </w:rPr>
              <w:t>январь-декабрь 2020г.</w:t>
            </w:r>
          </w:p>
        </w:tc>
        <w:tc>
          <w:tcPr>
            <w:tcW w:w="1554" w:type="dxa"/>
            <w:tcBorders>
              <w:top w:val="single" w:sz="4" w:space="0" w:color="auto"/>
              <w:left w:val="single" w:sz="4" w:space="0" w:color="auto"/>
              <w:bottom w:val="single" w:sz="4" w:space="0" w:color="auto"/>
              <w:right w:val="single" w:sz="4" w:space="0" w:color="auto"/>
            </w:tcBorders>
            <w:vAlign w:val="bottom"/>
            <w:hideMark/>
          </w:tcPr>
          <w:p w:rsidR="00003A29" w:rsidRPr="00003A29" w:rsidRDefault="00003A29" w:rsidP="00003A29">
            <w:pPr>
              <w:spacing w:after="0" w:line="240" w:lineRule="auto"/>
              <w:rPr>
                <w:rFonts w:ascii="Times New Roman" w:hAnsi="Times New Roman"/>
              </w:rPr>
            </w:pPr>
            <w:r w:rsidRPr="00003A29">
              <w:rPr>
                <w:rFonts w:ascii="Times New Roman" w:hAnsi="Times New Roman"/>
              </w:rPr>
              <w:t>Охват мерами социальной поддержки по оплате жилого помещения с отоплением и освещением педагогических работников образовательных организаций, работающи</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003A29" w:rsidRPr="00003A29" w:rsidRDefault="00003A29" w:rsidP="00003A29">
            <w:pPr>
              <w:spacing w:after="0" w:line="240" w:lineRule="auto"/>
              <w:jc w:val="center"/>
              <w:rPr>
                <w:rFonts w:ascii="Times New Roman" w:hAnsi="Times New Roman"/>
              </w:rPr>
            </w:pPr>
            <w:r w:rsidRPr="00003A29">
              <w:rPr>
                <w:rFonts w:ascii="Times New Roman" w:hAnsi="Times New Roman"/>
              </w:rPr>
              <w:t>%</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003A29" w:rsidRPr="00003A29" w:rsidRDefault="00003A29" w:rsidP="00003A29">
            <w:pPr>
              <w:spacing w:after="0" w:line="240" w:lineRule="auto"/>
              <w:jc w:val="center"/>
              <w:rPr>
                <w:rFonts w:ascii="Times New Roman" w:hAnsi="Times New Roman"/>
              </w:rPr>
            </w:pPr>
            <w:r w:rsidRPr="00003A29">
              <w:rPr>
                <w:rFonts w:ascii="Times New Roman" w:hAnsi="Times New Roman"/>
              </w:rPr>
              <w:t>100</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003A29" w:rsidRPr="00003A29" w:rsidRDefault="00003A29" w:rsidP="00003A29">
            <w:pPr>
              <w:spacing w:after="0" w:line="240" w:lineRule="auto"/>
              <w:jc w:val="center"/>
              <w:rPr>
                <w:rFonts w:ascii="Times New Roman" w:hAnsi="Times New Roman"/>
              </w:rPr>
            </w:pPr>
            <w:r w:rsidRPr="00003A29">
              <w:rPr>
                <w:rFonts w:ascii="Times New Roman" w:hAnsi="Times New Roman"/>
              </w:rPr>
              <w:t>100</w:t>
            </w:r>
          </w:p>
        </w:tc>
        <w:tc>
          <w:tcPr>
            <w:tcW w:w="714" w:type="dxa"/>
            <w:tcBorders>
              <w:top w:val="single" w:sz="4" w:space="0" w:color="auto"/>
              <w:left w:val="single" w:sz="4" w:space="0" w:color="auto"/>
              <w:bottom w:val="single" w:sz="4" w:space="0" w:color="auto"/>
              <w:right w:val="single" w:sz="4" w:space="0" w:color="auto"/>
            </w:tcBorders>
            <w:noWrap/>
            <w:vAlign w:val="center"/>
            <w:hideMark/>
          </w:tcPr>
          <w:p w:rsidR="00003A29" w:rsidRPr="00003A29" w:rsidRDefault="00003A29" w:rsidP="00003A29">
            <w:pPr>
              <w:spacing w:after="0" w:line="240" w:lineRule="auto"/>
              <w:jc w:val="center"/>
              <w:rPr>
                <w:rFonts w:ascii="Times New Roman" w:hAnsi="Times New Roman"/>
              </w:rPr>
            </w:pPr>
            <w:r w:rsidRPr="00003A29">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003A29" w:rsidRPr="00003A29" w:rsidRDefault="00003A29" w:rsidP="00003A29">
            <w:pPr>
              <w:spacing w:after="0" w:line="240" w:lineRule="auto"/>
              <w:jc w:val="center"/>
              <w:rPr>
                <w:rFonts w:ascii="Times New Roman" w:hAnsi="Times New Roman"/>
              </w:rPr>
            </w:pPr>
            <w:r w:rsidRPr="00003A29">
              <w:rPr>
                <w:rFonts w:ascii="Times New Roman" w:hAnsi="Times New Roman"/>
              </w:rPr>
              <w:t>217200,00</w:t>
            </w:r>
          </w:p>
        </w:tc>
        <w:tc>
          <w:tcPr>
            <w:tcW w:w="708" w:type="dxa"/>
            <w:tcBorders>
              <w:top w:val="single" w:sz="4" w:space="0" w:color="auto"/>
              <w:left w:val="single" w:sz="4" w:space="0" w:color="auto"/>
              <w:bottom w:val="single" w:sz="4" w:space="0" w:color="auto"/>
              <w:right w:val="single" w:sz="4" w:space="0" w:color="auto"/>
            </w:tcBorders>
            <w:vAlign w:val="center"/>
            <w:hideMark/>
          </w:tcPr>
          <w:p w:rsidR="00003A29" w:rsidRPr="00003A29" w:rsidRDefault="00003A29" w:rsidP="00003A29">
            <w:pPr>
              <w:spacing w:after="0" w:line="240" w:lineRule="auto"/>
              <w:jc w:val="center"/>
              <w:rPr>
                <w:rFonts w:ascii="Times New Roman" w:hAnsi="Times New Roman"/>
              </w:rPr>
            </w:pPr>
            <w:r w:rsidRPr="00003A29">
              <w:rPr>
                <w:rFonts w:ascii="Times New Roman" w:hAnsi="Times New Roman"/>
              </w:rPr>
              <w:t>193800,00</w:t>
            </w:r>
          </w:p>
        </w:tc>
        <w:tc>
          <w:tcPr>
            <w:tcW w:w="779" w:type="dxa"/>
            <w:tcBorders>
              <w:top w:val="single" w:sz="4" w:space="0" w:color="auto"/>
              <w:left w:val="single" w:sz="4" w:space="0" w:color="auto"/>
              <w:bottom w:val="single" w:sz="4" w:space="0" w:color="auto"/>
              <w:right w:val="single" w:sz="4" w:space="0" w:color="auto"/>
            </w:tcBorders>
            <w:vAlign w:val="center"/>
            <w:hideMark/>
          </w:tcPr>
          <w:p w:rsidR="00003A29" w:rsidRPr="00003A29" w:rsidRDefault="00003A29" w:rsidP="00003A29">
            <w:pPr>
              <w:spacing w:after="0" w:line="240" w:lineRule="auto"/>
              <w:jc w:val="center"/>
              <w:rPr>
                <w:rFonts w:ascii="Times New Roman" w:hAnsi="Times New Roman"/>
                <w:highlight w:val="yellow"/>
              </w:rPr>
            </w:pPr>
            <w:r w:rsidRPr="00003A29">
              <w:rPr>
                <w:rFonts w:ascii="Times New Roman" w:hAnsi="Times New Roman"/>
              </w:rPr>
              <w:t>-10,77</w:t>
            </w:r>
          </w:p>
        </w:tc>
      </w:tr>
      <w:tr w:rsidR="00003A29" w:rsidRPr="00003A29" w:rsidTr="00003A29">
        <w:trPr>
          <w:trHeight w:val="1265"/>
          <w:jc w:val="center"/>
        </w:trPr>
        <w:tc>
          <w:tcPr>
            <w:tcW w:w="405" w:type="dxa"/>
            <w:tcBorders>
              <w:top w:val="single" w:sz="4" w:space="0" w:color="auto"/>
              <w:left w:val="single" w:sz="4" w:space="0" w:color="auto"/>
              <w:bottom w:val="single" w:sz="4" w:space="0" w:color="auto"/>
              <w:right w:val="single" w:sz="4" w:space="0" w:color="auto"/>
            </w:tcBorders>
            <w:noWrap/>
            <w:vAlign w:val="center"/>
          </w:tcPr>
          <w:p w:rsidR="00003A29" w:rsidRPr="00003A29" w:rsidRDefault="00003A29" w:rsidP="00003A29">
            <w:pPr>
              <w:spacing w:after="0" w:line="240" w:lineRule="auto"/>
              <w:jc w:val="center"/>
              <w:rPr>
                <w:rFonts w:ascii="Times New Roman" w:hAnsi="Times New Roman"/>
              </w:rPr>
            </w:pPr>
          </w:p>
        </w:tc>
        <w:tc>
          <w:tcPr>
            <w:tcW w:w="1935" w:type="dxa"/>
            <w:tcBorders>
              <w:top w:val="single" w:sz="4" w:space="0" w:color="auto"/>
              <w:left w:val="single" w:sz="4" w:space="0" w:color="auto"/>
              <w:bottom w:val="single" w:sz="4" w:space="0" w:color="auto"/>
              <w:right w:val="single" w:sz="4" w:space="0" w:color="auto"/>
            </w:tcBorders>
            <w:vAlign w:val="center"/>
          </w:tcPr>
          <w:p w:rsidR="00003A29" w:rsidRPr="00003A29" w:rsidRDefault="00003A29" w:rsidP="00003A29">
            <w:pPr>
              <w:spacing w:after="0" w:line="240" w:lineRule="auto"/>
              <w:jc w:val="center"/>
              <w:rPr>
                <w:rFonts w:ascii="Times New Roman" w:hAnsi="Times New Roman"/>
              </w:rPr>
            </w:pPr>
          </w:p>
        </w:tc>
        <w:tc>
          <w:tcPr>
            <w:tcW w:w="1134" w:type="dxa"/>
            <w:tcBorders>
              <w:top w:val="single" w:sz="4" w:space="0" w:color="auto"/>
              <w:left w:val="single" w:sz="4" w:space="0" w:color="auto"/>
              <w:bottom w:val="single" w:sz="4" w:space="0" w:color="auto"/>
              <w:right w:val="single" w:sz="4" w:space="0" w:color="auto"/>
            </w:tcBorders>
            <w:vAlign w:val="center"/>
          </w:tcPr>
          <w:p w:rsidR="00003A29" w:rsidRPr="00003A29" w:rsidRDefault="00003A29" w:rsidP="00003A29">
            <w:pPr>
              <w:spacing w:after="0" w:line="240" w:lineRule="auto"/>
              <w:jc w:val="center"/>
              <w:rPr>
                <w:rFonts w:ascii="Times New Roman" w:hAnsi="Times New Roman"/>
              </w:rPr>
            </w:pPr>
          </w:p>
        </w:tc>
        <w:tc>
          <w:tcPr>
            <w:tcW w:w="1554" w:type="dxa"/>
            <w:tcBorders>
              <w:top w:val="single" w:sz="4" w:space="0" w:color="auto"/>
              <w:left w:val="single" w:sz="4" w:space="0" w:color="auto"/>
              <w:bottom w:val="single" w:sz="4" w:space="0" w:color="auto"/>
              <w:right w:val="single" w:sz="4" w:space="0" w:color="auto"/>
            </w:tcBorders>
            <w:vAlign w:val="bottom"/>
            <w:hideMark/>
          </w:tcPr>
          <w:p w:rsidR="00003A29" w:rsidRPr="00003A29" w:rsidRDefault="00003A29" w:rsidP="00003A29">
            <w:pPr>
              <w:spacing w:after="0" w:line="240" w:lineRule="auto"/>
              <w:rPr>
                <w:rFonts w:ascii="Times New Roman" w:hAnsi="Times New Roman"/>
              </w:rPr>
            </w:pPr>
            <w:r w:rsidRPr="00003A29">
              <w:rPr>
                <w:rFonts w:ascii="Times New Roman" w:hAnsi="Times New Roman"/>
              </w:rPr>
              <w:t>х и проживающих в сельской местности</w:t>
            </w:r>
          </w:p>
        </w:tc>
        <w:tc>
          <w:tcPr>
            <w:tcW w:w="709" w:type="dxa"/>
            <w:tcBorders>
              <w:top w:val="single" w:sz="4" w:space="0" w:color="auto"/>
              <w:left w:val="single" w:sz="4" w:space="0" w:color="auto"/>
              <w:bottom w:val="single" w:sz="4" w:space="0" w:color="auto"/>
              <w:right w:val="single" w:sz="4" w:space="0" w:color="auto"/>
            </w:tcBorders>
            <w:noWrap/>
            <w:vAlign w:val="center"/>
          </w:tcPr>
          <w:p w:rsidR="00003A29" w:rsidRPr="00003A29" w:rsidRDefault="00003A29" w:rsidP="00003A29">
            <w:pPr>
              <w:spacing w:after="0" w:line="240" w:lineRule="auto"/>
              <w:jc w:val="center"/>
              <w:rPr>
                <w:rFonts w:ascii="Times New Roman" w:hAnsi="Times New Roman"/>
              </w:rPr>
            </w:pPr>
          </w:p>
        </w:tc>
        <w:tc>
          <w:tcPr>
            <w:tcW w:w="851" w:type="dxa"/>
            <w:tcBorders>
              <w:top w:val="single" w:sz="4" w:space="0" w:color="auto"/>
              <w:left w:val="single" w:sz="4" w:space="0" w:color="auto"/>
              <w:bottom w:val="single" w:sz="4" w:space="0" w:color="auto"/>
              <w:right w:val="single" w:sz="4" w:space="0" w:color="auto"/>
            </w:tcBorders>
            <w:noWrap/>
            <w:vAlign w:val="center"/>
          </w:tcPr>
          <w:p w:rsidR="00003A29" w:rsidRPr="00003A29" w:rsidRDefault="00003A29" w:rsidP="00003A29">
            <w:pPr>
              <w:spacing w:after="0" w:line="240" w:lineRule="auto"/>
              <w:jc w:val="center"/>
              <w:rPr>
                <w:rFonts w:ascii="Times New Roman" w:hAnsi="Times New Roman"/>
              </w:rPr>
            </w:pPr>
          </w:p>
        </w:tc>
        <w:tc>
          <w:tcPr>
            <w:tcW w:w="850" w:type="dxa"/>
            <w:tcBorders>
              <w:top w:val="single" w:sz="4" w:space="0" w:color="auto"/>
              <w:left w:val="single" w:sz="4" w:space="0" w:color="auto"/>
              <w:bottom w:val="single" w:sz="4" w:space="0" w:color="auto"/>
              <w:right w:val="single" w:sz="4" w:space="0" w:color="auto"/>
            </w:tcBorders>
            <w:noWrap/>
            <w:vAlign w:val="center"/>
          </w:tcPr>
          <w:p w:rsidR="00003A29" w:rsidRPr="00003A29" w:rsidRDefault="00003A29" w:rsidP="00003A29">
            <w:pPr>
              <w:spacing w:after="0" w:line="240" w:lineRule="auto"/>
              <w:jc w:val="center"/>
              <w:rPr>
                <w:rFonts w:ascii="Times New Roman" w:hAnsi="Times New Roman"/>
              </w:rPr>
            </w:pPr>
          </w:p>
        </w:tc>
        <w:tc>
          <w:tcPr>
            <w:tcW w:w="714" w:type="dxa"/>
            <w:tcBorders>
              <w:top w:val="single" w:sz="4" w:space="0" w:color="auto"/>
              <w:left w:val="single" w:sz="4" w:space="0" w:color="auto"/>
              <w:bottom w:val="single" w:sz="4" w:space="0" w:color="auto"/>
              <w:right w:val="single" w:sz="4" w:space="0" w:color="auto"/>
            </w:tcBorders>
            <w:noWrap/>
            <w:vAlign w:val="center"/>
          </w:tcPr>
          <w:p w:rsidR="00003A29" w:rsidRPr="00003A29" w:rsidRDefault="00003A29" w:rsidP="00003A29">
            <w:pPr>
              <w:spacing w:after="0" w:line="240" w:lineRule="auto"/>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vAlign w:val="center"/>
          </w:tcPr>
          <w:p w:rsidR="00003A29" w:rsidRPr="00003A29" w:rsidRDefault="00003A29" w:rsidP="00003A29">
            <w:pPr>
              <w:spacing w:after="0" w:line="240" w:lineRule="auto"/>
              <w:jc w:val="center"/>
              <w:rPr>
                <w:rFonts w:ascii="Times New Roman" w:hAnsi="Times New Roman"/>
              </w:rPr>
            </w:pPr>
          </w:p>
        </w:tc>
        <w:tc>
          <w:tcPr>
            <w:tcW w:w="708" w:type="dxa"/>
            <w:tcBorders>
              <w:top w:val="single" w:sz="4" w:space="0" w:color="auto"/>
              <w:left w:val="single" w:sz="4" w:space="0" w:color="auto"/>
              <w:bottom w:val="single" w:sz="4" w:space="0" w:color="auto"/>
              <w:right w:val="single" w:sz="4" w:space="0" w:color="auto"/>
            </w:tcBorders>
            <w:vAlign w:val="center"/>
          </w:tcPr>
          <w:p w:rsidR="00003A29" w:rsidRPr="00003A29" w:rsidRDefault="00003A29" w:rsidP="00003A29">
            <w:pPr>
              <w:spacing w:after="0" w:line="240" w:lineRule="auto"/>
              <w:jc w:val="center"/>
              <w:rPr>
                <w:rFonts w:ascii="Times New Roman" w:hAnsi="Times New Roman"/>
              </w:rPr>
            </w:pPr>
          </w:p>
        </w:tc>
        <w:tc>
          <w:tcPr>
            <w:tcW w:w="779" w:type="dxa"/>
            <w:tcBorders>
              <w:top w:val="single" w:sz="4" w:space="0" w:color="auto"/>
              <w:left w:val="single" w:sz="4" w:space="0" w:color="auto"/>
              <w:bottom w:val="single" w:sz="4" w:space="0" w:color="auto"/>
              <w:right w:val="single" w:sz="4" w:space="0" w:color="auto"/>
            </w:tcBorders>
            <w:vAlign w:val="center"/>
          </w:tcPr>
          <w:p w:rsidR="00003A29" w:rsidRPr="00003A29" w:rsidRDefault="00003A29" w:rsidP="00003A29">
            <w:pPr>
              <w:spacing w:after="0" w:line="240" w:lineRule="auto"/>
              <w:jc w:val="center"/>
              <w:rPr>
                <w:rFonts w:ascii="Times New Roman" w:hAnsi="Times New Roman"/>
                <w:highlight w:val="yellow"/>
              </w:rPr>
            </w:pPr>
          </w:p>
        </w:tc>
      </w:tr>
      <w:tr w:rsidR="00003A29" w:rsidRPr="00003A29" w:rsidTr="00003A29">
        <w:trPr>
          <w:trHeight w:val="705"/>
          <w:jc w:val="center"/>
        </w:trPr>
        <w:tc>
          <w:tcPr>
            <w:tcW w:w="405" w:type="dxa"/>
            <w:tcBorders>
              <w:top w:val="single" w:sz="4" w:space="0" w:color="auto"/>
              <w:left w:val="single" w:sz="4" w:space="0" w:color="auto"/>
              <w:bottom w:val="single" w:sz="4" w:space="0" w:color="auto"/>
              <w:right w:val="single" w:sz="4" w:space="0" w:color="auto"/>
            </w:tcBorders>
            <w:noWrap/>
            <w:vAlign w:val="center"/>
          </w:tcPr>
          <w:p w:rsidR="00003A29" w:rsidRPr="00003A29" w:rsidRDefault="00003A29" w:rsidP="00003A29">
            <w:pPr>
              <w:spacing w:after="0" w:line="240" w:lineRule="auto"/>
              <w:jc w:val="center"/>
              <w:rPr>
                <w:rFonts w:ascii="Times New Roman" w:hAnsi="Times New Roman"/>
              </w:rPr>
            </w:pPr>
          </w:p>
        </w:tc>
        <w:tc>
          <w:tcPr>
            <w:tcW w:w="1935" w:type="dxa"/>
            <w:tcBorders>
              <w:top w:val="single" w:sz="4" w:space="0" w:color="auto"/>
              <w:left w:val="single" w:sz="4" w:space="0" w:color="auto"/>
              <w:bottom w:val="single" w:sz="4" w:space="0" w:color="auto"/>
              <w:right w:val="single" w:sz="4" w:space="0" w:color="auto"/>
            </w:tcBorders>
            <w:vAlign w:val="center"/>
            <w:hideMark/>
          </w:tcPr>
          <w:p w:rsidR="00003A29" w:rsidRPr="00003A29" w:rsidRDefault="00003A29" w:rsidP="00003A29">
            <w:pPr>
              <w:spacing w:after="0" w:line="240" w:lineRule="auto"/>
              <w:jc w:val="center"/>
              <w:rPr>
                <w:rFonts w:ascii="Times New Roman" w:hAnsi="Times New Roman"/>
              </w:rPr>
            </w:pPr>
            <w:r w:rsidRPr="00003A29">
              <w:rPr>
                <w:rFonts w:ascii="Times New Roman" w:hAnsi="Times New Roman"/>
              </w:rPr>
              <w:t>Региональный проект "Спорт - норма жизни"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003A29" w:rsidRPr="00003A29" w:rsidRDefault="00003A29" w:rsidP="00003A29">
            <w:pPr>
              <w:spacing w:after="0" w:line="240" w:lineRule="auto"/>
              <w:jc w:val="center"/>
              <w:rPr>
                <w:rFonts w:ascii="Times New Roman" w:hAnsi="Times New Roman"/>
              </w:rPr>
            </w:pPr>
            <w:r w:rsidRPr="00003A29">
              <w:rPr>
                <w:rFonts w:ascii="Times New Roman" w:hAnsi="Times New Roman"/>
              </w:rPr>
              <w:t>Июнь-декабрь 2020г</w:t>
            </w:r>
          </w:p>
        </w:tc>
        <w:tc>
          <w:tcPr>
            <w:tcW w:w="1554" w:type="dxa"/>
            <w:tcBorders>
              <w:top w:val="single" w:sz="4" w:space="0" w:color="auto"/>
              <w:left w:val="single" w:sz="4" w:space="0" w:color="auto"/>
              <w:bottom w:val="single" w:sz="4" w:space="0" w:color="auto"/>
              <w:right w:val="single" w:sz="4" w:space="0" w:color="auto"/>
            </w:tcBorders>
            <w:vAlign w:val="bottom"/>
            <w:hideMark/>
          </w:tcPr>
          <w:p w:rsidR="00003A29" w:rsidRPr="00003A29" w:rsidRDefault="00003A29" w:rsidP="00003A29">
            <w:pPr>
              <w:spacing w:after="0" w:line="240" w:lineRule="auto"/>
              <w:rPr>
                <w:rFonts w:ascii="Times New Roman" w:hAnsi="Times New Roman"/>
              </w:rPr>
            </w:pPr>
            <w:r w:rsidRPr="00003A29">
              <w:rPr>
                <w:rFonts w:ascii="Times New Roman" w:hAnsi="Times New Roman"/>
              </w:rPr>
              <w:t>Приобретение спортивно-технологического оборудования для создания малой спортивной площадки (Поставлены комплекты спортивного</w:t>
            </w:r>
          </w:p>
          <w:p w:rsidR="00003A29" w:rsidRPr="00003A29" w:rsidRDefault="00003A29" w:rsidP="00003A29">
            <w:pPr>
              <w:spacing w:after="0" w:line="240" w:lineRule="auto"/>
              <w:rPr>
                <w:rFonts w:ascii="Times New Roman" w:hAnsi="Times New Roman"/>
              </w:rPr>
            </w:pPr>
            <w:r w:rsidRPr="00003A29">
              <w:rPr>
                <w:rFonts w:ascii="Times New Roman" w:hAnsi="Times New Roman"/>
              </w:rPr>
              <w:t>оборудования (малые спортивные</w:t>
            </w:r>
          </w:p>
          <w:p w:rsidR="00003A29" w:rsidRPr="00003A29" w:rsidRDefault="00003A29" w:rsidP="00003A29">
            <w:pPr>
              <w:spacing w:after="0" w:line="240" w:lineRule="auto"/>
              <w:rPr>
                <w:rFonts w:ascii="Times New Roman" w:hAnsi="Times New Roman"/>
              </w:rPr>
            </w:pPr>
            <w:r w:rsidRPr="00003A29">
              <w:rPr>
                <w:rFonts w:ascii="Times New Roman" w:hAnsi="Times New Roman"/>
              </w:rPr>
              <w:t>формы и футбольные поля)</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003A29" w:rsidRPr="00003A29" w:rsidRDefault="00003A29" w:rsidP="00003A29">
            <w:pPr>
              <w:spacing w:after="0" w:line="240" w:lineRule="auto"/>
              <w:jc w:val="center"/>
              <w:rPr>
                <w:rFonts w:ascii="Times New Roman" w:hAnsi="Times New Roman"/>
              </w:rPr>
            </w:pPr>
            <w:r w:rsidRPr="00003A29">
              <w:rPr>
                <w:rFonts w:ascii="Times New Roman" w:hAnsi="Times New Roman"/>
              </w:rPr>
              <w:t>штук</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003A29" w:rsidRPr="00003A29" w:rsidRDefault="00003A29" w:rsidP="00003A29">
            <w:pPr>
              <w:spacing w:after="0" w:line="240" w:lineRule="auto"/>
              <w:jc w:val="center"/>
              <w:rPr>
                <w:rFonts w:ascii="Times New Roman" w:hAnsi="Times New Roman"/>
              </w:rPr>
            </w:pPr>
            <w:r w:rsidRPr="00003A29">
              <w:rPr>
                <w:rFonts w:ascii="Times New Roman" w:hAnsi="Times New Roman"/>
              </w:rPr>
              <w:t>1</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003A29" w:rsidRPr="00003A29" w:rsidRDefault="00003A29" w:rsidP="00003A29">
            <w:pPr>
              <w:spacing w:after="0" w:line="240" w:lineRule="auto"/>
              <w:jc w:val="center"/>
              <w:rPr>
                <w:rFonts w:ascii="Times New Roman" w:hAnsi="Times New Roman"/>
              </w:rPr>
            </w:pPr>
            <w:r w:rsidRPr="00003A29">
              <w:rPr>
                <w:rFonts w:ascii="Times New Roman" w:hAnsi="Times New Roman"/>
              </w:rPr>
              <w:t>1</w:t>
            </w:r>
          </w:p>
        </w:tc>
        <w:tc>
          <w:tcPr>
            <w:tcW w:w="714" w:type="dxa"/>
            <w:tcBorders>
              <w:top w:val="single" w:sz="4" w:space="0" w:color="auto"/>
              <w:left w:val="single" w:sz="4" w:space="0" w:color="auto"/>
              <w:bottom w:val="single" w:sz="4" w:space="0" w:color="auto"/>
              <w:right w:val="single" w:sz="4" w:space="0" w:color="auto"/>
            </w:tcBorders>
            <w:noWrap/>
            <w:vAlign w:val="center"/>
            <w:hideMark/>
          </w:tcPr>
          <w:p w:rsidR="00003A29" w:rsidRPr="00003A29" w:rsidRDefault="00003A29" w:rsidP="00003A29">
            <w:pPr>
              <w:spacing w:after="0" w:line="240" w:lineRule="auto"/>
              <w:jc w:val="center"/>
              <w:rPr>
                <w:rFonts w:ascii="Times New Roman" w:hAnsi="Times New Roman"/>
              </w:rPr>
            </w:pPr>
            <w:r w:rsidRPr="00003A29">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003A29" w:rsidRPr="00003A29" w:rsidRDefault="00003A29" w:rsidP="00003A29">
            <w:pPr>
              <w:spacing w:after="0" w:line="240" w:lineRule="auto"/>
              <w:jc w:val="center"/>
              <w:rPr>
                <w:rFonts w:ascii="Times New Roman" w:hAnsi="Times New Roman"/>
              </w:rPr>
            </w:pPr>
            <w:r w:rsidRPr="00003A29">
              <w:rPr>
                <w:rFonts w:ascii="Times New Roman" w:hAnsi="Times New Roman"/>
              </w:rPr>
              <w:t>3040608,00</w:t>
            </w:r>
          </w:p>
        </w:tc>
        <w:tc>
          <w:tcPr>
            <w:tcW w:w="708" w:type="dxa"/>
            <w:tcBorders>
              <w:top w:val="single" w:sz="4" w:space="0" w:color="auto"/>
              <w:left w:val="single" w:sz="4" w:space="0" w:color="auto"/>
              <w:bottom w:val="single" w:sz="4" w:space="0" w:color="auto"/>
              <w:right w:val="single" w:sz="4" w:space="0" w:color="auto"/>
            </w:tcBorders>
            <w:vAlign w:val="center"/>
            <w:hideMark/>
          </w:tcPr>
          <w:p w:rsidR="00003A29" w:rsidRPr="00003A29" w:rsidRDefault="00003A29" w:rsidP="00003A29">
            <w:pPr>
              <w:spacing w:after="0" w:line="240" w:lineRule="auto"/>
              <w:jc w:val="center"/>
              <w:rPr>
                <w:rFonts w:ascii="Times New Roman" w:hAnsi="Times New Roman"/>
              </w:rPr>
            </w:pPr>
            <w:r w:rsidRPr="00003A29">
              <w:rPr>
                <w:rFonts w:ascii="Times New Roman" w:hAnsi="Times New Roman"/>
              </w:rPr>
              <w:t>1804980,71</w:t>
            </w:r>
          </w:p>
        </w:tc>
        <w:tc>
          <w:tcPr>
            <w:tcW w:w="779" w:type="dxa"/>
            <w:tcBorders>
              <w:top w:val="single" w:sz="4" w:space="0" w:color="auto"/>
              <w:left w:val="single" w:sz="4" w:space="0" w:color="auto"/>
              <w:bottom w:val="single" w:sz="4" w:space="0" w:color="auto"/>
              <w:right w:val="single" w:sz="4" w:space="0" w:color="auto"/>
            </w:tcBorders>
            <w:vAlign w:val="center"/>
            <w:hideMark/>
          </w:tcPr>
          <w:p w:rsidR="00003A29" w:rsidRPr="00003A29" w:rsidRDefault="00003A29" w:rsidP="00003A29">
            <w:pPr>
              <w:spacing w:after="0" w:line="240" w:lineRule="auto"/>
              <w:jc w:val="center"/>
              <w:rPr>
                <w:rFonts w:ascii="Times New Roman" w:hAnsi="Times New Roman"/>
              </w:rPr>
            </w:pPr>
            <w:r w:rsidRPr="00003A29">
              <w:rPr>
                <w:rFonts w:ascii="Times New Roman" w:hAnsi="Times New Roman"/>
              </w:rPr>
              <w:t>-40,63</w:t>
            </w:r>
          </w:p>
        </w:tc>
      </w:tr>
      <w:tr w:rsidR="00003A29" w:rsidRPr="00003A29" w:rsidTr="00003A29">
        <w:trPr>
          <w:trHeight w:val="705"/>
          <w:jc w:val="center"/>
        </w:trPr>
        <w:tc>
          <w:tcPr>
            <w:tcW w:w="405" w:type="dxa"/>
            <w:tcBorders>
              <w:top w:val="single" w:sz="4" w:space="0" w:color="auto"/>
              <w:left w:val="single" w:sz="4" w:space="0" w:color="auto"/>
              <w:bottom w:val="single" w:sz="4" w:space="0" w:color="auto"/>
              <w:right w:val="single" w:sz="4" w:space="0" w:color="auto"/>
            </w:tcBorders>
            <w:noWrap/>
            <w:vAlign w:val="center"/>
          </w:tcPr>
          <w:p w:rsidR="00003A29" w:rsidRPr="00003A29" w:rsidRDefault="00003A29" w:rsidP="00003A29">
            <w:pPr>
              <w:spacing w:after="0" w:line="240" w:lineRule="auto"/>
              <w:jc w:val="center"/>
              <w:rPr>
                <w:rFonts w:ascii="Times New Roman" w:hAnsi="Times New Roman"/>
              </w:rPr>
            </w:pPr>
          </w:p>
        </w:tc>
        <w:tc>
          <w:tcPr>
            <w:tcW w:w="1935" w:type="dxa"/>
            <w:tcBorders>
              <w:top w:val="single" w:sz="4" w:space="0" w:color="auto"/>
              <w:left w:val="single" w:sz="4" w:space="0" w:color="auto"/>
              <w:bottom w:val="single" w:sz="4" w:space="0" w:color="auto"/>
              <w:right w:val="single" w:sz="4" w:space="0" w:color="auto"/>
            </w:tcBorders>
            <w:vAlign w:val="center"/>
            <w:hideMark/>
          </w:tcPr>
          <w:p w:rsidR="00003A29" w:rsidRPr="00003A29" w:rsidRDefault="00003A29" w:rsidP="00003A29">
            <w:pPr>
              <w:spacing w:after="0" w:line="240" w:lineRule="auto"/>
              <w:jc w:val="center"/>
              <w:rPr>
                <w:rFonts w:ascii="Times New Roman" w:hAnsi="Times New Roman"/>
              </w:rPr>
            </w:pPr>
            <w:r w:rsidRPr="00003A29">
              <w:rPr>
                <w:rFonts w:ascii="Times New Roman" w:hAnsi="Times New Roman"/>
              </w:rPr>
              <w:t>Создание условий успешной социализации и эффективной самореализации молодежи</w:t>
            </w:r>
          </w:p>
        </w:tc>
        <w:tc>
          <w:tcPr>
            <w:tcW w:w="1134" w:type="dxa"/>
            <w:tcBorders>
              <w:top w:val="single" w:sz="4" w:space="0" w:color="auto"/>
              <w:left w:val="single" w:sz="4" w:space="0" w:color="auto"/>
              <w:bottom w:val="single" w:sz="4" w:space="0" w:color="auto"/>
              <w:right w:val="single" w:sz="4" w:space="0" w:color="auto"/>
            </w:tcBorders>
            <w:vAlign w:val="center"/>
            <w:hideMark/>
          </w:tcPr>
          <w:p w:rsidR="00003A29" w:rsidRPr="00003A29" w:rsidRDefault="00003A29" w:rsidP="00003A29">
            <w:pPr>
              <w:spacing w:after="0" w:line="240" w:lineRule="auto"/>
              <w:jc w:val="center"/>
              <w:rPr>
                <w:rFonts w:ascii="Times New Roman" w:hAnsi="Times New Roman"/>
              </w:rPr>
            </w:pPr>
            <w:r w:rsidRPr="00003A29">
              <w:rPr>
                <w:rFonts w:ascii="Times New Roman" w:hAnsi="Times New Roman"/>
              </w:rPr>
              <w:t>январь-декабрь 2020г.</w:t>
            </w:r>
          </w:p>
        </w:tc>
        <w:tc>
          <w:tcPr>
            <w:tcW w:w="1554" w:type="dxa"/>
            <w:tcBorders>
              <w:top w:val="single" w:sz="4" w:space="0" w:color="auto"/>
              <w:left w:val="single" w:sz="4" w:space="0" w:color="auto"/>
              <w:bottom w:val="single" w:sz="4" w:space="0" w:color="auto"/>
              <w:right w:val="single" w:sz="4" w:space="0" w:color="auto"/>
            </w:tcBorders>
            <w:vAlign w:val="bottom"/>
            <w:hideMark/>
          </w:tcPr>
          <w:p w:rsidR="00003A29" w:rsidRPr="00003A29" w:rsidRDefault="00003A29" w:rsidP="00003A29">
            <w:pPr>
              <w:spacing w:after="0" w:line="240" w:lineRule="auto"/>
              <w:rPr>
                <w:rFonts w:ascii="Times New Roman" w:hAnsi="Times New Roman"/>
              </w:rPr>
            </w:pPr>
            <w:r w:rsidRPr="00003A29">
              <w:rPr>
                <w:rFonts w:ascii="Times New Roman" w:hAnsi="Times New Roman"/>
              </w:rPr>
              <w:t>Количество проведенных мероприятий с молодежью</w:t>
            </w:r>
          </w:p>
        </w:tc>
        <w:tc>
          <w:tcPr>
            <w:tcW w:w="709" w:type="dxa"/>
            <w:tcBorders>
              <w:top w:val="single" w:sz="4" w:space="0" w:color="auto"/>
              <w:left w:val="single" w:sz="4" w:space="0" w:color="auto"/>
              <w:bottom w:val="single" w:sz="4" w:space="0" w:color="auto"/>
              <w:right w:val="single" w:sz="4" w:space="0" w:color="auto"/>
            </w:tcBorders>
            <w:noWrap/>
            <w:vAlign w:val="center"/>
            <w:hideMark/>
          </w:tcPr>
          <w:p w:rsidR="00003A29" w:rsidRPr="00003A29" w:rsidRDefault="00003A29" w:rsidP="00003A29">
            <w:pPr>
              <w:spacing w:after="0" w:line="240" w:lineRule="auto"/>
              <w:jc w:val="center"/>
              <w:rPr>
                <w:rFonts w:ascii="Times New Roman" w:hAnsi="Times New Roman"/>
              </w:rPr>
            </w:pPr>
            <w:r w:rsidRPr="00003A29">
              <w:rPr>
                <w:rFonts w:ascii="Times New Roman" w:hAnsi="Times New Roman"/>
              </w:rPr>
              <w:t>мероприятий</w:t>
            </w:r>
          </w:p>
        </w:tc>
        <w:tc>
          <w:tcPr>
            <w:tcW w:w="851" w:type="dxa"/>
            <w:tcBorders>
              <w:top w:val="single" w:sz="4" w:space="0" w:color="auto"/>
              <w:left w:val="single" w:sz="4" w:space="0" w:color="auto"/>
              <w:bottom w:val="single" w:sz="4" w:space="0" w:color="auto"/>
              <w:right w:val="single" w:sz="4" w:space="0" w:color="auto"/>
            </w:tcBorders>
            <w:noWrap/>
            <w:vAlign w:val="center"/>
            <w:hideMark/>
          </w:tcPr>
          <w:p w:rsidR="00003A29" w:rsidRPr="00003A29" w:rsidRDefault="00003A29" w:rsidP="00003A29">
            <w:pPr>
              <w:spacing w:after="0" w:line="240" w:lineRule="auto"/>
              <w:jc w:val="center"/>
              <w:rPr>
                <w:rFonts w:ascii="Times New Roman" w:hAnsi="Times New Roman"/>
              </w:rPr>
            </w:pPr>
            <w:r w:rsidRPr="00003A29">
              <w:rPr>
                <w:rFonts w:ascii="Times New Roman" w:hAnsi="Times New Roman"/>
              </w:rPr>
              <w:t>24</w:t>
            </w:r>
          </w:p>
        </w:tc>
        <w:tc>
          <w:tcPr>
            <w:tcW w:w="850" w:type="dxa"/>
            <w:tcBorders>
              <w:top w:val="single" w:sz="4" w:space="0" w:color="auto"/>
              <w:left w:val="single" w:sz="4" w:space="0" w:color="auto"/>
              <w:bottom w:val="single" w:sz="4" w:space="0" w:color="auto"/>
              <w:right w:val="single" w:sz="4" w:space="0" w:color="auto"/>
            </w:tcBorders>
            <w:noWrap/>
            <w:vAlign w:val="center"/>
            <w:hideMark/>
          </w:tcPr>
          <w:p w:rsidR="00003A29" w:rsidRPr="00003A29" w:rsidRDefault="00003A29" w:rsidP="00003A29">
            <w:pPr>
              <w:spacing w:after="0" w:line="240" w:lineRule="auto"/>
              <w:jc w:val="center"/>
              <w:rPr>
                <w:rFonts w:ascii="Times New Roman" w:hAnsi="Times New Roman"/>
              </w:rPr>
            </w:pPr>
            <w:r w:rsidRPr="00003A29">
              <w:rPr>
                <w:rFonts w:ascii="Times New Roman" w:hAnsi="Times New Roman"/>
              </w:rPr>
              <w:t>24</w:t>
            </w:r>
          </w:p>
        </w:tc>
        <w:tc>
          <w:tcPr>
            <w:tcW w:w="714" w:type="dxa"/>
            <w:tcBorders>
              <w:top w:val="single" w:sz="4" w:space="0" w:color="auto"/>
              <w:left w:val="single" w:sz="4" w:space="0" w:color="auto"/>
              <w:bottom w:val="single" w:sz="4" w:space="0" w:color="auto"/>
              <w:right w:val="single" w:sz="4" w:space="0" w:color="auto"/>
            </w:tcBorders>
            <w:noWrap/>
            <w:vAlign w:val="center"/>
            <w:hideMark/>
          </w:tcPr>
          <w:p w:rsidR="00003A29" w:rsidRPr="00003A29" w:rsidRDefault="00003A29" w:rsidP="00003A29">
            <w:pPr>
              <w:spacing w:after="0" w:line="240" w:lineRule="auto"/>
              <w:jc w:val="center"/>
              <w:rPr>
                <w:rFonts w:ascii="Times New Roman" w:hAnsi="Times New Roman"/>
              </w:rPr>
            </w:pPr>
            <w:r w:rsidRPr="00003A29">
              <w:rPr>
                <w:rFonts w:ascii="Times New Roman" w:hAnsi="Times New Roman"/>
              </w:rPr>
              <w:t>0</w:t>
            </w:r>
          </w:p>
        </w:tc>
        <w:tc>
          <w:tcPr>
            <w:tcW w:w="709" w:type="dxa"/>
            <w:tcBorders>
              <w:top w:val="single" w:sz="4" w:space="0" w:color="auto"/>
              <w:left w:val="single" w:sz="4" w:space="0" w:color="auto"/>
              <w:bottom w:val="single" w:sz="4" w:space="0" w:color="auto"/>
              <w:right w:val="single" w:sz="4" w:space="0" w:color="auto"/>
            </w:tcBorders>
            <w:vAlign w:val="center"/>
            <w:hideMark/>
          </w:tcPr>
          <w:p w:rsidR="00003A29" w:rsidRPr="00003A29" w:rsidRDefault="00003A29" w:rsidP="00003A29">
            <w:pPr>
              <w:spacing w:after="0" w:line="240" w:lineRule="auto"/>
              <w:jc w:val="center"/>
              <w:rPr>
                <w:rFonts w:ascii="Times New Roman" w:hAnsi="Times New Roman"/>
              </w:rPr>
            </w:pPr>
            <w:r w:rsidRPr="00003A29">
              <w:rPr>
                <w:rFonts w:ascii="Times New Roman" w:hAnsi="Times New Roman"/>
              </w:rPr>
              <w:t>71000,00</w:t>
            </w:r>
          </w:p>
        </w:tc>
        <w:tc>
          <w:tcPr>
            <w:tcW w:w="708" w:type="dxa"/>
            <w:tcBorders>
              <w:top w:val="single" w:sz="4" w:space="0" w:color="auto"/>
              <w:left w:val="single" w:sz="4" w:space="0" w:color="auto"/>
              <w:bottom w:val="single" w:sz="4" w:space="0" w:color="auto"/>
              <w:right w:val="single" w:sz="4" w:space="0" w:color="auto"/>
            </w:tcBorders>
            <w:vAlign w:val="center"/>
            <w:hideMark/>
          </w:tcPr>
          <w:p w:rsidR="00003A29" w:rsidRPr="00003A29" w:rsidRDefault="00003A29" w:rsidP="00003A29">
            <w:pPr>
              <w:spacing w:after="0" w:line="240" w:lineRule="auto"/>
              <w:jc w:val="center"/>
              <w:rPr>
                <w:rFonts w:ascii="Times New Roman" w:hAnsi="Times New Roman"/>
              </w:rPr>
            </w:pPr>
            <w:r w:rsidRPr="00003A29">
              <w:rPr>
                <w:rFonts w:ascii="Times New Roman" w:hAnsi="Times New Roman"/>
              </w:rPr>
              <w:t>71000,00</w:t>
            </w:r>
          </w:p>
        </w:tc>
        <w:tc>
          <w:tcPr>
            <w:tcW w:w="779" w:type="dxa"/>
            <w:tcBorders>
              <w:top w:val="single" w:sz="4" w:space="0" w:color="auto"/>
              <w:left w:val="single" w:sz="4" w:space="0" w:color="auto"/>
              <w:bottom w:val="single" w:sz="4" w:space="0" w:color="auto"/>
              <w:right w:val="single" w:sz="4" w:space="0" w:color="auto"/>
            </w:tcBorders>
            <w:vAlign w:val="center"/>
            <w:hideMark/>
          </w:tcPr>
          <w:p w:rsidR="00003A29" w:rsidRPr="00003A29" w:rsidRDefault="00003A29" w:rsidP="00003A29">
            <w:pPr>
              <w:spacing w:after="0" w:line="240" w:lineRule="auto"/>
              <w:jc w:val="center"/>
              <w:rPr>
                <w:rFonts w:ascii="Times New Roman" w:hAnsi="Times New Roman"/>
              </w:rPr>
            </w:pPr>
            <w:r w:rsidRPr="00003A29">
              <w:rPr>
                <w:rFonts w:ascii="Times New Roman" w:hAnsi="Times New Roman"/>
              </w:rPr>
              <w:t>0</w:t>
            </w:r>
          </w:p>
        </w:tc>
      </w:tr>
    </w:tbl>
    <w:p w:rsidR="00003A29" w:rsidRPr="00003A29" w:rsidRDefault="00003A29" w:rsidP="00003A29">
      <w:pPr>
        <w:widowControl w:val="0"/>
        <w:autoSpaceDE w:val="0"/>
        <w:autoSpaceDN w:val="0"/>
        <w:adjustRightInd w:val="0"/>
        <w:spacing w:after="0" w:line="252" w:lineRule="auto"/>
        <w:jc w:val="both"/>
        <w:rPr>
          <w:rFonts w:ascii="Times New Roman" w:hAnsi="Times New Roman"/>
          <w:sz w:val="28"/>
          <w:szCs w:val="28"/>
          <w:highlight w:val="yellow"/>
        </w:rPr>
      </w:pPr>
    </w:p>
    <w:p w:rsidR="00003A29" w:rsidRPr="00003A29" w:rsidRDefault="00003A29" w:rsidP="00003A29">
      <w:pPr>
        <w:widowControl w:val="0"/>
        <w:autoSpaceDE w:val="0"/>
        <w:autoSpaceDN w:val="0"/>
        <w:adjustRightInd w:val="0"/>
        <w:spacing w:after="0" w:line="252" w:lineRule="auto"/>
        <w:jc w:val="center"/>
        <w:rPr>
          <w:rFonts w:ascii="Times New Roman" w:hAnsi="Times New Roman"/>
          <w:sz w:val="28"/>
          <w:szCs w:val="28"/>
          <w:highlight w:val="yellow"/>
        </w:rPr>
      </w:pPr>
    </w:p>
    <w:p w:rsidR="00003A29" w:rsidRPr="00003A29" w:rsidRDefault="00003A29" w:rsidP="00003A29">
      <w:pPr>
        <w:widowControl w:val="0"/>
        <w:autoSpaceDE w:val="0"/>
        <w:autoSpaceDN w:val="0"/>
        <w:adjustRightInd w:val="0"/>
        <w:spacing w:after="0" w:line="252" w:lineRule="auto"/>
        <w:jc w:val="right"/>
        <w:rPr>
          <w:rFonts w:ascii="Times New Roman" w:hAnsi="Times New Roman"/>
          <w:sz w:val="28"/>
          <w:szCs w:val="28"/>
          <w:highlight w:val="yellow"/>
        </w:rPr>
      </w:pPr>
    </w:p>
    <w:p w:rsidR="00003A29" w:rsidRPr="00003A29" w:rsidRDefault="00003A29" w:rsidP="00003A29">
      <w:pPr>
        <w:widowControl w:val="0"/>
        <w:autoSpaceDE w:val="0"/>
        <w:autoSpaceDN w:val="0"/>
        <w:adjustRightInd w:val="0"/>
        <w:spacing w:after="0" w:line="252" w:lineRule="auto"/>
        <w:jc w:val="right"/>
        <w:rPr>
          <w:rFonts w:ascii="Times New Roman" w:hAnsi="Times New Roman"/>
          <w:sz w:val="28"/>
          <w:szCs w:val="28"/>
        </w:rPr>
      </w:pPr>
      <w:r w:rsidRPr="00003A29">
        <w:rPr>
          <w:rFonts w:ascii="Times New Roman" w:hAnsi="Times New Roman"/>
          <w:sz w:val="28"/>
          <w:szCs w:val="28"/>
        </w:rPr>
        <w:t>Таблица 3</w:t>
      </w:r>
    </w:p>
    <w:p w:rsidR="00003A29" w:rsidRPr="00003A29" w:rsidRDefault="00003A29" w:rsidP="00003A29">
      <w:pPr>
        <w:widowControl w:val="0"/>
        <w:autoSpaceDE w:val="0"/>
        <w:autoSpaceDN w:val="0"/>
        <w:adjustRightInd w:val="0"/>
        <w:spacing w:after="0" w:line="252" w:lineRule="auto"/>
        <w:jc w:val="center"/>
        <w:rPr>
          <w:rFonts w:ascii="Times New Roman" w:hAnsi="Times New Roman"/>
          <w:sz w:val="28"/>
          <w:szCs w:val="28"/>
        </w:rPr>
      </w:pPr>
    </w:p>
    <w:p w:rsidR="00003A29" w:rsidRPr="00003A29" w:rsidRDefault="00003A29" w:rsidP="00003A29">
      <w:pPr>
        <w:widowControl w:val="0"/>
        <w:autoSpaceDE w:val="0"/>
        <w:autoSpaceDN w:val="0"/>
        <w:adjustRightInd w:val="0"/>
        <w:spacing w:after="0" w:line="252" w:lineRule="auto"/>
        <w:jc w:val="center"/>
        <w:rPr>
          <w:rFonts w:ascii="Times New Roman" w:hAnsi="Times New Roman"/>
          <w:sz w:val="28"/>
          <w:szCs w:val="28"/>
        </w:rPr>
      </w:pPr>
      <w:r w:rsidRPr="00003A29">
        <w:rPr>
          <w:rFonts w:ascii="Times New Roman" w:hAnsi="Times New Roman"/>
          <w:sz w:val="28"/>
          <w:szCs w:val="28"/>
        </w:rPr>
        <w:t>Итоговая оценка состояния показателей (индикаторов)</w:t>
      </w:r>
    </w:p>
    <w:p w:rsidR="00003A29" w:rsidRPr="00003A29" w:rsidRDefault="00003A29" w:rsidP="00003A29">
      <w:pPr>
        <w:widowControl w:val="0"/>
        <w:autoSpaceDE w:val="0"/>
        <w:autoSpaceDN w:val="0"/>
        <w:adjustRightInd w:val="0"/>
        <w:spacing w:after="0" w:line="252" w:lineRule="auto"/>
        <w:jc w:val="center"/>
        <w:rPr>
          <w:rFonts w:ascii="Times New Roman" w:hAnsi="Times New Roman"/>
          <w:sz w:val="28"/>
          <w:szCs w:val="28"/>
        </w:rPr>
      </w:pPr>
      <w:r w:rsidRPr="00003A29">
        <w:rPr>
          <w:rFonts w:ascii="Times New Roman" w:hAnsi="Times New Roman"/>
          <w:sz w:val="28"/>
          <w:szCs w:val="28"/>
        </w:rPr>
        <w:t>муниципальной программы</w:t>
      </w:r>
    </w:p>
    <w:p w:rsidR="00003A29" w:rsidRPr="00003A29" w:rsidRDefault="00003A29" w:rsidP="00003A29">
      <w:pPr>
        <w:tabs>
          <w:tab w:val="left" w:pos="2864"/>
        </w:tabs>
        <w:spacing w:after="0" w:line="240" w:lineRule="auto"/>
        <w:jc w:val="center"/>
        <w:rPr>
          <w:rFonts w:ascii="Times New Roman" w:hAnsi="Times New Roman"/>
          <w:color w:val="333333"/>
          <w:sz w:val="28"/>
          <w:szCs w:val="28"/>
          <w:shd w:val="clear" w:color="auto" w:fill="FFFFFF"/>
        </w:rPr>
      </w:pPr>
      <w:r w:rsidRPr="00003A29">
        <w:rPr>
          <w:rFonts w:ascii="Times New Roman" w:hAnsi="Times New Roman"/>
          <w:sz w:val="28"/>
          <w:szCs w:val="28"/>
        </w:rPr>
        <w:t>«</w:t>
      </w:r>
      <w:r w:rsidRPr="00003A29">
        <w:rPr>
          <w:rFonts w:ascii="Times New Roman" w:hAnsi="Times New Roman"/>
          <w:color w:val="333333"/>
          <w:sz w:val="28"/>
          <w:szCs w:val="28"/>
          <w:shd w:val="clear" w:color="auto" w:fill="FFFFFF"/>
        </w:rPr>
        <w:t>Реализация отдельных полномочий Дубровского</w:t>
      </w:r>
    </w:p>
    <w:p w:rsidR="00003A29" w:rsidRPr="00003A29" w:rsidRDefault="00003A29" w:rsidP="00003A29">
      <w:pPr>
        <w:tabs>
          <w:tab w:val="left" w:pos="2864"/>
        </w:tabs>
        <w:spacing w:after="0" w:line="240" w:lineRule="auto"/>
        <w:jc w:val="center"/>
        <w:rPr>
          <w:rFonts w:ascii="Times New Roman" w:hAnsi="Times New Roman"/>
          <w:sz w:val="28"/>
          <w:szCs w:val="20"/>
        </w:rPr>
      </w:pPr>
      <w:r w:rsidRPr="00003A29">
        <w:rPr>
          <w:rFonts w:ascii="Times New Roman" w:hAnsi="Times New Roman"/>
          <w:color w:val="333333"/>
          <w:sz w:val="28"/>
          <w:szCs w:val="28"/>
          <w:shd w:val="clear" w:color="auto" w:fill="FFFFFF"/>
        </w:rPr>
        <w:t xml:space="preserve">муниципального района Брянской области  </w:t>
      </w:r>
      <w:r w:rsidRPr="00003A29">
        <w:rPr>
          <w:rFonts w:ascii="Times New Roman" w:hAnsi="Times New Roman"/>
          <w:sz w:val="28"/>
          <w:szCs w:val="20"/>
        </w:rPr>
        <w:t>(2020-2022 годы)»</w:t>
      </w:r>
    </w:p>
    <w:p w:rsidR="00003A29" w:rsidRPr="00003A29" w:rsidRDefault="00003A29" w:rsidP="00003A29">
      <w:pPr>
        <w:autoSpaceDE w:val="0"/>
        <w:autoSpaceDN w:val="0"/>
        <w:adjustRightInd w:val="0"/>
        <w:spacing w:after="0" w:line="240" w:lineRule="auto"/>
        <w:jc w:val="center"/>
        <w:rPr>
          <w:rFonts w:ascii="Times New Roman" w:hAnsi="Times New Roman"/>
          <w:bCs/>
          <w:sz w:val="28"/>
          <w:szCs w:val="28"/>
        </w:rPr>
      </w:pPr>
    </w:p>
    <w:tbl>
      <w:tblPr>
        <w:tblW w:w="8820" w:type="dxa"/>
        <w:jc w:val="center"/>
        <w:tblLook w:val="04A0" w:firstRow="1" w:lastRow="0" w:firstColumn="1" w:lastColumn="0" w:noHBand="0" w:noVBand="1"/>
      </w:tblPr>
      <w:tblGrid>
        <w:gridCol w:w="5280"/>
        <w:gridCol w:w="3540"/>
      </w:tblGrid>
      <w:tr w:rsidR="00003A29" w:rsidRPr="00003A29" w:rsidTr="00003A29">
        <w:trPr>
          <w:trHeight w:val="300"/>
          <w:jc w:val="center"/>
        </w:trPr>
        <w:tc>
          <w:tcPr>
            <w:tcW w:w="5280" w:type="dxa"/>
            <w:tcBorders>
              <w:top w:val="single" w:sz="4" w:space="0" w:color="auto"/>
              <w:left w:val="single" w:sz="4" w:space="0" w:color="auto"/>
              <w:bottom w:val="single" w:sz="4" w:space="0" w:color="auto"/>
              <w:right w:val="single" w:sz="4" w:space="0" w:color="auto"/>
            </w:tcBorders>
            <w:vAlign w:val="bottom"/>
            <w:hideMark/>
          </w:tcPr>
          <w:p w:rsidR="00003A29" w:rsidRPr="00003A29" w:rsidRDefault="00003A29" w:rsidP="00003A29">
            <w:pPr>
              <w:spacing w:after="0" w:line="240" w:lineRule="auto"/>
              <w:rPr>
                <w:rFonts w:ascii="Times New Roman" w:hAnsi="Times New Roman"/>
              </w:rPr>
            </w:pPr>
            <w:r w:rsidRPr="00003A29">
              <w:rPr>
                <w:rFonts w:ascii="Times New Roman" w:hAnsi="Times New Roman"/>
              </w:rPr>
              <w:t>Наименование показателя (индикатора)</w:t>
            </w:r>
          </w:p>
        </w:tc>
        <w:tc>
          <w:tcPr>
            <w:tcW w:w="3540" w:type="dxa"/>
            <w:tcBorders>
              <w:top w:val="single" w:sz="4" w:space="0" w:color="auto"/>
              <w:left w:val="nil"/>
              <w:bottom w:val="single" w:sz="4" w:space="0" w:color="auto"/>
              <w:right w:val="single" w:sz="4" w:space="0" w:color="000000"/>
            </w:tcBorders>
            <w:vAlign w:val="bottom"/>
            <w:hideMark/>
          </w:tcPr>
          <w:p w:rsidR="00003A29" w:rsidRPr="00003A29" w:rsidRDefault="00003A29" w:rsidP="00003A29">
            <w:pPr>
              <w:spacing w:after="0" w:line="240" w:lineRule="auto"/>
              <w:rPr>
                <w:rFonts w:ascii="Times New Roman" w:hAnsi="Times New Roman"/>
              </w:rPr>
            </w:pPr>
            <w:r w:rsidRPr="00003A29">
              <w:rPr>
                <w:rFonts w:ascii="Times New Roman" w:hAnsi="Times New Roman"/>
              </w:rPr>
              <w:t>Оценка состояния показателя (индикатора) в баллах</w:t>
            </w:r>
          </w:p>
        </w:tc>
      </w:tr>
      <w:tr w:rsidR="00003A29" w:rsidRPr="00003A29" w:rsidTr="00003A29">
        <w:trPr>
          <w:trHeight w:val="300"/>
          <w:jc w:val="center"/>
        </w:trPr>
        <w:tc>
          <w:tcPr>
            <w:tcW w:w="5280" w:type="dxa"/>
            <w:tcBorders>
              <w:top w:val="single" w:sz="4" w:space="0" w:color="auto"/>
              <w:left w:val="single" w:sz="4" w:space="0" w:color="auto"/>
              <w:bottom w:val="single" w:sz="4" w:space="0" w:color="auto"/>
              <w:right w:val="single" w:sz="4" w:space="0" w:color="auto"/>
            </w:tcBorders>
            <w:vAlign w:val="bottom"/>
            <w:hideMark/>
          </w:tcPr>
          <w:p w:rsidR="00003A29" w:rsidRPr="00003A29" w:rsidRDefault="00003A29" w:rsidP="00003A29">
            <w:pPr>
              <w:spacing w:after="0" w:line="240" w:lineRule="auto"/>
              <w:rPr>
                <w:rFonts w:ascii="Times New Roman" w:hAnsi="Times New Roman"/>
              </w:rPr>
            </w:pPr>
            <w:r w:rsidRPr="00003A29">
              <w:rPr>
                <w:rFonts w:ascii="Times New Roman" w:hAnsi="Times New Roman"/>
              </w:rPr>
              <w:t>Предоставление государственных и муниципальных услуг населению</w:t>
            </w:r>
          </w:p>
        </w:tc>
        <w:tc>
          <w:tcPr>
            <w:tcW w:w="3540" w:type="dxa"/>
            <w:tcBorders>
              <w:top w:val="single" w:sz="4" w:space="0" w:color="auto"/>
              <w:left w:val="nil"/>
              <w:bottom w:val="single" w:sz="4" w:space="0" w:color="auto"/>
              <w:right w:val="single" w:sz="4" w:space="0" w:color="000000"/>
            </w:tcBorders>
            <w:vAlign w:val="bottom"/>
            <w:hideMark/>
          </w:tcPr>
          <w:p w:rsidR="00003A29" w:rsidRPr="00003A29" w:rsidRDefault="00003A29" w:rsidP="00003A29">
            <w:pPr>
              <w:spacing w:after="0" w:line="240" w:lineRule="auto"/>
              <w:jc w:val="center"/>
              <w:rPr>
                <w:rFonts w:ascii="Times New Roman" w:hAnsi="Times New Roman"/>
              </w:rPr>
            </w:pPr>
            <w:r w:rsidRPr="00003A29">
              <w:rPr>
                <w:rFonts w:ascii="Times New Roman" w:hAnsi="Times New Roman"/>
              </w:rPr>
              <w:t>0</w:t>
            </w:r>
          </w:p>
        </w:tc>
      </w:tr>
      <w:tr w:rsidR="00003A29" w:rsidRPr="00003A29" w:rsidTr="00003A29">
        <w:trPr>
          <w:trHeight w:val="537"/>
          <w:jc w:val="center"/>
        </w:trPr>
        <w:tc>
          <w:tcPr>
            <w:tcW w:w="5280" w:type="dxa"/>
            <w:tcBorders>
              <w:top w:val="single" w:sz="4" w:space="0" w:color="auto"/>
              <w:left w:val="single" w:sz="4" w:space="0" w:color="auto"/>
              <w:bottom w:val="single" w:sz="4" w:space="0" w:color="auto"/>
              <w:right w:val="single" w:sz="4" w:space="0" w:color="auto"/>
            </w:tcBorders>
            <w:vAlign w:val="bottom"/>
            <w:hideMark/>
          </w:tcPr>
          <w:p w:rsidR="00003A29" w:rsidRPr="00003A29" w:rsidRDefault="00003A29" w:rsidP="00003A29">
            <w:pPr>
              <w:spacing w:after="0" w:line="240" w:lineRule="auto"/>
              <w:rPr>
                <w:rFonts w:ascii="Times New Roman" w:hAnsi="Times New Roman"/>
              </w:rPr>
            </w:pPr>
            <w:r w:rsidRPr="00003A29">
              <w:rPr>
                <w:rFonts w:ascii="Times New Roman" w:hAnsi="Times New Roman"/>
              </w:rPr>
              <w:t>Число субъектов малого и среднего предпринимательства в расчете на 10 тыс.человек населения</w:t>
            </w:r>
          </w:p>
        </w:tc>
        <w:tc>
          <w:tcPr>
            <w:tcW w:w="3540" w:type="dxa"/>
            <w:tcBorders>
              <w:top w:val="single" w:sz="4" w:space="0" w:color="auto"/>
              <w:left w:val="nil"/>
              <w:bottom w:val="single" w:sz="4" w:space="0" w:color="auto"/>
              <w:right w:val="single" w:sz="4" w:space="0" w:color="000000"/>
            </w:tcBorders>
            <w:vAlign w:val="bottom"/>
            <w:hideMark/>
          </w:tcPr>
          <w:p w:rsidR="00003A29" w:rsidRPr="00003A29" w:rsidRDefault="00003A29" w:rsidP="00003A29">
            <w:pPr>
              <w:spacing w:after="0" w:line="240" w:lineRule="auto"/>
              <w:jc w:val="center"/>
              <w:rPr>
                <w:rFonts w:ascii="Times New Roman" w:hAnsi="Times New Roman"/>
              </w:rPr>
            </w:pPr>
            <w:r w:rsidRPr="00003A29">
              <w:rPr>
                <w:rFonts w:ascii="Times New Roman" w:hAnsi="Times New Roman"/>
              </w:rPr>
              <w:t>2</w:t>
            </w:r>
          </w:p>
        </w:tc>
      </w:tr>
      <w:tr w:rsidR="00003A29" w:rsidRPr="00003A29" w:rsidTr="00003A29">
        <w:trPr>
          <w:trHeight w:val="537"/>
          <w:jc w:val="center"/>
        </w:trPr>
        <w:tc>
          <w:tcPr>
            <w:tcW w:w="5280" w:type="dxa"/>
            <w:tcBorders>
              <w:top w:val="single" w:sz="4" w:space="0" w:color="auto"/>
              <w:left w:val="single" w:sz="4" w:space="0" w:color="auto"/>
              <w:bottom w:val="single" w:sz="4" w:space="0" w:color="auto"/>
              <w:right w:val="single" w:sz="4" w:space="0" w:color="auto"/>
            </w:tcBorders>
            <w:vAlign w:val="bottom"/>
            <w:hideMark/>
          </w:tcPr>
          <w:p w:rsidR="00003A29" w:rsidRPr="00003A29" w:rsidRDefault="00003A29" w:rsidP="00003A29">
            <w:pPr>
              <w:spacing w:after="0" w:line="240" w:lineRule="auto"/>
              <w:rPr>
                <w:rFonts w:ascii="Times New Roman" w:hAnsi="Times New Roman"/>
              </w:rPr>
            </w:pPr>
            <w:r w:rsidRPr="00003A29">
              <w:rPr>
                <w:rFonts w:ascii="Times New Roman" w:hAnsi="Times New Roman"/>
              </w:rPr>
              <w:t>Предоставление земельных участков в собственность гражданам и юридическим лицам</w:t>
            </w:r>
          </w:p>
        </w:tc>
        <w:tc>
          <w:tcPr>
            <w:tcW w:w="3540" w:type="dxa"/>
            <w:tcBorders>
              <w:top w:val="single" w:sz="4" w:space="0" w:color="auto"/>
              <w:left w:val="nil"/>
              <w:bottom w:val="single" w:sz="4" w:space="0" w:color="auto"/>
              <w:right w:val="single" w:sz="4" w:space="0" w:color="000000"/>
            </w:tcBorders>
            <w:vAlign w:val="bottom"/>
            <w:hideMark/>
          </w:tcPr>
          <w:p w:rsidR="00003A29" w:rsidRPr="00003A29" w:rsidRDefault="00003A29" w:rsidP="00003A29">
            <w:pPr>
              <w:spacing w:after="0" w:line="240" w:lineRule="auto"/>
              <w:jc w:val="center"/>
              <w:rPr>
                <w:rFonts w:ascii="Times New Roman" w:hAnsi="Times New Roman"/>
              </w:rPr>
            </w:pPr>
            <w:r w:rsidRPr="00003A29">
              <w:rPr>
                <w:rFonts w:ascii="Times New Roman" w:hAnsi="Times New Roman"/>
              </w:rPr>
              <w:t>1</w:t>
            </w:r>
          </w:p>
        </w:tc>
      </w:tr>
      <w:tr w:rsidR="00003A29" w:rsidRPr="00003A29" w:rsidTr="00003A29">
        <w:trPr>
          <w:trHeight w:val="537"/>
          <w:jc w:val="center"/>
        </w:trPr>
        <w:tc>
          <w:tcPr>
            <w:tcW w:w="5280" w:type="dxa"/>
            <w:tcBorders>
              <w:top w:val="single" w:sz="4" w:space="0" w:color="auto"/>
              <w:left w:val="single" w:sz="4" w:space="0" w:color="auto"/>
              <w:bottom w:val="single" w:sz="4" w:space="0" w:color="auto"/>
              <w:right w:val="single" w:sz="4" w:space="0" w:color="auto"/>
            </w:tcBorders>
            <w:vAlign w:val="bottom"/>
            <w:hideMark/>
          </w:tcPr>
          <w:p w:rsidR="00003A29" w:rsidRPr="00003A29" w:rsidRDefault="00003A29" w:rsidP="00003A29">
            <w:pPr>
              <w:spacing w:after="0" w:line="240" w:lineRule="auto"/>
              <w:rPr>
                <w:rFonts w:ascii="Times New Roman" w:hAnsi="Times New Roman"/>
              </w:rPr>
            </w:pPr>
            <w:r w:rsidRPr="00003A29">
              <w:rPr>
                <w:rFonts w:ascii="Times New Roman" w:hAnsi="Times New Roman"/>
              </w:rPr>
              <w:t>Заключение договоров аренды земельных участков</w:t>
            </w:r>
          </w:p>
        </w:tc>
        <w:tc>
          <w:tcPr>
            <w:tcW w:w="3540" w:type="dxa"/>
            <w:tcBorders>
              <w:top w:val="single" w:sz="4" w:space="0" w:color="auto"/>
              <w:left w:val="nil"/>
              <w:bottom w:val="single" w:sz="4" w:space="0" w:color="auto"/>
              <w:right w:val="single" w:sz="4" w:space="0" w:color="000000"/>
            </w:tcBorders>
            <w:vAlign w:val="bottom"/>
            <w:hideMark/>
          </w:tcPr>
          <w:p w:rsidR="00003A29" w:rsidRPr="00003A29" w:rsidRDefault="00003A29" w:rsidP="00003A29">
            <w:pPr>
              <w:spacing w:after="0" w:line="240" w:lineRule="auto"/>
              <w:jc w:val="center"/>
              <w:rPr>
                <w:rFonts w:ascii="Times New Roman" w:hAnsi="Times New Roman"/>
              </w:rPr>
            </w:pPr>
            <w:r w:rsidRPr="00003A29">
              <w:rPr>
                <w:rFonts w:ascii="Times New Roman" w:hAnsi="Times New Roman"/>
              </w:rPr>
              <w:t>3</w:t>
            </w:r>
          </w:p>
        </w:tc>
      </w:tr>
      <w:tr w:rsidR="00003A29" w:rsidRPr="00003A29" w:rsidTr="00003A29">
        <w:trPr>
          <w:trHeight w:val="537"/>
          <w:jc w:val="center"/>
        </w:trPr>
        <w:tc>
          <w:tcPr>
            <w:tcW w:w="5280" w:type="dxa"/>
            <w:tcBorders>
              <w:top w:val="single" w:sz="4" w:space="0" w:color="auto"/>
              <w:left w:val="single" w:sz="4" w:space="0" w:color="auto"/>
              <w:bottom w:val="single" w:sz="4" w:space="0" w:color="auto"/>
              <w:right w:val="single" w:sz="4" w:space="0" w:color="auto"/>
            </w:tcBorders>
            <w:vAlign w:val="bottom"/>
            <w:hideMark/>
          </w:tcPr>
          <w:p w:rsidR="00003A29" w:rsidRPr="00003A29" w:rsidRDefault="00003A29" w:rsidP="00003A29">
            <w:pPr>
              <w:spacing w:after="0" w:line="240" w:lineRule="auto"/>
              <w:rPr>
                <w:rFonts w:ascii="Times New Roman" w:hAnsi="Times New Roman"/>
              </w:rPr>
            </w:pPr>
            <w:r w:rsidRPr="00003A29">
              <w:rPr>
                <w:rFonts w:ascii="Times New Roman" w:hAnsi="Times New Roman"/>
              </w:rPr>
              <w:t>Заключение договоров аренды на недвижимое имущество</w:t>
            </w:r>
          </w:p>
        </w:tc>
        <w:tc>
          <w:tcPr>
            <w:tcW w:w="3540" w:type="dxa"/>
            <w:tcBorders>
              <w:top w:val="single" w:sz="4" w:space="0" w:color="auto"/>
              <w:left w:val="nil"/>
              <w:bottom w:val="single" w:sz="4" w:space="0" w:color="auto"/>
              <w:right w:val="single" w:sz="4" w:space="0" w:color="000000"/>
            </w:tcBorders>
            <w:vAlign w:val="bottom"/>
            <w:hideMark/>
          </w:tcPr>
          <w:p w:rsidR="00003A29" w:rsidRPr="00003A29" w:rsidRDefault="00003A29" w:rsidP="00003A29">
            <w:pPr>
              <w:spacing w:after="0" w:line="240" w:lineRule="auto"/>
              <w:jc w:val="center"/>
              <w:rPr>
                <w:rFonts w:ascii="Times New Roman" w:hAnsi="Times New Roman"/>
              </w:rPr>
            </w:pPr>
            <w:r w:rsidRPr="00003A29">
              <w:rPr>
                <w:rFonts w:ascii="Times New Roman" w:hAnsi="Times New Roman"/>
              </w:rPr>
              <w:t>2</w:t>
            </w:r>
          </w:p>
        </w:tc>
      </w:tr>
      <w:tr w:rsidR="00003A29" w:rsidRPr="00003A29" w:rsidTr="00003A29">
        <w:trPr>
          <w:trHeight w:val="708"/>
          <w:jc w:val="center"/>
        </w:trPr>
        <w:tc>
          <w:tcPr>
            <w:tcW w:w="5280" w:type="dxa"/>
            <w:tcBorders>
              <w:top w:val="single" w:sz="4" w:space="0" w:color="auto"/>
              <w:left w:val="single" w:sz="4" w:space="0" w:color="auto"/>
              <w:bottom w:val="single" w:sz="4" w:space="0" w:color="auto"/>
              <w:right w:val="single" w:sz="4" w:space="0" w:color="auto"/>
            </w:tcBorders>
            <w:vAlign w:val="bottom"/>
          </w:tcPr>
          <w:p w:rsidR="00003A29" w:rsidRPr="00003A29" w:rsidRDefault="00003A29" w:rsidP="00003A29">
            <w:pPr>
              <w:spacing w:after="0" w:line="240" w:lineRule="auto"/>
              <w:rPr>
                <w:rFonts w:ascii="Times New Roman" w:hAnsi="Times New Roman"/>
              </w:rPr>
            </w:pPr>
          </w:p>
          <w:p w:rsidR="00003A29" w:rsidRPr="00003A29" w:rsidRDefault="00003A29" w:rsidP="00003A29">
            <w:pPr>
              <w:spacing w:after="0" w:line="240" w:lineRule="auto"/>
              <w:rPr>
                <w:rFonts w:ascii="Times New Roman" w:hAnsi="Times New Roman"/>
              </w:rPr>
            </w:pPr>
            <w:r w:rsidRPr="00003A29">
              <w:rPr>
                <w:rFonts w:ascii="Times New Roman" w:hAnsi="Times New Roman"/>
              </w:rPr>
              <w:t>Удельная величина потребления энергетических ресурсов муниципальными бюджетными учреждениями:</w:t>
            </w:r>
          </w:p>
        </w:tc>
        <w:tc>
          <w:tcPr>
            <w:tcW w:w="3540" w:type="dxa"/>
            <w:tcBorders>
              <w:top w:val="single" w:sz="4" w:space="0" w:color="auto"/>
              <w:left w:val="nil"/>
              <w:bottom w:val="single" w:sz="4" w:space="0" w:color="auto"/>
              <w:right w:val="single" w:sz="4" w:space="0" w:color="000000"/>
            </w:tcBorders>
            <w:vAlign w:val="bottom"/>
          </w:tcPr>
          <w:p w:rsidR="00003A29" w:rsidRPr="00003A29" w:rsidRDefault="00003A29" w:rsidP="00003A29">
            <w:pPr>
              <w:spacing w:after="0" w:line="240" w:lineRule="auto"/>
              <w:jc w:val="center"/>
              <w:rPr>
                <w:rFonts w:ascii="Times New Roman" w:hAnsi="Times New Roman"/>
              </w:rPr>
            </w:pPr>
          </w:p>
        </w:tc>
      </w:tr>
      <w:tr w:rsidR="00003A29" w:rsidRPr="00003A29" w:rsidTr="00003A29">
        <w:trPr>
          <w:trHeight w:val="373"/>
          <w:jc w:val="center"/>
        </w:trPr>
        <w:tc>
          <w:tcPr>
            <w:tcW w:w="5280" w:type="dxa"/>
            <w:tcBorders>
              <w:top w:val="single" w:sz="4" w:space="0" w:color="auto"/>
              <w:left w:val="single" w:sz="4" w:space="0" w:color="auto"/>
              <w:bottom w:val="single" w:sz="4" w:space="0" w:color="auto"/>
              <w:right w:val="single" w:sz="4" w:space="0" w:color="auto"/>
            </w:tcBorders>
            <w:vAlign w:val="bottom"/>
            <w:hideMark/>
          </w:tcPr>
          <w:p w:rsidR="00003A29" w:rsidRPr="00003A29" w:rsidRDefault="00003A29" w:rsidP="00003A29">
            <w:pPr>
              <w:spacing w:after="0" w:line="240" w:lineRule="auto"/>
              <w:rPr>
                <w:rFonts w:ascii="Times New Roman" w:hAnsi="Times New Roman"/>
              </w:rPr>
            </w:pPr>
            <w:r w:rsidRPr="00003A29">
              <w:rPr>
                <w:rFonts w:ascii="Times New Roman" w:hAnsi="Times New Roman"/>
              </w:rPr>
              <w:t>электрическая энергия</w:t>
            </w:r>
          </w:p>
        </w:tc>
        <w:tc>
          <w:tcPr>
            <w:tcW w:w="3540" w:type="dxa"/>
            <w:tcBorders>
              <w:top w:val="single" w:sz="4" w:space="0" w:color="auto"/>
              <w:left w:val="nil"/>
              <w:bottom w:val="single" w:sz="4" w:space="0" w:color="auto"/>
              <w:right w:val="single" w:sz="4" w:space="0" w:color="000000"/>
            </w:tcBorders>
            <w:vAlign w:val="bottom"/>
            <w:hideMark/>
          </w:tcPr>
          <w:p w:rsidR="00003A29" w:rsidRPr="00003A29" w:rsidRDefault="00003A29" w:rsidP="00003A29">
            <w:pPr>
              <w:spacing w:after="0" w:line="240" w:lineRule="auto"/>
              <w:jc w:val="center"/>
              <w:rPr>
                <w:rFonts w:ascii="Times New Roman" w:hAnsi="Times New Roman"/>
              </w:rPr>
            </w:pPr>
            <w:r w:rsidRPr="00003A29">
              <w:rPr>
                <w:rFonts w:ascii="Times New Roman" w:hAnsi="Times New Roman"/>
              </w:rPr>
              <w:t>0</w:t>
            </w:r>
          </w:p>
        </w:tc>
      </w:tr>
      <w:tr w:rsidR="00003A29" w:rsidRPr="00003A29" w:rsidTr="00003A29">
        <w:trPr>
          <w:trHeight w:val="421"/>
          <w:jc w:val="center"/>
        </w:trPr>
        <w:tc>
          <w:tcPr>
            <w:tcW w:w="5280" w:type="dxa"/>
            <w:tcBorders>
              <w:top w:val="single" w:sz="4" w:space="0" w:color="auto"/>
              <w:left w:val="single" w:sz="4" w:space="0" w:color="auto"/>
              <w:bottom w:val="single" w:sz="4" w:space="0" w:color="auto"/>
              <w:right w:val="single" w:sz="4" w:space="0" w:color="auto"/>
            </w:tcBorders>
            <w:vAlign w:val="bottom"/>
            <w:hideMark/>
          </w:tcPr>
          <w:p w:rsidR="00003A29" w:rsidRPr="00003A29" w:rsidRDefault="00003A29" w:rsidP="00003A29">
            <w:pPr>
              <w:spacing w:after="0" w:line="240" w:lineRule="auto"/>
              <w:rPr>
                <w:rFonts w:ascii="Times New Roman" w:hAnsi="Times New Roman"/>
              </w:rPr>
            </w:pPr>
            <w:r w:rsidRPr="00003A29">
              <w:rPr>
                <w:rFonts w:ascii="Times New Roman" w:hAnsi="Times New Roman"/>
              </w:rPr>
              <w:t>тепловая энергия</w:t>
            </w:r>
          </w:p>
        </w:tc>
        <w:tc>
          <w:tcPr>
            <w:tcW w:w="3540" w:type="dxa"/>
            <w:tcBorders>
              <w:top w:val="single" w:sz="4" w:space="0" w:color="auto"/>
              <w:left w:val="nil"/>
              <w:bottom w:val="single" w:sz="4" w:space="0" w:color="auto"/>
              <w:right w:val="single" w:sz="4" w:space="0" w:color="000000"/>
            </w:tcBorders>
            <w:vAlign w:val="bottom"/>
            <w:hideMark/>
          </w:tcPr>
          <w:p w:rsidR="00003A29" w:rsidRPr="00003A29" w:rsidRDefault="00003A29" w:rsidP="00003A29">
            <w:pPr>
              <w:spacing w:after="0" w:line="240" w:lineRule="auto"/>
              <w:jc w:val="center"/>
              <w:rPr>
                <w:rFonts w:ascii="Times New Roman" w:hAnsi="Times New Roman"/>
              </w:rPr>
            </w:pPr>
            <w:r w:rsidRPr="00003A29">
              <w:rPr>
                <w:rFonts w:ascii="Times New Roman" w:hAnsi="Times New Roman"/>
              </w:rPr>
              <w:t>2</w:t>
            </w:r>
          </w:p>
        </w:tc>
      </w:tr>
      <w:tr w:rsidR="00003A29" w:rsidRPr="00003A29" w:rsidTr="00003A29">
        <w:trPr>
          <w:trHeight w:val="255"/>
          <w:jc w:val="center"/>
        </w:trPr>
        <w:tc>
          <w:tcPr>
            <w:tcW w:w="5280" w:type="dxa"/>
            <w:tcBorders>
              <w:top w:val="single" w:sz="4" w:space="0" w:color="auto"/>
              <w:left w:val="single" w:sz="4" w:space="0" w:color="auto"/>
              <w:bottom w:val="single" w:sz="4" w:space="0" w:color="auto"/>
              <w:right w:val="single" w:sz="4" w:space="0" w:color="auto"/>
            </w:tcBorders>
            <w:vAlign w:val="bottom"/>
            <w:hideMark/>
          </w:tcPr>
          <w:p w:rsidR="00003A29" w:rsidRPr="00003A29" w:rsidRDefault="00003A29" w:rsidP="00003A29">
            <w:pPr>
              <w:spacing w:after="0" w:line="240" w:lineRule="auto"/>
              <w:rPr>
                <w:rFonts w:ascii="Times New Roman" w:hAnsi="Times New Roman"/>
              </w:rPr>
            </w:pPr>
            <w:r w:rsidRPr="00003A29">
              <w:rPr>
                <w:rFonts w:ascii="Times New Roman" w:hAnsi="Times New Roman"/>
              </w:rPr>
              <w:t>холодная вода</w:t>
            </w:r>
          </w:p>
        </w:tc>
        <w:tc>
          <w:tcPr>
            <w:tcW w:w="3540" w:type="dxa"/>
            <w:tcBorders>
              <w:top w:val="single" w:sz="4" w:space="0" w:color="auto"/>
              <w:left w:val="nil"/>
              <w:bottom w:val="single" w:sz="4" w:space="0" w:color="auto"/>
              <w:right w:val="single" w:sz="4" w:space="0" w:color="000000"/>
            </w:tcBorders>
            <w:vAlign w:val="bottom"/>
            <w:hideMark/>
          </w:tcPr>
          <w:p w:rsidR="00003A29" w:rsidRPr="00003A29" w:rsidRDefault="00003A29" w:rsidP="00003A29">
            <w:pPr>
              <w:spacing w:after="0" w:line="240" w:lineRule="auto"/>
              <w:jc w:val="center"/>
              <w:rPr>
                <w:rFonts w:ascii="Times New Roman" w:hAnsi="Times New Roman"/>
              </w:rPr>
            </w:pPr>
            <w:r w:rsidRPr="00003A29">
              <w:rPr>
                <w:rFonts w:ascii="Times New Roman" w:hAnsi="Times New Roman"/>
              </w:rPr>
              <w:t>0</w:t>
            </w:r>
          </w:p>
        </w:tc>
      </w:tr>
      <w:tr w:rsidR="00003A29" w:rsidRPr="00003A29" w:rsidTr="00003A29">
        <w:trPr>
          <w:trHeight w:val="213"/>
          <w:jc w:val="center"/>
        </w:trPr>
        <w:tc>
          <w:tcPr>
            <w:tcW w:w="5280" w:type="dxa"/>
            <w:tcBorders>
              <w:top w:val="single" w:sz="4" w:space="0" w:color="auto"/>
              <w:left w:val="single" w:sz="4" w:space="0" w:color="auto"/>
              <w:bottom w:val="single" w:sz="4" w:space="0" w:color="auto"/>
              <w:right w:val="single" w:sz="4" w:space="0" w:color="auto"/>
            </w:tcBorders>
            <w:vAlign w:val="bottom"/>
            <w:hideMark/>
          </w:tcPr>
          <w:p w:rsidR="00003A29" w:rsidRPr="00003A29" w:rsidRDefault="00003A29" w:rsidP="00003A29">
            <w:pPr>
              <w:spacing w:after="0" w:line="240" w:lineRule="auto"/>
              <w:rPr>
                <w:rFonts w:ascii="Times New Roman" w:hAnsi="Times New Roman"/>
              </w:rPr>
            </w:pPr>
            <w:r w:rsidRPr="00003A29">
              <w:rPr>
                <w:rFonts w:ascii="Times New Roman" w:hAnsi="Times New Roman"/>
              </w:rPr>
              <w:t>Проведение мероприятий по профилактике правонарушений</w:t>
            </w:r>
          </w:p>
        </w:tc>
        <w:tc>
          <w:tcPr>
            <w:tcW w:w="3540" w:type="dxa"/>
            <w:tcBorders>
              <w:top w:val="single" w:sz="4" w:space="0" w:color="auto"/>
              <w:left w:val="nil"/>
              <w:bottom w:val="single" w:sz="4" w:space="0" w:color="auto"/>
              <w:right w:val="single" w:sz="4" w:space="0" w:color="000000"/>
            </w:tcBorders>
            <w:vAlign w:val="bottom"/>
            <w:hideMark/>
          </w:tcPr>
          <w:p w:rsidR="00003A29" w:rsidRPr="00003A29" w:rsidRDefault="00003A29" w:rsidP="00003A29">
            <w:pPr>
              <w:spacing w:after="0" w:line="240" w:lineRule="auto"/>
              <w:jc w:val="center"/>
              <w:rPr>
                <w:rFonts w:ascii="Times New Roman" w:hAnsi="Times New Roman"/>
              </w:rPr>
            </w:pPr>
            <w:r w:rsidRPr="00003A29">
              <w:rPr>
                <w:rFonts w:ascii="Times New Roman" w:hAnsi="Times New Roman"/>
              </w:rPr>
              <w:t>1</w:t>
            </w:r>
          </w:p>
        </w:tc>
      </w:tr>
      <w:tr w:rsidR="00003A29" w:rsidRPr="00003A29" w:rsidTr="00003A29">
        <w:trPr>
          <w:trHeight w:val="213"/>
          <w:jc w:val="center"/>
        </w:trPr>
        <w:tc>
          <w:tcPr>
            <w:tcW w:w="5280" w:type="dxa"/>
            <w:tcBorders>
              <w:top w:val="single" w:sz="4" w:space="0" w:color="auto"/>
              <w:left w:val="single" w:sz="4" w:space="0" w:color="auto"/>
              <w:bottom w:val="single" w:sz="4" w:space="0" w:color="auto"/>
              <w:right w:val="single" w:sz="4" w:space="0" w:color="auto"/>
            </w:tcBorders>
            <w:vAlign w:val="bottom"/>
            <w:hideMark/>
          </w:tcPr>
          <w:p w:rsidR="00003A29" w:rsidRPr="00003A29" w:rsidRDefault="00003A29" w:rsidP="00003A29">
            <w:pPr>
              <w:spacing w:after="0" w:line="240" w:lineRule="auto"/>
              <w:rPr>
                <w:rFonts w:ascii="Times New Roman" w:hAnsi="Times New Roman"/>
              </w:rPr>
            </w:pPr>
            <w:r w:rsidRPr="00003A29">
              <w:rPr>
                <w:rFonts w:ascii="Times New Roman" w:hAnsi="Times New Roman"/>
              </w:rPr>
              <w:t>Предоставления населению Дубровского района возможности вызова всех оперативных служб по единому номеру "112" по средствам мобильной и стационарной связи</w:t>
            </w:r>
          </w:p>
        </w:tc>
        <w:tc>
          <w:tcPr>
            <w:tcW w:w="3540" w:type="dxa"/>
            <w:tcBorders>
              <w:top w:val="single" w:sz="4" w:space="0" w:color="auto"/>
              <w:left w:val="nil"/>
              <w:bottom w:val="single" w:sz="4" w:space="0" w:color="auto"/>
              <w:right w:val="single" w:sz="4" w:space="0" w:color="000000"/>
            </w:tcBorders>
            <w:vAlign w:val="bottom"/>
            <w:hideMark/>
          </w:tcPr>
          <w:p w:rsidR="00003A29" w:rsidRPr="00003A29" w:rsidRDefault="00003A29" w:rsidP="00003A29">
            <w:pPr>
              <w:spacing w:after="0" w:line="240" w:lineRule="auto"/>
              <w:jc w:val="center"/>
              <w:rPr>
                <w:rFonts w:ascii="Times New Roman" w:hAnsi="Times New Roman"/>
              </w:rPr>
            </w:pPr>
            <w:r w:rsidRPr="00003A29">
              <w:rPr>
                <w:rFonts w:ascii="Times New Roman" w:hAnsi="Times New Roman"/>
              </w:rPr>
              <w:t>2</w:t>
            </w:r>
          </w:p>
        </w:tc>
      </w:tr>
      <w:tr w:rsidR="00003A29" w:rsidRPr="00003A29" w:rsidTr="00003A29">
        <w:trPr>
          <w:trHeight w:val="213"/>
          <w:jc w:val="center"/>
        </w:trPr>
        <w:tc>
          <w:tcPr>
            <w:tcW w:w="5280" w:type="dxa"/>
            <w:tcBorders>
              <w:top w:val="single" w:sz="4" w:space="0" w:color="auto"/>
              <w:left w:val="single" w:sz="4" w:space="0" w:color="auto"/>
              <w:bottom w:val="single" w:sz="4" w:space="0" w:color="auto"/>
              <w:right w:val="single" w:sz="4" w:space="0" w:color="auto"/>
            </w:tcBorders>
            <w:vAlign w:val="bottom"/>
            <w:hideMark/>
          </w:tcPr>
          <w:p w:rsidR="00003A29" w:rsidRPr="00003A29" w:rsidRDefault="00003A29" w:rsidP="00003A29">
            <w:pPr>
              <w:spacing w:after="0" w:line="240" w:lineRule="auto"/>
              <w:rPr>
                <w:rFonts w:ascii="Times New Roman" w:hAnsi="Times New Roman"/>
              </w:rPr>
            </w:pPr>
            <w:r w:rsidRPr="00003A29">
              <w:rPr>
                <w:rFonts w:ascii="Times New Roman" w:hAnsi="Times New Roman"/>
              </w:rPr>
              <w:t>Сокращения времени направления экстренных оперативных служб по вызовам (событиям и происшествиям) от населения к месту ЧС и происшествия</w:t>
            </w:r>
          </w:p>
        </w:tc>
        <w:tc>
          <w:tcPr>
            <w:tcW w:w="3540" w:type="dxa"/>
            <w:tcBorders>
              <w:top w:val="single" w:sz="4" w:space="0" w:color="auto"/>
              <w:left w:val="nil"/>
              <w:bottom w:val="single" w:sz="4" w:space="0" w:color="auto"/>
              <w:right w:val="single" w:sz="4" w:space="0" w:color="000000"/>
            </w:tcBorders>
            <w:vAlign w:val="bottom"/>
            <w:hideMark/>
          </w:tcPr>
          <w:p w:rsidR="00003A29" w:rsidRPr="00003A29" w:rsidRDefault="00003A29" w:rsidP="00003A29">
            <w:pPr>
              <w:spacing w:after="0" w:line="240" w:lineRule="auto"/>
              <w:jc w:val="center"/>
              <w:rPr>
                <w:rFonts w:ascii="Times New Roman" w:hAnsi="Times New Roman"/>
              </w:rPr>
            </w:pPr>
            <w:r w:rsidRPr="00003A29">
              <w:rPr>
                <w:rFonts w:ascii="Times New Roman" w:hAnsi="Times New Roman"/>
              </w:rPr>
              <w:t>2</w:t>
            </w:r>
          </w:p>
        </w:tc>
      </w:tr>
      <w:tr w:rsidR="00003A29" w:rsidRPr="00003A29" w:rsidTr="00003A29">
        <w:trPr>
          <w:trHeight w:val="213"/>
          <w:jc w:val="center"/>
        </w:trPr>
        <w:tc>
          <w:tcPr>
            <w:tcW w:w="5280" w:type="dxa"/>
            <w:tcBorders>
              <w:top w:val="single" w:sz="4" w:space="0" w:color="auto"/>
              <w:left w:val="single" w:sz="4" w:space="0" w:color="auto"/>
              <w:bottom w:val="single" w:sz="4" w:space="0" w:color="auto"/>
              <w:right w:val="single" w:sz="4" w:space="0" w:color="auto"/>
            </w:tcBorders>
            <w:vAlign w:val="bottom"/>
            <w:hideMark/>
          </w:tcPr>
          <w:p w:rsidR="00003A29" w:rsidRPr="00003A29" w:rsidRDefault="00003A29" w:rsidP="00003A29">
            <w:pPr>
              <w:spacing w:after="0" w:line="240" w:lineRule="auto"/>
              <w:rPr>
                <w:rFonts w:ascii="Times New Roman" w:hAnsi="Times New Roman"/>
              </w:rPr>
            </w:pPr>
            <w:r w:rsidRPr="00003A29">
              <w:rPr>
                <w:rFonts w:ascii="Times New Roman" w:hAnsi="Times New Roman"/>
              </w:rPr>
              <w:t>Страхование гидротехнических сооружений</w:t>
            </w:r>
          </w:p>
        </w:tc>
        <w:tc>
          <w:tcPr>
            <w:tcW w:w="3540" w:type="dxa"/>
            <w:tcBorders>
              <w:top w:val="single" w:sz="4" w:space="0" w:color="auto"/>
              <w:left w:val="nil"/>
              <w:bottom w:val="single" w:sz="4" w:space="0" w:color="auto"/>
              <w:right w:val="single" w:sz="4" w:space="0" w:color="000000"/>
            </w:tcBorders>
            <w:vAlign w:val="bottom"/>
            <w:hideMark/>
          </w:tcPr>
          <w:p w:rsidR="00003A29" w:rsidRPr="00003A29" w:rsidRDefault="00003A29" w:rsidP="00003A29">
            <w:pPr>
              <w:spacing w:after="0" w:line="240" w:lineRule="auto"/>
              <w:jc w:val="center"/>
              <w:rPr>
                <w:rFonts w:ascii="Times New Roman" w:hAnsi="Times New Roman"/>
              </w:rPr>
            </w:pPr>
            <w:r w:rsidRPr="00003A29">
              <w:rPr>
                <w:rFonts w:ascii="Times New Roman" w:hAnsi="Times New Roman"/>
              </w:rPr>
              <w:t>1</w:t>
            </w:r>
          </w:p>
        </w:tc>
      </w:tr>
      <w:tr w:rsidR="00003A29" w:rsidRPr="00003A29" w:rsidTr="00003A29">
        <w:trPr>
          <w:trHeight w:val="255"/>
          <w:jc w:val="center"/>
        </w:trPr>
        <w:tc>
          <w:tcPr>
            <w:tcW w:w="5280" w:type="dxa"/>
            <w:tcBorders>
              <w:top w:val="single" w:sz="4" w:space="0" w:color="auto"/>
              <w:left w:val="single" w:sz="4" w:space="0" w:color="auto"/>
              <w:bottom w:val="single" w:sz="4" w:space="0" w:color="auto"/>
              <w:right w:val="single" w:sz="4" w:space="0" w:color="auto"/>
            </w:tcBorders>
            <w:vAlign w:val="bottom"/>
            <w:hideMark/>
          </w:tcPr>
          <w:p w:rsidR="00003A29" w:rsidRPr="00003A29" w:rsidRDefault="00003A29" w:rsidP="00003A29">
            <w:pPr>
              <w:spacing w:after="0" w:line="240" w:lineRule="auto"/>
              <w:rPr>
                <w:rFonts w:ascii="Times New Roman" w:hAnsi="Times New Roman"/>
              </w:rPr>
            </w:pPr>
            <w:r w:rsidRPr="00003A29">
              <w:rPr>
                <w:rFonts w:ascii="Times New Roman" w:hAnsi="Times New Roman"/>
              </w:rPr>
              <w:t>Доля протяженности автомобильных дорог общего пользования местного значения, не отвечающих нормативным требованиям, в общей протяженности автомобильных дорог общего пользования местного значения</w:t>
            </w:r>
          </w:p>
        </w:tc>
        <w:tc>
          <w:tcPr>
            <w:tcW w:w="3540" w:type="dxa"/>
            <w:tcBorders>
              <w:top w:val="single" w:sz="4" w:space="0" w:color="auto"/>
              <w:left w:val="nil"/>
              <w:bottom w:val="single" w:sz="4" w:space="0" w:color="auto"/>
              <w:right w:val="single" w:sz="4" w:space="0" w:color="000000"/>
            </w:tcBorders>
            <w:vAlign w:val="bottom"/>
            <w:hideMark/>
          </w:tcPr>
          <w:p w:rsidR="00003A29" w:rsidRPr="00003A29" w:rsidRDefault="00003A29" w:rsidP="00003A29">
            <w:pPr>
              <w:spacing w:after="0" w:line="240" w:lineRule="auto"/>
              <w:jc w:val="center"/>
              <w:rPr>
                <w:rFonts w:ascii="Times New Roman" w:hAnsi="Times New Roman"/>
              </w:rPr>
            </w:pPr>
            <w:r w:rsidRPr="00003A29">
              <w:rPr>
                <w:rFonts w:ascii="Times New Roman" w:hAnsi="Times New Roman"/>
              </w:rPr>
              <w:t>2</w:t>
            </w:r>
          </w:p>
        </w:tc>
      </w:tr>
      <w:tr w:rsidR="00003A29" w:rsidRPr="00003A29" w:rsidTr="00003A29">
        <w:trPr>
          <w:trHeight w:val="255"/>
          <w:jc w:val="center"/>
        </w:trPr>
        <w:tc>
          <w:tcPr>
            <w:tcW w:w="5280" w:type="dxa"/>
            <w:tcBorders>
              <w:top w:val="single" w:sz="4" w:space="0" w:color="auto"/>
              <w:left w:val="single" w:sz="4" w:space="0" w:color="auto"/>
              <w:bottom w:val="single" w:sz="4" w:space="0" w:color="auto"/>
              <w:right w:val="single" w:sz="4" w:space="0" w:color="auto"/>
            </w:tcBorders>
            <w:vAlign w:val="bottom"/>
            <w:hideMark/>
          </w:tcPr>
          <w:p w:rsidR="00003A29" w:rsidRPr="00003A29" w:rsidRDefault="00003A29" w:rsidP="00003A29">
            <w:pPr>
              <w:spacing w:after="0" w:line="240" w:lineRule="auto"/>
              <w:rPr>
                <w:rFonts w:ascii="Times New Roman" w:hAnsi="Times New Roman"/>
              </w:rPr>
            </w:pPr>
            <w:r w:rsidRPr="00003A29">
              <w:rPr>
                <w:rFonts w:ascii="Times New Roman" w:hAnsi="Times New Roman"/>
              </w:rPr>
              <w:t>Доля населения, проживающего в населенных пунктах, не имеющих регулярного автобусного и (или) железнодорожного сообщения с административным центром городского округа  (муниципального района), в общей численности населения городского округа (муниципального района)</w:t>
            </w:r>
          </w:p>
        </w:tc>
        <w:tc>
          <w:tcPr>
            <w:tcW w:w="3540" w:type="dxa"/>
            <w:tcBorders>
              <w:top w:val="single" w:sz="4" w:space="0" w:color="auto"/>
              <w:left w:val="nil"/>
              <w:bottom w:val="single" w:sz="4" w:space="0" w:color="auto"/>
              <w:right w:val="single" w:sz="4" w:space="0" w:color="000000"/>
            </w:tcBorders>
            <w:vAlign w:val="bottom"/>
            <w:hideMark/>
          </w:tcPr>
          <w:p w:rsidR="00003A29" w:rsidRPr="00003A29" w:rsidRDefault="00003A29" w:rsidP="00003A29">
            <w:pPr>
              <w:spacing w:after="0" w:line="240" w:lineRule="auto"/>
              <w:jc w:val="center"/>
              <w:rPr>
                <w:rFonts w:ascii="Times New Roman" w:hAnsi="Times New Roman"/>
              </w:rPr>
            </w:pPr>
            <w:r w:rsidRPr="00003A29">
              <w:rPr>
                <w:rFonts w:ascii="Times New Roman" w:hAnsi="Times New Roman"/>
              </w:rPr>
              <w:t>1</w:t>
            </w:r>
          </w:p>
        </w:tc>
      </w:tr>
      <w:tr w:rsidR="00003A29" w:rsidRPr="00003A29" w:rsidTr="00003A29">
        <w:trPr>
          <w:trHeight w:val="255"/>
          <w:jc w:val="center"/>
        </w:trPr>
        <w:tc>
          <w:tcPr>
            <w:tcW w:w="5280" w:type="dxa"/>
            <w:tcBorders>
              <w:top w:val="single" w:sz="4" w:space="0" w:color="auto"/>
              <w:left w:val="single" w:sz="4" w:space="0" w:color="auto"/>
              <w:bottom w:val="single" w:sz="4" w:space="0" w:color="auto"/>
              <w:right w:val="single" w:sz="4" w:space="0" w:color="auto"/>
            </w:tcBorders>
            <w:vAlign w:val="bottom"/>
            <w:hideMark/>
          </w:tcPr>
          <w:p w:rsidR="00003A29" w:rsidRPr="00003A29" w:rsidRDefault="00003A29" w:rsidP="00003A29">
            <w:pPr>
              <w:spacing w:after="0" w:line="240" w:lineRule="auto"/>
              <w:rPr>
                <w:rFonts w:ascii="Times New Roman" w:hAnsi="Times New Roman"/>
              </w:rPr>
            </w:pPr>
            <w:r w:rsidRPr="00003A29">
              <w:rPr>
                <w:rFonts w:ascii="Times New Roman" w:hAnsi="Times New Roman"/>
              </w:rPr>
              <w:t>Обеспечение жилым помещением детей-сирот и детей, оставшихся без попечения родителей, лиц из их числа по договорам найма специализированных жилых помещений</w:t>
            </w:r>
          </w:p>
        </w:tc>
        <w:tc>
          <w:tcPr>
            <w:tcW w:w="3540" w:type="dxa"/>
            <w:tcBorders>
              <w:top w:val="single" w:sz="4" w:space="0" w:color="auto"/>
              <w:left w:val="nil"/>
              <w:bottom w:val="single" w:sz="4" w:space="0" w:color="auto"/>
              <w:right w:val="single" w:sz="4" w:space="0" w:color="000000"/>
            </w:tcBorders>
            <w:vAlign w:val="bottom"/>
            <w:hideMark/>
          </w:tcPr>
          <w:p w:rsidR="00003A29" w:rsidRPr="00003A29" w:rsidRDefault="00003A29" w:rsidP="00003A29">
            <w:pPr>
              <w:spacing w:after="0" w:line="240" w:lineRule="auto"/>
              <w:jc w:val="center"/>
              <w:rPr>
                <w:rFonts w:ascii="Times New Roman" w:hAnsi="Times New Roman"/>
              </w:rPr>
            </w:pPr>
            <w:r w:rsidRPr="00003A29">
              <w:rPr>
                <w:rFonts w:ascii="Times New Roman" w:hAnsi="Times New Roman"/>
              </w:rPr>
              <w:t>2</w:t>
            </w:r>
          </w:p>
        </w:tc>
      </w:tr>
      <w:tr w:rsidR="00003A29" w:rsidRPr="00003A29" w:rsidTr="00003A29">
        <w:trPr>
          <w:trHeight w:val="255"/>
          <w:jc w:val="center"/>
        </w:trPr>
        <w:tc>
          <w:tcPr>
            <w:tcW w:w="5280" w:type="dxa"/>
            <w:tcBorders>
              <w:top w:val="single" w:sz="4" w:space="0" w:color="auto"/>
              <w:left w:val="single" w:sz="4" w:space="0" w:color="auto"/>
              <w:bottom w:val="single" w:sz="4" w:space="0" w:color="auto"/>
              <w:right w:val="single" w:sz="4" w:space="0" w:color="auto"/>
            </w:tcBorders>
            <w:vAlign w:val="bottom"/>
            <w:hideMark/>
          </w:tcPr>
          <w:p w:rsidR="00003A29" w:rsidRPr="00003A29" w:rsidRDefault="00003A29" w:rsidP="00003A29">
            <w:pPr>
              <w:spacing w:after="0" w:line="240" w:lineRule="auto"/>
              <w:rPr>
                <w:rFonts w:ascii="Times New Roman" w:hAnsi="Times New Roman"/>
              </w:rPr>
            </w:pPr>
            <w:r w:rsidRPr="00003A29">
              <w:rPr>
                <w:rFonts w:ascii="Times New Roman" w:hAnsi="Times New Roman"/>
              </w:rPr>
              <w:lastRenderedPageBreak/>
              <w:t>Численность получателей муниципальных пенсий за выслугу лет лицам, замещавшим муниципальные должности и должности муниципальной службы</w:t>
            </w:r>
          </w:p>
        </w:tc>
        <w:tc>
          <w:tcPr>
            <w:tcW w:w="3540" w:type="dxa"/>
            <w:tcBorders>
              <w:top w:val="single" w:sz="4" w:space="0" w:color="auto"/>
              <w:left w:val="nil"/>
              <w:bottom w:val="single" w:sz="4" w:space="0" w:color="auto"/>
              <w:right w:val="single" w:sz="4" w:space="0" w:color="000000"/>
            </w:tcBorders>
            <w:vAlign w:val="bottom"/>
            <w:hideMark/>
          </w:tcPr>
          <w:p w:rsidR="00003A29" w:rsidRPr="00003A29" w:rsidRDefault="00003A29" w:rsidP="00003A29">
            <w:pPr>
              <w:spacing w:after="0" w:line="240" w:lineRule="auto"/>
              <w:jc w:val="center"/>
              <w:rPr>
                <w:rFonts w:ascii="Times New Roman" w:hAnsi="Times New Roman"/>
              </w:rPr>
            </w:pPr>
            <w:r w:rsidRPr="00003A29">
              <w:rPr>
                <w:rFonts w:ascii="Times New Roman" w:hAnsi="Times New Roman"/>
              </w:rPr>
              <w:t>2</w:t>
            </w:r>
          </w:p>
        </w:tc>
      </w:tr>
      <w:tr w:rsidR="00003A29" w:rsidRPr="00003A29" w:rsidTr="00003A29">
        <w:trPr>
          <w:trHeight w:val="495"/>
          <w:jc w:val="center"/>
        </w:trPr>
        <w:tc>
          <w:tcPr>
            <w:tcW w:w="5280" w:type="dxa"/>
            <w:tcBorders>
              <w:top w:val="single" w:sz="4" w:space="0" w:color="auto"/>
              <w:left w:val="single" w:sz="4" w:space="0" w:color="auto"/>
              <w:bottom w:val="single" w:sz="4" w:space="0" w:color="auto"/>
              <w:right w:val="single" w:sz="4" w:space="0" w:color="auto"/>
            </w:tcBorders>
            <w:vAlign w:val="bottom"/>
            <w:hideMark/>
          </w:tcPr>
          <w:p w:rsidR="00003A29" w:rsidRPr="00003A29" w:rsidRDefault="00003A29" w:rsidP="00003A29">
            <w:pPr>
              <w:spacing w:after="0" w:line="240" w:lineRule="auto"/>
              <w:rPr>
                <w:rFonts w:ascii="Times New Roman" w:hAnsi="Times New Roman"/>
              </w:rPr>
            </w:pPr>
            <w:r w:rsidRPr="00003A29">
              <w:rPr>
                <w:rFonts w:ascii="Times New Roman" w:hAnsi="Times New Roman"/>
              </w:rPr>
              <w:t>Обеспечение жильем молодых семей на 2020-2022 годы</w:t>
            </w:r>
          </w:p>
        </w:tc>
        <w:tc>
          <w:tcPr>
            <w:tcW w:w="3540" w:type="dxa"/>
            <w:tcBorders>
              <w:top w:val="single" w:sz="4" w:space="0" w:color="auto"/>
              <w:left w:val="nil"/>
              <w:bottom w:val="single" w:sz="4" w:space="0" w:color="auto"/>
              <w:right w:val="single" w:sz="4" w:space="0" w:color="000000"/>
            </w:tcBorders>
            <w:vAlign w:val="bottom"/>
            <w:hideMark/>
          </w:tcPr>
          <w:p w:rsidR="00003A29" w:rsidRPr="00003A29" w:rsidRDefault="00003A29" w:rsidP="00003A29">
            <w:pPr>
              <w:spacing w:after="0" w:line="240" w:lineRule="auto"/>
              <w:jc w:val="center"/>
              <w:rPr>
                <w:rFonts w:ascii="Times New Roman" w:hAnsi="Times New Roman"/>
              </w:rPr>
            </w:pPr>
            <w:r w:rsidRPr="00003A29">
              <w:rPr>
                <w:rFonts w:ascii="Times New Roman" w:hAnsi="Times New Roman"/>
              </w:rPr>
              <w:t>1</w:t>
            </w:r>
          </w:p>
        </w:tc>
      </w:tr>
      <w:tr w:rsidR="00003A29" w:rsidRPr="00003A29" w:rsidTr="00003A29">
        <w:trPr>
          <w:trHeight w:val="495"/>
          <w:jc w:val="center"/>
        </w:trPr>
        <w:tc>
          <w:tcPr>
            <w:tcW w:w="5280" w:type="dxa"/>
            <w:tcBorders>
              <w:top w:val="single" w:sz="4" w:space="0" w:color="auto"/>
              <w:left w:val="single" w:sz="4" w:space="0" w:color="auto"/>
              <w:bottom w:val="single" w:sz="4" w:space="0" w:color="auto"/>
              <w:right w:val="single" w:sz="4" w:space="0" w:color="auto"/>
            </w:tcBorders>
            <w:vAlign w:val="bottom"/>
            <w:hideMark/>
          </w:tcPr>
          <w:p w:rsidR="00003A29" w:rsidRPr="00003A29" w:rsidRDefault="00003A29" w:rsidP="00003A29">
            <w:pPr>
              <w:spacing w:after="0" w:line="240" w:lineRule="auto"/>
              <w:rPr>
                <w:rFonts w:ascii="Times New Roman" w:hAnsi="Times New Roman"/>
              </w:rPr>
            </w:pPr>
            <w:r w:rsidRPr="00003A29">
              <w:rPr>
                <w:rFonts w:ascii="Times New Roman" w:hAnsi="Times New Roman"/>
              </w:rPr>
              <w:t>Доля обучающихся, систематически занимающихся  физической культурой и спортом в общей численности обучающихся</w:t>
            </w:r>
          </w:p>
        </w:tc>
        <w:tc>
          <w:tcPr>
            <w:tcW w:w="3540" w:type="dxa"/>
            <w:tcBorders>
              <w:top w:val="single" w:sz="4" w:space="0" w:color="auto"/>
              <w:left w:val="nil"/>
              <w:bottom w:val="single" w:sz="4" w:space="0" w:color="auto"/>
              <w:right w:val="single" w:sz="4" w:space="0" w:color="000000"/>
            </w:tcBorders>
            <w:vAlign w:val="bottom"/>
            <w:hideMark/>
          </w:tcPr>
          <w:p w:rsidR="00003A29" w:rsidRPr="00003A29" w:rsidRDefault="00003A29" w:rsidP="00003A29">
            <w:pPr>
              <w:spacing w:after="0" w:line="240" w:lineRule="auto"/>
              <w:jc w:val="center"/>
              <w:rPr>
                <w:rFonts w:ascii="Times New Roman" w:hAnsi="Times New Roman"/>
              </w:rPr>
            </w:pPr>
            <w:r w:rsidRPr="00003A29">
              <w:rPr>
                <w:rFonts w:ascii="Times New Roman" w:hAnsi="Times New Roman"/>
              </w:rPr>
              <w:t>2</w:t>
            </w:r>
          </w:p>
        </w:tc>
      </w:tr>
      <w:tr w:rsidR="00003A29" w:rsidRPr="00003A29" w:rsidTr="00003A29">
        <w:trPr>
          <w:trHeight w:val="480"/>
          <w:jc w:val="center"/>
        </w:trPr>
        <w:tc>
          <w:tcPr>
            <w:tcW w:w="5280" w:type="dxa"/>
            <w:tcBorders>
              <w:top w:val="single" w:sz="4" w:space="0" w:color="auto"/>
              <w:left w:val="single" w:sz="4" w:space="0" w:color="auto"/>
              <w:bottom w:val="single" w:sz="4" w:space="0" w:color="auto"/>
              <w:right w:val="single" w:sz="4" w:space="0" w:color="auto"/>
            </w:tcBorders>
            <w:vAlign w:val="bottom"/>
            <w:hideMark/>
          </w:tcPr>
          <w:p w:rsidR="00003A29" w:rsidRPr="00003A29" w:rsidRDefault="00003A29" w:rsidP="00003A29">
            <w:pPr>
              <w:spacing w:after="0" w:line="240" w:lineRule="auto"/>
              <w:rPr>
                <w:rFonts w:ascii="Times New Roman" w:hAnsi="Times New Roman"/>
              </w:rPr>
            </w:pPr>
            <w:r w:rsidRPr="00003A29">
              <w:rPr>
                <w:rFonts w:ascii="Times New Roman" w:hAnsi="Times New Roman"/>
              </w:rPr>
              <w:t>Доля населения, систематически занимающегося физической культурой и спортом</w:t>
            </w:r>
          </w:p>
        </w:tc>
        <w:tc>
          <w:tcPr>
            <w:tcW w:w="3540" w:type="dxa"/>
            <w:tcBorders>
              <w:top w:val="single" w:sz="4" w:space="0" w:color="auto"/>
              <w:left w:val="nil"/>
              <w:bottom w:val="single" w:sz="4" w:space="0" w:color="auto"/>
              <w:right w:val="single" w:sz="4" w:space="0" w:color="000000"/>
            </w:tcBorders>
            <w:vAlign w:val="bottom"/>
            <w:hideMark/>
          </w:tcPr>
          <w:p w:rsidR="00003A29" w:rsidRPr="00003A29" w:rsidRDefault="00003A29" w:rsidP="00003A29">
            <w:pPr>
              <w:spacing w:after="0" w:line="240" w:lineRule="auto"/>
              <w:jc w:val="center"/>
              <w:rPr>
                <w:rFonts w:ascii="Times New Roman" w:hAnsi="Times New Roman"/>
              </w:rPr>
            </w:pPr>
            <w:r w:rsidRPr="00003A29">
              <w:rPr>
                <w:rFonts w:ascii="Times New Roman" w:hAnsi="Times New Roman"/>
              </w:rPr>
              <w:t>2</w:t>
            </w:r>
          </w:p>
        </w:tc>
      </w:tr>
      <w:tr w:rsidR="00003A29" w:rsidRPr="00003A29" w:rsidTr="00003A29">
        <w:trPr>
          <w:trHeight w:val="255"/>
          <w:jc w:val="center"/>
        </w:trPr>
        <w:tc>
          <w:tcPr>
            <w:tcW w:w="5280" w:type="dxa"/>
            <w:tcBorders>
              <w:top w:val="single" w:sz="4" w:space="0" w:color="auto"/>
              <w:left w:val="single" w:sz="4" w:space="0" w:color="auto"/>
              <w:bottom w:val="single" w:sz="4" w:space="0" w:color="auto"/>
              <w:right w:val="single" w:sz="4" w:space="0" w:color="auto"/>
            </w:tcBorders>
            <w:vAlign w:val="bottom"/>
            <w:hideMark/>
          </w:tcPr>
          <w:p w:rsidR="00003A29" w:rsidRPr="00003A29" w:rsidRDefault="00003A29" w:rsidP="00003A29">
            <w:pPr>
              <w:spacing w:after="0" w:line="240" w:lineRule="auto"/>
              <w:rPr>
                <w:rFonts w:ascii="Times New Roman" w:hAnsi="Times New Roman"/>
              </w:rPr>
            </w:pPr>
            <w:r w:rsidRPr="00003A29">
              <w:rPr>
                <w:rFonts w:ascii="Times New Roman" w:hAnsi="Times New Roman"/>
              </w:rPr>
              <w:t>Доля детей в возрасте 5-18 лет, получающих услуги по дополнительному образованию в организациях различной организационно-правовой формы и формы собственности, в общей численности детей данной возрастной группы</w:t>
            </w:r>
          </w:p>
        </w:tc>
        <w:tc>
          <w:tcPr>
            <w:tcW w:w="3540" w:type="dxa"/>
            <w:tcBorders>
              <w:top w:val="single" w:sz="4" w:space="0" w:color="auto"/>
              <w:left w:val="nil"/>
              <w:bottom w:val="single" w:sz="4" w:space="0" w:color="auto"/>
              <w:right w:val="single" w:sz="4" w:space="0" w:color="000000"/>
            </w:tcBorders>
            <w:vAlign w:val="bottom"/>
            <w:hideMark/>
          </w:tcPr>
          <w:p w:rsidR="00003A29" w:rsidRPr="00003A29" w:rsidRDefault="00003A29" w:rsidP="00003A29">
            <w:pPr>
              <w:spacing w:after="0" w:line="240" w:lineRule="auto"/>
              <w:jc w:val="center"/>
              <w:rPr>
                <w:rFonts w:ascii="Times New Roman" w:hAnsi="Times New Roman"/>
              </w:rPr>
            </w:pPr>
            <w:r w:rsidRPr="00003A29">
              <w:rPr>
                <w:rFonts w:ascii="Times New Roman" w:hAnsi="Times New Roman"/>
              </w:rPr>
              <w:t>2</w:t>
            </w:r>
          </w:p>
        </w:tc>
      </w:tr>
      <w:tr w:rsidR="00003A29" w:rsidRPr="00003A29" w:rsidTr="00003A29">
        <w:trPr>
          <w:trHeight w:val="255"/>
          <w:jc w:val="center"/>
        </w:trPr>
        <w:tc>
          <w:tcPr>
            <w:tcW w:w="5280" w:type="dxa"/>
            <w:tcBorders>
              <w:top w:val="single" w:sz="4" w:space="0" w:color="auto"/>
              <w:left w:val="single" w:sz="4" w:space="0" w:color="auto"/>
              <w:bottom w:val="single" w:sz="4" w:space="0" w:color="auto"/>
              <w:right w:val="single" w:sz="4" w:space="0" w:color="auto"/>
            </w:tcBorders>
            <w:vAlign w:val="bottom"/>
            <w:hideMark/>
          </w:tcPr>
          <w:p w:rsidR="00003A29" w:rsidRPr="00003A29" w:rsidRDefault="00003A29" w:rsidP="00003A29">
            <w:pPr>
              <w:spacing w:after="0" w:line="240" w:lineRule="auto"/>
              <w:rPr>
                <w:rFonts w:ascii="Times New Roman" w:hAnsi="Times New Roman"/>
              </w:rPr>
            </w:pPr>
            <w:r w:rsidRPr="00003A29">
              <w:rPr>
                <w:rFonts w:ascii="Times New Roman" w:hAnsi="Times New Roman"/>
              </w:rPr>
              <w:t>Охват мерами социальной поддержки по оплате жилого помещения с отоплением и освещением педагогических работников образовательных организаций, работающих и проживающих в сельской местности</w:t>
            </w:r>
          </w:p>
        </w:tc>
        <w:tc>
          <w:tcPr>
            <w:tcW w:w="3540" w:type="dxa"/>
            <w:tcBorders>
              <w:top w:val="single" w:sz="4" w:space="0" w:color="auto"/>
              <w:left w:val="nil"/>
              <w:bottom w:val="single" w:sz="4" w:space="0" w:color="auto"/>
              <w:right w:val="single" w:sz="4" w:space="0" w:color="000000"/>
            </w:tcBorders>
            <w:vAlign w:val="bottom"/>
            <w:hideMark/>
          </w:tcPr>
          <w:p w:rsidR="00003A29" w:rsidRPr="00003A29" w:rsidRDefault="00003A29" w:rsidP="00003A29">
            <w:pPr>
              <w:spacing w:after="0" w:line="240" w:lineRule="auto"/>
              <w:jc w:val="center"/>
              <w:rPr>
                <w:rFonts w:ascii="Times New Roman" w:hAnsi="Times New Roman"/>
              </w:rPr>
            </w:pPr>
            <w:r w:rsidRPr="00003A29">
              <w:rPr>
                <w:rFonts w:ascii="Times New Roman" w:hAnsi="Times New Roman"/>
              </w:rPr>
              <w:t>2</w:t>
            </w:r>
          </w:p>
        </w:tc>
      </w:tr>
      <w:tr w:rsidR="00003A29" w:rsidRPr="00003A29" w:rsidTr="00003A29">
        <w:trPr>
          <w:trHeight w:val="465"/>
          <w:jc w:val="center"/>
        </w:trPr>
        <w:tc>
          <w:tcPr>
            <w:tcW w:w="5280" w:type="dxa"/>
            <w:tcBorders>
              <w:top w:val="single" w:sz="4" w:space="0" w:color="auto"/>
              <w:left w:val="single" w:sz="4" w:space="0" w:color="auto"/>
              <w:bottom w:val="single" w:sz="4" w:space="0" w:color="auto"/>
              <w:right w:val="single" w:sz="4" w:space="0" w:color="auto"/>
            </w:tcBorders>
            <w:vAlign w:val="bottom"/>
            <w:hideMark/>
          </w:tcPr>
          <w:p w:rsidR="00003A29" w:rsidRPr="00003A29" w:rsidRDefault="00003A29" w:rsidP="00003A29">
            <w:pPr>
              <w:spacing w:after="0" w:line="240" w:lineRule="auto"/>
              <w:rPr>
                <w:rFonts w:ascii="Times New Roman" w:hAnsi="Times New Roman"/>
              </w:rPr>
            </w:pPr>
            <w:r w:rsidRPr="00003A29">
              <w:rPr>
                <w:rFonts w:ascii="Times New Roman" w:hAnsi="Times New Roman"/>
              </w:rPr>
              <w:t>Количество проведенных мероприятий с молодежью</w:t>
            </w:r>
          </w:p>
        </w:tc>
        <w:tc>
          <w:tcPr>
            <w:tcW w:w="3540" w:type="dxa"/>
            <w:tcBorders>
              <w:top w:val="single" w:sz="4" w:space="0" w:color="auto"/>
              <w:left w:val="nil"/>
              <w:bottom w:val="single" w:sz="4" w:space="0" w:color="auto"/>
              <w:right w:val="single" w:sz="4" w:space="0" w:color="000000"/>
            </w:tcBorders>
            <w:vAlign w:val="bottom"/>
            <w:hideMark/>
          </w:tcPr>
          <w:p w:rsidR="00003A29" w:rsidRPr="00003A29" w:rsidRDefault="00003A29" w:rsidP="00003A29">
            <w:pPr>
              <w:spacing w:after="0" w:line="240" w:lineRule="auto"/>
              <w:jc w:val="center"/>
              <w:rPr>
                <w:rFonts w:ascii="Times New Roman" w:hAnsi="Times New Roman"/>
              </w:rPr>
            </w:pPr>
            <w:r w:rsidRPr="00003A29">
              <w:rPr>
                <w:rFonts w:ascii="Times New Roman" w:hAnsi="Times New Roman"/>
              </w:rPr>
              <w:t>1</w:t>
            </w:r>
          </w:p>
        </w:tc>
      </w:tr>
      <w:tr w:rsidR="00003A29" w:rsidRPr="00003A29" w:rsidTr="00003A29">
        <w:trPr>
          <w:trHeight w:val="525"/>
          <w:jc w:val="center"/>
        </w:trPr>
        <w:tc>
          <w:tcPr>
            <w:tcW w:w="5280" w:type="dxa"/>
            <w:tcBorders>
              <w:top w:val="single" w:sz="4" w:space="0" w:color="auto"/>
              <w:left w:val="single" w:sz="4" w:space="0" w:color="auto"/>
              <w:bottom w:val="single" w:sz="4" w:space="0" w:color="auto"/>
              <w:right w:val="single" w:sz="4" w:space="0" w:color="auto"/>
            </w:tcBorders>
            <w:vAlign w:val="bottom"/>
            <w:hideMark/>
          </w:tcPr>
          <w:p w:rsidR="00003A29" w:rsidRPr="00003A29" w:rsidRDefault="00003A29" w:rsidP="00003A29">
            <w:pPr>
              <w:spacing w:after="0" w:line="240" w:lineRule="auto"/>
              <w:rPr>
                <w:rFonts w:ascii="Times New Roman" w:hAnsi="Times New Roman"/>
              </w:rPr>
            </w:pPr>
            <w:r w:rsidRPr="00003A29">
              <w:rPr>
                <w:rFonts w:ascii="Times New Roman" w:hAnsi="Times New Roman"/>
              </w:rPr>
              <w:t>Приобретение спортивно-технологического оборудования для создания малой спортивной площадки (Поставлены комплекты спортивного</w:t>
            </w:r>
          </w:p>
          <w:p w:rsidR="00003A29" w:rsidRPr="00003A29" w:rsidRDefault="00003A29" w:rsidP="00003A29">
            <w:pPr>
              <w:spacing w:after="0" w:line="240" w:lineRule="auto"/>
              <w:rPr>
                <w:rFonts w:ascii="Times New Roman" w:hAnsi="Times New Roman"/>
              </w:rPr>
            </w:pPr>
            <w:r w:rsidRPr="00003A29">
              <w:rPr>
                <w:rFonts w:ascii="Times New Roman" w:hAnsi="Times New Roman"/>
              </w:rPr>
              <w:t>оборудования (малые спортивные</w:t>
            </w:r>
          </w:p>
          <w:p w:rsidR="00003A29" w:rsidRPr="00003A29" w:rsidRDefault="00003A29" w:rsidP="00003A29">
            <w:pPr>
              <w:spacing w:after="0" w:line="240" w:lineRule="auto"/>
              <w:rPr>
                <w:rFonts w:ascii="Times New Roman" w:hAnsi="Times New Roman"/>
              </w:rPr>
            </w:pPr>
            <w:r w:rsidRPr="00003A29">
              <w:rPr>
                <w:rFonts w:ascii="Times New Roman" w:hAnsi="Times New Roman"/>
              </w:rPr>
              <w:t>формы и футбольные поля)</w:t>
            </w:r>
          </w:p>
        </w:tc>
        <w:tc>
          <w:tcPr>
            <w:tcW w:w="3540" w:type="dxa"/>
            <w:tcBorders>
              <w:top w:val="single" w:sz="4" w:space="0" w:color="auto"/>
              <w:left w:val="nil"/>
              <w:bottom w:val="single" w:sz="4" w:space="0" w:color="auto"/>
              <w:right w:val="single" w:sz="4" w:space="0" w:color="000000"/>
            </w:tcBorders>
            <w:vAlign w:val="bottom"/>
            <w:hideMark/>
          </w:tcPr>
          <w:p w:rsidR="00003A29" w:rsidRPr="00003A29" w:rsidRDefault="00003A29" w:rsidP="00003A29">
            <w:pPr>
              <w:spacing w:after="0" w:line="240" w:lineRule="auto"/>
              <w:jc w:val="center"/>
              <w:rPr>
                <w:rFonts w:ascii="Times New Roman" w:hAnsi="Times New Roman"/>
              </w:rPr>
            </w:pPr>
            <w:r w:rsidRPr="00003A29">
              <w:rPr>
                <w:rFonts w:ascii="Times New Roman" w:hAnsi="Times New Roman"/>
              </w:rPr>
              <w:t>2</w:t>
            </w:r>
          </w:p>
        </w:tc>
      </w:tr>
      <w:tr w:rsidR="00003A29" w:rsidRPr="00003A29" w:rsidTr="00003A29">
        <w:trPr>
          <w:trHeight w:val="255"/>
          <w:jc w:val="center"/>
        </w:trPr>
        <w:tc>
          <w:tcPr>
            <w:tcW w:w="5280" w:type="dxa"/>
            <w:tcBorders>
              <w:top w:val="single" w:sz="4" w:space="0" w:color="auto"/>
              <w:left w:val="single" w:sz="4" w:space="0" w:color="auto"/>
              <w:bottom w:val="single" w:sz="4" w:space="0" w:color="auto"/>
              <w:right w:val="single" w:sz="4" w:space="0" w:color="auto"/>
            </w:tcBorders>
            <w:vAlign w:val="bottom"/>
            <w:hideMark/>
          </w:tcPr>
          <w:p w:rsidR="00003A29" w:rsidRPr="00003A29" w:rsidRDefault="00003A29" w:rsidP="00003A29">
            <w:pPr>
              <w:spacing w:after="0" w:line="240" w:lineRule="auto"/>
              <w:rPr>
                <w:rFonts w:ascii="Times New Roman" w:hAnsi="Times New Roman"/>
              </w:rPr>
            </w:pPr>
            <w:r w:rsidRPr="00003A29">
              <w:rPr>
                <w:rFonts w:ascii="Times New Roman" w:hAnsi="Times New Roman"/>
              </w:rPr>
              <w:t>Итоговая оценка состояния ( R )</w:t>
            </w:r>
          </w:p>
        </w:tc>
        <w:tc>
          <w:tcPr>
            <w:tcW w:w="3540" w:type="dxa"/>
            <w:tcBorders>
              <w:top w:val="single" w:sz="4" w:space="0" w:color="auto"/>
              <w:left w:val="nil"/>
              <w:bottom w:val="single" w:sz="4" w:space="0" w:color="auto"/>
              <w:right w:val="single" w:sz="4" w:space="0" w:color="000000"/>
            </w:tcBorders>
            <w:vAlign w:val="bottom"/>
            <w:hideMark/>
          </w:tcPr>
          <w:p w:rsidR="00003A29" w:rsidRPr="00003A29" w:rsidRDefault="00003A29" w:rsidP="00003A29">
            <w:pPr>
              <w:spacing w:after="0" w:line="240" w:lineRule="auto"/>
              <w:jc w:val="center"/>
              <w:rPr>
                <w:rFonts w:ascii="Times New Roman" w:hAnsi="Times New Roman"/>
              </w:rPr>
            </w:pPr>
            <w:r w:rsidRPr="00003A29">
              <w:rPr>
                <w:rFonts w:ascii="Times New Roman" w:hAnsi="Times New Roman"/>
              </w:rPr>
              <w:t>35</w:t>
            </w:r>
          </w:p>
        </w:tc>
      </w:tr>
    </w:tbl>
    <w:p w:rsidR="00003A29" w:rsidRPr="00003A29" w:rsidRDefault="00003A29" w:rsidP="00003A29">
      <w:pPr>
        <w:widowControl w:val="0"/>
        <w:autoSpaceDE w:val="0"/>
        <w:autoSpaceDN w:val="0"/>
        <w:adjustRightInd w:val="0"/>
        <w:spacing w:after="0" w:line="252" w:lineRule="auto"/>
        <w:rPr>
          <w:rFonts w:ascii="Times New Roman" w:hAnsi="Times New Roman"/>
          <w:sz w:val="28"/>
          <w:szCs w:val="28"/>
          <w:highlight w:val="yellow"/>
        </w:rPr>
      </w:pPr>
    </w:p>
    <w:p w:rsidR="00003A29" w:rsidRPr="00003A29" w:rsidRDefault="00003A29" w:rsidP="00003A29">
      <w:pPr>
        <w:widowControl w:val="0"/>
        <w:autoSpaceDE w:val="0"/>
        <w:autoSpaceDN w:val="0"/>
        <w:adjustRightInd w:val="0"/>
        <w:spacing w:after="0" w:line="252" w:lineRule="auto"/>
        <w:jc w:val="right"/>
        <w:rPr>
          <w:rFonts w:ascii="Times New Roman" w:hAnsi="Times New Roman"/>
          <w:sz w:val="28"/>
          <w:szCs w:val="28"/>
          <w:highlight w:val="yellow"/>
        </w:rPr>
      </w:pPr>
    </w:p>
    <w:p w:rsidR="00003A29" w:rsidRPr="00003A29" w:rsidRDefault="00003A29" w:rsidP="00003A29">
      <w:pPr>
        <w:widowControl w:val="0"/>
        <w:autoSpaceDE w:val="0"/>
        <w:autoSpaceDN w:val="0"/>
        <w:adjustRightInd w:val="0"/>
        <w:spacing w:after="0" w:line="252" w:lineRule="auto"/>
        <w:jc w:val="center"/>
        <w:rPr>
          <w:rFonts w:ascii="Times New Roman" w:hAnsi="Times New Roman"/>
          <w:sz w:val="28"/>
          <w:szCs w:val="28"/>
          <w:highlight w:val="yellow"/>
        </w:rPr>
      </w:pPr>
    </w:p>
    <w:p w:rsidR="00003A29" w:rsidRPr="00003A29" w:rsidRDefault="00003A29" w:rsidP="00003A29">
      <w:pPr>
        <w:widowControl w:val="0"/>
        <w:autoSpaceDE w:val="0"/>
        <w:autoSpaceDN w:val="0"/>
        <w:adjustRightInd w:val="0"/>
        <w:spacing w:after="0" w:line="252" w:lineRule="auto"/>
        <w:jc w:val="right"/>
        <w:rPr>
          <w:rFonts w:ascii="Times New Roman" w:hAnsi="Times New Roman"/>
          <w:sz w:val="28"/>
          <w:szCs w:val="28"/>
        </w:rPr>
      </w:pPr>
      <w:r w:rsidRPr="00003A29">
        <w:rPr>
          <w:rFonts w:ascii="Times New Roman" w:hAnsi="Times New Roman"/>
          <w:sz w:val="28"/>
          <w:szCs w:val="28"/>
        </w:rPr>
        <w:t>Таблица 4</w:t>
      </w:r>
    </w:p>
    <w:p w:rsidR="00003A29" w:rsidRPr="00003A29" w:rsidRDefault="00003A29" w:rsidP="00003A29">
      <w:pPr>
        <w:widowControl w:val="0"/>
        <w:autoSpaceDE w:val="0"/>
        <w:autoSpaceDN w:val="0"/>
        <w:adjustRightInd w:val="0"/>
        <w:spacing w:after="0" w:line="252" w:lineRule="auto"/>
        <w:jc w:val="center"/>
        <w:rPr>
          <w:rFonts w:ascii="Times New Roman" w:hAnsi="Times New Roman"/>
          <w:sz w:val="28"/>
          <w:szCs w:val="28"/>
        </w:rPr>
      </w:pPr>
      <w:r w:rsidRPr="00003A29">
        <w:rPr>
          <w:rFonts w:ascii="Times New Roman" w:hAnsi="Times New Roman"/>
          <w:sz w:val="28"/>
          <w:szCs w:val="28"/>
        </w:rPr>
        <w:t>Оценка эффективности реализации</w:t>
      </w:r>
      <w:r w:rsidRPr="00003A29">
        <w:rPr>
          <w:rFonts w:ascii="Times New Roman" w:hAnsi="Times New Roman"/>
          <w:sz w:val="28"/>
          <w:szCs w:val="28"/>
        </w:rPr>
        <w:br/>
        <w:t xml:space="preserve">муниципальной программы </w:t>
      </w:r>
    </w:p>
    <w:p w:rsidR="00003A29" w:rsidRPr="00003A29" w:rsidRDefault="00003A29" w:rsidP="00003A29">
      <w:pPr>
        <w:tabs>
          <w:tab w:val="left" w:pos="2864"/>
        </w:tabs>
        <w:spacing w:after="0" w:line="240" w:lineRule="auto"/>
        <w:jc w:val="center"/>
        <w:rPr>
          <w:rFonts w:ascii="Times New Roman" w:hAnsi="Times New Roman"/>
          <w:color w:val="333333"/>
          <w:sz w:val="28"/>
          <w:szCs w:val="28"/>
          <w:shd w:val="clear" w:color="auto" w:fill="FFFFFF"/>
        </w:rPr>
      </w:pPr>
      <w:r w:rsidRPr="00003A29">
        <w:rPr>
          <w:rFonts w:ascii="Times New Roman" w:hAnsi="Times New Roman"/>
          <w:sz w:val="28"/>
          <w:szCs w:val="28"/>
        </w:rPr>
        <w:t>«</w:t>
      </w:r>
      <w:r w:rsidRPr="00003A29">
        <w:rPr>
          <w:rFonts w:ascii="Times New Roman" w:hAnsi="Times New Roman"/>
          <w:color w:val="333333"/>
          <w:sz w:val="28"/>
          <w:szCs w:val="28"/>
          <w:shd w:val="clear" w:color="auto" w:fill="FFFFFF"/>
        </w:rPr>
        <w:t>Реализация отдельных полномочий Дубровского</w:t>
      </w:r>
    </w:p>
    <w:p w:rsidR="00003A29" w:rsidRPr="00003A29" w:rsidRDefault="00003A29" w:rsidP="00003A29">
      <w:pPr>
        <w:tabs>
          <w:tab w:val="left" w:pos="2864"/>
        </w:tabs>
        <w:spacing w:after="0" w:line="240" w:lineRule="auto"/>
        <w:jc w:val="center"/>
        <w:rPr>
          <w:rFonts w:ascii="Times New Roman" w:hAnsi="Times New Roman"/>
          <w:sz w:val="28"/>
          <w:szCs w:val="20"/>
        </w:rPr>
      </w:pPr>
      <w:r w:rsidRPr="00003A29">
        <w:rPr>
          <w:rFonts w:ascii="Times New Roman" w:hAnsi="Times New Roman"/>
          <w:color w:val="333333"/>
          <w:sz w:val="28"/>
          <w:szCs w:val="28"/>
          <w:shd w:val="clear" w:color="auto" w:fill="FFFFFF"/>
        </w:rPr>
        <w:t xml:space="preserve">муниципального района Брянской области  </w:t>
      </w:r>
      <w:r w:rsidRPr="00003A29">
        <w:rPr>
          <w:rFonts w:ascii="Times New Roman" w:hAnsi="Times New Roman"/>
          <w:sz w:val="28"/>
          <w:szCs w:val="20"/>
        </w:rPr>
        <w:t>(2020-2022 годы)»</w:t>
      </w:r>
    </w:p>
    <w:p w:rsidR="00003A29" w:rsidRPr="00003A29" w:rsidRDefault="00003A29" w:rsidP="00003A29">
      <w:pPr>
        <w:autoSpaceDE w:val="0"/>
        <w:autoSpaceDN w:val="0"/>
        <w:adjustRightInd w:val="0"/>
        <w:spacing w:after="0" w:line="240" w:lineRule="auto"/>
        <w:jc w:val="center"/>
        <w:rPr>
          <w:rFonts w:ascii="Times New Roman" w:hAnsi="Times New Roman"/>
          <w:bCs/>
          <w:sz w:val="28"/>
          <w:szCs w:val="28"/>
        </w:rPr>
      </w:pPr>
    </w:p>
    <w:p w:rsidR="00003A29" w:rsidRPr="00003A29" w:rsidRDefault="00003A29" w:rsidP="00003A29">
      <w:pPr>
        <w:autoSpaceDE w:val="0"/>
        <w:autoSpaceDN w:val="0"/>
        <w:adjustRightInd w:val="0"/>
        <w:spacing w:after="0" w:line="240" w:lineRule="auto"/>
        <w:jc w:val="center"/>
        <w:rPr>
          <w:rFonts w:ascii="Times New Roman" w:hAnsi="Times New Roman"/>
          <w:bCs/>
          <w:sz w:val="28"/>
          <w:szCs w:val="28"/>
        </w:rPr>
      </w:pPr>
    </w:p>
    <w:tbl>
      <w:tblPr>
        <w:tblW w:w="9242" w:type="dxa"/>
        <w:tblInd w:w="93" w:type="dxa"/>
        <w:tblLook w:val="04A0" w:firstRow="1" w:lastRow="0" w:firstColumn="1" w:lastColumn="0" w:noHBand="0" w:noVBand="1"/>
      </w:tblPr>
      <w:tblGrid>
        <w:gridCol w:w="1825"/>
        <w:gridCol w:w="3745"/>
        <w:gridCol w:w="264"/>
        <w:gridCol w:w="264"/>
        <w:gridCol w:w="264"/>
        <w:gridCol w:w="960"/>
        <w:gridCol w:w="960"/>
        <w:gridCol w:w="960"/>
      </w:tblGrid>
      <w:tr w:rsidR="00003A29" w:rsidRPr="00003A29" w:rsidTr="00003A29">
        <w:trPr>
          <w:trHeight w:val="255"/>
        </w:trPr>
        <w:tc>
          <w:tcPr>
            <w:tcW w:w="6362" w:type="dxa"/>
            <w:gridSpan w:val="5"/>
            <w:tcBorders>
              <w:top w:val="single" w:sz="4" w:space="0" w:color="auto"/>
              <w:left w:val="single" w:sz="4" w:space="0" w:color="auto"/>
              <w:bottom w:val="single" w:sz="4" w:space="0" w:color="auto"/>
              <w:right w:val="single" w:sz="4" w:space="0" w:color="auto"/>
            </w:tcBorders>
            <w:vAlign w:val="bottom"/>
            <w:hideMark/>
          </w:tcPr>
          <w:p w:rsidR="00003A29" w:rsidRPr="00003A29" w:rsidRDefault="00003A29" w:rsidP="00003A29">
            <w:pPr>
              <w:spacing w:after="0" w:line="240" w:lineRule="auto"/>
              <w:rPr>
                <w:rFonts w:ascii="Times New Roman" w:hAnsi="Times New Roman"/>
              </w:rPr>
            </w:pPr>
            <w:r w:rsidRPr="00003A29">
              <w:rPr>
                <w:rFonts w:ascii="Times New Roman" w:hAnsi="Times New Roman"/>
              </w:rPr>
              <w:t>Вывод об эффективности реализации муниципальной программы (подпрограммы)</w:t>
            </w:r>
          </w:p>
        </w:tc>
        <w:tc>
          <w:tcPr>
            <w:tcW w:w="2880" w:type="dxa"/>
            <w:gridSpan w:val="3"/>
            <w:tcBorders>
              <w:top w:val="single" w:sz="4" w:space="0" w:color="auto"/>
              <w:left w:val="nil"/>
              <w:bottom w:val="single" w:sz="4" w:space="0" w:color="auto"/>
              <w:right w:val="single" w:sz="4" w:space="0" w:color="000000"/>
            </w:tcBorders>
            <w:vAlign w:val="bottom"/>
            <w:hideMark/>
          </w:tcPr>
          <w:p w:rsidR="00003A29" w:rsidRPr="00003A29" w:rsidRDefault="00003A29" w:rsidP="00003A29">
            <w:pPr>
              <w:spacing w:after="0" w:line="240" w:lineRule="auto"/>
              <w:rPr>
                <w:rFonts w:ascii="Times New Roman" w:hAnsi="Times New Roman"/>
              </w:rPr>
            </w:pPr>
            <w:r w:rsidRPr="00003A29">
              <w:rPr>
                <w:rFonts w:ascii="Times New Roman" w:hAnsi="Times New Roman"/>
              </w:rPr>
              <w:t>Критерий эффективности</w:t>
            </w:r>
          </w:p>
        </w:tc>
      </w:tr>
      <w:tr w:rsidR="00003A29" w:rsidRPr="00003A29" w:rsidTr="00003A29">
        <w:trPr>
          <w:trHeight w:val="446"/>
        </w:trPr>
        <w:tc>
          <w:tcPr>
            <w:tcW w:w="6362" w:type="dxa"/>
            <w:gridSpan w:val="5"/>
            <w:tcBorders>
              <w:top w:val="single" w:sz="4" w:space="0" w:color="auto"/>
              <w:left w:val="single" w:sz="4" w:space="0" w:color="auto"/>
              <w:bottom w:val="single" w:sz="4" w:space="0" w:color="auto"/>
              <w:right w:val="single" w:sz="4" w:space="0" w:color="auto"/>
            </w:tcBorders>
            <w:vAlign w:val="bottom"/>
            <w:hideMark/>
          </w:tcPr>
          <w:p w:rsidR="00003A29" w:rsidRPr="00003A29" w:rsidRDefault="00003A29" w:rsidP="00003A29">
            <w:pPr>
              <w:spacing w:after="0" w:line="240" w:lineRule="auto"/>
              <w:rPr>
                <w:rFonts w:ascii="Times New Roman" w:hAnsi="Times New Roman"/>
              </w:rPr>
            </w:pPr>
            <w:r w:rsidRPr="00003A29">
              <w:rPr>
                <w:rFonts w:ascii="Times New Roman" w:hAnsi="Times New Roman"/>
              </w:rPr>
              <w:t>Эффективность выше плановой</w:t>
            </w:r>
          </w:p>
        </w:tc>
        <w:tc>
          <w:tcPr>
            <w:tcW w:w="2880" w:type="dxa"/>
            <w:gridSpan w:val="3"/>
            <w:tcBorders>
              <w:top w:val="single" w:sz="4" w:space="0" w:color="auto"/>
              <w:left w:val="nil"/>
              <w:bottom w:val="single" w:sz="4" w:space="0" w:color="auto"/>
              <w:right w:val="single" w:sz="4" w:space="0" w:color="000000"/>
            </w:tcBorders>
            <w:vAlign w:val="bottom"/>
            <w:hideMark/>
          </w:tcPr>
          <w:p w:rsidR="00003A29" w:rsidRPr="00003A29" w:rsidRDefault="00003A29" w:rsidP="00003A29">
            <w:pPr>
              <w:spacing w:after="0" w:line="240" w:lineRule="auto"/>
              <w:jc w:val="center"/>
              <w:rPr>
                <w:rFonts w:ascii="Times New Roman" w:hAnsi="Times New Roman"/>
              </w:rPr>
            </w:pPr>
            <w:r w:rsidRPr="00003A29">
              <w:rPr>
                <w:rFonts w:ascii="Times New Roman" w:hAnsi="Times New Roman"/>
              </w:rPr>
              <w:t>R  &gt;  N</w:t>
            </w:r>
          </w:p>
        </w:tc>
      </w:tr>
      <w:tr w:rsidR="00003A29" w:rsidRPr="00003A29" w:rsidTr="00003A29">
        <w:trPr>
          <w:trHeight w:val="410"/>
        </w:trPr>
        <w:tc>
          <w:tcPr>
            <w:tcW w:w="6362" w:type="dxa"/>
            <w:gridSpan w:val="5"/>
            <w:tcBorders>
              <w:top w:val="single" w:sz="4" w:space="0" w:color="auto"/>
              <w:left w:val="single" w:sz="4" w:space="0" w:color="auto"/>
              <w:bottom w:val="single" w:sz="4" w:space="0" w:color="auto"/>
              <w:right w:val="single" w:sz="4" w:space="0" w:color="auto"/>
            </w:tcBorders>
            <w:vAlign w:val="bottom"/>
            <w:hideMark/>
          </w:tcPr>
          <w:p w:rsidR="00003A29" w:rsidRPr="00003A29" w:rsidRDefault="00003A29" w:rsidP="00003A29">
            <w:pPr>
              <w:spacing w:after="0" w:line="240" w:lineRule="auto"/>
              <w:rPr>
                <w:rFonts w:ascii="Times New Roman" w:hAnsi="Times New Roman"/>
              </w:rPr>
            </w:pPr>
            <w:r w:rsidRPr="00003A29">
              <w:rPr>
                <w:rFonts w:ascii="Times New Roman" w:hAnsi="Times New Roman"/>
              </w:rPr>
              <w:t>Плановая эффективность</w:t>
            </w:r>
          </w:p>
        </w:tc>
        <w:tc>
          <w:tcPr>
            <w:tcW w:w="2880" w:type="dxa"/>
            <w:gridSpan w:val="3"/>
            <w:tcBorders>
              <w:top w:val="single" w:sz="4" w:space="0" w:color="auto"/>
              <w:left w:val="nil"/>
              <w:bottom w:val="single" w:sz="4" w:space="0" w:color="auto"/>
              <w:right w:val="single" w:sz="4" w:space="0" w:color="000000"/>
            </w:tcBorders>
            <w:vAlign w:val="bottom"/>
            <w:hideMark/>
          </w:tcPr>
          <w:p w:rsidR="00003A29" w:rsidRPr="00003A29" w:rsidRDefault="00003A29" w:rsidP="00003A29">
            <w:pPr>
              <w:spacing w:after="0" w:line="240" w:lineRule="auto"/>
              <w:jc w:val="center"/>
              <w:rPr>
                <w:rFonts w:ascii="Times New Roman" w:hAnsi="Times New Roman"/>
              </w:rPr>
            </w:pPr>
            <w:r w:rsidRPr="00003A29">
              <w:rPr>
                <w:rFonts w:ascii="Times New Roman" w:hAnsi="Times New Roman"/>
              </w:rPr>
              <w:t>R = N</w:t>
            </w:r>
          </w:p>
        </w:tc>
      </w:tr>
      <w:tr w:rsidR="00003A29" w:rsidRPr="00003A29" w:rsidTr="00003A29">
        <w:trPr>
          <w:trHeight w:val="415"/>
        </w:trPr>
        <w:tc>
          <w:tcPr>
            <w:tcW w:w="6362" w:type="dxa"/>
            <w:gridSpan w:val="5"/>
            <w:tcBorders>
              <w:top w:val="single" w:sz="4" w:space="0" w:color="auto"/>
              <w:left w:val="single" w:sz="4" w:space="0" w:color="auto"/>
              <w:bottom w:val="single" w:sz="4" w:space="0" w:color="auto"/>
              <w:right w:val="single" w:sz="4" w:space="0" w:color="auto"/>
            </w:tcBorders>
            <w:vAlign w:val="bottom"/>
            <w:hideMark/>
          </w:tcPr>
          <w:p w:rsidR="00003A29" w:rsidRPr="00003A29" w:rsidRDefault="00003A29" w:rsidP="00003A29">
            <w:pPr>
              <w:spacing w:after="0" w:line="240" w:lineRule="auto"/>
              <w:rPr>
                <w:rFonts w:ascii="Times New Roman" w:hAnsi="Times New Roman"/>
              </w:rPr>
            </w:pPr>
            <w:r w:rsidRPr="00003A29">
              <w:rPr>
                <w:rFonts w:ascii="Times New Roman" w:hAnsi="Times New Roman"/>
              </w:rPr>
              <w:t>Эффективность ниже плановой</w:t>
            </w:r>
          </w:p>
        </w:tc>
        <w:tc>
          <w:tcPr>
            <w:tcW w:w="2880" w:type="dxa"/>
            <w:gridSpan w:val="3"/>
            <w:tcBorders>
              <w:top w:val="single" w:sz="4" w:space="0" w:color="auto"/>
              <w:left w:val="nil"/>
              <w:bottom w:val="single" w:sz="4" w:space="0" w:color="auto"/>
              <w:right w:val="single" w:sz="4" w:space="0" w:color="000000"/>
            </w:tcBorders>
            <w:vAlign w:val="bottom"/>
            <w:hideMark/>
          </w:tcPr>
          <w:p w:rsidR="00003A29" w:rsidRPr="00003A29" w:rsidRDefault="00003A29" w:rsidP="00003A29">
            <w:pPr>
              <w:spacing w:after="0" w:line="240" w:lineRule="auto"/>
              <w:jc w:val="center"/>
              <w:rPr>
                <w:rFonts w:ascii="Times New Roman" w:hAnsi="Times New Roman"/>
              </w:rPr>
            </w:pPr>
            <w:r w:rsidRPr="00003A29">
              <w:rPr>
                <w:rFonts w:ascii="Times New Roman" w:hAnsi="Times New Roman"/>
              </w:rPr>
              <w:t>N &gt; R &gt; = 0,75 N</w:t>
            </w:r>
          </w:p>
        </w:tc>
      </w:tr>
      <w:tr w:rsidR="00003A29" w:rsidRPr="00003A29" w:rsidTr="00003A29">
        <w:trPr>
          <w:trHeight w:val="265"/>
        </w:trPr>
        <w:tc>
          <w:tcPr>
            <w:tcW w:w="6362" w:type="dxa"/>
            <w:gridSpan w:val="5"/>
            <w:tcBorders>
              <w:top w:val="single" w:sz="4" w:space="0" w:color="auto"/>
              <w:left w:val="single" w:sz="4" w:space="0" w:color="auto"/>
              <w:bottom w:val="single" w:sz="4" w:space="0" w:color="auto"/>
              <w:right w:val="single" w:sz="4" w:space="0" w:color="auto"/>
            </w:tcBorders>
            <w:vAlign w:val="bottom"/>
            <w:hideMark/>
          </w:tcPr>
          <w:p w:rsidR="00003A29" w:rsidRPr="00003A29" w:rsidRDefault="00003A29" w:rsidP="00003A29">
            <w:pPr>
              <w:spacing w:after="0" w:line="240" w:lineRule="auto"/>
              <w:rPr>
                <w:rFonts w:ascii="Times New Roman" w:hAnsi="Times New Roman"/>
              </w:rPr>
            </w:pPr>
            <w:r w:rsidRPr="00003A29">
              <w:rPr>
                <w:rFonts w:ascii="Times New Roman" w:hAnsi="Times New Roman"/>
              </w:rPr>
              <w:t>Программа неэффективна</w:t>
            </w:r>
          </w:p>
        </w:tc>
        <w:tc>
          <w:tcPr>
            <w:tcW w:w="2880" w:type="dxa"/>
            <w:gridSpan w:val="3"/>
            <w:tcBorders>
              <w:top w:val="single" w:sz="4" w:space="0" w:color="auto"/>
              <w:left w:val="nil"/>
              <w:bottom w:val="single" w:sz="4" w:space="0" w:color="auto"/>
              <w:right w:val="single" w:sz="4" w:space="0" w:color="000000"/>
            </w:tcBorders>
            <w:vAlign w:val="bottom"/>
            <w:hideMark/>
          </w:tcPr>
          <w:p w:rsidR="00003A29" w:rsidRPr="00003A29" w:rsidRDefault="00003A29" w:rsidP="00003A29">
            <w:pPr>
              <w:spacing w:after="0" w:line="240" w:lineRule="auto"/>
              <w:jc w:val="center"/>
              <w:rPr>
                <w:rFonts w:ascii="Times New Roman" w:hAnsi="Times New Roman"/>
              </w:rPr>
            </w:pPr>
            <w:r w:rsidRPr="00003A29">
              <w:rPr>
                <w:rFonts w:ascii="Times New Roman" w:hAnsi="Times New Roman"/>
              </w:rPr>
              <w:t>R &lt; 0,75 N</w:t>
            </w:r>
          </w:p>
        </w:tc>
      </w:tr>
      <w:tr w:rsidR="00003A29" w:rsidRPr="00003A29" w:rsidTr="00003A29">
        <w:trPr>
          <w:trHeight w:val="255"/>
        </w:trPr>
        <w:tc>
          <w:tcPr>
            <w:tcW w:w="6362" w:type="dxa"/>
            <w:gridSpan w:val="5"/>
            <w:tcBorders>
              <w:top w:val="single" w:sz="4" w:space="0" w:color="auto"/>
              <w:left w:val="single" w:sz="4" w:space="0" w:color="auto"/>
              <w:bottom w:val="single" w:sz="4" w:space="0" w:color="auto"/>
              <w:right w:val="single" w:sz="4" w:space="0" w:color="auto"/>
            </w:tcBorders>
            <w:noWrap/>
            <w:hideMark/>
          </w:tcPr>
          <w:p w:rsidR="00003A29" w:rsidRPr="00003A29" w:rsidRDefault="00003A29" w:rsidP="00003A29">
            <w:pPr>
              <w:spacing w:after="0" w:line="240" w:lineRule="auto"/>
              <w:rPr>
                <w:rFonts w:ascii="Times New Roman" w:hAnsi="Times New Roman"/>
              </w:rPr>
            </w:pPr>
            <w:r w:rsidRPr="00003A29">
              <w:rPr>
                <w:rFonts w:ascii="Times New Roman" w:hAnsi="Times New Roman"/>
              </w:rPr>
              <w:t xml:space="preserve">Эффективность выше плановой </w:t>
            </w:r>
          </w:p>
        </w:tc>
        <w:tc>
          <w:tcPr>
            <w:tcW w:w="2880" w:type="dxa"/>
            <w:gridSpan w:val="3"/>
            <w:tcBorders>
              <w:top w:val="single" w:sz="4" w:space="0" w:color="auto"/>
              <w:left w:val="single" w:sz="4" w:space="0" w:color="auto"/>
              <w:bottom w:val="single" w:sz="4" w:space="0" w:color="auto"/>
              <w:right w:val="single" w:sz="4" w:space="0" w:color="auto"/>
            </w:tcBorders>
            <w:noWrap/>
            <w:vAlign w:val="bottom"/>
            <w:hideMark/>
          </w:tcPr>
          <w:p w:rsidR="00003A29" w:rsidRPr="00003A29" w:rsidRDefault="00003A29" w:rsidP="00003A29">
            <w:pPr>
              <w:spacing w:after="0" w:line="240" w:lineRule="auto"/>
              <w:rPr>
                <w:rFonts w:ascii="Times New Roman" w:hAnsi="Times New Roman"/>
              </w:rPr>
            </w:pPr>
            <w:r w:rsidRPr="00003A29">
              <w:rPr>
                <w:rFonts w:ascii="Times New Roman" w:hAnsi="Times New Roman"/>
                <w:lang w:val="en-US"/>
              </w:rPr>
              <w:t xml:space="preserve">           </w:t>
            </w:r>
            <w:r w:rsidRPr="00003A29">
              <w:rPr>
                <w:rFonts w:ascii="Times New Roman" w:hAnsi="Times New Roman"/>
              </w:rPr>
              <w:t xml:space="preserve">R=18  </w:t>
            </w:r>
            <w:r w:rsidRPr="00003A29">
              <w:rPr>
                <w:rFonts w:ascii="Times New Roman" w:hAnsi="Times New Roman"/>
                <w:lang w:val="en-US"/>
              </w:rPr>
              <w:t>&gt;</w:t>
            </w:r>
            <w:r w:rsidRPr="00003A29">
              <w:rPr>
                <w:rFonts w:ascii="Times New Roman" w:hAnsi="Times New Roman"/>
              </w:rPr>
              <w:t>N=16</w:t>
            </w:r>
          </w:p>
        </w:tc>
      </w:tr>
      <w:tr w:rsidR="00003A29" w:rsidRPr="00003A29" w:rsidTr="00003A29">
        <w:trPr>
          <w:trHeight w:val="255"/>
        </w:trPr>
        <w:tc>
          <w:tcPr>
            <w:tcW w:w="1825" w:type="dxa"/>
            <w:tcBorders>
              <w:top w:val="single" w:sz="4" w:space="0" w:color="auto"/>
              <w:left w:val="nil"/>
              <w:bottom w:val="nil"/>
              <w:right w:val="nil"/>
            </w:tcBorders>
            <w:noWrap/>
            <w:vAlign w:val="bottom"/>
          </w:tcPr>
          <w:p w:rsidR="00003A29" w:rsidRPr="00003A29" w:rsidRDefault="00003A29" w:rsidP="00003A29">
            <w:pPr>
              <w:spacing w:after="0" w:line="240" w:lineRule="auto"/>
              <w:rPr>
                <w:rFonts w:ascii="Times New Roman" w:hAnsi="Times New Roman"/>
              </w:rPr>
            </w:pPr>
          </w:p>
        </w:tc>
        <w:tc>
          <w:tcPr>
            <w:tcW w:w="4537" w:type="dxa"/>
            <w:gridSpan w:val="4"/>
            <w:tcBorders>
              <w:top w:val="single" w:sz="4" w:space="0" w:color="auto"/>
              <w:left w:val="nil"/>
              <w:bottom w:val="nil"/>
              <w:right w:val="nil"/>
            </w:tcBorders>
            <w:noWrap/>
            <w:vAlign w:val="bottom"/>
          </w:tcPr>
          <w:p w:rsidR="00003A29" w:rsidRPr="00003A29" w:rsidRDefault="00003A29" w:rsidP="00003A29">
            <w:pPr>
              <w:spacing w:after="0" w:line="240" w:lineRule="auto"/>
              <w:rPr>
                <w:rFonts w:ascii="Times New Roman" w:hAnsi="Times New Roman"/>
              </w:rPr>
            </w:pPr>
          </w:p>
          <w:p w:rsidR="00003A29" w:rsidRPr="00003A29" w:rsidRDefault="00003A29" w:rsidP="00003A29">
            <w:pPr>
              <w:spacing w:after="0" w:line="240" w:lineRule="auto"/>
              <w:rPr>
                <w:rFonts w:ascii="Times New Roman" w:hAnsi="Times New Roman"/>
              </w:rPr>
            </w:pPr>
            <w:r w:rsidRPr="00003A29">
              <w:rPr>
                <w:rFonts w:ascii="Times New Roman" w:hAnsi="Times New Roman"/>
              </w:rPr>
              <w:t xml:space="preserve">N – число показателей (индикаторов) </w:t>
            </w:r>
          </w:p>
        </w:tc>
        <w:tc>
          <w:tcPr>
            <w:tcW w:w="960" w:type="dxa"/>
            <w:tcBorders>
              <w:top w:val="single" w:sz="4" w:space="0" w:color="auto"/>
              <w:left w:val="nil"/>
              <w:bottom w:val="nil"/>
              <w:right w:val="nil"/>
            </w:tcBorders>
            <w:noWrap/>
            <w:vAlign w:val="bottom"/>
          </w:tcPr>
          <w:p w:rsidR="00003A29" w:rsidRPr="00003A29" w:rsidRDefault="00003A29" w:rsidP="00003A29">
            <w:pPr>
              <w:spacing w:after="0" w:line="240" w:lineRule="auto"/>
              <w:rPr>
                <w:rFonts w:ascii="Times New Roman" w:hAnsi="Times New Roman"/>
              </w:rPr>
            </w:pPr>
          </w:p>
        </w:tc>
        <w:tc>
          <w:tcPr>
            <w:tcW w:w="960" w:type="dxa"/>
            <w:tcBorders>
              <w:top w:val="single" w:sz="4" w:space="0" w:color="auto"/>
              <w:left w:val="nil"/>
              <w:bottom w:val="nil"/>
              <w:right w:val="nil"/>
            </w:tcBorders>
            <w:noWrap/>
            <w:vAlign w:val="bottom"/>
          </w:tcPr>
          <w:p w:rsidR="00003A29" w:rsidRPr="00003A29" w:rsidRDefault="00003A29" w:rsidP="00003A29">
            <w:pPr>
              <w:spacing w:after="0" w:line="240" w:lineRule="auto"/>
              <w:rPr>
                <w:rFonts w:ascii="Times New Roman" w:hAnsi="Times New Roman"/>
              </w:rPr>
            </w:pPr>
          </w:p>
        </w:tc>
        <w:tc>
          <w:tcPr>
            <w:tcW w:w="960" w:type="dxa"/>
            <w:tcBorders>
              <w:top w:val="single" w:sz="4" w:space="0" w:color="auto"/>
              <w:left w:val="nil"/>
              <w:bottom w:val="nil"/>
              <w:right w:val="nil"/>
            </w:tcBorders>
            <w:noWrap/>
            <w:vAlign w:val="bottom"/>
          </w:tcPr>
          <w:p w:rsidR="00003A29" w:rsidRPr="00003A29" w:rsidRDefault="00003A29" w:rsidP="00003A29">
            <w:pPr>
              <w:spacing w:after="0" w:line="240" w:lineRule="auto"/>
              <w:rPr>
                <w:rFonts w:ascii="Times New Roman" w:hAnsi="Times New Roman"/>
              </w:rPr>
            </w:pPr>
          </w:p>
        </w:tc>
      </w:tr>
      <w:tr w:rsidR="00003A29" w:rsidRPr="00003A29" w:rsidTr="00003A29">
        <w:trPr>
          <w:trHeight w:val="255"/>
        </w:trPr>
        <w:tc>
          <w:tcPr>
            <w:tcW w:w="1825" w:type="dxa"/>
            <w:noWrap/>
            <w:vAlign w:val="bottom"/>
          </w:tcPr>
          <w:p w:rsidR="00003A29" w:rsidRPr="00003A29" w:rsidRDefault="00003A29" w:rsidP="00003A29">
            <w:pPr>
              <w:spacing w:after="0" w:line="240" w:lineRule="auto"/>
              <w:rPr>
                <w:rFonts w:ascii="Times New Roman" w:hAnsi="Times New Roman"/>
              </w:rPr>
            </w:pPr>
          </w:p>
        </w:tc>
        <w:tc>
          <w:tcPr>
            <w:tcW w:w="3745" w:type="dxa"/>
            <w:noWrap/>
            <w:vAlign w:val="bottom"/>
            <w:hideMark/>
          </w:tcPr>
          <w:p w:rsidR="00003A29" w:rsidRPr="00003A29" w:rsidRDefault="00003A29" w:rsidP="00003A29">
            <w:pPr>
              <w:spacing w:after="0" w:line="240" w:lineRule="auto"/>
              <w:rPr>
                <w:rFonts w:ascii="Times New Roman" w:hAnsi="Times New Roman"/>
              </w:rPr>
            </w:pPr>
            <w:r w:rsidRPr="00003A29">
              <w:rPr>
                <w:rFonts w:ascii="Times New Roman" w:hAnsi="Times New Roman"/>
              </w:rPr>
              <w:t>R=35</w:t>
            </w:r>
          </w:p>
        </w:tc>
        <w:tc>
          <w:tcPr>
            <w:tcW w:w="264" w:type="dxa"/>
            <w:noWrap/>
            <w:vAlign w:val="bottom"/>
          </w:tcPr>
          <w:p w:rsidR="00003A29" w:rsidRPr="00003A29" w:rsidRDefault="00003A29" w:rsidP="00003A29">
            <w:pPr>
              <w:spacing w:after="0" w:line="240" w:lineRule="auto"/>
              <w:rPr>
                <w:rFonts w:ascii="Times New Roman" w:hAnsi="Times New Roman"/>
              </w:rPr>
            </w:pPr>
          </w:p>
        </w:tc>
        <w:tc>
          <w:tcPr>
            <w:tcW w:w="264" w:type="dxa"/>
            <w:noWrap/>
            <w:vAlign w:val="bottom"/>
          </w:tcPr>
          <w:p w:rsidR="00003A29" w:rsidRPr="00003A29" w:rsidRDefault="00003A29" w:rsidP="00003A29">
            <w:pPr>
              <w:spacing w:after="0" w:line="240" w:lineRule="auto"/>
              <w:rPr>
                <w:rFonts w:ascii="Times New Roman" w:hAnsi="Times New Roman"/>
              </w:rPr>
            </w:pPr>
          </w:p>
        </w:tc>
        <w:tc>
          <w:tcPr>
            <w:tcW w:w="264" w:type="dxa"/>
            <w:noWrap/>
            <w:vAlign w:val="bottom"/>
          </w:tcPr>
          <w:p w:rsidR="00003A29" w:rsidRPr="00003A29" w:rsidRDefault="00003A29" w:rsidP="00003A29">
            <w:pPr>
              <w:spacing w:after="0" w:line="240" w:lineRule="auto"/>
              <w:rPr>
                <w:rFonts w:ascii="Times New Roman" w:hAnsi="Times New Roman"/>
              </w:rPr>
            </w:pPr>
          </w:p>
        </w:tc>
        <w:tc>
          <w:tcPr>
            <w:tcW w:w="960" w:type="dxa"/>
            <w:noWrap/>
            <w:vAlign w:val="bottom"/>
          </w:tcPr>
          <w:p w:rsidR="00003A29" w:rsidRPr="00003A29" w:rsidRDefault="00003A29" w:rsidP="00003A29">
            <w:pPr>
              <w:spacing w:after="0" w:line="240" w:lineRule="auto"/>
              <w:rPr>
                <w:rFonts w:ascii="Times New Roman" w:hAnsi="Times New Roman"/>
              </w:rPr>
            </w:pPr>
          </w:p>
        </w:tc>
        <w:tc>
          <w:tcPr>
            <w:tcW w:w="960" w:type="dxa"/>
            <w:noWrap/>
            <w:vAlign w:val="bottom"/>
          </w:tcPr>
          <w:p w:rsidR="00003A29" w:rsidRPr="00003A29" w:rsidRDefault="00003A29" w:rsidP="00003A29">
            <w:pPr>
              <w:spacing w:after="0" w:line="240" w:lineRule="auto"/>
              <w:rPr>
                <w:rFonts w:ascii="Times New Roman" w:hAnsi="Times New Roman"/>
              </w:rPr>
            </w:pPr>
          </w:p>
        </w:tc>
        <w:tc>
          <w:tcPr>
            <w:tcW w:w="960" w:type="dxa"/>
            <w:noWrap/>
            <w:vAlign w:val="bottom"/>
          </w:tcPr>
          <w:p w:rsidR="00003A29" w:rsidRPr="00003A29" w:rsidRDefault="00003A29" w:rsidP="00003A29">
            <w:pPr>
              <w:spacing w:after="0" w:line="240" w:lineRule="auto"/>
              <w:rPr>
                <w:rFonts w:ascii="Times New Roman" w:hAnsi="Times New Roman"/>
              </w:rPr>
            </w:pPr>
          </w:p>
        </w:tc>
      </w:tr>
      <w:tr w:rsidR="00003A29" w:rsidRPr="00003A29" w:rsidTr="00003A29">
        <w:trPr>
          <w:trHeight w:val="255"/>
        </w:trPr>
        <w:tc>
          <w:tcPr>
            <w:tcW w:w="1825" w:type="dxa"/>
            <w:noWrap/>
            <w:vAlign w:val="bottom"/>
          </w:tcPr>
          <w:p w:rsidR="00003A29" w:rsidRPr="00003A29" w:rsidRDefault="00003A29" w:rsidP="00003A29">
            <w:pPr>
              <w:spacing w:after="0" w:line="240" w:lineRule="auto"/>
              <w:rPr>
                <w:rFonts w:ascii="Times New Roman" w:hAnsi="Times New Roman"/>
              </w:rPr>
            </w:pPr>
          </w:p>
        </w:tc>
        <w:tc>
          <w:tcPr>
            <w:tcW w:w="3745" w:type="dxa"/>
            <w:noWrap/>
            <w:vAlign w:val="bottom"/>
            <w:hideMark/>
          </w:tcPr>
          <w:p w:rsidR="00003A29" w:rsidRPr="00003A29" w:rsidRDefault="00003A29" w:rsidP="00003A29">
            <w:pPr>
              <w:spacing w:after="0" w:line="240" w:lineRule="auto"/>
              <w:rPr>
                <w:rFonts w:ascii="Times New Roman" w:hAnsi="Times New Roman"/>
              </w:rPr>
            </w:pPr>
            <w:r w:rsidRPr="00003A29">
              <w:rPr>
                <w:rFonts w:ascii="Times New Roman" w:hAnsi="Times New Roman"/>
              </w:rPr>
              <w:t>N=23</w:t>
            </w:r>
          </w:p>
        </w:tc>
        <w:tc>
          <w:tcPr>
            <w:tcW w:w="264" w:type="dxa"/>
            <w:noWrap/>
            <w:vAlign w:val="bottom"/>
          </w:tcPr>
          <w:p w:rsidR="00003A29" w:rsidRPr="00003A29" w:rsidRDefault="00003A29" w:rsidP="00003A29">
            <w:pPr>
              <w:spacing w:after="0" w:line="240" w:lineRule="auto"/>
              <w:rPr>
                <w:rFonts w:ascii="Times New Roman" w:hAnsi="Times New Roman"/>
              </w:rPr>
            </w:pPr>
          </w:p>
        </w:tc>
        <w:tc>
          <w:tcPr>
            <w:tcW w:w="264" w:type="dxa"/>
            <w:noWrap/>
            <w:vAlign w:val="bottom"/>
          </w:tcPr>
          <w:p w:rsidR="00003A29" w:rsidRPr="00003A29" w:rsidRDefault="00003A29" w:rsidP="00003A29">
            <w:pPr>
              <w:spacing w:after="0" w:line="240" w:lineRule="auto"/>
              <w:rPr>
                <w:rFonts w:ascii="Times New Roman" w:hAnsi="Times New Roman"/>
              </w:rPr>
            </w:pPr>
          </w:p>
        </w:tc>
        <w:tc>
          <w:tcPr>
            <w:tcW w:w="264" w:type="dxa"/>
            <w:noWrap/>
            <w:vAlign w:val="bottom"/>
          </w:tcPr>
          <w:p w:rsidR="00003A29" w:rsidRPr="00003A29" w:rsidRDefault="00003A29" w:rsidP="00003A29">
            <w:pPr>
              <w:spacing w:after="0" w:line="240" w:lineRule="auto"/>
              <w:rPr>
                <w:rFonts w:ascii="Times New Roman" w:hAnsi="Times New Roman"/>
              </w:rPr>
            </w:pPr>
          </w:p>
        </w:tc>
        <w:tc>
          <w:tcPr>
            <w:tcW w:w="960" w:type="dxa"/>
            <w:noWrap/>
            <w:vAlign w:val="bottom"/>
          </w:tcPr>
          <w:p w:rsidR="00003A29" w:rsidRPr="00003A29" w:rsidRDefault="00003A29" w:rsidP="00003A29">
            <w:pPr>
              <w:spacing w:after="0" w:line="240" w:lineRule="auto"/>
              <w:rPr>
                <w:rFonts w:ascii="Times New Roman" w:hAnsi="Times New Roman"/>
              </w:rPr>
            </w:pPr>
          </w:p>
        </w:tc>
        <w:tc>
          <w:tcPr>
            <w:tcW w:w="960" w:type="dxa"/>
            <w:noWrap/>
            <w:vAlign w:val="bottom"/>
          </w:tcPr>
          <w:p w:rsidR="00003A29" w:rsidRPr="00003A29" w:rsidRDefault="00003A29" w:rsidP="00003A29">
            <w:pPr>
              <w:spacing w:after="0" w:line="240" w:lineRule="auto"/>
              <w:rPr>
                <w:rFonts w:ascii="Times New Roman" w:hAnsi="Times New Roman"/>
              </w:rPr>
            </w:pPr>
          </w:p>
        </w:tc>
        <w:tc>
          <w:tcPr>
            <w:tcW w:w="960" w:type="dxa"/>
            <w:noWrap/>
            <w:vAlign w:val="bottom"/>
          </w:tcPr>
          <w:p w:rsidR="00003A29" w:rsidRPr="00003A29" w:rsidRDefault="00003A29" w:rsidP="00003A29">
            <w:pPr>
              <w:spacing w:after="0" w:line="240" w:lineRule="auto"/>
              <w:rPr>
                <w:rFonts w:ascii="Times New Roman" w:hAnsi="Times New Roman"/>
              </w:rPr>
            </w:pPr>
          </w:p>
        </w:tc>
      </w:tr>
    </w:tbl>
    <w:p w:rsidR="00003A29" w:rsidRPr="00003A29" w:rsidRDefault="00003A29" w:rsidP="00003A29">
      <w:pPr>
        <w:widowControl w:val="0"/>
        <w:autoSpaceDE w:val="0"/>
        <w:autoSpaceDN w:val="0"/>
        <w:adjustRightInd w:val="0"/>
        <w:spacing w:after="0" w:line="252" w:lineRule="auto"/>
        <w:jc w:val="both"/>
        <w:rPr>
          <w:rFonts w:ascii="Times New Roman" w:hAnsi="Times New Roman"/>
          <w:sz w:val="24"/>
          <w:szCs w:val="24"/>
          <w:lang w:val="en-US"/>
        </w:rPr>
      </w:pPr>
    </w:p>
    <w:p w:rsidR="00003A29" w:rsidRPr="00003A29" w:rsidRDefault="00003A29" w:rsidP="00003A29">
      <w:pPr>
        <w:tabs>
          <w:tab w:val="left" w:pos="2864"/>
        </w:tabs>
        <w:spacing w:after="0" w:line="240" w:lineRule="auto"/>
        <w:jc w:val="both"/>
        <w:rPr>
          <w:rFonts w:ascii="Times New Roman" w:hAnsi="Times New Roman"/>
          <w:sz w:val="24"/>
          <w:szCs w:val="24"/>
        </w:rPr>
      </w:pPr>
      <w:r w:rsidRPr="00003A29">
        <w:rPr>
          <w:rFonts w:ascii="Times New Roman" w:hAnsi="Times New Roman"/>
          <w:sz w:val="24"/>
          <w:szCs w:val="24"/>
        </w:rPr>
        <w:t xml:space="preserve">     ВЫВОД: согласно проведенному анализу и полученным показателям критериев эффективности муниципальной программы «</w:t>
      </w:r>
      <w:r w:rsidRPr="00003A29">
        <w:rPr>
          <w:rFonts w:ascii="Times New Roman" w:hAnsi="Times New Roman"/>
          <w:color w:val="333333"/>
          <w:sz w:val="24"/>
          <w:szCs w:val="24"/>
          <w:shd w:val="clear" w:color="auto" w:fill="FFFFFF"/>
        </w:rPr>
        <w:t xml:space="preserve">Реализация отдельных полномочий Дубровского муниципального района Брянской области  </w:t>
      </w:r>
      <w:r w:rsidRPr="00003A29">
        <w:rPr>
          <w:rFonts w:ascii="Times New Roman" w:hAnsi="Times New Roman"/>
          <w:sz w:val="24"/>
          <w:szCs w:val="24"/>
        </w:rPr>
        <w:t>(2020-2022 годы)»</w:t>
      </w:r>
    </w:p>
    <w:p w:rsidR="00003A29" w:rsidRPr="00003A29" w:rsidRDefault="00003A29" w:rsidP="00003A29">
      <w:pPr>
        <w:autoSpaceDE w:val="0"/>
        <w:autoSpaceDN w:val="0"/>
        <w:adjustRightInd w:val="0"/>
        <w:spacing w:after="0" w:line="240" w:lineRule="auto"/>
        <w:ind w:firstLine="708"/>
        <w:jc w:val="both"/>
        <w:rPr>
          <w:rFonts w:ascii="Times New Roman" w:hAnsi="Times New Roman"/>
          <w:sz w:val="24"/>
          <w:szCs w:val="24"/>
        </w:rPr>
      </w:pPr>
      <w:r w:rsidRPr="00003A29">
        <w:rPr>
          <w:rFonts w:ascii="Times New Roman" w:hAnsi="Times New Roman"/>
          <w:bCs/>
          <w:sz w:val="24"/>
          <w:szCs w:val="24"/>
        </w:rPr>
        <w:t xml:space="preserve"> </w:t>
      </w:r>
      <w:r w:rsidRPr="00003A29">
        <w:rPr>
          <w:rFonts w:ascii="Times New Roman" w:hAnsi="Times New Roman"/>
          <w:sz w:val="24"/>
          <w:szCs w:val="24"/>
        </w:rPr>
        <w:t xml:space="preserve">эффективность программы выше плановой, следовательно, реализация признается целесообразной, продолжается финансирование мероприятий. Возможно рассмотрение вопроса о </w:t>
      </w:r>
      <w:r w:rsidRPr="00003A29">
        <w:rPr>
          <w:rFonts w:ascii="Times New Roman" w:hAnsi="Times New Roman"/>
          <w:sz w:val="24"/>
          <w:szCs w:val="24"/>
        </w:rPr>
        <w:lastRenderedPageBreak/>
        <w:t>дополнительном финансировании мероприятий путем дополнительного выделения денежных средств.</w:t>
      </w:r>
    </w:p>
    <w:p w:rsidR="00003A29" w:rsidRPr="00003A29" w:rsidRDefault="00003A29" w:rsidP="00003A29">
      <w:pPr>
        <w:spacing w:after="0" w:line="240" w:lineRule="auto"/>
        <w:ind w:firstLine="709"/>
        <w:jc w:val="both"/>
        <w:rPr>
          <w:rFonts w:ascii="Times New Roman" w:hAnsi="Times New Roman"/>
          <w:sz w:val="24"/>
          <w:szCs w:val="24"/>
        </w:rPr>
      </w:pPr>
    </w:p>
    <w:p w:rsidR="00003A29" w:rsidRPr="00003A29" w:rsidRDefault="00003A29" w:rsidP="00003A29">
      <w:pPr>
        <w:autoSpaceDE w:val="0"/>
        <w:autoSpaceDN w:val="0"/>
        <w:adjustRightInd w:val="0"/>
        <w:spacing w:after="0" w:line="240" w:lineRule="auto"/>
        <w:rPr>
          <w:rFonts w:ascii="Times New Roman" w:hAnsi="Times New Roman"/>
          <w:b/>
          <w:bCs/>
          <w:sz w:val="24"/>
          <w:szCs w:val="24"/>
        </w:rPr>
      </w:pPr>
    </w:p>
    <w:p w:rsidR="00003A29" w:rsidRPr="00003A29" w:rsidRDefault="00003A29" w:rsidP="00003A29">
      <w:pPr>
        <w:autoSpaceDE w:val="0"/>
        <w:autoSpaceDN w:val="0"/>
        <w:adjustRightInd w:val="0"/>
        <w:spacing w:after="0" w:line="240" w:lineRule="auto"/>
        <w:jc w:val="center"/>
        <w:rPr>
          <w:rFonts w:ascii="Times New Roman" w:hAnsi="Times New Roman"/>
          <w:b/>
          <w:bCs/>
          <w:sz w:val="24"/>
          <w:szCs w:val="24"/>
        </w:rPr>
      </w:pPr>
      <w:r w:rsidRPr="00003A29">
        <w:rPr>
          <w:rFonts w:ascii="Times New Roman" w:hAnsi="Times New Roman"/>
          <w:b/>
          <w:bCs/>
          <w:sz w:val="24"/>
          <w:szCs w:val="24"/>
        </w:rPr>
        <w:t>МУНИЦИПАЛЬНАЯ ПРОГРАММА</w:t>
      </w:r>
    </w:p>
    <w:p w:rsidR="00003A29" w:rsidRPr="00003A29" w:rsidRDefault="00003A29" w:rsidP="00003A29">
      <w:pPr>
        <w:autoSpaceDE w:val="0"/>
        <w:autoSpaceDN w:val="0"/>
        <w:adjustRightInd w:val="0"/>
        <w:spacing w:after="0" w:line="240" w:lineRule="auto"/>
        <w:jc w:val="center"/>
        <w:rPr>
          <w:rFonts w:ascii="Times New Roman" w:hAnsi="Times New Roman"/>
          <w:b/>
          <w:bCs/>
          <w:sz w:val="24"/>
          <w:szCs w:val="24"/>
        </w:rPr>
      </w:pPr>
      <w:r w:rsidRPr="00003A29">
        <w:rPr>
          <w:rFonts w:ascii="Times New Roman" w:hAnsi="Times New Roman"/>
          <w:b/>
          <w:bCs/>
          <w:sz w:val="24"/>
          <w:szCs w:val="24"/>
        </w:rPr>
        <w:t xml:space="preserve"> «</w:t>
      </w:r>
      <w:r w:rsidRPr="00003A29">
        <w:rPr>
          <w:rFonts w:ascii="Times New Roman" w:hAnsi="Times New Roman"/>
          <w:b/>
          <w:sz w:val="24"/>
          <w:szCs w:val="24"/>
        </w:rPr>
        <w:t>Развитие образования Дубровского муниципального  района Брянской области (2020 – 2022 годы)</w:t>
      </w:r>
      <w:r w:rsidRPr="00003A29">
        <w:rPr>
          <w:rFonts w:ascii="Times New Roman" w:hAnsi="Times New Roman"/>
          <w:b/>
          <w:bCs/>
          <w:sz w:val="24"/>
          <w:szCs w:val="24"/>
        </w:rPr>
        <w:t xml:space="preserve">» </w:t>
      </w:r>
    </w:p>
    <w:p w:rsidR="00003A29" w:rsidRPr="00003A29" w:rsidRDefault="00003A29" w:rsidP="00003A29">
      <w:pPr>
        <w:autoSpaceDE w:val="0"/>
        <w:autoSpaceDN w:val="0"/>
        <w:adjustRightInd w:val="0"/>
        <w:spacing w:after="0" w:line="240" w:lineRule="auto"/>
        <w:jc w:val="center"/>
        <w:rPr>
          <w:rFonts w:ascii="Times New Roman" w:hAnsi="Times New Roman"/>
          <w:b/>
          <w:bCs/>
          <w:sz w:val="24"/>
          <w:szCs w:val="24"/>
        </w:rPr>
      </w:pPr>
    </w:p>
    <w:p w:rsidR="00003A29" w:rsidRPr="00003A29" w:rsidRDefault="00003A29" w:rsidP="00003A29">
      <w:pPr>
        <w:autoSpaceDE w:val="0"/>
        <w:autoSpaceDN w:val="0"/>
        <w:adjustRightInd w:val="0"/>
        <w:spacing w:after="0" w:line="240" w:lineRule="auto"/>
        <w:ind w:firstLine="708"/>
        <w:jc w:val="both"/>
        <w:rPr>
          <w:rFonts w:ascii="Times New Roman" w:hAnsi="Times New Roman"/>
          <w:bCs/>
          <w:sz w:val="24"/>
          <w:szCs w:val="24"/>
        </w:rPr>
      </w:pPr>
      <w:r w:rsidRPr="00003A29">
        <w:rPr>
          <w:rFonts w:ascii="Times New Roman" w:hAnsi="Times New Roman"/>
          <w:bCs/>
          <w:sz w:val="24"/>
          <w:szCs w:val="24"/>
        </w:rPr>
        <w:t xml:space="preserve">Программа утверждена постановлением администрации Дубровского района от </w:t>
      </w:r>
      <w:r w:rsidRPr="00003A29">
        <w:rPr>
          <w:rFonts w:ascii="Times New Roman" w:hAnsi="Times New Roman"/>
          <w:sz w:val="24"/>
          <w:szCs w:val="24"/>
        </w:rPr>
        <w:t>18.12. 2019 года  № 935</w:t>
      </w:r>
      <w:r w:rsidRPr="00003A29">
        <w:rPr>
          <w:rFonts w:ascii="Times New Roman" w:hAnsi="Times New Roman"/>
          <w:bCs/>
          <w:sz w:val="24"/>
          <w:szCs w:val="24"/>
        </w:rPr>
        <w:t>.</w:t>
      </w:r>
    </w:p>
    <w:p w:rsidR="00003A29" w:rsidRPr="00003A29" w:rsidRDefault="00003A29" w:rsidP="00003A29">
      <w:pPr>
        <w:autoSpaceDE w:val="0"/>
        <w:autoSpaceDN w:val="0"/>
        <w:adjustRightInd w:val="0"/>
        <w:spacing w:after="0" w:line="240" w:lineRule="auto"/>
        <w:ind w:firstLine="720"/>
        <w:jc w:val="both"/>
        <w:rPr>
          <w:rFonts w:ascii="Times New Roman" w:hAnsi="Times New Roman"/>
          <w:sz w:val="24"/>
          <w:szCs w:val="24"/>
        </w:rPr>
      </w:pPr>
      <w:r w:rsidRPr="00003A29">
        <w:rPr>
          <w:rFonts w:ascii="Times New Roman" w:hAnsi="Times New Roman"/>
          <w:bCs/>
          <w:sz w:val="24"/>
          <w:szCs w:val="24"/>
        </w:rPr>
        <w:t xml:space="preserve">Ответственный исполнитель: </w:t>
      </w:r>
      <w:r w:rsidRPr="00003A29">
        <w:rPr>
          <w:rFonts w:ascii="Times New Roman" w:hAnsi="Times New Roman"/>
          <w:sz w:val="24"/>
          <w:szCs w:val="24"/>
        </w:rPr>
        <w:t>Отдел образования администрации Дубровского района.</w:t>
      </w:r>
    </w:p>
    <w:p w:rsidR="00003A29" w:rsidRPr="00003A29" w:rsidRDefault="00003A29" w:rsidP="00003A29">
      <w:pPr>
        <w:autoSpaceDE w:val="0"/>
        <w:autoSpaceDN w:val="0"/>
        <w:adjustRightInd w:val="0"/>
        <w:spacing w:after="0" w:line="240" w:lineRule="auto"/>
        <w:ind w:firstLine="708"/>
        <w:rPr>
          <w:rFonts w:ascii="Times New Roman" w:hAnsi="Times New Roman"/>
          <w:sz w:val="24"/>
          <w:szCs w:val="24"/>
        </w:rPr>
      </w:pPr>
      <w:r w:rsidRPr="00003A29">
        <w:rPr>
          <w:rFonts w:ascii="Times New Roman" w:hAnsi="Times New Roman"/>
          <w:sz w:val="24"/>
          <w:szCs w:val="24"/>
        </w:rPr>
        <w:t xml:space="preserve">Цели муниципальной  программы:  </w:t>
      </w:r>
    </w:p>
    <w:p w:rsidR="00003A29" w:rsidRPr="00003A29" w:rsidRDefault="00003A29" w:rsidP="00003A29">
      <w:pPr>
        <w:spacing w:after="0" w:line="240" w:lineRule="auto"/>
        <w:jc w:val="both"/>
        <w:rPr>
          <w:rFonts w:ascii="Times New Roman" w:hAnsi="Times New Roman"/>
          <w:color w:val="0D0D0D"/>
          <w:sz w:val="24"/>
          <w:szCs w:val="24"/>
        </w:rPr>
      </w:pPr>
      <w:r w:rsidRPr="00003A29">
        <w:rPr>
          <w:rFonts w:ascii="Times New Roman" w:hAnsi="Times New Roman"/>
          <w:color w:val="0D0D0D"/>
          <w:sz w:val="24"/>
          <w:szCs w:val="24"/>
        </w:rPr>
        <w:t xml:space="preserve">Стратегической целью реализации государственной политики в сфере образования является обеспечение доступности качественного образования, соответствующего требованиям социально ориентированного развития района. </w:t>
      </w:r>
    </w:p>
    <w:p w:rsidR="00003A29" w:rsidRPr="00003A29" w:rsidRDefault="00003A29" w:rsidP="00003A29">
      <w:pPr>
        <w:spacing w:after="0" w:line="240" w:lineRule="auto"/>
        <w:jc w:val="both"/>
        <w:rPr>
          <w:rFonts w:ascii="Times New Roman" w:hAnsi="Times New Roman"/>
          <w:color w:val="0D0D0D"/>
          <w:sz w:val="24"/>
          <w:szCs w:val="24"/>
        </w:rPr>
      </w:pPr>
      <w:r w:rsidRPr="00003A29">
        <w:rPr>
          <w:rFonts w:ascii="Times New Roman" w:hAnsi="Times New Roman"/>
          <w:color w:val="0D0D0D"/>
          <w:sz w:val="24"/>
          <w:szCs w:val="24"/>
        </w:rPr>
        <w:t>Приоритетными направлениями в области образования являются:</w:t>
      </w:r>
    </w:p>
    <w:p w:rsidR="00003A29" w:rsidRPr="00003A29" w:rsidRDefault="00003A29" w:rsidP="00003A29">
      <w:pPr>
        <w:numPr>
          <w:ilvl w:val="0"/>
          <w:numId w:val="20"/>
        </w:numPr>
        <w:autoSpaceDE w:val="0"/>
        <w:autoSpaceDN w:val="0"/>
        <w:adjustRightInd w:val="0"/>
        <w:spacing w:after="0" w:line="240" w:lineRule="auto"/>
        <w:ind w:left="0" w:firstLine="0"/>
        <w:jc w:val="both"/>
        <w:outlineLvl w:val="1"/>
        <w:rPr>
          <w:rFonts w:ascii="Times New Roman" w:hAnsi="Times New Roman"/>
          <w:sz w:val="24"/>
          <w:szCs w:val="24"/>
        </w:rPr>
      </w:pPr>
      <w:r w:rsidRPr="00003A29">
        <w:rPr>
          <w:rFonts w:ascii="Times New Roman" w:hAnsi="Times New Roman"/>
          <w:color w:val="0D0D0D"/>
          <w:sz w:val="24"/>
          <w:szCs w:val="24"/>
        </w:rPr>
        <w:t>Совершенствование организации и управления системой дошкольного, общего, дополнительного, образования, подготовки, переподготовки и повышения квалификации педагогических кадров;</w:t>
      </w:r>
    </w:p>
    <w:p w:rsidR="00003A29" w:rsidRPr="00003A29" w:rsidRDefault="00003A29" w:rsidP="00003A29">
      <w:pPr>
        <w:numPr>
          <w:ilvl w:val="0"/>
          <w:numId w:val="20"/>
        </w:numPr>
        <w:spacing w:after="0" w:line="240" w:lineRule="auto"/>
        <w:ind w:left="0" w:firstLine="0"/>
        <w:jc w:val="both"/>
        <w:rPr>
          <w:rFonts w:ascii="Times New Roman" w:hAnsi="Times New Roman"/>
          <w:kern w:val="2"/>
          <w:sz w:val="24"/>
          <w:szCs w:val="24"/>
        </w:rPr>
      </w:pPr>
      <w:r w:rsidRPr="00003A29">
        <w:rPr>
          <w:rFonts w:ascii="Times New Roman" w:hAnsi="Times New Roman"/>
          <w:color w:val="0D0D0D"/>
          <w:sz w:val="24"/>
          <w:szCs w:val="24"/>
        </w:rPr>
        <w:t>Обеспечение условий для модернизации системы образования и удовлетворения потребностей граждан в доступном и качественном образовании</w:t>
      </w:r>
      <w:r w:rsidRPr="00003A29">
        <w:rPr>
          <w:rFonts w:ascii="Times New Roman" w:hAnsi="Times New Roman"/>
          <w:color w:val="0D0D0D"/>
          <w:kern w:val="2"/>
          <w:sz w:val="24"/>
          <w:szCs w:val="24"/>
        </w:rPr>
        <w:t>, соответствующего требованиям инновационного социально ориентированного развития Дубровского района;</w:t>
      </w:r>
    </w:p>
    <w:p w:rsidR="00003A29" w:rsidRPr="00003A29" w:rsidRDefault="00003A29" w:rsidP="00003A29">
      <w:pPr>
        <w:numPr>
          <w:ilvl w:val="0"/>
          <w:numId w:val="20"/>
        </w:numPr>
        <w:spacing w:after="0" w:line="240" w:lineRule="auto"/>
        <w:ind w:left="0" w:firstLine="0"/>
        <w:jc w:val="both"/>
        <w:rPr>
          <w:rFonts w:ascii="Times New Roman" w:hAnsi="Times New Roman"/>
          <w:color w:val="0D0D0D"/>
          <w:sz w:val="24"/>
          <w:szCs w:val="24"/>
        </w:rPr>
      </w:pPr>
      <w:r w:rsidRPr="00003A29">
        <w:rPr>
          <w:rFonts w:ascii="Times New Roman" w:hAnsi="Times New Roman"/>
          <w:color w:val="0D0D0D"/>
          <w:sz w:val="24"/>
          <w:szCs w:val="24"/>
        </w:rPr>
        <w:t>Удовлетворение потребности населения района в услугах дошкольного образования и обеспечение для всех слоев населения  равных возможностей его получения;</w:t>
      </w:r>
    </w:p>
    <w:p w:rsidR="00003A29" w:rsidRPr="00003A29" w:rsidRDefault="00003A29" w:rsidP="00003A29">
      <w:pPr>
        <w:numPr>
          <w:ilvl w:val="0"/>
          <w:numId w:val="20"/>
        </w:numPr>
        <w:spacing w:after="0" w:line="240" w:lineRule="auto"/>
        <w:ind w:left="0" w:firstLine="0"/>
        <w:jc w:val="both"/>
        <w:rPr>
          <w:rFonts w:ascii="Times New Roman" w:hAnsi="Times New Roman"/>
          <w:color w:val="0D0D0D"/>
          <w:sz w:val="24"/>
          <w:szCs w:val="24"/>
        </w:rPr>
      </w:pPr>
      <w:r w:rsidRPr="00003A29">
        <w:rPr>
          <w:rFonts w:ascii="Times New Roman" w:hAnsi="Times New Roman"/>
          <w:color w:val="0D0D0D"/>
          <w:sz w:val="24"/>
          <w:szCs w:val="24"/>
        </w:rPr>
        <w:t>Обеспечение безопасности обучающихся, воспитанников и работников образовательных организаций во время их трудовой и учебной деятельности путем повышен</w:t>
      </w:r>
      <w:r w:rsidRPr="00003A29">
        <w:rPr>
          <w:rFonts w:ascii="Times New Roman" w:hAnsi="Times New Roman"/>
          <w:color w:val="000000"/>
          <w:sz w:val="24"/>
          <w:szCs w:val="24"/>
        </w:rPr>
        <w:t>ия</w:t>
      </w:r>
      <w:r w:rsidRPr="00003A29">
        <w:rPr>
          <w:rFonts w:ascii="Times New Roman" w:hAnsi="Times New Roman"/>
          <w:color w:val="0D0D0D"/>
          <w:sz w:val="24"/>
          <w:szCs w:val="24"/>
        </w:rPr>
        <w:t xml:space="preserve"> пожарной, технической, антитеррористической безопасности объектов образования;</w:t>
      </w:r>
    </w:p>
    <w:p w:rsidR="00003A29" w:rsidRPr="00003A29" w:rsidRDefault="00003A29" w:rsidP="00003A29">
      <w:pPr>
        <w:numPr>
          <w:ilvl w:val="0"/>
          <w:numId w:val="20"/>
        </w:numPr>
        <w:autoSpaceDE w:val="0"/>
        <w:autoSpaceDN w:val="0"/>
        <w:adjustRightInd w:val="0"/>
        <w:spacing w:after="0" w:line="240" w:lineRule="auto"/>
        <w:ind w:left="0" w:firstLine="0"/>
        <w:jc w:val="both"/>
        <w:outlineLvl w:val="1"/>
        <w:rPr>
          <w:rFonts w:ascii="Times New Roman" w:hAnsi="Times New Roman"/>
          <w:color w:val="0D0D0D"/>
          <w:sz w:val="24"/>
          <w:szCs w:val="24"/>
        </w:rPr>
      </w:pPr>
      <w:r w:rsidRPr="00003A29">
        <w:rPr>
          <w:rFonts w:ascii="Times New Roman" w:hAnsi="Times New Roman"/>
          <w:color w:val="0D0D0D"/>
          <w:sz w:val="24"/>
          <w:szCs w:val="24"/>
        </w:rPr>
        <w:t>Обеспечение социальной  поддержки одаренных детей;</w:t>
      </w:r>
    </w:p>
    <w:p w:rsidR="00003A29" w:rsidRPr="00003A29" w:rsidRDefault="00003A29" w:rsidP="00003A29">
      <w:pPr>
        <w:autoSpaceDE w:val="0"/>
        <w:autoSpaceDN w:val="0"/>
        <w:adjustRightInd w:val="0"/>
        <w:spacing w:after="0" w:line="240" w:lineRule="auto"/>
        <w:rPr>
          <w:rFonts w:ascii="Times New Roman" w:hAnsi="Times New Roman"/>
          <w:sz w:val="24"/>
          <w:szCs w:val="24"/>
        </w:rPr>
      </w:pPr>
      <w:r w:rsidRPr="00003A29">
        <w:rPr>
          <w:rFonts w:ascii="Times New Roman" w:hAnsi="Times New Roman"/>
          <w:color w:val="0D0D0D"/>
          <w:sz w:val="24"/>
          <w:szCs w:val="24"/>
        </w:rPr>
        <w:t>Социальная поддержка работающих в сфере образования;</w:t>
      </w:r>
    </w:p>
    <w:p w:rsidR="00003A29" w:rsidRPr="00003A29" w:rsidRDefault="00003A29" w:rsidP="00003A29">
      <w:pPr>
        <w:tabs>
          <w:tab w:val="left" w:pos="3040"/>
        </w:tabs>
        <w:spacing w:after="0" w:line="240" w:lineRule="auto"/>
        <w:rPr>
          <w:rFonts w:ascii="Times New Roman" w:hAnsi="Times New Roman"/>
          <w:sz w:val="24"/>
          <w:szCs w:val="24"/>
        </w:rPr>
      </w:pPr>
      <w:r w:rsidRPr="00003A29">
        <w:rPr>
          <w:rFonts w:ascii="Times New Roman" w:hAnsi="Times New Roman"/>
          <w:sz w:val="24"/>
          <w:szCs w:val="24"/>
        </w:rPr>
        <w:t xml:space="preserve">         </w:t>
      </w:r>
    </w:p>
    <w:p w:rsidR="00003A29" w:rsidRPr="00003A29" w:rsidRDefault="00003A29" w:rsidP="00003A29">
      <w:pPr>
        <w:tabs>
          <w:tab w:val="left" w:pos="3040"/>
        </w:tabs>
        <w:spacing w:after="0" w:line="240" w:lineRule="auto"/>
        <w:rPr>
          <w:rFonts w:ascii="Times New Roman" w:hAnsi="Times New Roman"/>
          <w:sz w:val="24"/>
          <w:szCs w:val="24"/>
        </w:rPr>
      </w:pPr>
      <w:r w:rsidRPr="00003A29">
        <w:rPr>
          <w:rFonts w:ascii="Times New Roman" w:hAnsi="Times New Roman"/>
          <w:sz w:val="24"/>
          <w:szCs w:val="24"/>
        </w:rPr>
        <w:t xml:space="preserve">Достижение поставленных целей требует решения следующих задач: </w:t>
      </w:r>
    </w:p>
    <w:p w:rsidR="00003A29" w:rsidRPr="00003A29" w:rsidRDefault="00003A29" w:rsidP="00003A29">
      <w:pPr>
        <w:keepNext/>
        <w:spacing w:after="0" w:line="240" w:lineRule="auto"/>
        <w:jc w:val="both"/>
        <w:rPr>
          <w:rFonts w:ascii="Times New Roman" w:hAnsi="Times New Roman"/>
          <w:color w:val="FF0000"/>
          <w:sz w:val="24"/>
          <w:szCs w:val="24"/>
        </w:rPr>
      </w:pPr>
    </w:p>
    <w:p w:rsidR="00003A29" w:rsidRPr="00003A29" w:rsidRDefault="00003A29" w:rsidP="00003A29">
      <w:pPr>
        <w:keepNext/>
        <w:spacing w:after="0" w:line="240" w:lineRule="auto"/>
        <w:jc w:val="both"/>
        <w:rPr>
          <w:rFonts w:ascii="Times New Roman" w:hAnsi="Times New Roman"/>
          <w:sz w:val="24"/>
          <w:szCs w:val="24"/>
        </w:rPr>
      </w:pPr>
      <w:r w:rsidRPr="00003A29">
        <w:rPr>
          <w:rFonts w:ascii="Times New Roman" w:hAnsi="Times New Roman"/>
          <w:sz w:val="24"/>
          <w:szCs w:val="24"/>
        </w:rPr>
        <w:t xml:space="preserve">1. Повышение доступности и качества предоставления дошкольного, общего образования, дополнительного образования детей. </w:t>
      </w:r>
    </w:p>
    <w:p w:rsidR="00003A29" w:rsidRPr="00003A29" w:rsidRDefault="00003A29" w:rsidP="00003A29">
      <w:pPr>
        <w:keepNext/>
        <w:spacing w:after="0" w:line="240" w:lineRule="auto"/>
        <w:jc w:val="both"/>
        <w:rPr>
          <w:rFonts w:ascii="Times New Roman" w:hAnsi="Times New Roman"/>
          <w:sz w:val="24"/>
          <w:szCs w:val="24"/>
        </w:rPr>
      </w:pPr>
      <w:r w:rsidRPr="00003A29">
        <w:rPr>
          <w:rFonts w:ascii="Times New Roman" w:hAnsi="Times New Roman"/>
          <w:sz w:val="24"/>
          <w:szCs w:val="24"/>
        </w:rPr>
        <w:t xml:space="preserve">2. Повышение энергетической эффективности потребления тепла, газа, электроэнергии, воды и стимулирование использования энергосберегающих технологий. </w:t>
      </w:r>
    </w:p>
    <w:p w:rsidR="00003A29" w:rsidRPr="00003A29" w:rsidRDefault="00003A29" w:rsidP="00003A29">
      <w:pPr>
        <w:keepNext/>
        <w:spacing w:after="0" w:line="240" w:lineRule="auto"/>
        <w:jc w:val="both"/>
        <w:rPr>
          <w:rFonts w:ascii="Times New Roman" w:hAnsi="Times New Roman"/>
          <w:sz w:val="24"/>
          <w:szCs w:val="24"/>
        </w:rPr>
      </w:pPr>
      <w:r w:rsidRPr="00003A29">
        <w:rPr>
          <w:rFonts w:ascii="Times New Roman" w:hAnsi="Times New Roman"/>
          <w:sz w:val="24"/>
          <w:szCs w:val="24"/>
        </w:rPr>
        <w:t xml:space="preserve">3. Реализация государственной политики в сфере образования на территории муниципального образования. </w:t>
      </w:r>
    </w:p>
    <w:p w:rsidR="00003A29" w:rsidRPr="00003A29" w:rsidRDefault="00003A29" w:rsidP="00003A29">
      <w:pPr>
        <w:keepNext/>
        <w:spacing w:after="0" w:line="240" w:lineRule="auto"/>
        <w:jc w:val="both"/>
        <w:rPr>
          <w:rFonts w:ascii="Times New Roman" w:hAnsi="Times New Roman"/>
          <w:sz w:val="24"/>
          <w:szCs w:val="24"/>
        </w:rPr>
      </w:pPr>
      <w:r w:rsidRPr="00003A29">
        <w:rPr>
          <w:rFonts w:ascii="Times New Roman" w:hAnsi="Times New Roman"/>
          <w:sz w:val="24"/>
          <w:szCs w:val="24"/>
        </w:rPr>
        <w:t xml:space="preserve">4. Развитие кадрового потенциала сферы образования и реализация мер государственной поддержки работников образования. </w:t>
      </w:r>
    </w:p>
    <w:p w:rsidR="00003A29" w:rsidRPr="00003A29" w:rsidRDefault="00003A29" w:rsidP="00003A29">
      <w:pPr>
        <w:keepNext/>
        <w:spacing w:after="0" w:line="240" w:lineRule="auto"/>
        <w:jc w:val="both"/>
        <w:rPr>
          <w:rFonts w:ascii="Times New Roman" w:hAnsi="Times New Roman"/>
          <w:sz w:val="24"/>
          <w:szCs w:val="24"/>
        </w:rPr>
      </w:pPr>
      <w:r w:rsidRPr="00003A29">
        <w:rPr>
          <w:rFonts w:ascii="Times New Roman" w:hAnsi="Times New Roman"/>
          <w:sz w:val="24"/>
          <w:szCs w:val="24"/>
        </w:rPr>
        <w:t xml:space="preserve">5. Проведение оздоровительной компании детей и молодежи. </w:t>
      </w:r>
    </w:p>
    <w:p w:rsidR="00003A29" w:rsidRPr="00003A29" w:rsidRDefault="00003A29" w:rsidP="00003A29">
      <w:pPr>
        <w:keepNext/>
        <w:spacing w:after="0" w:line="240" w:lineRule="auto"/>
        <w:jc w:val="both"/>
        <w:rPr>
          <w:rFonts w:ascii="Times New Roman" w:hAnsi="Times New Roman"/>
          <w:sz w:val="24"/>
          <w:szCs w:val="24"/>
        </w:rPr>
      </w:pPr>
      <w:r w:rsidRPr="00003A29">
        <w:rPr>
          <w:rFonts w:ascii="Times New Roman" w:hAnsi="Times New Roman"/>
          <w:sz w:val="24"/>
          <w:szCs w:val="24"/>
        </w:rPr>
        <w:t xml:space="preserve">6. Противодействие злоупотреблению наркотиками и их незаконному обороту. </w:t>
      </w:r>
    </w:p>
    <w:p w:rsidR="00003A29" w:rsidRPr="00003A29" w:rsidRDefault="00003A29" w:rsidP="00003A29">
      <w:pPr>
        <w:keepNext/>
        <w:spacing w:after="0" w:line="240" w:lineRule="auto"/>
        <w:jc w:val="both"/>
        <w:rPr>
          <w:rFonts w:ascii="Times New Roman" w:hAnsi="Times New Roman"/>
          <w:sz w:val="24"/>
          <w:szCs w:val="24"/>
        </w:rPr>
      </w:pPr>
      <w:r w:rsidRPr="00003A29">
        <w:rPr>
          <w:rFonts w:ascii="Times New Roman" w:hAnsi="Times New Roman"/>
          <w:sz w:val="24"/>
          <w:szCs w:val="24"/>
        </w:rPr>
        <w:t xml:space="preserve">7. Повышение безопасности дорожного движения. </w:t>
      </w:r>
    </w:p>
    <w:p w:rsidR="00003A29" w:rsidRPr="00003A29" w:rsidRDefault="00003A29" w:rsidP="00003A29">
      <w:pPr>
        <w:keepNext/>
        <w:spacing w:after="0" w:line="240" w:lineRule="auto"/>
        <w:jc w:val="both"/>
        <w:rPr>
          <w:rFonts w:ascii="Times New Roman" w:hAnsi="Times New Roman"/>
          <w:sz w:val="24"/>
          <w:szCs w:val="24"/>
        </w:rPr>
      </w:pPr>
      <w:r w:rsidRPr="00003A29">
        <w:rPr>
          <w:rFonts w:ascii="Times New Roman" w:hAnsi="Times New Roman"/>
          <w:sz w:val="24"/>
          <w:szCs w:val="24"/>
        </w:rPr>
        <w:t>8. Региональный проект «Успех каждого ребенка».</w:t>
      </w:r>
    </w:p>
    <w:p w:rsidR="00003A29" w:rsidRPr="00003A29" w:rsidRDefault="00003A29" w:rsidP="00003A29">
      <w:pPr>
        <w:spacing w:after="0" w:line="240" w:lineRule="auto"/>
        <w:rPr>
          <w:rFonts w:ascii="Times New Roman" w:hAnsi="Times New Roman"/>
          <w:sz w:val="28"/>
          <w:szCs w:val="28"/>
        </w:rPr>
      </w:pPr>
    </w:p>
    <w:p w:rsidR="00003A29" w:rsidRPr="00003A29" w:rsidRDefault="00003A29" w:rsidP="00003A29">
      <w:pPr>
        <w:spacing w:after="0" w:line="240" w:lineRule="auto"/>
        <w:jc w:val="right"/>
        <w:rPr>
          <w:rFonts w:ascii="Times New Roman" w:hAnsi="Times New Roman"/>
          <w:sz w:val="28"/>
          <w:szCs w:val="28"/>
        </w:rPr>
      </w:pPr>
    </w:p>
    <w:p w:rsidR="00003A29" w:rsidRPr="00003A29" w:rsidRDefault="00003A29" w:rsidP="00003A29">
      <w:pPr>
        <w:spacing w:after="0" w:line="240" w:lineRule="auto"/>
        <w:jc w:val="right"/>
        <w:rPr>
          <w:rFonts w:ascii="Times New Roman" w:hAnsi="Times New Roman"/>
          <w:sz w:val="28"/>
          <w:szCs w:val="28"/>
        </w:rPr>
      </w:pPr>
    </w:p>
    <w:p w:rsidR="00003A29" w:rsidRPr="00003A29" w:rsidRDefault="00003A29" w:rsidP="00003A29">
      <w:pPr>
        <w:spacing w:after="0" w:line="240" w:lineRule="auto"/>
        <w:jc w:val="right"/>
        <w:rPr>
          <w:rFonts w:ascii="Times New Roman" w:hAnsi="Times New Roman"/>
          <w:sz w:val="28"/>
          <w:szCs w:val="28"/>
        </w:rPr>
      </w:pPr>
    </w:p>
    <w:p w:rsidR="00003A29" w:rsidRPr="00003A29" w:rsidRDefault="00003A29" w:rsidP="00003A29">
      <w:pPr>
        <w:spacing w:after="0" w:line="240" w:lineRule="auto"/>
        <w:jc w:val="right"/>
        <w:rPr>
          <w:rFonts w:ascii="Times New Roman" w:hAnsi="Times New Roman"/>
          <w:sz w:val="28"/>
          <w:szCs w:val="28"/>
        </w:rPr>
      </w:pPr>
      <w:r w:rsidRPr="00003A29">
        <w:rPr>
          <w:rFonts w:ascii="Times New Roman" w:hAnsi="Times New Roman"/>
          <w:sz w:val="28"/>
          <w:szCs w:val="28"/>
        </w:rPr>
        <w:t>Таблица 5</w:t>
      </w:r>
    </w:p>
    <w:p w:rsidR="00003A29" w:rsidRPr="00003A29" w:rsidRDefault="00003A29" w:rsidP="00003A29">
      <w:pPr>
        <w:spacing w:after="0" w:line="240" w:lineRule="auto"/>
        <w:jc w:val="center"/>
        <w:rPr>
          <w:rFonts w:ascii="Times New Roman" w:hAnsi="Times New Roman"/>
          <w:sz w:val="28"/>
          <w:szCs w:val="28"/>
        </w:rPr>
      </w:pPr>
    </w:p>
    <w:p w:rsidR="00003A29" w:rsidRPr="00003A29" w:rsidRDefault="00003A29" w:rsidP="00003A29">
      <w:pPr>
        <w:spacing w:after="0" w:line="240" w:lineRule="auto"/>
        <w:jc w:val="center"/>
        <w:rPr>
          <w:rFonts w:ascii="Times New Roman" w:hAnsi="Times New Roman"/>
          <w:sz w:val="28"/>
          <w:szCs w:val="28"/>
        </w:rPr>
      </w:pPr>
      <w:r w:rsidRPr="00003A29">
        <w:rPr>
          <w:rFonts w:ascii="Times New Roman" w:hAnsi="Times New Roman"/>
          <w:sz w:val="28"/>
          <w:szCs w:val="28"/>
        </w:rPr>
        <w:t>Исполнение расходов муниципальной программы за 2020 год</w:t>
      </w:r>
    </w:p>
    <w:p w:rsidR="00003A29" w:rsidRPr="00003A29" w:rsidRDefault="00003A29" w:rsidP="00003A29">
      <w:pPr>
        <w:autoSpaceDE w:val="0"/>
        <w:autoSpaceDN w:val="0"/>
        <w:adjustRightInd w:val="0"/>
        <w:spacing w:after="0" w:line="240" w:lineRule="auto"/>
        <w:jc w:val="center"/>
        <w:rPr>
          <w:rFonts w:ascii="Times New Roman" w:hAnsi="Times New Roman"/>
          <w:bCs/>
          <w:sz w:val="28"/>
          <w:szCs w:val="28"/>
        </w:rPr>
      </w:pPr>
      <w:r w:rsidRPr="00003A29">
        <w:rPr>
          <w:rFonts w:ascii="Times New Roman" w:hAnsi="Times New Roman"/>
          <w:b/>
          <w:bCs/>
          <w:sz w:val="28"/>
          <w:szCs w:val="28"/>
        </w:rPr>
        <w:t>«</w:t>
      </w:r>
      <w:r w:rsidRPr="00003A29">
        <w:rPr>
          <w:rFonts w:ascii="Times New Roman" w:hAnsi="Times New Roman"/>
          <w:sz w:val="28"/>
          <w:szCs w:val="28"/>
        </w:rPr>
        <w:t>Развитие образования Дубровского муниципального  района Брянской области (2020 – 2022 годы)</w:t>
      </w:r>
      <w:r w:rsidRPr="00003A29">
        <w:rPr>
          <w:rFonts w:ascii="Times New Roman" w:hAnsi="Times New Roman"/>
          <w:bCs/>
          <w:sz w:val="28"/>
          <w:szCs w:val="28"/>
        </w:rPr>
        <w:t xml:space="preserve">» </w:t>
      </w:r>
    </w:p>
    <w:p w:rsidR="00003A29" w:rsidRPr="00003A29" w:rsidRDefault="00003A29" w:rsidP="00003A29">
      <w:pPr>
        <w:spacing w:after="0" w:line="240" w:lineRule="auto"/>
        <w:jc w:val="center"/>
        <w:rPr>
          <w:rFonts w:ascii="Times New Roman" w:hAnsi="Times New Roman"/>
          <w:sz w:val="24"/>
          <w:szCs w:val="24"/>
        </w:rPr>
      </w:pPr>
    </w:p>
    <w:tbl>
      <w:tblPr>
        <w:tblW w:w="9645" w:type="dxa"/>
        <w:tblLayout w:type="fixed"/>
        <w:tblLook w:val="04A0" w:firstRow="1" w:lastRow="0" w:firstColumn="1" w:lastColumn="0" w:noHBand="0" w:noVBand="1"/>
      </w:tblPr>
      <w:tblGrid>
        <w:gridCol w:w="2987"/>
        <w:gridCol w:w="1799"/>
        <w:gridCol w:w="1799"/>
        <w:gridCol w:w="1620"/>
        <w:gridCol w:w="1440"/>
      </w:tblGrid>
      <w:tr w:rsidR="00003A29" w:rsidRPr="00003A29" w:rsidTr="00003A29">
        <w:trPr>
          <w:trHeight w:val="765"/>
        </w:trPr>
        <w:tc>
          <w:tcPr>
            <w:tcW w:w="2988" w:type="dxa"/>
            <w:tcBorders>
              <w:top w:val="single" w:sz="4" w:space="0" w:color="auto"/>
              <w:left w:val="single" w:sz="4" w:space="0" w:color="auto"/>
              <w:bottom w:val="single" w:sz="4" w:space="0" w:color="auto"/>
              <w:right w:val="single" w:sz="4" w:space="0" w:color="auto"/>
            </w:tcBorders>
            <w:hideMark/>
          </w:tcPr>
          <w:p w:rsidR="00003A29" w:rsidRPr="00003A29" w:rsidRDefault="00003A29" w:rsidP="00003A29">
            <w:pPr>
              <w:spacing w:after="0" w:line="240" w:lineRule="auto"/>
              <w:rPr>
                <w:rFonts w:ascii="Times New Roman" w:hAnsi="Times New Roman"/>
                <w:bCs/>
                <w:color w:val="000000"/>
                <w:sz w:val="24"/>
                <w:szCs w:val="24"/>
              </w:rPr>
            </w:pPr>
            <w:r w:rsidRPr="00003A29">
              <w:rPr>
                <w:rFonts w:ascii="Times New Roman" w:hAnsi="Times New Roman"/>
                <w:bCs/>
                <w:color w:val="000000"/>
                <w:sz w:val="24"/>
                <w:szCs w:val="24"/>
              </w:rPr>
              <w:lastRenderedPageBreak/>
              <w:t>Наименование</w:t>
            </w:r>
          </w:p>
        </w:tc>
        <w:tc>
          <w:tcPr>
            <w:tcW w:w="1800" w:type="dxa"/>
            <w:tcBorders>
              <w:top w:val="single" w:sz="4" w:space="0" w:color="auto"/>
              <w:left w:val="nil"/>
              <w:bottom w:val="single" w:sz="4" w:space="0" w:color="auto"/>
              <w:right w:val="single" w:sz="4" w:space="0" w:color="auto"/>
            </w:tcBorders>
            <w:noWrap/>
            <w:hideMark/>
          </w:tcPr>
          <w:p w:rsidR="00003A29" w:rsidRPr="00003A29" w:rsidRDefault="00003A29" w:rsidP="00003A29">
            <w:pPr>
              <w:spacing w:after="0" w:line="240" w:lineRule="auto"/>
              <w:rPr>
                <w:rFonts w:ascii="Times New Roman" w:hAnsi="Times New Roman"/>
                <w:bCs/>
                <w:color w:val="000000"/>
                <w:sz w:val="24"/>
                <w:szCs w:val="24"/>
              </w:rPr>
            </w:pPr>
            <w:r w:rsidRPr="00003A29">
              <w:rPr>
                <w:rFonts w:ascii="Times New Roman" w:hAnsi="Times New Roman"/>
                <w:bCs/>
                <w:color w:val="000000"/>
                <w:sz w:val="24"/>
                <w:szCs w:val="24"/>
              </w:rPr>
              <w:t>Утвержденные расходы 2020 г</w:t>
            </w:r>
            <w:r w:rsidRPr="00003A29">
              <w:rPr>
                <w:rFonts w:ascii="Times New Roman" w:hAnsi="Times New Roman"/>
                <w:bCs/>
                <w:sz w:val="24"/>
                <w:szCs w:val="24"/>
              </w:rPr>
              <w:t>. (Решение от 17.12.2019 года № 49-7 с учетом изменений)</w:t>
            </w:r>
          </w:p>
        </w:tc>
        <w:tc>
          <w:tcPr>
            <w:tcW w:w="1800" w:type="dxa"/>
            <w:tcBorders>
              <w:top w:val="single" w:sz="4" w:space="0" w:color="auto"/>
              <w:left w:val="nil"/>
              <w:bottom w:val="single" w:sz="4" w:space="0" w:color="auto"/>
              <w:right w:val="single" w:sz="4" w:space="0" w:color="auto"/>
            </w:tcBorders>
            <w:noWrap/>
            <w:hideMark/>
          </w:tcPr>
          <w:p w:rsidR="00003A29" w:rsidRPr="00003A29" w:rsidRDefault="00003A29" w:rsidP="00003A29">
            <w:pPr>
              <w:spacing w:after="0" w:line="240" w:lineRule="auto"/>
              <w:rPr>
                <w:rFonts w:ascii="Times New Roman" w:hAnsi="Times New Roman"/>
                <w:bCs/>
                <w:color w:val="000000"/>
                <w:sz w:val="24"/>
                <w:szCs w:val="24"/>
              </w:rPr>
            </w:pPr>
            <w:r w:rsidRPr="00003A29">
              <w:rPr>
                <w:rFonts w:ascii="Times New Roman" w:hAnsi="Times New Roman"/>
                <w:bCs/>
                <w:color w:val="000000"/>
                <w:sz w:val="24"/>
                <w:szCs w:val="24"/>
              </w:rPr>
              <w:t>Уточненные расходы 2020 г. по сводной росписи</w:t>
            </w:r>
          </w:p>
        </w:tc>
        <w:tc>
          <w:tcPr>
            <w:tcW w:w="1620" w:type="dxa"/>
            <w:tcBorders>
              <w:top w:val="single" w:sz="4" w:space="0" w:color="auto"/>
              <w:left w:val="nil"/>
              <w:bottom w:val="single" w:sz="4" w:space="0" w:color="auto"/>
              <w:right w:val="single" w:sz="4" w:space="0" w:color="auto"/>
            </w:tcBorders>
            <w:noWrap/>
            <w:hideMark/>
          </w:tcPr>
          <w:p w:rsidR="00003A29" w:rsidRPr="00003A29" w:rsidRDefault="00003A29" w:rsidP="00003A29">
            <w:pPr>
              <w:spacing w:after="0" w:line="240" w:lineRule="auto"/>
              <w:rPr>
                <w:rFonts w:ascii="Times New Roman" w:hAnsi="Times New Roman"/>
                <w:bCs/>
                <w:color w:val="000000"/>
                <w:sz w:val="24"/>
                <w:szCs w:val="24"/>
              </w:rPr>
            </w:pPr>
            <w:r w:rsidRPr="00003A29">
              <w:rPr>
                <w:rFonts w:ascii="Times New Roman" w:hAnsi="Times New Roman"/>
                <w:bCs/>
                <w:color w:val="000000"/>
                <w:sz w:val="24"/>
                <w:szCs w:val="24"/>
              </w:rPr>
              <w:t>Кассовое исполнение</w:t>
            </w:r>
          </w:p>
        </w:tc>
        <w:tc>
          <w:tcPr>
            <w:tcW w:w="1440" w:type="dxa"/>
            <w:tcBorders>
              <w:top w:val="single" w:sz="4" w:space="0" w:color="auto"/>
              <w:left w:val="nil"/>
              <w:bottom w:val="single" w:sz="4" w:space="0" w:color="auto"/>
              <w:right w:val="single" w:sz="4" w:space="0" w:color="auto"/>
            </w:tcBorders>
            <w:hideMark/>
          </w:tcPr>
          <w:p w:rsidR="00003A29" w:rsidRPr="00003A29" w:rsidRDefault="00003A29" w:rsidP="00003A29">
            <w:pPr>
              <w:spacing w:after="0" w:line="240" w:lineRule="auto"/>
              <w:rPr>
                <w:rFonts w:ascii="Times New Roman" w:hAnsi="Times New Roman"/>
                <w:color w:val="000000"/>
                <w:sz w:val="24"/>
                <w:szCs w:val="24"/>
              </w:rPr>
            </w:pPr>
            <w:r w:rsidRPr="00003A29">
              <w:rPr>
                <w:rFonts w:ascii="Times New Roman" w:hAnsi="Times New Roman"/>
                <w:color w:val="000000"/>
                <w:sz w:val="24"/>
                <w:szCs w:val="24"/>
              </w:rPr>
              <w:t>% исполнения к сводной росписи</w:t>
            </w:r>
          </w:p>
        </w:tc>
      </w:tr>
      <w:tr w:rsidR="00003A29" w:rsidRPr="00003A29" w:rsidTr="00003A29">
        <w:trPr>
          <w:trHeight w:val="422"/>
        </w:trPr>
        <w:tc>
          <w:tcPr>
            <w:tcW w:w="2988" w:type="dxa"/>
            <w:tcBorders>
              <w:top w:val="single" w:sz="4" w:space="0" w:color="auto"/>
              <w:left w:val="single" w:sz="4" w:space="0" w:color="auto"/>
              <w:bottom w:val="single" w:sz="4" w:space="0" w:color="auto"/>
              <w:right w:val="single" w:sz="4" w:space="0" w:color="auto"/>
            </w:tcBorders>
            <w:hideMark/>
          </w:tcPr>
          <w:p w:rsidR="00003A29" w:rsidRPr="00003A29" w:rsidRDefault="00003A29" w:rsidP="00003A29">
            <w:pPr>
              <w:spacing w:after="0" w:line="240" w:lineRule="auto"/>
              <w:rPr>
                <w:rFonts w:ascii="Times New Roman" w:hAnsi="Times New Roman"/>
                <w:bCs/>
                <w:color w:val="000000"/>
                <w:sz w:val="24"/>
                <w:szCs w:val="24"/>
              </w:rPr>
            </w:pPr>
            <w:r w:rsidRPr="00003A29">
              <w:rPr>
                <w:rFonts w:ascii="Times New Roman" w:hAnsi="Times New Roman"/>
                <w:bCs/>
                <w:color w:val="000000"/>
                <w:sz w:val="24"/>
                <w:szCs w:val="24"/>
              </w:rPr>
              <w:t>1</w:t>
            </w:r>
          </w:p>
        </w:tc>
        <w:tc>
          <w:tcPr>
            <w:tcW w:w="1800" w:type="dxa"/>
            <w:tcBorders>
              <w:top w:val="single" w:sz="4" w:space="0" w:color="auto"/>
              <w:left w:val="nil"/>
              <w:bottom w:val="single" w:sz="4" w:space="0" w:color="auto"/>
              <w:right w:val="single" w:sz="4" w:space="0" w:color="auto"/>
            </w:tcBorders>
            <w:noWrap/>
            <w:hideMark/>
          </w:tcPr>
          <w:p w:rsidR="00003A29" w:rsidRPr="00003A29" w:rsidRDefault="00003A29" w:rsidP="00003A29">
            <w:pPr>
              <w:spacing w:after="0" w:line="240" w:lineRule="auto"/>
              <w:rPr>
                <w:rFonts w:ascii="Times New Roman" w:hAnsi="Times New Roman"/>
                <w:bCs/>
                <w:color w:val="000000"/>
                <w:sz w:val="24"/>
                <w:szCs w:val="24"/>
              </w:rPr>
            </w:pPr>
            <w:r w:rsidRPr="00003A29">
              <w:rPr>
                <w:rFonts w:ascii="Times New Roman" w:hAnsi="Times New Roman"/>
                <w:bCs/>
                <w:color w:val="000000"/>
                <w:sz w:val="24"/>
                <w:szCs w:val="24"/>
              </w:rPr>
              <w:t>2</w:t>
            </w:r>
          </w:p>
        </w:tc>
        <w:tc>
          <w:tcPr>
            <w:tcW w:w="1800" w:type="dxa"/>
            <w:tcBorders>
              <w:top w:val="single" w:sz="4" w:space="0" w:color="auto"/>
              <w:left w:val="nil"/>
              <w:bottom w:val="single" w:sz="4" w:space="0" w:color="auto"/>
              <w:right w:val="single" w:sz="4" w:space="0" w:color="auto"/>
            </w:tcBorders>
            <w:noWrap/>
            <w:hideMark/>
          </w:tcPr>
          <w:p w:rsidR="00003A29" w:rsidRPr="00003A29" w:rsidRDefault="00003A29" w:rsidP="00003A29">
            <w:pPr>
              <w:spacing w:after="0" w:line="240" w:lineRule="auto"/>
              <w:rPr>
                <w:rFonts w:ascii="Times New Roman" w:hAnsi="Times New Roman"/>
                <w:bCs/>
                <w:color w:val="000000"/>
                <w:sz w:val="24"/>
                <w:szCs w:val="24"/>
              </w:rPr>
            </w:pPr>
            <w:r w:rsidRPr="00003A29">
              <w:rPr>
                <w:rFonts w:ascii="Times New Roman" w:hAnsi="Times New Roman"/>
                <w:bCs/>
                <w:color w:val="000000"/>
                <w:sz w:val="24"/>
                <w:szCs w:val="24"/>
              </w:rPr>
              <w:t>3</w:t>
            </w:r>
          </w:p>
        </w:tc>
        <w:tc>
          <w:tcPr>
            <w:tcW w:w="1620" w:type="dxa"/>
            <w:tcBorders>
              <w:top w:val="single" w:sz="4" w:space="0" w:color="auto"/>
              <w:left w:val="nil"/>
              <w:bottom w:val="single" w:sz="4" w:space="0" w:color="auto"/>
              <w:right w:val="single" w:sz="4" w:space="0" w:color="auto"/>
            </w:tcBorders>
            <w:noWrap/>
            <w:hideMark/>
          </w:tcPr>
          <w:p w:rsidR="00003A29" w:rsidRPr="00003A29" w:rsidRDefault="00003A29" w:rsidP="00003A29">
            <w:pPr>
              <w:spacing w:after="0" w:line="240" w:lineRule="auto"/>
              <w:rPr>
                <w:rFonts w:ascii="Times New Roman" w:hAnsi="Times New Roman"/>
                <w:bCs/>
                <w:color w:val="000000"/>
                <w:sz w:val="24"/>
                <w:szCs w:val="24"/>
              </w:rPr>
            </w:pPr>
            <w:r w:rsidRPr="00003A29">
              <w:rPr>
                <w:rFonts w:ascii="Times New Roman" w:hAnsi="Times New Roman"/>
                <w:bCs/>
                <w:color w:val="000000"/>
                <w:sz w:val="24"/>
                <w:szCs w:val="24"/>
              </w:rPr>
              <w:t>4</w:t>
            </w:r>
          </w:p>
        </w:tc>
        <w:tc>
          <w:tcPr>
            <w:tcW w:w="1440" w:type="dxa"/>
            <w:tcBorders>
              <w:top w:val="single" w:sz="4" w:space="0" w:color="auto"/>
              <w:left w:val="nil"/>
              <w:bottom w:val="single" w:sz="4" w:space="0" w:color="auto"/>
              <w:right w:val="single" w:sz="4" w:space="0" w:color="auto"/>
            </w:tcBorders>
            <w:hideMark/>
          </w:tcPr>
          <w:p w:rsidR="00003A29" w:rsidRPr="00003A29" w:rsidRDefault="00003A29" w:rsidP="00003A29">
            <w:pPr>
              <w:spacing w:after="0" w:line="240" w:lineRule="auto"/>
              <w:rPr>
                <w:rFonts w:ascii="Times New Roman" w:hAnsi="Times New Roman"/>
                <w:color w:val="000000"/>
                <w:sz w:val="24"/>
                <w:szCs w:val="24"/>
              </w:rPr>
            </w:pPr>
            <w:r w:rsidRPr="00003A29">
              <w:rPr>
                <w:rFonts w:ascii="Times New Roman" w:hAnsi="Times New Roman"/>
                <w:color w:val="000000"/>
                <w:sz w:val="24"/>
                <w:szCs w:val="24"/>
              </w:rPr>
              <w:t>5</w:t>
            </w:r>
          </w:p>
        </w:tc>
      </w:tr>
      <w:tr w:rsidR="00003A29" w:rsidRPr="00003A29" w:rsidTr="00003A29">
        <w:trPr>
          <w:trHeight w:val="765"/>
        </w:trPr>
        <w:tc>
          <w:tcPr>
            <w:tcW w:w="2988" w:type="dxa"/>
            <w:tcBorders>
              <w:top w:val="single" w:sz="4" w:space="0" w:color="auto"/>
              <w:left w:val="single" w:sz="4" w:space="0" w:color="auto"/>
              <w:bottom w:val="single" w:sz="4" w:space="0" w:color="auto"/>
              <w:right w:val="single" w:sz="4" w:space="0" w:color="auto"/>
            </w:tcBorders>
            <w:hideMark/>
          </w:tcPr>
          <w:p w:rsidR="00003A29" w:rsidRPr="00003A29" w:rsidRDefault="00003A29" w:rsidP="00003A29">
            <w:pPr>
              <w:spacing w:after="0" w:line="240" w:lineRule="auto"/>
              <w:rPr>
                <w:rFonts w:ascii="Times New Roman" w:hAnsi="Times New Roman"/>
                <w:bCs/>
                <w:color w:val="000000"/>
                <w:sz w:val="24"/>
                <w:szCs w:val="24"/>
              </w:rPr>
            </w:pPr>
            <w:r w:rsidRPr="00003A29">
              <w:rPr>
                <w:rFonts w:ascii="Times New Roman" w:hAnsi="Times New Roman"/>
                <w:bCs/>
                <w:color w:val="000000"/>
                <w:sz w:val="24"/>
                <w:szCs w:val="24"/>
              </w:rPr>
              <w:t>Повышение энергетической эффективности потребления тепла, газа, электроэнергии, воды и стимулирование использования энергосберегающих технологий</w:t>
            </w:r>
          </w:p>
        </w:tc>
        <w:tc>
          <w:tcPr>
            <w:tcW w:w="1800" w:type="dxa"/>
            <w:tcBorders>
              <w:top w:val="single" w:sz="4" w:space="0" w:color="auto"/>
              <w:left w:val="nil"/>
              <w:bottom w:val="single" w:sz="4" w:space="0" w:color="auto"/>
              <w:right w:val="single" w:sz="4" w:space="0" w:color="auto"/>
            </w:tcBorders>
            <w:noWrap/>
            <w:hideMark/>
          </w:tcPr>
          <w:p w:rsidR="00003A29" w:rsidRPr="00003A29" w:rsidRDefault="00003A29" w:rsidP="00003A29">
            <w:pPr>
              <w:spacing w:after="0" w:line="240" w:lineRule="auto"/>
              <w:rPr>
                <w:rFonts w:ascii="Times New Roman" w:hAnsi="Times New Roman"/>
                <w:bCs/>
                <w:color w:val="000000"/>
                <w:sz w:val="24"/>
                <w:szCs w:val="24"/>
              </w:rPr>
            </w:pPr>
            <w:r w:rsidRPr="00003A29">
              <w:rPr>
                <w:rFonts w:ascii="Times New Roman" w:hAnsi="Times New Roman"/>
                <w:bCs/>
                <w:color w:val="000000"/>
                <w:sz w:val="24"/>
                <w:szCs w:val="24"/>
              </w:rPr>
              <w:t>20000,00</w:t>
            </w:r>
          </w:p>
        </w:tc>
        <w:tc>
          <w:tcPr>
            <w:tcW w:w="1800" w:type="dxa"/>
            <w:tcBorders>
              <w:top w:val="single" w:sz="4" w:space="0" w:color="auto"/>
              <w:left w:val="nil"/>
              <w:bottom w:val="single" w:sz="4" w:space="0" w:color="auto"/>
              <w:right w:val="single" w:sz="4" w:space="0" w:color="auto"/>
            </w:tcBorders>
            <w:noWrap/>
            <w:hideMark/>
          </w:tcPr>
          <w:p w:rsidR="00003A29" w:rsidRPr="00003A29" w:rsidRDefault="00003A29" w:rsidP="00003A29">
            <w:pPr>
              <w:spacing w:after="0" w:line="240" w:lineRule="auto"/>
              <w:rPr>
                <w:rFonts w:ascii="Times New Roman" w:hAnsi="Times New Roman"/>
                <w:bCs/>
                <w:color w:val="000000"/>
                <w:sz w:val="24"/>
                <w:szCs w:val="24"/>
              </w:rPr>
            </w:pPr>
            <w:r w:rsidRPr="00003A29">
              <w:rPr>
                <w:rFonts w:ascii="Times New Roman" w:hAnsi="Times New Roman"/>
                <w:bCs/>
                <w:color w:val="000000"/>
                <w:sz w:val="24"/>
                <w:szCs w:val="24"/>
              </w:rPr>
              <w:t>20000,00</w:t>
            </w:r>
          </w:p>
        </w:tc>
        <w:tc>
          <w:tcPr>
            <w:tcW w:w="1620" w:type="dxa"/>
            <w:tcBorders>
              <w:top w:val="single" w:sz="4" w:space="0" w:color="auto"/>
              <w:left w:val="nil"/>
              <w:bottom w:val="single" w:sz="4" w:space="0" w:color="auto"/>
              <w:right w:val="single" w:sz="4" w:space="0" w:color="auto"/>
            </w:tcBorders>
            <w:noWrap/>
            <w:hideMark/>
          </w:tcPr>
          <w:p w:rsidR="00003A29" w:rsidRPr="00003A29" w:rsidRDefault="00003A29" w:rsidP="00003A29">
            <w:pPr>
              <w:spacing w:after="0" w:line="240" w:lineRule="auto"/>
              <w:rPr>
                <w:rFonts w:ascii="Times New Roman" w:hAnsi="Times New Roman"/>
                <w:bCs/>
                <w:color w:val="000000"/>
                <w:sz w:val="24"/>
                <w:szCs w:val="24"/>
              </w:rPr>
            </w:pPr>
            <w:r w:rsidRPr="00003A29">
              <w:rPr>
                <w:rFonts w:ascii="Times New Roman" w:hAnsi="Times New Roman"/>
                <w:bCs/>
                <w:color w:val="000000"/>
                <w:sz w:val="24"/>
                <w:szCs w:val="24"/>
              </w:rPr>
              <w:t>20000,00</w:t>
            </w:r>
          </w:p>
        </w:tc>
        <w:tc>
          <w:tcPr>
            <w:tcW w:w="1440" w:type="dxa"/>
            <w:tcBorders>
              <w:top w:val="nil"/>
              <w:left w:val="nil"/>
              <w:bottom w:val="single" w:sz="4" w:space="0" w:color="auto"/>
              <w:right w:val="single" w:sz="4" w:space="0" w:color="auto"/>
            </w:tcBorders>
            <w:hideMark/>
          </w:tcPr>
          <w:p w:rsidR="00003A29" w:rsidRPr="00003A29" w:rsidRDefault="00003A29" w:rsidP="00003A29">
            <w:pPr>
              <w:spacing w:after="0" w:line="240" w:lineRule="auto"/>
              <w:rPr>
                <w:rFonts w:ascii="Times New Roman" w:hAnsi="Times New Roman"/>
                <w:color w:val="000000"/>
                <w:sz w:val="24"/>
                <w:szCs w:val="24"/>
              </w:rPr>
            </w:pPr>
            <w:r w:rsidRPr="00003A29">
              <w:rPr>
                <w:rFonts w:ascii="Times New Roman" w:hAnsi="Times New Roman"/>
                <w:color w:val="000000"/>
                <w:sz w:val="24"/>
                <w:szCs w:val="24"/>
              </w:rPr>
              <w:t>100</w:t>
            </w:r>
          </w:p>
        </w:tc>
      </w:tr>
      <w:tr w:rsidR="00003A29" w:rsidRPr="00003A29" w:rsidTr="00003A29">
        <w:trPr>
          <w:trHeight w:val="765"/>
        </w:trPr>
        <w:tc>
          <w:tcPr>
            <w:tcW w:w="2988" w:type="dxa"/>
            <w:tcBorders>
              <w:top w:val="single" w:sz="4" w:space="0" w:color="auto"/>
              <w:left w:val="single" w:sz="4" w:space="0" w:color="auto"/>
              <w:bottom w:val="single" w:sz="4" w:space="0" w:color="auto"/>
              <w:right w:val="single" w:sz="4" w:space="0" w:color="auto"/>
            </w:tcBorders>
            <w:hideMark/>
          </w:tcPr>
          <w:p w:rsidR="00003A29" w:rsidRPr="00003A29" w:rsidRDefault="00003A29" w:rsidP="00003A29">
            <w:pPr>
              <w:spacing w:after="0" w:line="240" w:lineRule="auto"/>
              <w:rPr>
                <w:rFonts w:ascii="Times New Roman" w:hAnsi="Times New Roman"/>
                <w:bCs/>
                <w:color w:val="000000"/>
                <w:sz w:val="24"/>
                <w:szCs w:val="24"/>
              </w:rPr>
            </w:pPr>
            <w:r w:rsidRPr="00003A29">
              <w:rPr>
                <w:rFonts w:ascii="Times New Roman" w:hAnsi="Times New Roman"/>
                <w:bCs/>
                <w:color w:val="000000"/>
                <w:sz w:val="24"/>
                <w:szCs w:val="24"/>
              </w:rPr>
              <w:t xml:space="preserve">  Реализация государственной политики в сфере образования на территории муниципального образования</w:t>
            </w:r>
          </w:p>
        </w:tc>
        <w:tc>
          <w:tcPr>
            <w:tcW w:w="1800" w:type="dxa"/>
            <w:tcBorders>
              <w:top w:val="single" w:sz="4" w:space="0" w:color="auto"/>
              <w:left w:val="nil"/>
              <w:bottom w:val="single" w:sz="4" w:space="0" w:color="auto"/>
              <w:right w:val="single" w:sz="4" w:space="0" w:color="auto"/>
            </w:tcBorders>
            <w:noWrap/>
            <w:hideMark/>
          </w:tcPr>
          <w:p w:rsidR="00003A29" w:rsidRPr="00003A29" w:rsidRDefault="00003A29" w:rsidP="00003A29">
            <w:pPr>
              <w:spacing w:after="0" w:line="240" w:lineRule="auto"/>
              <w:rPr>
                <w:rFonts w:ascii="Times New Roman" w:hAnsi="Times New Roman"/>
                <w:bCs/>
                <w:color w:val="000000"/>
                <w:sz w:val="24"/>
                <w:szCs w:val="24"/>
              </w:rPr>
            </w:pPr>
            <w:r w:rsidRPr="00003A29">
              <w:rPr>
                <w:rFonts w:ascii="Times New Roman" w:hAnsi="Times New Roman"/>
                <w:bCs/>
                <w:color w:val="000000"/>
                <w:sz w:val="24"/>
                <w:szCs w:val="24"/>
              </w:rPr>
              <w:t>21721372,56</w:t>
            </w:r>
          </w:p>
        </w:tc>
        <w:tc>
          <w:tcPr>
            <w:tcW w:w="1800" w:type="dxa"/>
            <w:tcBorders>
              <w:top w:val="single" w:sz="4" w:space="0" w:color="auto"/>
              <w:left w:val="nil"/>
              <w:bottom w:val="single" w:sz="4" w:space="0" w:color="auto"/>
              <w:right w:val="single" w:sz="4" w:space="0" w:color="auto"/>
            </w:tcBorders>
            <w:noWrap/>
            <w:hideMark/>
          </w:tcPr>
          <w:p w:rsidR="00003A29" w:rsidRPr="00003A29" w:rsidRDefault="00003A29" w:rsidP="00003A29">
            <w:pPr>
              <w:spacing w:after="0" w:line="240" w:lineRule="auto"/>
              <w:rPr>
                <w:rFonts w:ascii="Times New Roman" w:hAnsi="Times New Roman"/>
                <w:bCs/>
                <w:color w:val="000000"/>
                <w:sz w:val="24"/>
                <w:szCs w:val="24"/>
              </w:rPr>
            </w:pPr>
            <w:r w:rsidRPr="00003A29">
              <w:rPr>
                <w:rFonts w:ascii="Times New Roman" w:hAnsi="Times New Roman"/>
                <w:bCs/>
                <w:color w:val="000000"/>
                <w:sz w:val="24"/>
                <w:szCs w:val="24"/>
              </w:rPr>
              <w:t>21721372,56</w:t>
            </w:r>
          </w:p>
        </w:tc>
        <w:tc>
          <w:tcPr>
            <w:tcW w:w="1620" w:type="dxa"/>
            <w:tcBorders>
              <w:top w:val="single" w:sz="4" w:space="0" w:color="auto"/>
              <w:left w:val="nil"/>
              <w:bottom w:val="single" w:sz="4" w:space="0" w:color="auto"/>
              <w:right w:val="single" w:sz="4" w:space="0" w:color="auto"/>
            </w:tcBorders>
            <w:noWrap/>
            <w:hideMark/>
          </w:tcPr>
          <w:p w:rsidR="00003A29" w:rsidRPr="00003A29" w:rsidRDefault="00003A29" w:rsidP="00003A29">
            <w:pPr>
              <w:spacing w:after="0" w:line="240" w:lineRule="auto"/>
              <w:rPr>
                <w:rFonts w:ascii="Times New Roman" w:hAnsi="Times New Roman"/>
                <w:bCs/>
                <w:color w:val="000000"/>
                <w:sz w:val="24"/>
                <w:szCs w:val="24"/>
              </w:rPr>
            </w:pPr>
            <w:r w:rsidRPr="00003A29">
              <w:rPr>
                <w:rFonts w:ascii="Times New Roman" w:hAnsi="Times New Roman"/>
                <w:bCs/>
                <w:color w:val="000000"/>
                <w:sz w:val="24"/>
                <w:szCs w:val="24"/>
              </w:rPr>
              <w:t>21721372,56</w:t>
            </w:r>
          </w:p>
        </w:tc>
        <w:tc>
          <w:tcPr>
            <w:tcW w:w="1440" w:type="dxa"/>
            <w:tcBorders>
              <w:top w:val="nil"/>
              <w:left w:val="nil"/>
              <w:bottom w:val="single" w:sz="4" w:space="0" w:color="auto"/>
              <w:right w:val="single" w:sz="4" w:space="0" w:color="auto"/>
            </w:tcBorders>
            <w:hideMark/>
          </w:tcPr>
          <w:p w:rsidR="00003A29" w:rsidRPr="00003A29" w:rsidRDefault="00003A29" w:rsidP="00003A29">
            <w:pPr>
              <w:spacing w:after="0" w:line="240" w:lineRule="auto"/>
              <w:rPr>
                <w:rFonts w:ascii="Times New Roman" w:hAnsi="Times New Roman"/>
                <w:color w:val="000000"/>
                <w:sz w:val="24"/>
                <w:szCs w:val="24"/>
              </w:rPr>
            </w:pPr>
            <w:r w:rsidRPr="00003A29">
              <w:rPr>
                <w:rFonts w:ascii="Times New Roman" w:hAnsi="Times New Roman"/>
                <w:color w:val="000000"/>
                <w:sz w:val="24"/>
                <w:szCs w:val="24"/>
              </w:rPr>
              <w:t>100,0</w:t>
            </w:r>
          </w:p>
        </w:tc>
      </w:tr>
      <w:tr w:rsidR="00003A29" w:rsidRPr="00003A29" w:rsidTr="00003A29">
        <w:trPr>
          <w:trHeight w:val="510"/>
        </w:trPr>
        <w:tc>
          <w:tcPr>
            <w:tcW w:w="2988" w:type="dxa"/>
            <w:tcBorders>
              <w:top w:val="nil"/>
              <w:left w:val="single" w:sz="4" w:space="0" w:color="auto"/>
              <w:bottom w:val="single" w:sz="4" w:space="0" w:color="auto"/>
              <w:right w:val="single" w:sz="4" w:space="0" w:color="auto"/>
            </w:tcBorders>
            <w:hideMark/>
          </w:tcPr>
          <w:p w:rsidR="00003A29" w:rsidRPr="00003A29" w:rsidRDefault="00003A29" w:rsidP="00003A29">
            <w:pPr>
              <w:spacing w:after="0" w:line="240" w:lineRule="auto"/>
              <w:rPr>
                <w:rFonts w:ascii="Times New Roman" w:hAnsi="Times New Roman"/>
                <w:bCs/>
                <w:color w:val="000000"/>
                <w:sz w:val="24"/>
                <w:szCs w:val="24"/>
              </w:rPr>
            </w:pPr>
            <w:r w:rsidRPr="00003A29">
              <w:rPr>
                <w:rFonts w:ascii="Times New Roman" w:hAnsi="Times New Roman"/>
                <w:bCs/>
                <w:color w:val="000000"/>
                <w:sz w:val="24"/>
                <w:szCs w:val="24"/>
              </w:rPr>
              <w:t xml:space="preserve">  Повышение доступности и качества предоставления дошкольного, общего образования, дополнительного образования детей</w:t>
            </w:r>
          </w:p>
        </w:tc>
        <w:tc>
          <w:tcPr>
            <w:tcW w:w="1800" w:type="dxa"/>
            <w:tcBorders>
              <w:top w:val="nil"/>
              <w:left w:val="nil"/>
              <w:bottom w:val="single" w:sz="4" w:space="0" w:color="auto"/>
              <w:right w:val="single" w:sz="4" w:space="0" w:color="auto"/>
            </w:tcBorders>
            <w:noWrap/>
            <w:hideMark/>
          </w:tcPr>
          <w:p w:rsidR="00003A29" w:rsidRPr="00003A29" w:rsidRDefault="00003A29" w:rsidP="00003A29">
            <w:pPr>
              <w:spacing w:after="0" w:line="240" w:lineRule="auto"/>
              <w:rPr>
                <w:rFonts w:ascii="Times New Roman" w:hAnsi="Times New Roman"/>
                <w:sz w:val="24"/>
                <w:szCs w:val="24"/>
              </w:rPr>
            </w:pPr>
            <w:r w:rsidRPr="00003A29">
              <w:rPr>
                <w:rFonts w:ascii="Times New Roman" w:hAnsi="Times New Roman"/>
                <w:sz w:val="24"/>
                <w:szCs w:val="24"/>
              </w:rPr>
              <w:t>169439330,53</w:t>
            </w:r>
          </w:p>
        </w:tc>
        <w:tc>
          <w:tcPr>
            <w:tcW w:w="1800" w:type="dxa"/>
            <w:tcBorders>
              <w:top w:val="nil"/>
              <w:left w:val="nil"/>
              <w:bottom w:val="single" w:sz="4" w:space="0" w:color="auto"/>
              <w:right w:val="single" w:sz="4" w:space="0" w:color="auto"/>
            </w:tcBorders>
            <w:noWrap/>
            <w:hideMark/>
          </w:tcPr>
          <w:p w:rsidR="00003A29" w:rsidRPr="00003A29" w:rsidRDefault="00003A29" w:rsidP="00003A29">
            <w:pPr>
              <w:spacing w:after="0" w:line="240" w:lineRule="auto"/>
              <w:rPr>
                <w:rFonts w:ascii="Times New Roman" w:hAnsi="Times New Roman"/>
                <w:sz w:val="24"/>
                <w:szCs w:val="24"/>
              </w:rPr>
            </w:pPr>
            <w:r w:rsidRPr="00003A29">
              <w:rPr>
                <w:rFonts w:ascii="Times New Roman" w:hAnsi="Times New Roman"/>
                <w:sz w:val="24"/>
                <w:szCs w:val="24"/>
              </w:rPr>
              <w:t>169439330,53</w:t>
            </w:r>
          </w:p>
        </w:tc>
        <w:tc>
          <w:tcPr>
            <w:tcW w:w="1620" w:type="dxa"/>
            <w:tcBorders>
              <w:top w:val="nil"/>
              <w:left w:val="nil"/>
              <w:bottom w:val="single" w:sz="4" w:space="0" w:color="auto"/>
              <w:right w:val="single" w:sz="4" w:space="0" w:color="auto"/>
            </w:tcBorders>
            <w:noWrap/>
            <w:hideMark/>
          </w:tcPr>
          <w:p w:rsidR="00003A29" w:rsidRPr="00003A29" w:rsidRDefault="00003A29" w:rsidP="00003A29">
            <w:pPr>
              <w:spacing w:after="0" w:line="240" w:lineRule="auto"/>
              <w:rPr>
                <w:rFonts w:ascii="Times New Roman" w:hAnsi="Times New Roman"/>
                <w:bCs/>
                <w:sz w:val="24"/>
                <w:szCs w:val="24"/>
              </w:rPr>
            </w:pPr>
            <w:r w:rsidRPr="00003A29">
              <w:rPr>
                <w:rFonts w:ascii="Times New Roman" w:hAnsi="Times New Roman"/>
                <w:sz w:val="24"/>
                <w:szCs w:val="24"/>
              </w:rPr>
              <w:t>167436001,72</w:t>
            </w:r>
          </w:p>
        </w:tc>
        <w:tc>
          <w:tcPr>
            <w:tcW w:w="1440" w:type="dxa"/>
            <w:tcBorders>
              <w:top w:val="nil"/>
              <w:left w:val="nil"/>
              <w:bottom w:val="single" w:sz="4" w:space="0" w:color="auto"/>
              <w:right w:val="single" w:sz="4" w:space="0" w:color="auto"/>
            </w:tcBorders>
            <w:hideMark/>
          </w:tcPr>
          <w:p w:rsidR="00003A29" w:rsidRPr="00003A29" w:rsidRDefault="00003A29" w:rsidP="00003A29">
            <w:pPr>
              <w:spacing w:after="0" w:line="240" w:lineRule="auto"/>
              <w:rPr>
                <w:rFonts w:ascii="Times New Roman" w:hAnsi="Times New Roman"/>
                <w:sz w:val="24"/>
                <w:szCs w:val="24"/>
              </w:rPr>
            </w:pPr>
            <w:r w:rsidRPr="00003A29">
              <w:rPr>
                <w:rFonts w:ascii="Times New Roman" w:hAnsi="Times New Roman"/>
                <w:sz w:val="24"/>
                <w:szCs w:val="24"/>
              </w:rPr>
              <w:t>98,8</w:t>
            </w:r>
          </w:p>
        </w:tc>
      </w:tr>
      <w:tr w:rsidR="00003A29" w:rsidRPr="00003A29" w:rsidTr="00003A29">
        <w:trPr>
          <w:trHeight w:val="510"/>
        </w:trPr>
        <w:tc>
          <w:tcPr>
            <w:tcW w:w="2988" w:type="dxa"/>
            <w:tcBorders>
              <w:top w:val="single" w:sz="4" w:space="0" w:color="auto"/>
              <w:left w:val="single" w:sz="4" w:space="0" w:color="auto"/>
              <w:bottom w:val="single" w:sz="4" w:space="0" w:color="auto"/>
              <w:right w:val="single" w:sz="4" w:space="0" w:color="auto"/>
            </w:tcBorders>
            <w:hideMark/>
          </w:tcPr>
          <w:p w:rsidR="00003A29" w:rsidRPr="00003A29" w:rsidRDefault="00003A29" w:rsidP="00003A29">
            <w:pPr>
              <w:spacing w:after="0" w:line="240" w:lineRule="auto"/>
              <w:rPr>
                <w:rFonts w:ascii="Times New Roman" w:hAnsi="Times New Roman"/>
                <w:bCs/>
                <w:color w:val="000000"/>
                <w:sz w:val="24"/>
                <w:szCs w:val="24"/>
              </w:rPr>
            </w:pPr>
            <w:r w:rsidRPr="00003A29">
              <w:rPr>
                <w:rFonts w:ascii="Times New Roman" w:hAnsi="Times New Roman"/>
                <w:bCs/>
                <w:color w:val="000000"/>
                <w:sz w:val="24"/>
                <w:szCs w:val="24"/>
              </w:rPr>
              <w:t xml:space="preserve">  Развитие кадрового потенциала сферы образования и реализация мер государственной поддержки работников образования</w:t>
            </w:r>
          </w:p>
        </w:tc>
        <w:tc>
          <w:tcPr>
            <w:tcW w:w="1800" w:type="dxa"/>
            <w:tcBorders>
              <w:top w:val="single" w:sz="4" w:space="0" w:color="auto"/>
              <w:left w:val="nil"/>
              <w:bottom w:val="single" w:sz="4" w:space="0" w:color="auto"/>
              <w:right w:val="single" w:sz="4" w:space="0" w:color="auto"/>
            </w:tcBorders>
            <w:noWrap/>
            <w:hideMark/>
          </w:tcPr>
          <w:p w:rsidR="00003A29" w:rsidRPr="00003A29" w:rsidRDefault="00003A29" w:rsidP="00003A29">
            <w:pPr>
              <w:spacing w:after="0" w:line="240" w:lineRule="auto"/>
              <w:rPr>
                <w:rFonts w:ascii="Times New Roman" w:hAnsi="Times New Roman"/>
                <w:sz w:val="24"/>
                <w:szCs w:val="24"/>
              </w:rPr>
            </w:pPr>
            <w:r w:rsidRPr="00003A29">
              <w:rPr>
                <w:rFonts w:ascii="Times New Roman" w:hAnsi="Times New Roman"/>
                <w:sz w:val="24"/>
                <w:szCs w:val="24"/>
              </w:rPr>
              <w:t>4063666,79</w:t>
            </w:r>
          </w:p>
        </w:tc>
        <w:tc>
          <w:tcPr>
            <w:tcW w:w="1800" w:type="dxa"/>
            <w:tcBorders>
              <w:top w:val="single" w:sz="4" w:space="0" w:color="auto"/>
              <w:left w:val="nil"/>
              <w:bottom w:val="single" w:sz="4" w:space="0" w:color="auto"/>
              <w:right w:val="single" w:sz="4" w:space="0" w:color="auto"/>
            </w:tcBorders>
            <w:noWrap/>
            <w:hideMark/>
          </w:tcPr>
          <w:p w:rsidR="00003A29" w:rsidRPr="00003A29" w:rsidRDefault="00003A29" w:rsidP="00003A29">
            <w:pPr>
              <w:spacing w:after="0" w:line="240" w:lineRule="auto"/>
              <w:rPr>
                <w:rFonts w:ascii="Times New Roman" w:hAnsi="Times New Roman"/>
                <w:sz w:val="24"/>
                <w:szCs w:val="24"/>
              </w:rPr>
            </w:pPr>
            <w:r w:rsidRPr="00003A29">
              <w:rPr>
                <w:rFonts w:ascii="Times New Roman" w:hAnsi="Times New Roman"/>
                <w:sz w:val="24"/>
                <w:szCs w:val="24"/>
              </w:rPr>
              <w:t>4063666,79</w:t>
            </w:r>
          </w:p>
        </w:tc>
        <w:tc>
          <w:tcPr>
            <w:tcW w:w="1620" w:type="dxa"/>
            <w:tcBorders>
              <w:top w:val="nil"/>
              <w:left w:val="nil"/>
              <w:bottom w:val="single" w:sz="4" w:space="0" w:color="auto"/>
              <w:right w:val="single" w:sz="4" w:space="0" w:color="auto"/>
            </w:tcBorders>
            <w:noWrap/>
            <w:hideMark/>
          </w:tcPr>
          <w:p w:rsidR="00003A29" w:rsidRPr="00003A29" w:rsidRDefault="00003A29" w:rsidP="00003A29">
            <w:pPr>
              <w:spacing w:after="0" w:line="240" w:lineRule="auto"/>
              <w:rPr>
                <w:rFonts w:ascii="Times New Roman" w:hAnsi="Times New Roman"/>
                <w:bCs/>
                <w:color w:val="000000"/>
                <w:sz w:val="24"/>
                <w:szCs w:val="24"/>
              </w:rPr>
            </w:pPr>
            <w:r w:rsidRPr="00003A29">
              <w:rPr>
                <w:rFonts w:ascii="Times New Roman" w:hAnsi="Times New Roman"/>
                <w:sz w:val="24"/>
                <w:szCs w:val="24"/>
              </w:rPr>
              <w:t>4006887,79</w:t>
            </w:r>
          </w:p>
        </w:tc>
        <w:tc>
          <w:tcPr>
            <w:tcW w:w="1440" w:type="dxa"/>
            <w:tcBorders>
              <w:top w:val="nil"/>
              <w:left w:val="nil"/>
              <w:bottom w:val="single" w:sz="4" w:space="0" w:color="auto"/>
              <w:right w:val="single" w:sz="4" w:space="0" w:color="auto"/>
            </w:tcBorders>
            <w:hideMark/>
          </w:tcPr>
          <w:p w:rsidR="00003A29" w:rsidRPr="00003A29" w:rsidRDefault="00003A29" w:rsidP="00003A29">
            <w:pPr>
              <w:spacing w:after="0" w:line="240" w:lineRule="auto"/>
              <w:rPr>
                <w:rFonts w:ascii="Times New Roman" w:hAnsi="Times New Roman"/>
                <w:color w:val="000000"/>
                <w:sz w:val="24"/>
                <w:szCs w:val="24"/>
              </w:rPr>
            </w:pPr>
            <w:r w:rsidRPr="00003A29">
              <w:rPr>
                <w:rFonts w:ascii="Times New Roman" w:hAnsi="Times New Roman"/>
                <w:color w:val="000000"/>
                <w:sz w:val="24"/>
                <w:szCs w:val="24"/>
              </w:rPr>
              <w:t>98,6</w:t>
            </w:r>
          </w:p>
        </w:tc>
      </w:tr>
      <w:tr w:rsidR="00003A29" w:rsidRPr="00003A29" w:rsidTr="00003A29">
        <w:trPr>
          <w:trHeight w:val="255"/>
        </w:trPr>
        <w:tc>
          <w:tcPr>
            <w:tcW w:w="2988" w:type="dxa"/>
            <w:tcBorders>
              <w:top w:val="nil"/>
              <w:left w:val="single" w:sz="4" w:space="0" w:color="auto"/>
              <w:bottom w:val="single" w:sz="4" w:space="0" w:color="auto"/>
              <w:right w:val="single" w:sz="4" w:space="0" w:color="auto"/>
            </w:tcBorders>
            <w:hideMark/>
          </w:tcPr>
          <w:p w:rsidR="00003A29" w:rsidRPr="00003A29" w:rsidRDefault="00003A29" w:rsidP="00003A29">
            <w:pPr>
              <w:spacing w:after="0" w:line="240" w:lineRule="auto"/>
              <w:rPr>
                <w:rFonts w:ascii="Times New Roman" w:hAnsi="Times New Roman"/>
                <w:bCs/>
                <w:color w:val="000000"/>
                <w:sz w:val="24"/>
                <w:szCs w:val="24"/>
              </w:rPr>
            </w:pPr>
            <w:r w:rsidRPr="00003A29">
              <w:rPr>
                <w:rFonts w:ascii="Times New Roman" w:hAnsi="Times New Roman"/>
                <w:bCs/>
                <w:color w:val="000000"/>
                <w:sz w:val="24"/>
                <w:szCs w:val="24"/>
              </w:rPr>
              <w:t xml:space="preserve">  Проведение оздоровительной компании детей и молодежи</w:t>
            </w:r>
          </w:p>
        </w:tc>
        <w:tc>
          <w:tcPr>
            <w:tcW w:w="1800" w:type="dxa"/>
            <w:tcBorders>
              <w:top w:val="nil"/>
              <w:left w:val="nil"/>
              <w:bottom w:val="single" w:sz="4" w:space="0" w:color="auto"/>
              <w:right w:val="single" w:sz="4" w:space="0" w:color="auto"/>
            </w:tcBorders>
            <w:noWrap/>
            <w:hideMark/>
          </w:tcPr>
          <w:p w:rsidR="00003A29" w:rsidRPr="00003A29" w:rsidRDefault="00003A29" w:rsidP="00003A29">
            <w:pPr>
              <w:spacing w:after="0" w:line="240" w:lineRule="auto"/>
              <w:rPr>
                <w:rFonts w:ascii="Times New Roman" w:hAnsi="Times New Roman"/>
                <w:bCs/>
                <w:color w:val="000000"/>
                <w:sz w:val="24"/>
                <w:szCs w:val="24"/>
              </w:rPr>
            </w:pPr>
            <w:r w:rsidRPr="00003A29">
              <w:rPr>
                <w:rFonts w:ascii="Times New Roman" w:hAnsi="Times New Roman"/>
                <w:bCs/>
                <w:color w:val="000000"/>
                <w:sz w:val="24"/>
                <w:szCs w:val="24"/>
              </w:rPr>
              <w:t>748332,00</w:t>
            </w:r>
          </w:p>
        </w:tc>
        <w:tc>
          <w:tcPr>
            <w:tcW w:w="1800" w:type="dxa"/>
            <w:tcBorders>
              <w:top w:val="nil"/>
              <w:left w:val="nil"/>
              <w:bottom w:val="single" w:sz="4" w:space="0" w:color="auto"/>
              <w:right w:val="single" w:sz="4" w:space="0" w:color="auto"/>
            </w:tcBorders>
            <w:noWrap/>
            <w:hideMark/>
          </w:tcPr>
          <w:p w:rsidR="00003A29" w:rsidRPr="00003A29" w:rsidRDefault="00003A29" w:rsidP="00003A29">
            <w:pPr>
              <w:spacing w:after="0" w:line="240" w:lineRule="auto"/>
              <w:rPr>
                <w:rFonts w:ascii="Times New Roman" w:hAnsi="Times New Roman"/>
                <w:bCs/>
                <w:color w:val="000000"/>
                <w:sz w:val="24"/>
                <w:szCs w:val="24"/>
              </w:rPr>
            </w:pPr>
            <w:r w:rsidRPr="00003A29">
              <w:rPr>
                <w:rFonts w:ascii="Times New Roman" w:hAnsi="Times New Roman"/>
                <w:bCs/>
                <w:color w:val="000000"/>
                <w:sz w:val="24"/>
                <w:szCs w:val="24"/>
              </w:rPr>
              <w:t>748332,00</w:t>
            </w:r>
          </w:p>
        </w:tc>
        <w:tc>
          <w:tcPr>
            <w:tcW w:w="1620" w:type="dxa"/>
            <w:tcBorders>
              <w:top w:val="nil"/>
              <w:left w:val="nil"/>
              <w:bottom w:val="single" w:sz="4" w:space="0" w:color="auto"/>
              <w:right w:val="single" w:sz="4" w:space="0" w:color="auto"/>
            </w:tcBorders>
            <w:noWrap/>
            <w:hideMark/>
          </w:tcPr>
          <w:p w:rsidR="00003A29" w:rsidRPr="00003A29" w:rsidRDefault="00003A29" w:rsidP="00003A29">
            <w:pPr>
              <w:spacing w:after="0" w:line="240" w:lineRule="auto"/>
              <w:rPr>
                <w:rFonts w:ascii="Times New Roman" w:hAnsi="Times New Roman"/>
                <w:bCs/>
                <w:color w:val="000000"/>
                <w:sz w:val="24"/>
                <w:szCs w:val="24"/>
              </w:rPr>
            </w:pPr>
            <w:r w:rsidRPr="00003A29">
              <w:rPr>
                <w:rFonts w:ascii="Times New Roman" w:hAnsi="Times New Roman"/>
                <w:bCs/>
                <w:color w:val="000000"/>
                <w:sz w:val="24"/>
                <w:szCs w:val="24"/>
              </w:rPr>
              <w:t>456300,00</w:t>
            </w:r>
          </w:p>
        </w:tc>
        <w:tc>
          <w:tcPr>
            <w:tcW w:w="1440" w:type="dxa"/>
            <w:tcBorders>
              <w:top w:val="nil"/>
              <w:left w:val="nil"/>
              <w:bottom w:val="single" w:sz="4" w:space="0" w:color="auto"/>
              <w:right w:val="single" w:sz="4" w:space="0" w:color="auto"/>
            </w:tcBorders>
            <w:hideMark/>
          </w:tcPr>
          <w:p w:rsidR="00003A29" w:rsidRPr="00003A29" w:rsidRDefault="00003A29" w:rsidP="00003A29">
            <w:pPr>
              <w:spacing w:after="0" w:line="240" w:lineRule="auto"/>
              <w:rPr>
                <w:rFonts w:ascii="Times New Roman" w:hAnsi="Times New Roman"/>
                <w:color w:val="000000"/>
                <w:sz w:val="24"/>
                <w:szCs w:val="24"/>
              </w:rPr>
            </w:pPr>
            <w:r w:rsidRPr="00003A29">
              <w:rPr>
                <w:rFonts w:ascii="Times New Roman" w:hAnsi="Times New Roman"/>
                <w:color w:val="000000"/>
                <w:sz w:val="24"/>
                <w:szCs w:val="24"/>
              </w:rPr>
              <w:t>61,0</w:t>
            </w:r>
          </w:p>
        </w:tc>
      </w:tr>
      <w:tr w:rsidR="00003A29" w:rsidRPr="00003A29" w:rsidTr="00003A29">
        <w:trPr>
          <w:trHeight w:val="765"/>
        </w:trPr>
        <w:tc>
          <w:tcPr>
            <w:tcW w:w="2988" w:type="dxa"/>
            <w:tcBorders>
              <w:top w:val="nil"/>
              <w:left w:val="single" w:sz="4" w:space="0" w:color="auto"/>
              <w:bottom w:val="single" w:sz="4" w:space="0" w:color="auto"/>
              <w:right w:val="single" w:sz="4" w:space="0" w:color="auto"/>
            </w:tcBorders>
            <w:hideMark/>
          </w:tcPr>
          <w:p w:rsidR="00003A29" w:rsidRPr="00003A29" w:rsidRDefault="00003A29" w:rsidP="00003A29">
            <w:pPr>
              <w:spacing w:after="0" w:line="240" w:lineRule="auto"/>
              <w:rPr>
                <w:rFonts w:ascii="Times New Roman" w:hAnsi="Times New Roman"/>
                <w:bCs/>
                <w:color w:val="000000"/>
                <w:sz w:val="24"/>
                <w:szCs w:val="24"/>
              </w:rPr>
            </w:pPr>
            <w:r w:rsidRPr="00003A29">
              <w:rPr>
                <w:rFonts w:ascii="Times New Roman" w:hAnsi="Times New Roman"/>
                <w:bCs/>
                <w:color w:val="000000"/>
                <w:sz w:val="24"/>
                <w:szCs w:val="24"/>
              </w:rPr>
              <w:t xml:space="preserve">  Противодействие злоупотреблению наркотиками и их незаконному обороту</w:t>
            </w:r>
          </w:p>
        </w:tc>
        <w:tc>
          <w:tcPr>
            <w:tcW w:w="1800" w:type="dxa"/>
            <w:tcBorders>
              <w:top w:val="single" w:sz="4" w:space="0" w:color="auto"/>
              <w:left w:val="nil"/>
              <w:bottom w:val="single" w:sz="4" w:space="0" w:color="auto"/>
              <w:right w:val="single" w:sz="4" w:space="0" w:color="auto"/>
            </w:tcBorders>
            <w:noWrap/>
            <w:hideMark/>
          </w:tcPr>
          <w:p w:rsidR="00003A29" w:rsidRPr="00003A29" w:rsidRDefault="00003A29" w:rsidP="00003A29">
            <w:pPr>
              <w:spacing w:after="0" w:line="240" w:lineRule="auto"/>
              <w:rPr>
                <w:rFonts w:ascii="Times New Roman" w:hAnsi="Times New Roman"/>
                <w:bCs/>
                <w:color w:val="000000"/>
                <w:sz w:val="24"/>
                <w:szCs w:val="24"/>
              </w:rPr>
            </w:pPr>
            <w:r w:rsidRPr="00003A29">
              <w:rPr>
                <w:rFonts w:ascii="Times New Roman" w:hAnsi="Times New Roman"/>
                <w:bCs/>
                <w:color w:val="000000"/>
                <w:sz w:val="24"/>
                <w:szCs w:val="24"/>
              </w:rPr>
              <w:t>50 000,00</w:t>
            </w:r>
          </w:p>
        </w:tc>
        <w:tc>
          <w:tcPr>
            <w:tcW w:w="1800" w:type="dxa"/>
            <w:tcBorders>
              <w:top w:val="single" w:sz="4" w:space="0" w:color="auto"/>
              <w:left w:val="nil"/>
              <w:bottom w:val="single" w:sz="4" w:space="0" w:color="auto"/>
              <w:right w:val="single" w:sz="4" w:space="0" w:color="auto"/>
            </w:tcBorders>
            <w:noWrap/>
            <w:hideMark/>
          </w:tcPr>
          <w:p w:rsidR="00003A29" w:rsidRPr="00003A29" w:rsidRDefault="00003A29" w:rsidP="00003A29">
            <w:pPr>
              <w:spacing w:after="0" w:line="240" w:lineRule="auto"/>
              <w:rPr>
                <w:rFonts w:ascii="Times New Roman" w:hAnsi="Times New Roman"/>
                <w:bCs/>
                <w:color w:val="000000"/>
                <w:sz w:val="24"/>
                <w:szCs w:val="24"/>
              </w:rPr>
            </w:pPr>
            <w:r w:rsidRPr="00003A29">
              <w:rPr>
                <w:rFonts w:ascii="Times New Roman" w:hAnsi="Times New Roman"/>
                <w:bCs/>
                <w:color w:val="000000"/>
                <w:sz w:val="24"/>
                <w:szCs w:val="24"/>
              </w:rPr>
              <w:t>50 000,00</w:t>
            </w:r>
          </w:p>
        </w:tc>
        <w:tc>
          <w:tcPr>
            <w:tcW w:w="1620" w:type="dxa"/>
            <w:tcBorders>
              <w:top w:val="single" w:sz="4" w:space="0" w:color="auto"/>
              <w:left w:val="nil"/>
              <w:bottom w:val="single" w:sz="4" w:space="0" w:color="auto"/>
              <w:right w:val="single" w:sz="4" w:space="0" w:color="auto"/>
            </w:tcBorders>
            <w:noWrap/>
            <w:hideMark/>
          </w:tcPr>
          <w:p w:rsidR="00003A29" w:rsidRPr="00003A29" w:rsidRDefault="00003A29" w:rsidP="00003A29">
            <w:pPr>
              <w:spacing w:after="0" w:line="240" w:lineRule="auto"/>
              <w:rPr>
                <w:rFonts w:ascii="Times New Roman" w:hAnsi="Times New Roman"/>
                <w:bCs/>
                <w:color w:val="000000"/>
                <w:sz w:val="24"/>
                <w:szCs w:val="24"/>
              </w:rPr>
            </w:pPr>
            <w:r w:rsidRPr="00003A29">
              <w:rPr>
                <w:rFonts w:ascii="Times New Roman" w:hAnsi="Times New Roman"/>
                <w:bCs/>
                <w:color w:val="000000"/>
                <w:sz w:val="24"/>
                <w:szCs w:val="24"/>
              </w:rPr>
              <w:t>50 000,00</w:t>
            </w:r>
          </w:p>
        </w:tc>
        <w:tc>
          <w:tcPr>
            <w:tcW w:w="1440" w:type="dxa"/>
            <w:tcBorders>
              <w:top w:val="nil"/>
              <w:left w:val="nil"/>
              <w:bottom w:val="single" w:sz="4" w:space="0" w:color="auto"/>
              <w:right w:val="single" w:sz="4" w:space="0" w:color="auto"/>
            </w:tcBorders>
            <w:hideMark/>
          </w:tcPr>
          <w:p w:rsidR="00003A29" w:rsidRPr="00003A29" w:rsidRDefault="00003A29" w:rsidP="00003A29">
            <w:pPr>
              <w:spacing w:after="0" w:line="240" w:lineRule="auto"/>
              <w:rPr>
                <w:rFonts w:ascii="Times New Roman" w:hAnsi="Times New Roman"/>
                <w:color w:val="000000"/>
                <w:sz w:val="24"/>
                <w:szCs w:val="24"/>
              </w:rPr>
            </w:pPr>
            <w:r w:rsidRPr="00003A29">
              <w:rPr>
                <w:rFonts w:ascii="Times New Roman" w:hAnsi="Times New Roman"/>
                <w:color w:val="000000"/>
                <w:sz w:val="24"/>
                <w:szCs w:val="24"/>
              </w:rPr>
              <w:t>100,0</w:t>
            </w:r>
          </w:p>
        </w:tc>
      </w:tr>
      <w:tr w:rsidR="00003A29" w:rsidRPr="00003A29" w:rsidTr="00003A29">
        <w:trPr>
          <w:trHeight w:val="510"/>
        </w:trPr>
        <w:tc>
          <w:tcPr>
            <w:tcW w:w="2988" w:type="dxa"/>
            <w:tcBorders>
              <w:top w:val="nil"/>
              <w:left w:val="single" w:sz="4" w:space="0" w:color="auto"/>
              <w:bottom w:val="single" w:sz="4" w:space="0" w:color="auto"/>
              <w:right w:val="single" w:sz="4" w:space="0" w:color="auto"/>
            </w:tcBorders>
            <w:hideMark/>
          </w:tcPr>
          <w:p w:rsidR="00003A29" w:rsidRPr="00003A29" w:rsidRDefault="00003A29" w:rsidP="00003A29">
            <w:pPr>
              <w:spacing w:after="0" w:line="240" w:lineRule="auto"/>
              <w:rPr>
                <w:rFonts w:ascii="Times New Roman" w:hAnsi="Times New Roman"/>
                <w:bCs/>
                <w:color w:val="000000"/>
                <w:sz w:val="24"/>
                <w:szCs w:val="24"/>
              </w:rPr>
            </w:pPr>
            <w:r w:rsidRPr="00003A29">
              <w:rPr>
                <w:rFonts w:ascii="Times New Roman" w:hAnsi="Times New Roman"/>
                <w:bCs/>
                <w:color w:val="000000"/>
                <w:sz w:val="24"/>
                <w:szCs w:val="24"/>
              </w:rPr>
              <w:t xml:space="preserve">  Повышение безопасности дорожного движения</w:t>
            </w:r>
          </w:p>
        </w:tc>
        <w:tc>
          <w:tcPr>
            <w:tcW w:w="1800" w:type="dxa"/>
            <w:tcBorders>
              <w:top w:val="single" w:sz="4" w:space="0" w:color="auto"/>
              <w:left w:val="nil"/>
              <w:bottom w:val="single" w:sz="4" w:space="0" w:color="auto"/>
              <w:right w:val="single" w:sz="4" w:space="0" w:color="auto"/>
            </w:tcBorders>
            <w:noWrap/>
            <w:hideMark/>
          </w:tcPr>
          <w:p w:rsidR="00003A29" w:rsidRPr="00003A29" w:rsidRDefault="00003A29" w:rsidP="00003A29">
            <w:pPr>
              <w:spacing w:after="0" w:line="240" w:lineRule="auto"/>
              <w:rPr>
                <w:rFonts w:ascii="Times New Roman" w:hAnsi="Times New Roman"/>
                <w:bCs/>
                <w:color w:val="000000"/>
                <w:sz w:val="24"/>
                <w:szCs w:val="24"/>
              </w:rPr>
            </w:pPr>
            <w:r w:rsidRPr="00003A29">
              <w:rPr>
                <w:rFonts w:ascii="Times New Roman" w:hAnsi="Times New Roman"/>
                <w:bCs/>
                <w:color w:val="000000"/>
                <w:sz w:val="24"/>
                <w:szCs w:val="24"/>
              </w:rPr>
              <w:t>50 000,00</w:t>
            </w:r>
          </w:p>
        </w:tc>
        <w:tc>
          <w:tcPr>
            <w:tcW w:w="1800" w:type="dxa"/>
            <w:tcBorders>
              <w:top w:val="single" w:sz="4" w:space="0" w:color="auto"/>
              <w:left w:val="nil"/>
              <w:bottom w:val="single" w:sz="4" w:space="0" w:color="auto"/>
              <w:right w:val="single" w:sz="4" w:space="0" w:color="auto"/>
            </w:tcBorders>
            <w:noWrap/>
            <w:hideMark/>
          </w:tcPr>
          <w:p w:rsidR="00003A29" w:rsidRPr="00003A29" w:rsidRDefault="00003A29" w:rsidP="00003A29">
            <w:pPr>
              <w:spacing w:after="0" w:line="240" w:lineRule="auto"/>
              <w:rPr>
                <w:rFonts w:ascii="Times New Roman" w:hAnsi="Times New Roman"/>
                <w:bCs/>
                <w:color w:val="000000"/>
                <w:sz w:val="24"/>
                <w:szCs w:val="24"/>
              </w:rPr>
            </w:pPr>
            <w:r w:rsidRPr="00003A29">
              <w:rPr>
                <w:rFonts w:ascii="Times New Roman" w:hAnsi="Times New Roman"/>
                <w:bCs/>
                <w:color w:val="000000"/>
                <w:sz w:val="24"/>
                <w:szCs w:val="24"/>
              </w:rPr>
              <w:t>50 000,00</w:t>
            </w:r>
          </w:p>
        </w:tc>
        <w:tc>
          <w:tcPr>
            <w:tcW w:w="1620" w:type="dxa"/>
            <w:tcBorders>
              <w:top w:val="single" w:sz="4" w:space="0" w:color="auto"/>
              <w:left w:val="nil"/>
              <w:bottom w:val="single" w:sz="4" w:space="0" w:color="auto"/>
              <w:right w:val="single" w:sz="4" w:space="0" w:color="auto"/>
            </w:tcBorders>
            <w:noWrap/>
            <w:hideMark/>
          </w:tcPr>
          <w:p w:rsidR="00003A29" w:rsidRPr="00003A29" w:rsidRDefault="00003A29" w:rsidP="00003A29">
            <w:pPr>
              <w:spacing w:after="0" w:line="240" w:lineRule="auto"/>
              <w:rPr>
                <w:rFonts w:ascii="Times New Roman" w:hAnsi="Times New Roman"/>
                <w:bCs/>
                <w:color w:val="000000"/>
                <w:sz w:val="24"/>
                <w:szCs w:val="24"/>
              </w:rPr>
            </w:pPr>
            <w:r w:rsidRPr="00003A29">
              <w:rPr>
                <w:rFonts w:ascii="Times New Roman" w:hAnsi="Times New Roman"/>
                <w:bCs/>
                <w:color w:val="000000"/>
                <w:sz w:val="24"/>
                <w:szCs w:val="24"/>
              </w:rPr>
              <w:t>50 000,00</w:t>
            </w:r>
          </w:p>
        </w:tc>
        <w:tc>
          <w:tcPr>
            <w:tcW w:w="1440" w:type="dxa"/>
            <w:tcBorders>
              <w:top w:val="nil"/>
              <w:left w:val="nil"/>
              <w:bottom w:val="single" w:sz="4" w:space="0" w:color="auto"/>
              <w:right w:val="single" w:sz="4" w:space="0" w:color="auto"/>
            </w:tcBorders>
            <w:hideMark/>
          </w:tcPr>
          <w:p w:rsidR="00003A29" w:rsidRPr="00003A29" w:rsidRDefault="00003A29" w:rsidP="00003A29">
            <w:pPr>
              <w:spacing w:after="0" w:line="240" w:lineRule="auto"/>
              <w:rPr>
                <w:rFonts w:ascii="Times New Roman" w:hAnsi="Times New Roman"/>
                <w:color w:val="000000"/>
                <w:sz w:val="24"/>
                <w:szCs w:val="24"/>
              </w:rPr>
            </w:pPr>
            <w:r w:rsidRPr="00003A29">
              <w:rPr>
                <w:rFonts w:ascii="Times New Roman" w:hAnsi="Times New Roman"/>
                <w:color w:val="000000"/>
                <w:sz w:val="24"/>
                <w:szCs w:val="24"/>
              </w:rPr>
              <w:t>100,0</w:t>
            </w:r>
          </w:p>
        </w:tc>
      </w:tr>
      <w:tr w:rsidR="00003A29" w:rsidRPr="00003A29" w:rsidTr="00003A29">
        <w:trPr>
          <w:trHeight w:val="510"/>
        </w:trPr>
        <w:tc>
          <w:tcPr>
            <w:tcW w:w="2988" w:type="dxa"/>
            <w:tcBorders>
              <w:top w:val="single" w:sz="4" w:space="0" w:color="auto"/>
              <w:left w:val="single" w:sz="4" w:space="0" w:color="auto"/>
              <w:bottom w:val="single" w:sz="4" w:space="0" w:color="auto"/>
              <w:right w:val="single" w:sz="4" w:space="0" w:color="auto"/>
            </w:tcBorders>
            <w:hideMark/>
          </w:tcPr>
          <w:p w:rsidR="00003A29" w:rsidRPr="00003A29" w:rsidRDefault="00003A29" w:rsidP="00003A29">
            <w:pPr>
              <w:spacing w:after="0" w:line="240" w:lineRule="auto"/>
              <w:rPr>
                <w:rFonts w:ascii="Times New Roman" w:hAnsi="Times New Roman"/>
                <w:bCs/>
                <w:sz w:val="24"/>
                <w:szCs w:val="24"/>
              </w:rPr>
            </w:pPr>
            <w:r w:rsidRPr="00003A29">
              <w:rPr>
                <w:rFonts w:ascii="Times New Roman" w:hAnsi="Times New Roman"/>
                <w:bCs/>
                <w:sz w:val="24"/>
                <w:szCs w:val="24"/>
              </w:rPr>
              <w:t>Региональный проект "Успех каждого ребенка"</w:t>
            </w:r>
          </w:p>
        </w:tc>
        <w:tc>
          <w:tcPr>
            <w:tcW w:w="1800" w:type="dxa"/>
            <w:tcBorders>
              <w:top w:val="single" w:sz="4" w:space="0" w:color="auto"/>
              <w:left w:val="nil"/>
              <w:bottom w:val="single" w:sz="4" w:space="0" w:color="auto"/>
              <w:right w:val="single" w:sz="4" w:space="0" w:color="auto"/>
            </w:tcBorders>
            <w:noWrap/>
            <w:hideMark/>
          </w:tcPr>
          <w:p w:rsidR="00003A29" w:rsidRPr="00003A29" w:rsidRDefault="00003A29" w:rsidP="00003A29">
            <w:pPr>
              <w:spacing w:after="0" w:line="240" w:lineRule="auto"/>
              <w:rPr>
                <w:rFonts w:ascii="Times New Roman" w:hAnsi="Times New Roman"/>
                <w:bCs/>
                <w:sz w:val="24"/>
                <w:szCs w:val="24"/>
              </w:rPr>
            </w:pPr>
            <w:r w:rsidRPr="00003A29">
              <w:rPr>
                <w:rFonts w:ascii="Times New Roman" w:hAnsi="Times New Roman"/>
                <w:bCs/>
                <w:sz w:val="24"/>
                <w:szCs w:val="24"/>
              </w:rPr>
              <w:t>822701,01</w:t>
            </w:r>
          </w:p>
        </w:tc>
        <w:tc>
          <w:tcPr>
            <w:tcW w:w="1800" w:type="dxa"/>
            <w:tcBorders>
              <w:top w:val="single" w:sz="4" w:space="0" w:color="auto"/>
              <w:left w:val="nil"/>
              <w:bottom w:val="single" w:sz="4" w:space="0" w:color="auto"/>
              <w:right w:val="single" w:sz="4" w:space="0" w:color="auto"/>
            </w:tcBorders>
            <w:noWrap/>
            <w:hideMark/>
          </w:tcPr>
          <w:p w:rsidR="00003A29" w:rsidRPr="00003A29" w:rsidRDefault="00003A29" w:rsidP="00003A29">
            <w:pPr>
              <w:spacing w:after="0" w:line="240" w:lineRule="auto"/>
              <w:rPr>
                <w:rFonts w:ascii="Times New Roman" w:hAnsi="Times New Roman"/>
                <w:bCs/>
                <w:sz w:val="24"/>
                <w:szCs w:val="24"/>
              </w:rPr>
            </w:pPr>
            <w:r w:rsidRPr="00003A29">
              <w:rPr>
                <w:rFonts w:ascii="Times New Roman" w:hAnsi="Times New Roman"/>
                <w:bCs/>
                <w:sz w:val="24"/>
                <w:szCs w:val="24"/>
              </w:rPr>
              <w:t>822701,01</w:t>
            </w:r>
          </w:p>
        </w:tc>
        <w:tc>
          <w:tcPr>
            <w:tcW w:w="1620" w:type="dxa"/>
            <w:tcBorders>
              <w:top w:val="single" w:sz="4" w:space="0" w:color="auto"/>
              <w:left w:val="nil"/>
              <w:bottom w:val="single" w:sz="4" w:space="0" w:color="auto"/>
              <w:right w:val="single" w:sz="4" w:space="0" w:color="auto"/>
            </w:tcBorders>
            <w:noWrap/>
            <w:hideMark/>
          </w:tcPr>
          <w:p w:rsidR="00003A29" w:rsidRPr="00003A29" w:rsidRDefault="00003A29" w:rsidP="00003A29">
            <w:pPr>
              <w:spacing w:after="0" w:line="240" w:lineRule="auto"/>
              <w:rPr>
                <w:rFonts w:ascii="Times New Roman" w:hAnsi="Times New Roman"/>
                <w:bCs/>
                <w:color w:val="FF0000"/>
                <w:sz w:val="24"/>
                <w:szCs w:val="24"/>
              </w:rPr>
            </w:pPr>
            <w:r w:rsidRPr="00003A29">
              <w:rPr>
                <w:rFonts w:ascii="Times New Roman" w:hAnsi="Times New Roman"/>
                <w:bCs/>
                <w:sz w:val="24"/>
                <w:szCs w:val="24"/>
              </w:rPr>
              <w:t>822701,01</w:t>
            </w:r>
          </w:p>
        </w:tc>
        <w:tc>
          <w:tcPr>
            <w:tcW w:w="1440" w:type="dxa"/>
            <w:tcBorders>
              <w:top w:val="single" w:sz="4" w:space="0" w:color="auto"/>
              <w:left w:val="nil"/>
              <w:bottom w:val="single" w:sz="4" w:space="0" w:color="auto"/>
              <w:right w:val="single" w:sz="4" w:space="0" w:color="auto"/>
            </w:tcBorders>
            <w:hideMark/>
          </w:tcPr>
          <w:p w:rsidR="00003A29" w:rsidRPr="00003A29" w:rsidRDefault="00003A29" w:rsidP="00003A29">
            <w:pPr>
              <w:spacing w:after="0" w:line="240" w:lineRule="auto"/>
              <w:rPr>
                <w:rFonts w:ascii="Times New Roman" w:hAnsi="Times New Roman"/>
                <w:sz w:val="24"/>
                <w:szCs w:val="24"/>
              </w:rPr>
            </w:pPr>
            <w:r w:rsidRPr="00003A29">
              <w:rPr>
                <w:rFonts w:ascii="Times New Roman" w:hAnsi="Times New Roman"/>
                <w:sz w:val="24"/>
                <w:szCs w:val="24"/>
              </w:rPr>
              <w:t>100,0</w:t>
            </w:r>
          </w:p>
        </w:tc>
      </w:tr>
      <w:tr w:rsidR="00003A29" w:rsidRPr="00003A29" w:rsidTr="00003A29">
        <w:trPr>
          <w:trHeight w:val="364"/>
        </w:trPr>
        <w:tc>
          <w:tcPr>
            <w:tcW w:w="2988" w:type="dxa"/>
            <w:tcBorders>
              <w:top w:val="single" w:sz="4" w:space="0" w:color="auto"/>
              <w:left w:val="single" w:sz="4" w:space="0" w:color="auto"/>
              <w:bottom w:val="single" w:sz="4" w:space="0" w:color="auto"/>
              <w:right w:val="single" w:sz="4" w:space="0" w:color="auto"/>
            </w:tcBorders>
          </w:tcPr>
          <w:p w:rsidR="00003A29" w:rsidRPr="00003A29" w:rsidRDefault="00003A29" w:rsidP="00003A29">
            <w:pPr>
              <w:spacing w:after="0" w:line="240" w:lineRule="auto"/>
              <w:rPr>
                <w:rFonts w:ascii="Times New Roman" w:hAnsi="Times New Roman"/>
                <w:b/>
                <w:bCs/>
                <w:sz w:val="24"/>
                <w:szCs w:val="24"/>
              </w:rPr>
            </w:pPr>
          </w:p>
        </w:tc>
        <w:tc>
          <w:tcPr>
            <w:tcW w:w="1800" w:type="dxa"/>
            <w:tcBorders>
              <w:top w:val="single" w:sz="4" w:space="0" w:color="auto"/>
              <w:left w:val="nil"/>
              <w:bottom w:val="single" w:sz="4" w:space="0" w:color="auto"/>
              <w:right w:val="single" w:sz="4" w:space="0" w:color="auto"/>
            </w:tcBorders>
            <w:noWrap/>
          </w:tcPr>
          <w:p w:rsidR="00003A29" w:rsidRPr="00003A29" w:rsidRDefault="00003A29" w:rsidP="00003A29">
            <w:pPr>
              <w:spacing w:after="0" w:line="240" w:lineRule="auto"/>
              <w:rPr>
                <w:rFonts w:ascii="Times New Roman" w:hAnsi="Times New Roman"/>
                <w:b/>
                <w:bCs/>
                <w:sz w:val="24"/>
                <w:szCs w:val="24"/>
              </w:rPr>
            </w:pPr>
          </w:p>
        </w:tc>
        <w:tc>
          <w:tcPr>
            <w:tcW w:w="1800" w:type="dxa"/>
            <w:tcBorders>
              <w:top w:val="single" w:sz="4" w:space="0" w:color="auto"/>
              <w:left w:val="nil"/>
              <w:bottom w:val="single" w:sz="4" w:space="0" w:color="auto"/>
              <w:right w:val="single" w:sz="4" w:space="0" w:color="auto"/>
            </w:tcBorders>
            <w:noWrap/>
          </w:tcPr>
          <w:p w:rsidR="00003A29" w:rsidRPr="00003A29" w:rsidRDefault="00003A29" w:rsidP="00003A29">
            <w:pPr>
              <w:spacing w:after="0" w:line="240" w:lineRule="auto"/>
              <w:rPr>
                <w:rFonts w:ascii="Times New Roman" w:hAnsi="Times New Roman"/>
                <w:b/>
                <w:bCs/>
                <w:sz w:val="24"/>
                <w:szCs w:val="24"/>
              </w:rPr>
            </w:pPr>
          </w:p>
        </w:tc>
        <w:tc>
          <w:tcPr>
            <w:tcW w:w="1620" w:type="dxa"/>
            <w:tcBorders>
              <w:top w:val="single" w:sz="4" w:space="0" w:color="auto"/>
              <w:left w:val="nil"/>
              <w:bottom w:val="single" w:sz="4" w:space="0" w:color="auto"/>
              <w:right w:val="single" w:sz="4" w:space="0" w:color="auto"/>
            </w:tcBorders>
            <w:noWrap/>
          </w:tcPr>
          <w:p w:rsidR="00003A29" w:rsidRPr="00003A29" w:rsidRDefault="00003A29" w:rsidP="00003A29">
            <w:pPr>
              <w:spacing w:after="0" w:line="240" w:lineRule="auto"/>
              <w:rPr>
                <w:rFonts w:ascii="Times New Roman" w:hAnsi="Times New Roman"/>
                <w:b/>
                <w:bCs/>
                <w:color w:val="FF0000"/>
                <w:sz w:val="24"/>
                <w:szCs w:val="24"/>
              </w:rPr>
            </w:pPr>
          </w:p>
        </w:tc>
        <w:tc>
          <w:tcPr>
            <w:tcW w:w="1440" w:type="dxa"/>
            <w:tcBorders>
              <w:top w:val="single" w:sz="4" w:space="0" w:color="auto"/>
              <w:left w:val="nil"/>
              <w:bottom w:val="single" w:sz="4" w:space="0" w:color="auto"/>
              <w:right w:val="single" w:sz="4" w:space="0" w:color="auto"/>
            </w:tcBorders>
          </w:tcPr>
          <w:p w:rsidR="00003A29" w:rsidRPr="00003A29" w:rsidRDefault="00003A29" w:rsidP="00003A29">
            <w:pPr>
              <w:spacing w:after="0" w:line="240" w:lineRule="auto"/>
              <w:rPr>
                <w:rFonts w:ascii="Times New Roman" w:hAnsi="Times New Roman"/>
                <w:b/>
                <w:color w:val="FF0000"/>
                <w:sz w:val="24"/>
                <w:szCs w:val="24"/>
              </w:rPr>
            </w:pPr>
          </w:p>
        </w:tc>
      </w:tr>
      <w:tr w:rsidR="00003A29" w:rsidRPr="00003A29" w:rsidTr="00003A29">
        <w:trPr>
          <w:trHeight w:val="364"/>
        </w:trPr>
        <w:tc>
          <w:tcPr>
            <w:tcW w:w="2988" w:type="dxa"/>
            <w:tcBorders>
              <w:top w:val="single" w:sz="4" w:space="0" w:color="auto"/>
              <w:left w:val="single" w:sz="4" w:space="0" w:color="auto"/>
              <w:bottom w:val="single" w:sz="4" w:space="0" w:color="auto"/>
              <w:right w:val="single" w:sz="4" w:space="0" w:color="auto"/>
            </w:tcBorders>
            <w:hideMark/>
          </w:tcPr>
          <w:p w:rsidR="00003A29" w:rsidRPr="00003A29" w:rsidRDefault="00003A29" w:rsidP="00003A29">
            <w:pPr>
              <w:spacing w:after="0" w:line="240" w:lineRule="auto"/>
              <w:rPr>
                <w:rFonts w:ascii="Times New Roman" w:hAnsi="Times New Roman"/>
                <w:b/>
                <w:bCs/>
                <w:sz w:val="24"/>
                <w:szCs w:val="24"/>
              </w:rPr>
            </w:pPr>
            <w:r w:rsidRPr="00003A29">
              <w:rPr>
                <w:rFonts w:ascii="Times New Roman" w:hAnsi="Times New Roman"/>
                <w:b/>
                <w:bCs/>
                <w:sz w:val="24"/>
                <w:szCs w:val="24"/>
              </w:rPr>
              <w:t>Всего</w:t>
            </w:r>
          </w:p>
        </w:tc>
        <w:tc>
          <w:tcPr>
            <w:tcW w:w="1800" w:type="dxa"/>
            <w:tcBorders>
              <w:top w:val="single" w:sz="4" w:space="0" w:color="auto"/>
              <w:left w:val="nil"/>
              <w:bottom w:val="single" w:sz="4" w:space="0" w:color="auto"/>
              <w:right w:val="single" w:sz="4" w:space="0" w:color="auto"/>
            </w:tcBorders>
            <w:noWrap/>
            <w:hideMark/>
          </w:tcPr>
          <w:p w:rsidR="00003A29" w:rsidRPr="00003A29" w:rsidRDefault="00003A29" w:rsidP="00003A29">
            <w:pPr>
              <w:spacing w:after="0" w:line="240" w:lineRule="auto"/>
              <w:rPr>
                <w:rFonts w:ascii="Times New Roman" w:hAnsi="Times New Roman"/>
                <w:b/>
                <w:bCs/>
                <w:sz w:val="24"/>
                <w:szCs w:val="24"/>
              </w:rPr>
            </w:pPr>
            <w:r w:rsidRPr="00003A29">
              <w:rPr>
                <w:rFonts w:ascii="Times New Roman" w:hAnsi="Times New Roman"/>
                <w:b/>
                <w:bCs/>
                <w:sz w:val="24"/>
                <w:szCs w:val="24"/>
              </w:rPr>
              <w:t>196915402,89</w:t>
            </w:r>
          </w:p>
        </w:tc>
        <w:tc>
          <w:tcPr>
            <w:tcW w:w="1800" w:type="dxa"/>
            <w:tcBorders>
              <w:top w:val="single" w:sz="4" w:space="0" w:color="auto"/>
              <w:left w:val="nil"/>
              <w:bottom w:val="single" w:sz="4" w:space="0" w:color="auto"/>
              <w:right w:val="single" w:sz="4" w:space="0" w:color="auto"/>
            </w:tcBorders>
            <w:noWrap/>
            <w:hideMark/>
          </w:tcPr>
          <w:p w:rsidR="00003A29" w:rsidRPr="00003A29" w:rsidRDefault="00003A29" w:rsidP="00003A29">
            <w:pPr>
              <w:spacing w:after="0" w:line="240" w:lineRule="auto"/>
              <w:rPr>
                <w:rFonts w:ascii="Times New Roman" w:hAnsi="Times New Roman"/>
                <w:b/>
                <w:bCs/>
                <w:sz w:val="24"/>
                <w:szCs w:val="24"/>
              </w:rPr>
            </w:pPr>
            <w:r w:rsidRPr="00003A29">
              <w:rPr>
                <w:rFonts w:ascii="Times New Roman" w:hAnsi="Times New Roman"/>
                <w:b/>
                <w:bCs/>
                <w:sz w:val="24"/>
                <w:szCs w:val="24"/>
              </w:rPr>
              <w:t>196915402,89</w:t>
            </w:r>
          </w:p>
        </w:tc>
        <w:tc>
          <w:tcPr>
            <w:tcW w:w="1620" w:type="dxa"/>
            <w:tcBorders>
              <w:top w:val="single" w:sz="4" w:space="0" w:color="auto"/>
              <w:left w:val="nil"/>
              <w:bottom w:val="single" w:sz="4" w:space="0" w:color="auto"/>
              <w:right w:val="single" w:sz="4" w:space="0" w:color="auto"/>
            </w:tcBorders>
            <w:noWrap/>
            <w:hideMark/>
          </w:tcPr>
          <w:p w:rsidR="00003A29" w:rsidRPr="00003A29" w:rsidRDefault="00003A29" w:rsidP="00003A29">
            <w:pPr>
              <w:spacing w:after="0" w:line="240" w:lineRule="auto"/>
              <w:rPr>
                <w:rFonts w:ascii="Times New Roman" w:hAnsi="Times New Roman"/>
                <w:b/>
                <w:bCs/>
                <w:sz w:val="24"/>
                <w:szCs w:val="24"/>
              </w:rPr>
            </w:pPr>
            <w:r w:rsidRPr="00003A29">
              <w:rPr>
                <w:rFonts w:ascii="Times New Roman" w:hAnsi="Times New Roman"/>
                <w:b/>
                <w:bCs/>
                <w:sz w:val="24"/>
                <w:szCs w:val="24"/>
              </w:rPr>
              <w:t>194563263,08</w:t>
            </w:r>
          </w:p>
        </w:tc>
        <w:tc>
          <w:tcPr>
            <w:tcW w:w="1440" w:type="dxa"/>
            <w:tcBorders>
              <w:top w:val="single" w:sz="4" w:space="0" w:color="auto"/>
              <w:left w:val="nil"/>
              <w:bottom w:val="single" w:sz="4" w:space="0" w:color="auto"/>
              <w:right w:val="single" w:sz="4" w:space="0" w:color="auto"/>
            </w:tcBorders>
            <w:hideMark/>
          </w:tcPr>
          <w:p w:rsidR="00003A29" w:rsidRPr="00003A29" w:rsidRDefault="00003A29" w:rsidP="00003A29">
            <w:pPr>
              <w:spacing w:after="0" w:line="240" w:lineRule="auto"/>
              <w:rPr>
                <w:rFonts w:ascii="Times New Roman" w:hAnsi="Times New Roman"/>
                <w:b/>
                <w:sz w:val="24"/>
                <w:szCs w:val="24"/>
              </w:rPr>
            </w:pPr>
            <w:r w:rsidRPr="00003A29">
              <w:rPr>
                <w:rFonts w:ascii="Times New Roman" w:hAnsi="Times New Roman"/>
                <w:b/>
                <w:sz w:val="24"/>
                <w:szCs w:val="24"/>
              </w:rPr>
              <w:t>98,8</w:t>
            </w:r>
          </w:p>
        </w:tc>
      </w:tr>
    </w:tbl>
    <w:p w:rsidR="00003A29" w:rsidRPr="00003A29" w:rsidRDefault="00003A29" w:rsidP="00003A29">
      <w:pPr>
        <w:spacing w:after="0" w:line="240" w:lineRule="auto"/>
        <w:jc w:val="right"/>
        <w:rPr>
          <w:rFonts w:ascii="Times New Roman" w:hAnsi="Times New Roman"/>
          <w:sz w:val="28"/>
          <w:szCs w:val="28"/>
          <w:highlight w:val="yellow"/>
        </w:rPr>
      </w:pPr>
    </w:p>
    <w:p w:rsidR="00003A29" w:rsidRPr="00003A29" w:rsidRDefault="00003A29" w:rsidP="00003A29">
      <w:pPr>
        <w:spacing w:after="0" w:line="240" w:lineRule="auto"/>
        <w:jc w:val="right"/>
        <w:rPr>
          <w:rFonts w:ascii="Times New Roman" w:hAnsi="Times New Roman"/>
          <w:sz w:val="28"/>
          <w:szCs w:val="28"/>
        </w:rPr>
      </w:pPr>
      <w:r w:rsidRPr="00003A29">
        <w:rPr>
          <w:rFonts w:ascii="Times New Roman" w:hAnsi="Times New Roman"/>
          <w:sz w:val="28"/>
          <w:szCs w:val="28"/>
        </w:rPr>
        <w:t>Таблица 6</w:t>
      </w:r>
    </w:p>
    <w:p w:rsidR="00003A29" w:rsidRPr="00003A29" w:rsidRDefault="00003A29" w:rsidP="00003A29">
      <w:pPr>
        <w:widowControl w:val="0"/>
        <w:autoSpaceDE w:val="0"/>
        <w:autoSpaceDN w:val="0"/>
        <w:adjustRightInd w:val="0"/>
        <w:spacing w:after="0" w:line="252" w:lineRule="auto"/>
        <w:ind w:right="-144" w:firstLine="567"/>
        <w:jc w:val="both"/>
        <w:rPr>
          <w:rFonts w:ascii="Times New Roman" w:hAnsi="Times New Roman"/>
          <w:sz w:val="28"/>
          <w:szCs w:val="28"/>
        </w:rPr>
      </w:pPr>
    </w:p>
    <w:p w:rsidR="00003A29" w:rsidRPr="00003A29" w:rsidRDefault="00003A29" w:rsidP="00003A29">
      <w:pPr>
        <w:widowControl w:val="0"/>
        <w:autoSpaceDE w:val="0"/>
        <w:autoSpaceDN w:val="0"/>
        <w:adjustRightInd w:val="0"/>
        <w:spacing w:after="0" w:line="252" w:lineRule="auto"/>
        <w:ind w:right="-144"/>
        <w:jc w:val="center"/>
        <w:rPr>
          <w:rFonts w:ascii="Times New Roman" w:hAnsi="Times New Roman"/>
          <w:sz w:val="28"/>
          <w:szCs w:val="28"/>
        </w:rPr>
      </w:pPr>
      <w:r w:rsidRPr="00003A29">
        <w:rPr>
          <w:rFonts w:ascii="Times New Roman" w:hAnsi="Times New Roman"/>
          <w:sz w:val="28"/>
          <w:szCs w:val="28"/>
        </w:rPr>
        <w:t>Анализ результативности муниципальной программы, подпрограммы</w:t>
      </w:r>
    </w:p>
    <w:p w:rsidR="00003A29" w:rsidRPr="00003A29" w:rsidRDefault="00003A29" w:rsidP="00003A29">
      <w:pPr>
        <w:widowControl w:val="0"/>
        <w:autoSpaceDE w:val="0"/>
        <w:autoSpaceDN w:val="0"/>
        <w:adjustRightInd w:val="0"/>
        <w:spacing w:after="0" w:line="252" w:lineRule="auto"/>
        <w:ind w:right="-144"/>
        <w:jc w:val="center"/>
        <w:rPr>
          <w:rFonts w:ascii="Times New Roman" w:hAnsi="Times New Roman"/>
          <w:sz w:val="28"/>
          <w:szCs w:val="28"/>
          <w:u w:val="single"/>
        </w:rPr>
      </w:pPr>
      <w:r w:rsidRPr="00003A29">
        <w:rPr>
          <w:rFonts w:ascii="Times New Roman" w:hAnsi="Times New Roman"/>
          <w:sz w:val="28"/>
          <w:szCs w:val="28"/>
          <w:u w:val="single"/>
        </w:rPr>
        <w:lastRenderedPageBreak/>
        <w:t>"Развитие образования Дубровского муниципального района Брянской области (2020-2022годы)"</w:t>
      </w:r>
    </w:p>
    <w:p w:rsidR="00003A29" w:rsidRPr="00003A29" w:rsidRDefault="00003A29" w:rsidP="00003A29">
      <w:pPr>
        <w:widowControl w:val="0"/>
        <w:autoSpaceDE w:val="0"/>
        <w:autoSpaceDN w:val="0"/>
        <w:adjustRightInd w:val="0"/>
        <w:spacing w:after="0" w:line="252" w:lineRule="auto"/>
        <w:ind w:right="-144"/>
        <w:jc w:val="center"/>
        <w:outlineLvl w:val="2"/>
        <w:rPr>
          <w:rFonts w:ascii="Times New Roman" w:hAnsi="Times New Roman"/>
          <w:sz w:val="28"/>
          <w:szCs w:val="28"/>
        </w:rPr>
      </w:pPr>
      <w:r w:rsidRPr="00003A29">
        <w:rPr>
          <w:rFonts w:ascii="Times New Roman" w:hAnsi="Times New Roman"/>
          <w:sz w:val="28"/>
          <w:szCs w:val="28"/>
        </w:rPr>
        <w:t>(наименование муниципальной программы, подпрограммы)</w:t>
      </w:r>
    </w:p>
    <w:p w:rsidR="00003A29" w:rsidRPr="00003A29" w:rsidRDefault="00003A29" w:rsidP="00003A29">
      <w:pPr>
        <w:widowControl w:val="0"/>
        <w:autoSpaceDE w:val="0"/>
        <w:autoSpaceDN w:val="0"/>
        <w:adjustRightInd w:val="0"/>
        <w:spacing w:after="0" w:line="252" w:lineRule="auto"/>
        <w:jc w:val="right"/>
        <w:outlineLvl w:val="2"/>
        <w:rPr>
          <w:rFonts w:ascii="Times New Roman" w:hAnsi="Times New Roman"/>
          <w:sz w:val="24"/>
          <w:szCs w:val="24"/>
        </w:rPr>
      </w:pPr>
    </w:p>
    <w:p w:rsidR="00003A29" w:rsidRPr="00003A29" w:rsidRDefault="00003A29" w:rsidP="00003A29">
      <w:pPr>
        <w:widowControl w:val="0"/>
        <w:autoSpaceDE w:val="0"/>
        <w:autoSpaceDN w:val="0"/>
        <w:adjustRightInd w:val="0"/>
        <w:spacing w:after="0" w:line="252" w:lineRule="auto"/>
        <w:jc w:val="right"/>
        <w:outlineLvl w:val="2"/>
        <w:rPr>
          <w:rFonts w:ascii="Times New Roman" w:hAnsi="Times New Roman"/>
          <w:sz w:val="24"/>
          <w:szCs w:val="24"/>
        </w:rPr>
      </w:pPr>
      <w:r w:rsidRPr="00003A29">
        <w:rPr>
          <w:rFonts w:ascii="Times New Roman" w:hAnsi="Times New Roman"/>
          <w:sz w:val="24"/>
          <w:szCs w:val="24"/>
        </w:rPr>
        <w:t>Таблица 6</w:t>
      </w:r>
    </w:p>
    <w:tbl>
      <w:tblPr>
        <w:tblW w:w="51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5" w:type="dxa"/>
          <w:right w:w="75" w:type="dxa"/>
        </w:tblCellMar>
        <w:tblLook w:val="04A0" w:firstRow="1" w:lastRow="0" w:firstColumn="1" w:lastColumn="0" w:noHBand="0" w:noVBand="1"/>
      </w:tblPr>
      <w:tblGrid>
        <w:gridCol w:w="810"/>
        <w:gridCol w:w="2131"/>
        <w:gridCol w:w="125"/>
        <w:gridCol w:w="1232"/>
        <w:gridCol w:w="2438"/>
        <w:gridCol w:w="954"/>
        <w:gridCol w:w="741"/>
        <w:gridCol w:w="827"/>
        <w:gridCol w:w="749"/>
        <w:gridCol w:w="1475"/>
        <w:gridCol w:w="55"/>
        <w:gridCol w:w="1465"/>
        <w:gridCol w:w="65"/>
        <w:gridCol w:w="1290"/>
      </w:tblGrid>
      <w:tr w:rsidR="00003A29" w:rsidRPr="00003A29" w:rsidTr="00003A29">
        <w:trPr>
          <w:trHeight w:val="320"/>
        </w:trPr>
        <w:tc>
          <w:tcPr>
            <w:tcW w:w="184" w:type="pct"/>
            <w:vMerge w:val="restart"/>
            <w:tcBorders>
              <w:top w:val="single" w:sz="6" w:space="0" w:color="auto"/>
              <w:left w:val="single" w:sz="6" w:space="0" w:color="auto"/>
              <w:bottom w:val="single" w:sz="6" w:space="0" w:color="auto"/>
              <w:right w:val="single" w:sz="6" w:space="0" w:color="auto"/>
            </w:tcBorders>
            <w:hideMark/>
          </w:tcPr>
          <w:p w:rsidR="00003A29" w:rsidRPr="00003A29" w:rsidRDefault="00003A29" w:rsidP="00003A29">
            <w:pPr>
              <w:widowControl w:val="0"/>
              <w:autoSpaceDE w:val="0"/>
              <w:autoSpaceDN w:val="0"/>
              <w:adjustRightInd w:val="0"/>
              <w:spacing w:after="0" w:line="252" w:lineRule="auto"/>
              <w:rPr>
                <w:rFonts w:ascii="Times New Roman" w:hAnsi="Times New Roman"/>
                <w:sz w:val="24"/>
                <w:szCs w:val="24"/>
              </w:rPr>
            </w:pPr>
            <w:r w:rsidRPr="00003A29">
              <w:rPr>
                <w:rFonts w:ascii="Times New Roman" w:hAnsi="Times New Roman"/>
                <w:sz w:val="24"/>
                <w:szCs w:val="24"/>
              </w:rPr>
              <w:t>№</w:t>
            </w:r>
          </w:p>
        </w:tc>
        <w:tc>
          <w:tcPr>
            <w:tcW w:w="966" w:type="pct"/>
            <w:vMerge w:val="restart"/>
            <w:tcBorders>
              <w:top w:val="single" w:sz="6" w:space="0" w:color="auto"/>
              <w:left w:val="single" w:sz="6" w:space="0" w:color="auto"/>
              <w:bottom w:val="single" w:sz="6" w:space="0" w:color="auto"/>
              <w:right w:val="single" w:sz="6" w:space="0" w:color="auto"/>
            </w:tcBorders>
            <w:hideMark/>
          </w:tcPr>
          <w:p w:rsidR="00003A29" w:rsidRPr="00003A29" w:rsidRDefault="00003A29" w:rsidP="00003A29">
            <w:pPr>
              <w:widowControl w:val="0"/>
              <w:autoSpaceDE w:val="0"/>
              <w:autoSpaceDN w:val="0"/>
              <w:adjustRightInd w:val="0"/>
              <w:spacing w:after="0" w:line="252" w:lineRule="auto"/>
              <w:rPr>
                <w:rFonts w:ascii="Times New Roman" w:hAnsi="Times New Roman"/>
                <w:sz w:val="24"/>
                <w:szCs w:val="24"/>
              </w:rPr>
            </w:pPr>
            <w:r w:rsidRPr="00003A29">
              <w:rPr>
                <w:rFonts w:ascii="Times New Roman" w:hAnsi="Times New Roman"/>
                <w:sz w:val="24"/>
                <w:szCs w:val="24"/>
              </w:rPr>
              <w:t xml:space="preserve">Наименование </w:t>
            </w:r>
          </w:p>
          <w:p w:rsidR="00003A29" w:rsidRPr="00003A29" w:rsidRDefault="00003A29" w:rsidP="00003A29">
            <w:pPr>
              <w:widowControl w:val="0"/>
              <w:autoSpaceDE w:val="0"/>
              <w:autoSpaceDN w:val="0"/>
              <w:adjustRightInd w:val="0"/>
              <w:spacing w:after="0" w:line="252" w:lineRule="auto"/>
              <w:rPr>
                <w:rFonts w:ascii="Times New Roman" w:hAnsi="Times New Roman"/>
                <w:sz w:val="24"/>
                <w:szCs w:val="24"/>
              </w:rPr>
            </w:pPr>
            <w:r w:rsidRPr="00003A29">
              <w:rPr>
                <w:rFonts w:ascii="Times New Roman" w:hAnsi="Times New Roman"/>
                <w:sz w:val="24"/>
                <w:szCs w:val="24"/>
              </w:rPr>
              <w:t xml:space="preserve"> мероприятия </w:t>
            </w:r>
          </w:p>
        </w:tc>
        <w:tc>
          <w:tcPr>
            <w:tcW w:w="343" w:type="pct"/>
            <w:gridSpan w:val="2"/>
            <w:vMerge w:val="restart"/>
            <w:tcBorders>
              <w:top w:val="single" w:sz="6" w:space="0" w:color="auto"/>
              <w:left w:val="single" w:sz="6" w:space="0" w:color="auto"/>
              <w:bottom w:val="single" w:sz="6" w:space="0" w:color="auto"/>
              <w:right w:val="single" w:sz="6" w:space="0" w:color="auto"/>
            </w:tcBorders>
            <w:hideMark/>
          </w:tcPr>
          <w:p w:rsidR="00003A29" w:rsidRPr="00003A29" w:rsidRDefault="00003A29" w:rsidP="00003A29">
            <w:pPr>
              <w:widowControl w:val="0"/>
              <w:autoSpaceDE w:val="0"/>
              <w:autoSpaceDN w:val="0"/>
              <w:adjustRightInd w:val="0"/>
              <w:spacing w:after="0" w:line="252" w:lineRule="auto"/>
              <w:rPr>
                <w:rFonts w:ascii="Times New Roman" w:hAnsi="Times New Roman"/>
                <w:sz w:val="24"/>
                <w:szCs w:val="24"/>
              </w:rPr>
            </w:pPr>
            <w:r w:rsidRPr="00003A29">
              <w:rPr>
                <w:rFonts w:ascii="Times New Roman" w:hAnsi="Times New Roman"/>
                <w:sz w:val="24"/>
                <w:szCs w:val="24"/>
              </w:rPr>
              <w:t xml:space="preserve">Срок </w:t>
            </w:r>
          </w:p>
          <w:p w:rsidR="00003A29" w:rsidRPr="00003A29" w:rsidRDefault="00003A29" w:rsidP="00003A29">
            <w:pPr>
              <w:widowControl w:val="0"/>
              <w:autoSpaceDE w:val="0"/>
              <w:autoSpaceDN w:val="0"/>
              <w:adjustRightInd w:val="0"/>
              <w:spacing w:after="0" w:line="252" w:lineRule="auto"/>
              <w:rPr>
                <w:rFonts w:ascii="Times New Roman" w:hAnsi="Times New Roman"/>
                <w:sz w:val="24"/>
                <w:szCs w:val="24"/>
              </w:rPr>
            </w:pPr>
            <w:r w:rsidRPr="00003A29">
              <w:rPr>
                <w:rFonts w:ascii="Times New Roman" w:hAnsi="Times New Roman"/>
                <w:sz w:val="24"/>
                <w:szCs w:val="24"/>
              </w:rPr>
              <w:t xml:space="preserve">исполнения </w:t>
            </w:r>
          </w:p>
        </w:tc>
        <w:tc>
          <w:tcPr>
            <w:tcW w:w="2400" w:type="pct"/>
            <w:gridSpan w:val="5"/>
            <w:tcBorders>
              <w:top w:val="single" w:sz="6" w:space="0" w:color="auto"/>
              <w:left w:val="single" w:sz="6" w:space="0" w:color="auto"/>
              <w:bottom w:val="single" w:sz="6" w:space="0" w:color="auto"/>
              <w:right w:val="single" w:sz="6" w:space="0" w:color="auto"/>
            </w:tcBorders>
            <w:hideMark/>
          </w:tcPr>
          <w:p w:rsidR="00003A29" w:rsidRPr="00003A29" w:rsidRDefault="00003A29" w:rsidP="00003A29">
            <w:pPr>
              <w:widowControl w:val="0"/>
              <w:autoSpaceDE w:val="0"/>
              <w:autoSpaceDN w:val="0"/>
              <w:adjustRightInd w:val="0"/>
              <w:spacing w:after="0" w:line="252" w:lineRule="auto"/>
              <w:rPr>
                <w:rFonts w:ascii="Times New Roman" w:hAnsi="Times New Roman"/>
                <w:sz w:val="24"/>
                <w:szCs w:val="24"/>
              </w:rPr>
            </w:pPr>
            <w:r w:rsidRPr="00003A29">
              <w:rPr>
                <w:rFonts w:ascii="Times New Roman" w:hAnsi="Times New Roman"/>
                <w:sz w:val="24"/>
                <w:szCs w:val="24"/>
              </w:rPr>
              <w:t xml:space="preserve"> Целевые показатели (индикаторы) </w:t>
            </w:r>
          </w:p>
        </w:tc>
        <w:tc>
          <w:tcPr>
            <w:tcW w:w="1107" w:type="pct"/>
            <w:gridSpan w:val="5"/>
            <w:vMerge w:val="restart"/>
            <w:tcBorders>
              <w:top w:val="single" w:sz="6" w:space="0" w:color="auto"/>
              <w:left w:val="single" w:sz="6" w:space="0" w:color="auto"/>
              <w:bottom w:val="single" w:sz="6" w:space="0" w:color="auto"/>
              <w:right w:val="single" w:sz="6" w:space="0" w:color="auto"/>
            </w:tcBorders>
            <w:hideMark/>
          </w:tcPr>
          <w:p w:rsidR="00003A29" w:rsidRPr="00003A29" w:rsidRDefault="00003A29" w:rsidP="00003A29">
            <w:pPr>
              <w:widowControl w:val="0"/>
              <w:autoSpaceDE w:val="0"/>
              <w:autoSpaceDN w:val="0"/>
              <w:adjustRightInd w:val="0"/>
              <w:spacing w:after="0" w:line="252" w:lineRule="auto"/>
              <w:rPr>
                <w:rFonts w:ascii="Times New Roman" w:hAnsi="Times New Roman"/>
                <w:sz w:val="24"/>
                <w:szCs w:val="24"/>
              </w:rPr>
            </w:pPr>
            <w:r w:rsidRPr="00003A29">
              <w:rPr>
                <w:rFonts w:ascii="Times New Roman" w:hAnsi="Times New Roman"/>
                <w:sz w:val="24"/>
                <w:szCs w:val="24"/>
              </w:rPr>
              <w:t xml:space="preserve"> Объем расходов местного бюджета, рублей </w:t>
            </w:r>
          </w:p>
        </w:tc>
      </w:tr>
      <w:tr w:rsidR="00003A29" w:rsidRPr="00003A29" w:rsidTr="00003A29">
        <w:trPr>
          <w:trHeight w:val="338"/>
        </w:trPr>
        <w:tc>
          <w:tcPr>
            <w:tcW w:w="0" w:type="auto"/>
            <w:vMerge/>
            <w:tcBorders>
              <w:top w:val="single" w:sz="6" w:space="0" w:color="auto"/>
              <w:left w:val="single" w:sz="6" w:space="0" w:color="auto"/>
              <w:bottom w:val="single" w:sz="6" w:space="0" w:color="auto"/>
              <w:right w:val="single" w:sz="6" w:space="0" w:color="auto"/>
            </w:tcBorders>
            <w:vAlign w:val="center"/>
            <w:hideMark/>
          </w:tcPr>
          <w:p w:rsidR="00003A29" w:rsidRPr="00003A29" w:rsidRDefault="00003A29" w:rsidP="00003A29">
            <w:pPr>
              <w:spacing w:after="0" w:line="240" w:lineRule="auto"/>
              <w:rPr>
                <w:rFonts w:ascii="Times New Roman" w:hAnsi="Times New Roman"/>
                <w:sz w:val="24"/>
                <w:szCs w:val="24"/>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003A29" w:rsidRPr="00003A29" w:rsidRDefault="00003A29" w:rsidP="00003A29">
            <w:pPr>
              <w:spacing w:after="0" w:line="240" w:lineRule="auto"/>
              <w:rPr>
                <w:rFonts w:ascii="Times New Roman" w:hAnsi="Times New Roman"/>
                <w:sz w:val="24"/>
                <w:szCs w:val="24"/>
              </w:rPr>
            </w:pPr>
          </w:p>
        </w:tc>
        <w:tc>
          <w:tcPr>
            <w:tcW w:w="0" w:type="auto"/>
            <w:gridSpan w:val="2"/>
            <w:vMerge/>
            <w:tcBorders>
              <w:top w:val="single" w:sz="6" w:space="0" w:color="auto"/>
              <w:left w:val="single" w:sz="6" w:space="0" w:color="auto"/>
              <w:bottom w:val="single" w:sz="6" w:space="0" w:color="auto"/>
              <w:right w:val="single" w:sz="6" w:space="0" w:color="auto"/>
            </w:tcBorders>
            <w:vAlign w:val="center"/>
            <w:hideMark/>
          </w:tcPr>
          <w:p w:rsidR="00003A29" w:rsidRPr="00003A29" w:rsidRDefault="00003A29" w:rsidP="00003A29">
            <w:pPr>
              <w:spacing w:after="0" w:line="240" w:lineRule="auto"/>
              <w:rPr>
                <w:rFonts w:ascii="Times New Roman" w:hAnsi="Times New Roman"/>
                <w:sz w:val="24"/>
                <w:szCs w:val="24"/>
              </w:rPr>
            </w:pPr>
          </w:p>
        </w:tc>
        <w:tc>
          <w:tcPr>
            <w:tcW w:w="1178" w:type="pct"/>
            <w:vMerge w:val="restart"/>
            <w:tcBorders>
              <w:top w:val="single" w:sz="6" w:space="0" w:color="auto"/>
              <w:left w:val="single" w:sz="6" w:space="0" w:color="auto"/>
              <w:bottom w:val="single" w:sz="6" w:space="0" w:color="auto"/>
              <w:right w:val="single" w:sz="6" w:space="0" w:color="auto"/>
            </w:tcBorders>
            <w:hideMark/>
          </w:tcPr>
          <w:p w:rsidR="00003A29" w:rsidRPr="00003A29" w:rsidRDefault="00003A29" w:rsidP="00003A29">
            <w:pPr>
              <w:widowControl w:val="0"/>
              <w:autoSpaceDE w:val="0"/>
              <w:autoSpaceDN w:val="0"/>
              <w:adjustRightInd w:val="0"/>
              <w:spacing w:after="0" w:line="252" w:lineRule="auto"/>
              <w:rPr>
                <w:rFonts w:ascii="Times New Roman" w:hAnsi="Times New Roman"/>
                <w:sz w:val="24"/>
                <w:szCs w:val="24"/>
              </w:rPr>
            </w:pPr>
            <w:r w:rsidRPr="00003A29">
              <w:rPr>
                <w:rFonts w:ascii="Times New Roman" w:hAnsi="Times New Roman"/>
                <w:sz w:val="24"/>
                <w:szCs w:val="24"/>
              </w:rPr>
              <w:t>наименование</w:t>
            </w:r>
          </w:p>
          <w:p w:rsidR="00003A29" w:rsidRPr="00003A29" w:rsidRDefault="00003A29" w:rsidP="00003A29">
            <w:pPr>
              <w:widowControl w:val="0"/>
              <w:autoSpaceDE w:val="0"/>
              <w:autoSpaceDN w:val="0"/>
              <w:adjustRightInd w:val="0"/>
              <w:spacing w:after="0" w:line="252" w:lineRule="auto"/>
              <w:rPr>
                <w:rFonts w:ascii="Times New Roman" w:hAnsi="Times New Roman"/>
                <w:sz w:val="24"/>
                <w:szCs w:val="24"/>
              </w:rPr>
            </w:pPr>
            <w:r w:rsidRPr="00003A29">
              <w:rPr>
                <w:rFonts w:ascii="Times New Roman" w:hAnsi="Times New Roman"/>
                <w:sz w:val="24"/>
                <w:szCs w:val="24"/>
              </w:rPr>
              <w:t>показателя</w:t>
            </w:r>
          </w:p>
          <w:p w:rsidR="00003A29" w:rsidRPr="00003A29" w:rsidRDefault="00003A29" w:rsidP="00003A29">
            <w:pPr>
              <w:widowControl w:val="0"/>
              <w:autoSpaceDE w:val="0"/>
              <w:autoSpaceDN w:val="0"/>
              <w:adjustRightInd w:val="0"/>
              <w:spacing w:after="0" w:line="252" w:lineRule="auto"/>
              <w:rPr>
                <w:rFonts w:ascii="Times New Roman" w:hAnsi="Times New Roman"/>
                <w:sz w:val="24"/>
                <w:szCs w:val="24"/>
              </w:rPr>
            </w:pPr>
            <w:r w:rsidRPr="00003A29">
              <w:rPr>
                <w:rFonts w:ascii="Times New Roman" w:hAnsi="Times New Roman"/>
                <w:sz w:val="24"/>
                <w:szCs w:val="24"/>
              </w:rPr>
              <w:t>(индикатора)</w:t>
            </w:r>
          </w:p>
        </w:tc>
        <w:tc>
          <w:tcPr>
            <w:tcW w:w="221" w:type="pct"/>
            <w:vMerge w:val="restart"/>
            <w:tcBorders>
              <w:top w:val="single" w:sz="6" w:space="0" w:color="auto"/>
              <w:left w:val="single" w:sz="6" w:space="0" w:color="auto"/>
              <w:bottom w:val="single" w:sz="6" w:space="0" w:color="auto"/>
              <w:right w:val="single" w:sz="6" w:space="0" w:color="auto"/>
            </w:tcBorders>
            <w:hideMark/>
          </w:tcPr>
          <w:p w:rsidR="00003A29" w:rsidRPr="00003A29" w:rsidRDefault="00003A29" w:rsidP="00003A29">
            <w:pPr>
              <w:widowControl w:val="0"/>
              <w:autoSpaceDE w:val="0"/>
              <w:autoSpaceDN w:val="0"/>
              <w:adjustRightInd w:val="0"/>
              <w:spacing w:after="0" w:line="252" w:lineRule="auto"/>
              <w:rPr>
                <w:rFonts w:ascii="Times New Roman" w:hAnsi="Times New Roman"/>
                <w:sz w:val="24"/>
                <w:szCs w:val="24"/>
              </w:rPr>
            </w:pPr>
            <w:r w:rsidRPr="00003A29">
              <w:rPr>
                <w:rFonts w:ascii="Times New Roman" w:hAnsi="Times New Roman"/>
                <w:sz w:val="24"/>
                <w:szCs w:val="24"/>
              </w:rPr>
              <w:t xml:space="preserve">еди </w:t>
            </w:r>
          </w:p>
          <w:p w:rsidR="00003A29" w:rsidRPr="00003A29" w:rsidRDefault="00003A29" w:rsidP="00003A29">
            <w:pPr>
              <w:widowControl w:val="0"/>
              <w:autoSpaceDE w:val="0"/>
              <w:autoSpaceDN w:val="0"/>
              <w:adjustRightInd w:val="0"/>
              <w:spacing w:after="0" w:line="252" w:lineRule="auto"/>
              <w:rPr>
                <w:rFonts w:ascii="Times New Roman" w:hAnsi="Times New Roman"/>
                <w:sz w:val="24"/>
                <w:szCs w:val="24"/>
              </w:rPr>
            </w:pPr>
            <w:r w:rsidRPr="00003A29">
              <w:rPr>
                <w:rFonts w:ascii="Times New Roman" w:hAnsi="Times New Roman"/>
                <w:sz w:val="24"/>
                <w:szCs w:val="24"/>
              </w:rPr>
              <w:t xml:space="preserve">ница </w:t>
            </w:r>
          </w:p>
          <w:p w:rsidR="00003A29" w:rsidRPr="00003A29" w:rsidRDefault="00003A29" w:rsidP="00003A29">
            <w:pPr>
              <w:widowControl w:val="0"/>
              <w:autoSpaceDE w:val="0"/>
              <w:autoSpaceDN w:val="0"/>
              <w:adjustRightInd w:val="0"/>
              <w:spacing w:after="0" w:line="252" w:lineRule="auto"/>
              <w:rPr>
                <w:rFonts w:ascii="Times New Roman" w:hAnsi="Times New Roman"/>
                <w:sz w:val="24"/>
                <w:szCs w:val="24"/>
              </w:rPr>
            </w:pPr>
            <w:r w:rsidRPr="00003A29">
              <w:rPr>
                <w:rFonts w:ascii="Times New Roman" w:hAnsi="Times New Roman"/>
                <w:sz w:val="24"/>
                <w:szCs w:val="24"/>
              </w:rPr>
              <w:t>изме</w:t>
            </w:r>
          </w:p>
          <w:p w:rsidR="00003A29" w:rsidRPr="00003A29" w:rsidRDefault="00003A29" w:rsidP="00003A29">
            <w:pPr>
              <w:widowControl w:val="0"/>
              <w:autoSpaceDE w:val="0"/>
              <w:autoSpaceDN w:val="0"/>
              <w:adjustRightInd w:val="0"/>
              <w:spacing w:after="0" w:line="252" w:lineRule="auto"/>
              <w:rPr>
                <w:rFonts w:ascii="Times New Roman" w:hAnsi="Times New Roman"/>
                <w:sz w:val="24"/>
                <w:szCs w:val="24"/>
              </w:rPr>
            </w:pPr>
            <w:r w:rsidRPr="00003A29">
              <w:rPr>
                <w:rFonts w:ascii="Times New Roman" w:hAnsi="Times New Roman"/>
                <w:sz w:val="24"/>
                <w:szCs w:val="24"/>
              </w:rPr>
              <w:t>рения</w:t>
            </w:r>
          </w:p>
        </w:tc>
        <w:tc>
          <w:tcPr>
            <w:tcW w:w="327" w:type="pct"/>
            <w:vMerge w:val="restart"/>
            <w:tcBorders>
              <w:top w:val="single" w:sz="6" w:space="0" w:color="auto"/>
              <w:left w:val="single" w:sz="6" w:space="0" w:color="auto"/>
              <w:bottom w:val="single" w:sz="6" w:space="0" w:color="auto"/>
              <w:right w:val="single" w:sz="6" w:space="0" w:color="auto"/>
            </w:tcBorders>
            <w:hideMark/>
          </w:tcPr>
          <w:p w:rsidR="00003A29" w:rsidRPr="00003A29" w:rsidRDefault="00003A29" w:rsidP="00003A29">
            <w:pPr>
              <w:widowControl w:val="0"/>
              <w:autoSpaceDE w:val="0"/>
              <w:autoSpaceDN w:val="0"/>
              <w:adjustRightInd w:val="0"/>
              <w:spacing w:after="0" w:line="252" w:lineRule="auto"/>
              <w:rPr>
                <w:rFonts w:ascii="Times New Roman" w:hAnsi="Times New Roman"/>
                <w:sz w:val="24"/>
                <w:szCs w:val="24"/>
              </w:rPr>
            </w:pPr>
            <w:r w:rsidRPr="00003A29">
              <w:rPr>
                <w:rFonts w:ascii="Times New Roman" w:hAnsi="Times New Roman"/>
                <w:sz w:val="24"/>
                <w:szCs w:val="24"/>
              </w:rPr>
              <w:t xml:space="preserve">пла- </w:t>
            </w:r>
          </w:p>
          <w:p w:rsidR="00003A29" w:rsidRPr="00003A29" w:rsidRDefault="00003A29" w:rsidP="00003A29">
            <w:pPr>
              <w:widowControl w:val="0"/>
              <w:autoSpaceDE w:val="0"/>
              <w:autoSpaceDN w:val="0"/>
              <w:adjustRightInd w:val="0"/>
              <w:spacing w:after="0" w:line="252" w:lineRule="auto"/>
              <w:rPr>
                <w:rFonts w:ascii="Times New Roman" w:hAnsi="Times New Roman"/>
                <w:sz w:val="24"/>
                <w:szCs w:val="24"/>
              </w:rPr>
            </w:pPr>
            <w:r w:rsidRPr="00003A29">
              <w:rPr>
                <w:rFonts w:ascii="Times New Roman" w:hAnsi="Times New Roman"/>
                <w:sz w:val="24"/>
                <w:szCs w:val="24"/>
              </w:rPr>
              <w:t>новое</w:t>
            </w:r>
          </w:p>
          <w:p w:rsidR="00003A29" w:rsidRPr="00003A29" w:rsidRDefault="00003A29" w:rsidP="00003A29">
            <w:pPr>
              <w:widowControl w:val="0"/>
              <w:autoSpaceDE w:val="0"/>
              <w:autoSpaceDN w:val="0"/>
              <w:adjustRightInd w:val="0"/>
              <w:spacing w:after="0" w:line="252" w:lineRule="auto"/>
              <w:rPr>
                <w:rFonts w:ascii="Times New Roman" w:hAnsi="Times New Roman"/>
                <w:sz w:val="24"/>
                <w:szCs w:val="24"/>
              </w:rPr>
            </w:pPr>
            <w:r w:rsidRPr="00003A29">
              <w:rPr>
                <w:rFonts w:ascii="Times New Roman" w:hAnsi="Times New Roman"/>
                <w:sz w:val="24"/>
                <w:szCs w:val="24"/>
              </w:rPr>
              <w:t xml:space="preserve">зна- </w:t>
            </w:r>
          </w:p>
          <w:p w:rsidR="00003A29" w:rsidRPr="00003A29" w:rsidRDefault="00003A29" w:rsidP="00003A29">
            <w:pPr>
              <w:widowControl w:val="0"/>
              <w:autoSpaceDE w:val="0"/>
              <w:autoSpaceDN w:val="0"/>
              <w:adjustRightInd w:val="0"/>
              <w:spacing w:after="0" w:line="252" w:lineRule="auto"/>
              <w:rPr>
                <w:rFonts w:ascii="Times New Roman" w:hAnsi="Times New Roman"/>
                <w:sz w:val="24"/>
                <w:szCs w:val="24"/>
              </w:rPr>
            </w:pPr>
            <w:r w:rsidRPr="00003A29">
              <w:rPr>
                <w:rFonts w:ascii="Times New Roman" w:hAnsi="Times New Roman"/>
                <w:sz w:val="24"/>
                <w:szCs w:val="24"/>
              </w:rPr>
              <w:t>чение</w:t>
            </w:r>
          </w:p>
        </w:tc>
        <w:tc>
          <w:tcPr>
            <w:tcW w:w="371" w:type="pct"/>
            <w:vMerge w:val="restart"/>
            <w:tcBorders>
              <w:top w:val="single" w:sz="6" w:space="0" w:color="auto"/>
              <w:left w:val="single" w:sz="6" w:space="0" w:color="auto"/>
              <w:bottom w:val="single" w:sz="6" w:space="0" w:color="auto"/>
              <w:right w:val="single" w:sz="6" w:space="0" w:color="auto"/>
            </w:tcBorders>
            <w:hideMark/>
          </w:tcPr>
          <w:p w:rsidR="00003A29" w:rsidRPr="00003A29" w:rsidRDefault="00003A29" w:rsidP="00003A29">
            <w:pPr>
              <w:widowControl w:val="0"/>
              <w:autoSpaceDE w:val="0"/>
              <w:autoSpaceDN w:val="0"/>
              <w:adjustRightInd w:val="0"/>
              <w:spacing w:after="0" w:line="252" w:lineRule="auto"/>
              <w:rPr>
                <w:rFonts w:ascii="Times New Roman" w:hAnsi="Times New Roman"/>
                <w:sz w:val="24"/>
                <w:szCs w:val="24"/>
              </w:rPr>
            </w:pPr>
            <w:r w:rsidRPr="00003A29">
              <w:rPr>
                <w:rFonts w:ascii="Times New Roman" w:hAnsi="Times New Roman"/>
                <w:sz w:val="24"/>
                <w:szCs w:val="24"/>
              </w:rPr>
              <w:t>факти</w:t>
            </w:r>
          </w:p>
          <w:p w:rsidR="00003A29" w:rsidRPr="00003A29" w:rsidRDefault="00003A29" w:rsidP="00003A29">
            <w:pPr>
              <w:widowControl w:val="0"/>
              <w:autoSpaceDE w:val="0"/>
              <w:autoSpaceDN w:val="0"/>
              <w:adjustRightInd w:val="0"/>
              <w:spacing w:after="0" w:line="252" w:lineRule="auto"/>
              <w:rPr>
                <w:rFonts w:ascii="Times New Roman" w:hAnsi="Times New Roman"/>
                <w:sz w:val="24"/>
                <w:szCs w:val="24"/>
              </w:rPr>
            </w:pPr>
            <w:r w:rsidRPr="00003A29">
              <w:rPr>
                <w:rFonts w:ascii="Times New Roman" w:hAnsi="Times New Roman"/>
                <w:sz w:val="24"/>
                <w:szCs w:val="24"/>
              </w:rPr>
              <w:t>ческое</w:t>
            </w:r>
          </w:p>
          <w:p w:rsidR="00003A29" w:rsidRPr="00003A29" w:rsidRDefault="00003A29" w:rsidP="00003A29">
            <w:pPr>
              <w:widowControl w:val="0"/>
              <w:autoSpaceDE w:val="0"/>
              <w:autoSpaceDN w:val="0"/>
              <w:adjustRightInd w:val="0"/>
              <w:spacing w:after="0" w:line="252" w:lineRule="auto"/>
              <w:rPr>
                <w:rFonts w:ascii="Times New Roman" w:hAnsi="Times New Roman"/>
                <w:sz w:val="24"/>
                <w:szCs w:val="24"/>
              </w:rPr>
            </w:pPr>
            <w:r w:rsidRPr="00003A29">
              <w:rPr>
                <w:rFonts w:ascii="Times New Roman" w:hAnsi="Times New Roman"/>
                <w:sz w:val="24"/>
                <w:szCs w:val="24"/>
              </w:rPr>
              <w:t>значе-</w:t>
            </w:r>
          </w:p>
          <w:p w:rsidR="00003A29" w:rsidRPr="00003A29" w:rsidRDefault="00003A29" w:rsidP="00003A29">
            <w:pPr>
              <w:widowControl w:val="0"/>
              <w:autoSpaceDE w:val="0"/>
              <w:autoSpaceDN w:val="0"/>
              <w:adjustRightInd w:val="0"/>
              <w:spacing w:after="0" w:line="252" w:lineRule="auto"/>
              <w:rPr>
                <w:rFonts w:ascii="Times New Roman" w:hAnsi="Times New Roman"/>
                <w:sz w:val="24"/>
                <w:szCs w:val="24"/>
              </w:rPr>
            </w:pPr>
            <w:r w:rsidRPr="00003A29">
              <w:rPr>
                <w:rFonts w:ascii="Times New Roman" w:hAnsi="Times New Roman"/>
                <w:sz w:val="24"/>
                <w:szCs w:val="24"/>
              </w:rPr>
              <w:t xml:space="preserve">ние </w:t>
            </w:r>
          </w:p>
        </w:tc>
        <w:tc>
          <w:tcPr>
            <w:tcW w:w="303" w:type="pct"/>
            <w:vMerge w:val="restart"/>
            <w:tcBorders>
              <w:top w:val="single" w:sz="6" w:space="0" w:color="auto"/>
              <w:left w:val="single" w:sz="6" w:space="0" w:color="auto"/>
              <w:bottom w:val="single" w:sz="6" w:space="0" w:color="auto"/>
              <w:right w:val="single" w:sz="6" w:space="0" w:color="auto"/>
            </w:tcBorders>
            <w:hideMark/>
          </w:tcPr>
          <w:p w:rsidR="00003A29" w:rsidRPr="00003A29" w:rsidRDefault="00003A29" w:rsidP="00003A29">
            <w:pPr>
              <w:widowControl w:val="0"/>
              <w:autoSpaceDE w:val="0"/>
              <w:autoSpaceDN w:val="0"/>
              <w:adjustRightInd w:val="0"/>
              <w:spacing w:after="0" w:line="252" w:lineRule="auto"/>
              <w:rPr>
                <w:rFonts w:ascii="Times New Roman" w:hAnsi="Times New Roman"/>
                <w:sz w:val="24"/>
                <w:szCs w:val="24"/>
              </w:rPr>
            </w:pPr>
            <w:r w:rsidRPr="00003A29">
              <w:rPr>
                <w:rFonts w:ascii="Times New Roman" w:hAnsi="Times New Roman"/>
                <w:sz w:val="24"/>
                <w:szCs w:val="24"/>
              </w:rPr>
              <w:t>откло</w:t>
            </w:r>
          </w:p>
          <w:p w:rsidR="00003A29" w:rsidRPr="00003A29" w:rsidRDefault="00003A29" w:rsidP="00003A29">
            <w:pPr>
              <w:widowControl w:val="0"/>
              <w:autoSpaceDE w:val="0"/>
              <w:autoSpaceDN w:val="0"/>
              <w:adjustRightInd w:val="0"/>
              <w:spacing w:after="0" w:line="252" w:lineRule="auto"/>
              <w:rPr>
                <w:rFonts w:ascii="Times New Roman" w:hAnsi="Times New Roman"/>
                <w:sz w:val="24"/>
                <w:szCs w:val="24"/>
              </w:rPr>
            </w:pPr>
            <w:r w:rsidRPr="00003A29">
              <w:rPr>
                <w:rFonts w:ascii="Times New Roman" w:hAnsi="Times New Roman"/>
                <w:sz w:val="24"/>
                <w:szCs w:val="24"/>
              </w:rPr>
              <w:t xml:space="preserve">нение </w:t>
            </w:r>
          </w:p>
          <w:p w:rsidR="00003A29" w:rsidRPr="00003A29" w:rsidRDefault="00003A29" w:rsidP="00003A29">
            <w:pPr>
              <w:widowControl w:val="0"/>
              <w:autoSpaceDE w:val="0"/>
              <w:autoSpaceDN w:val="0"/>
              <w:adjustRightInd w:val="0"/>
              <w:spacing w:after="0" w:line="252" w:lineRule="auto"/>
              <w:rPr>
                <w:rFonts w:ascii="Times New Roman" w:hAnsi="Times New Roman"/>
                <w:sz w:val="24"/>
                <w:szCs w:val="24"/>
              </w:rPr>
            </w:pPr>
            <w:r w:rsidRPr="00003A29">
              <w:rPr>
                <w:rFonts w:ascii="Times New Roman" w:hAnsi="Times New Roman"/>
                <w:sz w:val="24"/>
                <w:szCs w:val="24"/>
              </w:rPr>
              <w:t xml:space="preserve">(-/+, </w:t>
            </w:r>
          </w:p>
          <w:p w:rsidR="00003A29" w:rsidRPr="00003A29" w:rsidRDefault="00003A29" w:rsidP="00003A29">
            <w:pPr>
              <w:widowControl w:val="0"/>
              <w:autoSpaceDE w:val="0"/>
              <w:autoSpaceDN w:val="0"/>
              <w:adjustRightInd w:val="0"/>
              <w:spacing w:after="0" w:line="252" w:lineRule="auto"/>
              <w:rPr>
                <w:rFonts w:ascii="Times New Roman" w:hAnsi="Times New Roman"/>
                <w:sz w:val="24"/>
                <w:szCs w:val="24"/>
              </w:rPr>
            </w:pPr>
            <w:r w:rsidRPr="00003A29">
              <w:rPr>
                <w:rFonts w:ascii="Times New Roman" w:hAnsi="Times New Roman"/>
                <w:sz w:val="24"/>
                <w:szCs w:val="24"/>
              </w:rPr>
              <w:t xml:space="preserve">%) </w:t>
            </w:r>
          </w:p>
        </w:tc>
        <w:tc>
          <w:tcPr>
            <w:tcW w:w="0" w:type="auto"/>
            <w:gridSpan w:val="5"/>
            <w:vMerge/>
            <w:tcBorders>
              <w:top w:val="single" w:sz="6" w:space="0" w:color="auto"/>
              <w:left w:val="single" w:sz="6" w:space="0" w:color="auto"/>
              <w:bottom w:val="single" w:sz="6" w:space="0" w:color="auto"/>
              <w:right w:val="single" w:sz="6" w:space="0" w:color="auto"/>
            </w:tcBorders>
            <w:vAlign w:val="center"/>
            <w:hideMark/>
          </w:tcPr>
          <w:p w:rsidR="00003A29" w:rsidRPr="00003A29" w:rsidRDefault="00003A29" w:rsidP="00003A29">
            <w:pPr>
              <w:spacing w:after="0" w:line="240" w:lineRule="auto"/>
              <w:rPr>
                <w:rFonts w:ascii="Times New Roman" w:hAnsi="Times New Roman"/>
                <w:sz w:val="24"/>
                <w:szCs w:val="24"/>
              </w:rPr>
            </w:pPr>
          </w:p>
        </w:tc>
      </w:tr>
      <w:tr w:rsidR="00003A29" w:rsidRPr="00003A29" w:rsidTr="00003A29">
        <w:trPr>
          <w:trHeight w:val="640"/>
        </w:trPr>
        <w:tc>
          <w:tcPr>
            <w:tcW w:w="0" w:type="auto"/>
            <w:vMerge/>
            <w:tcBorders>
              <w:top w:val="single" w:sz="6" w:space="0" w:color="auto"/>
              <w:left w:val="single" w:sz="6" w:space="0" w:color="auto"/>
              <w:bottom w:val="single" w:sz="6" w:space="0" w:color="auto"/>
              <w:right w:val="single" w:sz="6" w:space="0" w:color="auto"/>
            </w:tcBorders>
            <w:vAlign w:val="center"/>
            <w:hideMark/>
          </w:tcPr>
          <w:p w:rsidR="00003A29" w:rsidRPr="00003A29" w:rsidRDefault="00003A29" w:rsidP="00003A29">
            <w:pPr>
              <w:spacing w:after="0" w:line="240" w:lineRule="auto"/>
              <w:rPr>
                <w:rFonts w:ascii="Times New Roman" w:hAnsi="Times New Roman"/>
                <w:sz w:val="24"/>
                <w:szCs w:val="24"/>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003A29" w:rsidRPr="00003A29" w:rsidRDefault="00003A29" w:rsidP="00003A29">
            <w:pPr>
              <w:spacing w:after="0" w:line="240" w:lineRule="auto"/>
              <w:rPr>
                <w:rFonts w:ascii="Times New Roman" w:hAnsi="Times New Roman"/>
                <w:sz w:val="24"/>
                <w:szCs w:val="24"/>
              </w:rPr>
            </w:pPr>
          </w:p>
        </w:tc>
        <w:tc>
          <w:tcPr>
            <w:tcW w:w="0" w:type="auto"/>
            <w:gridSpan w:val="2"/>
            <w:vMerge/>
            <w:tcBorders>
              <w:top w:val="single" w:sz="6" w:space="0" w:color="auto"/>
              <w:left w:val="single" w:sz="6" w:space="0" w:color="auto"/>
              <w:bottom w:val="single" w:sz="6" w:space="0" w:color="auto"/>
              <w:right w:val="single" w:sz="6" w:space="0" w:color="auto"/>
            </w:tcBorders>
            <w:vAlign w:val="center"/>
            <w:hideMark/>
          </w:tcPr>
          <w:p w:rsidR="00003A29" w:rsidRPr="00003A29" w:rsidRDefault="00003A29" w:rsidP="00003A29">
            <w:pPr>
              <w:spacing w:after="0" w:line="240" w:lineRule="auto"/>
              <w:rPr>
                <w:rFonts w:ascii="Times New Roman" w:hAnsi="Times New Roman"/>
                <w:sz w:val="24"/>
                <w:szCs w:val="24"/>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003A29" w:rsidRPr="00003A29" w:rsidRDefault="00003A29" w:rsidP="00003A29">
            <w:pPr>
              <w:spacing w:after="0" w:line="240" w:lineRule="auto"/>
              <w:rPr>
                <w:rFonts w:ascii="Times New Roman" w:hAnsi="Times New Roman"/>
                <w:sz w:val="24"/>
                <w:szCs w:val="24"/>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003A29" w:rsidRPr="00003A29" w:rsidRDefault="00003A29" w:rsidP="00003A29">
            <w:pPr>
              <w:spacing w:after="0" w:line="240" w:lineRule="auto"/>
              <w:rPr>
                <w:rFonts w:ascii="Times New Roman" w:hAnsi="Times New Roman"/>
                <w:sz w:val="24"/>
                <w:szCs w:val="24"/>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003A29" w:rsidRPr="00003A29" w:rsidRDefault="00003A29" w:rsidP="00003A29">
            <w:pPr>
              <w:spacing w:after="0" w:line="240" w:lineRule="auto"/>
              <w:rPr>
                <w:rFonts w:ascii="Times New Roman" w:hAnsi="Times New Roman"/>
                <w:sz w:val="24"/>
                <w:szCs w:val="24"/>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003A29" w:rsidRPr="00003A29" w:rsidRDefault="00003A29" w:rsidP="00003A29">
            <w:pPr>
              <w:spacing w:after="0" w:line="240" w:lineRule="auto"/>
              <w:rPr>
                <w:rFonts w:ascii="Times New Roman" w:hAnsi="Times New Roman"/>
                <w:sz w:val="24"/>
                <w:szCs w:val="24"/>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003A29" w:rsidRPr="00003A29" w:rsidRDefault="00003A29" w:rsidP="00003A29">
            <w:pPr>
              <w:spacing w:after="0" w:line="240" w:lineRule="auto"/>
              <w:rPr>
                <w:rFonts w:ascii="Times New Roman" w:hAnsi="Times New Roman"/>
                <w:sz w:val="24"/>
                <w:szCs w:val="24"/>
              </w:rPr>
            </w:pPr>
          </w:p>
        </w:tc>
        <w:tc>
          <w:tcPr>
            <w:tcW w:w="383" w:type="pct"/>
            <w:gridSpan w:val="2"/>
            <w:tcBorders>
              <w:top w:val="single" w:sz="6" w:space="0" w:color="auto"/>
              <w:left w:val="single" w:sz="6" w:space="0" w:color="auto"/>
              <w:bottom w:val="single" w:sz="6" w:space="0" w:color="auto"/>
              <w:right w:val="single" w:sz="6" w:space="0" w:color="auto"/>
            </w:tcBorders>
            <w:hideMark/>
          </w:tcPr>
          <w:p w:rsidR="00003A29" w:rsidRPr="00003A29" w:rsidRDefault="00003A29" w:rsidP="00003A29">
            <w:pPr>
              <w:widowControl w:val="0"/>
              <w:autoSpaceDE w:val="0"/>
              <w:autoSpaceDN w:val="0"/>
              <w:adjustRightInd w:val="0"/>
              <w:spacing w:after="0" w:line="252" w:lineRule="auto"/>
              <w:rPr>
                <w:rFonts w:ascii="Times New Roman" w:hAnsi="Times New Roman"/>
                <w:sz w:val="24"/>
                <w:szCs w:val="24"/>
              </w:rPr>
            </w:pPr>
            <w:r w:rsidRPr="00003A29">
              <w:rPr>
                <w:rFonts w:ascii="Times New Roman" w:hAnsi="Times New Roman"/>
                <w:sz w:val="24"/>
                <w:szCs w:val="24"/>
              </w:rPr>
              <w:t xml:space="preserve">пла </w:t>
            </w:r>
          </w:p>
          <w:p w:rsidR="00003A29" w:rsidRPr="00003A29" w:rsidRDefault="00003A29" w:rsidP="00003A29">
            <w:pPr>
              <w:widowControl w:val="0"/>
              <w:autoSpaceDE w:val="0"/>
              <w:autoSpaceDN w:val="0"/>
              <w:adjustRightInd w:val="0"/>
              <w:spacing w:after="0" w:line="252" w:lineRule="auto"/>
              <w:rPr>
                <w:rFonts w:ascii="Times New Roman" w:hAnsi="Times New Roman"/>
                <w:sz w:val="24"/>
                <w:szCs w:val="24"/>
              </w:rPr>
            </w:pPr>
            <w:r w:rsidRPr="00003A29">
              <w:rPr>
                <w:rFonts w:ascii="Times New Roman" w:hAnsi="Times New Roman"/>
                <w:sz w:val="24"/>
                <w:szCs w:val="24"/>
              </w:rPr>
              <w:t>новое</w:t>
            </w:r>
          </w:p>
          <w:p w:rsidR="00003A29" w:rsidRPr="00003A29" w:rsidRDefault="00003A29" w:rsidP="00003A29">
            <w:pPr>
              <w:widowControl w:val="0"/>
              <w:autoSpaceDE w:val="0"/>
              <w:autoSpaceDN w:val="0"/>
              <w:adjustRightInd w:val="0"/>
              <w:spacing w:after="0" w:line="252" w:lineRule="auto"/>
              <w:rPr>
                <w:rFonts w:ascii="Times New Roman" w:hAnsi="Times New Roman"/>
                <w:sz w:val="24"/>
                <w:szCs w:val="24"/>
              </w:rPr>
            </w:pPr>
            <w:r w:rsidRPr="00003A29">
              <w:rPr>
                <w:rFonts w:ascii="Times New Roman" w:hAnsi="Times New Roman"/>
                <w:sz w:val="24"/>
                <w:szCs w:val="24"/>
              </w:rPr>
              <w:t xml:space="preserve">зна- </w:t>
            </w:r>
          </w:p>
          <w:p w:rsidR="00003A29" w:rsidRPr="00003A29" w:rsidRDefault="00003A29" w:rsidP="00003A29">
            <w:pPr>
              <w:widowControl w:val="0"/>
              <w:autoSpaceDE w:val="0"/>
              <w:autoSpaceDN w:val="0"/>
              <w:adjustRightInd w:val="0"/>
              <w:spacing w:after="0" w:line="252" w:lineRule="auto"/>
              <w:rPr>
                <w:rFonts w:ascii="Times New Roman" w:hAnsi="Times New Roman"/>
                <w:sz w:val="24"/>
                <w:szCs w:val="24"/>
              </w:rPr>
            </w:pPr>
            <w:r w:rsidRPr="00003A29">
              <w:rPr>
                <w:rFonts w:ascii="Times New Roman" w:hAnsi="Times New Roman"/>
                <w:sz w:val="24"/>
                <w:szCs w:val="24"/>
              </w:rPr>
              <w:t>чение</w:t>
            </w:r>
          </w:p>
        </w:tc>
        <w:tc>
          <w:tcPr>
            <w:tcW w:w="371" w:type="pct"/>
            <w:gridSpan w:val="2"/>
            <w:tcBorders>
              <w:top w:val="single" w:sz="6" w:space="0" w:color="auto"/>
              <w:left w:val="single" w:sz="6" w:space="0" w:color="auto"/>
              <w:bottom w:val="single" w:sz="6" w:space="0" w:color="auto"/>
              <w:right w:val="single" w:sz="6" w:space="0" w:color="auto"/>
            </w:tcBorders>
            <w:hideMark/>
          </w:tcPr>
          <w:p w:rsidR="00003A29" w:rsidRPr="00003A29" w:rsidRDefault="00003A29" w:rsidP="00003A29">
            <w:pPr>
              <w:widowControl w:val="0"/>
              <w:autoSpaceDE w:val="0"/>
              <w:autoSpaceDN w:val="0"/>
              <w:adjustRightInd w:val="0"/>
              <w:spacing w:after="0" w:line="252" w:lineRule="auto"/>
              <w:rPr>
                <w:rFonts w:ascii="Times New Roman" w:hAnsi="Times New Roman"/>
                <w:sz w:val="24"/>
                <w:szCs w:val="24"/>
              </w:rPr>
            </w:pPr>
            <w:r w:rsidRPr="00003A29">
              <w:rPr>
                <w:rFonts w:ascii="Times New Roman" w:hAnsi="Times New Roman"/>
                <w:sz w:val="24"/>
                <w:szCs w:val="24"/>
              </w:rPr>
              <w:t>факти</w:t>
            </w:r>
          </w:p>
          <w:p w:rsidR="00003A29" w:rsidRPr="00003A29" w:rsidRDefault="00003A29" w:rsidP="00003A29">
            <w:pPr>
              <w:widowControl w:val="0"/>
              <w:autoSpaceDE w:val="0"/>
              <w:autoSpaceDN w:val="0"/>
              <w:adjustRightInd w:val="0"/>
              <w:spacing w:after="0" w:line="252" w:lineRule="auto"/>
              <w:rPr>
                <w:rFonts w:ascii="Times New Roman" w:hAnsi="Times New Roman"/>
                <w:sz w:val="24"/>
                <w:szCs w:val="24"/>
              </w:rPr>
            </w:pPr>
            <w:r w:rsidRPr="00003A29">
              <w:rPr>
                <w:rFonts w:ascii="Times New Roman" w:hAnsi="Times New Roman"/>
                <w:sz w:val="24"/>
                <w:szCs w:val="24"/>
              </w:rPr>
              <w:t>ческое</w:t>
            </w:r>
          </w:p>
          <w:p w:rsidR="00003A29" w:rsidRPr="00003A29" w:rsidRDefault="00003A29" w:rsidP="00003A29">
            <w:pPr>
              <w:widowControl w:val="0"/>
              <w:autoSpaceDE w:val="0"/>
              <w:autoSpaceDN w:val="0"/>
              <w:adjustRightInd w:val="0"/>
              <w:spacing w:after="0" w:line="252" w:lineRule="auto"/>
              <w:rPr>
                <w:rFonts w:ascii="Times New Roman" w:hAnsi="Times New Roman"/>
                <w:sz w:val="24"/>
                <w:szCs w:val="24"/>
              </w:rPr>
            </w:pPr>
            <w:r w:rsidRPr="00003A29">
              <w:rPr>
                <w:rFonts w:ascii="Times New Roman" w:hAnsi="Times New Roman"/>
                <w:sz w:val="24"/>
                <w:szCs w:val="24"/>
              </w:rPr>
              <w:t>значе</w:t>
            </w:r>
          </w:p>
          <w:p w:rsidR="00003A29" w:rsidRPr="00003A29" w:rsidRDefault="00003A29" w:rsidP="00003A29">
            <w:pPr>
              <w:widowControl w:val="0"/>
              <w:autoSpaceDE w:val="0"/>
              <w:autoSpaceDN w:val="0"/>
              <w:adjustRightInd w:val="0"/>
              <w:spacing w:after="0" w:line="252" w:lineRule="auto"/>
              <w:rPr>
                <w:rFonts w:ascii="Times New Roman" w:hAnsi="Times New Roman"/>
                <w:sz w:val="24"/>
                <w:szCs w:val="24"/>
              </w:rPr>
            </w:pPr>
            <w:r w:rsidRPr="00003A29">
              <w:rPr>
                <w:rFonts w:ascii="Times New Roman" w:hAnsi="Times New Roman"/>
                <w:sz w:val="24"/>
                <w:szCs w:val="24"/>
              </w:rPr>
              <w:t xml:space="preserve">ние </w:t>
            </w:r>
          </w:p>
        </w:tc>
        <w:tc>
          <w:tcPr>
            <w:tcW w:w="353" w:type="pct"/>
            <w:tcBorders>
              <w:top w:val="single" w:sz="6" w:space="0" w:color="auto"/>
              <w:left w:val="single" w:sz="6" w:space="0" w:color="auto"/>
              <w:bottom w:val="single" w:sz="6" w:space="0" w:color="auto"/>
              <w:right w:val="single" w:sz="6" w:space="0" w:color="auto"/>
            </w:tcBorders>
            <w:hideMark/>
          </w:tcPr>
          <w:p w:rsidR="00003A29" w:rsidRPr="00003A29" w:rsidRDefault="00003A29" w:rsidP="00003A29">
            <w:pPr>
              <w:widowControl w:val="0"/>
              <w:autoSpaceDE w:val="0"/>
              <w:autoSpaceDN w:val="0"/>
              <w:adjustRightInd w:val="0"/>
              <w:spacing w:after="0" w:line="252" w:lineRule="auto"/>
              <w:rPr>
                <w:rFonts w:ascii="Times New Roman" w:hAnsi="Times New Roman"/>
                <w:sz w:val="24"/>
                <w:szCs w:val="24"/>
              </w:rPr>
            </w:pPr>
            <w:r w:rsidRPr="00003A29">
              <w:rPr>
                <w:rFonts w:ascii="Times New Roman" w:hAnsi="Times New Roman"/>
                <w:sz w:val="24"/>
                <w:szCs w:val="24"/>
              </w:rPr>
              <w:t>откло</w:t>
            </w:r>
          </w:p>
          <w:p w:rsidR="00003A29" w:rsidRPr="00003A29" w:rsidRDefault="00003A29" w:rsidP="00003A29">
            <w:pPr>
              <w:widowControl w:val="0"/>
              <w:autoSpaceDE w:val="0"/>
              <w:autoSpaceDN w:val="0"/>
              <w:adjustRightInd w:val="0"/>
              <w:spacing w:after="0" w:line="252" w:lineRule="auto"/>
              <w:rPr>
                <w:rFonts w:ascii="Times New Roman" w:hAnsi="Times New Roman"/>
                <w:sz w:val="24"/>
                <w:szCs w:val="24"/>
              </w:rPr>
            </w:pPr>
            <w:r w:rsidRPr="00003A29">
              <w:rPr>
                <w:rFonts w:ascii="Times New Roman" w:hAnsi="Times New Roman"/>
                <w:sz w:val="24"/>
                <w:szCs w:val="24"/>
              </w:rPr>
              <w:t xml:space="preserve">нение </w:t>
            </w:r>
          </w:p>
          <w:p w:rsidR="00003A29" w:rsidRPr="00003A29" w:rsidRDefault="00003A29" w:rsidP="00003A29">
            <w:pPr>
              <w:widowControl w:val="0"/>
              <w:autoSpaceDE w:val="0"/>
              <w:autoSpaceDN w:val="0"/>
              <w:adjustRightInd w:val="0"/>
              <w:spacing w:after="0" w:line="252" w:lineRule="auto"/>
              <w:rPr>
                <w:rFonts w:ascii="Times New Roman" w:hAnsi="Times New Roman"/>
                <w:sz w:val="24"/>
                <w:szCs w:val="24"/>
              </w:rPr>
            </w:pPr>
            <w:r w:rsidRPr="00003A29">
              <w:rPr>
                <w:rFonts w:ascii="Times New Roman" w:hAnsi="Times New Roman"/>
                <w:sz w:val="24"/>
                <w:szCs w:val="24"/>
              </w:rPr>
              <w:t xml:space="preserve">(-/+, </w:t>
            </w:r>
          </w:p>
          <w:p w:rsidR="00003A29" w:rsidRPr="00003A29" w:rsidRDefault="00003A29" w:rsidP="00003A29">
            <w:pPr>
              <w:widowControl w:val="0"/>
              <w:autoSpaceDE w:val="0"/>
              <w:autoSpaceDN w:val="0"/>
              <w:adjustRightInd w:val="0"/>
              <w:spacing w:after="0" w:line="252" w:lineRule="auto"/>
              <w:rPr>
                <w:rFonts w:ascii="Times New Roman" w:hAnsi="Times New Roman"/>
                <w:sz w:val="24"/>
                <w:szCs w:val="24"/>
              </w:rPr>
            </w:pPr>
            <w:r w:rsidRPr="00003A29">
              <w:rPr>
                <w:rFonts w:ascii="Times New Roman" w:hAnsi="Times New Roman"/>
                <w:sz w:val="24"/>
                <w:szCs w:val="24"/>
              </w:rPr>
              <w:t xml:space="preserve">%) </w:t>
            </w:r>
          </w:p>
        </w:tc>
      </w:tr>
      <w:tr w:rsidR="00003A29" w:rsidRPr="00003A29" w:rsidTr="00003A29">
        <w:tc>
          <w:tcPr>
            <w:tcW w:w="5000" w:type="pct"/>
            <w:gridSpan w:val="14"/>
            <w:tcBorders>
              <w:top w:val="single" w:sz="6" w:space="0" w:color="auto"/>
              <w:left w:val="single" w:sz="6" w:space="0" w:color="auto"/>
              <w:bottom w:val="single" w:sz="6" w:space="0" w:color="auto"/>
              <w:right w:val="single" w:sz="6" w:space="0" w:color="auto"/>
            </w:tcBorders>
            <w:hideMark/>
          </w:tcPr>
          <w:p w:rsidR="00003A29" w:rsidRPr="00003A29" w:rsidRDefault="00003A29" w:rsidP="00003A29">
            <w:pPr>
              <w:widowControl w:val="0"/>
              <w:autoSpaceDE w:val="0"/>
              <w:autoSpaceDN w:val="0"/>
              <w:adjustRightInd w:val="0"/>
              <w:spacing w:after="0" w:line="252" w:lineRule="auto"/>
              <w:rPr>
                <w:rFonts w:ascii="Times New Roman" w:hAnsi="Times New Roman"/>
                <w:sz w:val="24"/>
                <w:szCs w:val="24"/>
              </w:rPr>
            </w:pPr>
            <w:r w:rsidRPr="00003A29">
              <w:rPr>
                <w:rFonts w:ascii="Times New Roman" w:hAnsi="Times New Roman"/>
                <w:sz w:val="24"/>
                <w:szCs w:val="24"/>
              </w:rPr>
              <w:t xml:space="preserve"> Наименование задачи муниципальной программы </w:t>
            </w:r>
          </w:p>
        </w:tc>
      </w:tr>
      <w:tr w:rsidR="00003A29" w:rsidRPr="00003A29" w:rsidTr="00003A29">
        <w:trPr>
          <w:trHeight w:val="320"/>
        </w:trPr>
        <w:tc>
          <w:tcPr>
            <w:tcW w:w="184" w:type="pct"/>
            <w:vMerge w:val="restart"/>
            <w:tcBorders>
              <w:top w:val="single" w:sz="6" w:space="0" w:color="auto"/>
              <w:left w:val="single" w:sz="6" w:space="0" w:color="auto"/>
              <w:bottom w:val="single" w:sz="6" w:space="0" w:color="auto"/>
              <w:right w:val="single" w:sz="6" w:space="0" w:color="auto"/>
            </w:tcBorders>
            <w:hideMark/>
          </w:tcPr>
          <w:p w:rsidR="00003A29" w:rsidRPr="00003A29" w:rsidRDefault="00003A29" w:rsidP="00003A29">
            <w:pPr>
              <w:widowControl w:val="0"/>
              <w:autoSpaceDE w:val="0"/>
              <w:autoSpaceDN w:val="0"/>
              <w:adjustRightInd w:val="0"/>
              <w:spacing w:after="0" w:line="252" w:lineRule="auto"/>
              <w:rPr>
                <w:rFonts w:ascii="Times New Roman" w:hAnsi="Times New Roman"/>
                <w:sz w:val="24"/>
                <w:szCs w:val="24"/>
              </w:rPr>
            </w:pPr>
            <w:r w:rsidRPr="00003A29">
              <w:rPr>
                <w:rFonts w:ascii="Times New Roman" w:hAnsi="Times New Roman"/>
                <w:sz w:val="24"/>
                <w:szCs w:val="24"/>
              </w:rPr>
              <w:t xml:space="preserve">1. </w:t>
            </w:r>
          </w:p>
        </w:tc>
        <w:tc>
          <w:tcPr>
            <w:tcW w:w="1000" w:type="pct"/>
            <w:gridSpan w:val="2"/>
            <w:vMerge w:val="restart"/>
            <w:tcBorders>
              <w:top w:val="single" w:sz="6" w:space="0" w:color="auto"/>
              <w:left w:val="single" w:sz="6" w:space="0" w:color="auto"/>
              <w:bottom w:val="single" w:sz="6" w:space="0" w:color="auto"/>
              <w:right w:val="single" w:sz="6" w:space="0" w:color="auto"/>
            </w:tcBorders>
            <w:hideMark/>
          </w:tcPr>
          <w:p w:rsidR="00003A29" w:rsidRPr="00003A29" w:rsidRDefault="00003A29" w:rsidP="00003A29">
            <w:pPr>
              <w:widowControl w:val="0"/>
              <w:autoSpaceDE w:val="0"/>
              <w:autoSpaceDN w:val="0"/>
              <w:adjustRightInd w:val="0"/>
              <w:spacing w:after="0" w:line="252" w:lineRule="auto"/>
              <w:rPr>
                <w:rFonts w:ascii="Times New Roman" w:hAnsi="Times New Roman"/>
                <w:sz w:val="24"/>
                <w:szCs w:val="24"/>
              </w:rPr>
            </w:pPr>
            <w:r w:rsidRPr="00003A29">
              <w:rPr>
                <w:rFonts w:ascii="Times New Roman" w:hAnsi="Times New Roman"/>
                <w:sz w:val="24"/>
                <w:szCs w:val="24"/>
              </w:rPr>
              <w:t>Мероприятие 1 Повышение доступности и качества предоставления дошкольного, общего образования, дополнительного образования детей</w:t>
            </w:r>
          </w:p>
        </w:tc>
        <w:tc>
          <w:tcPr>
            <w:tcW w:w="339" w:type="pct"/>
            <w:vMerge w:val="restart"/>
            <w:tcBorders>
              <w:top w:val="single" w:sz="6" w:space="0" w:color="auto"/>
              <w:left w:val="single" w:sz="6" w:space="0" w:color="auto"/>
              <w:bottom w:val="single" w:sz="6" w:space="0" w:color="auto"/>
              <w:right w:val="single" w:sz="6" w:space="0" w:color="auto"/>
            </w:tcBorders>
            <w:hideMark/>
          </w:tcPr>
          <w:p w:rsidR="00003A29" w:rsidRPr="00003A29" w:rsidRDefault="00003A29" w:rsidP="00003A29">
            <w:pPr>
              <w:widowControl w:val="0"/>
              <w:autoSpaceDE w:val="0"/>
              <w:autoSpaceDN w:val="0"/>
              <w:adjustRightInd w:val="0"/>
              <w:spacing w:after="0" w:line="252" w:lineRule="auto"/>
              <w:rPr>
                <w:rFonts w:ascii="Times New Roman" w:hAnsi="Times New Roman"/>
                <w:sz w:val="24"/>
                <w:szCs w:val="24"/>
              </w:rPr>
            </w:pPr>
            <w:r w:rsidRPr="00003A29">
              <w:rPr>
                <w:rFonts w:ascii="Times New Roman" w:hAnsi="Times New Roman"/>
                <w:sz w:val="24"/>
                <w:szCs w:val="24"/>
              </w:rPr>
              <w:t>2019-2021</w:t>
            </w:r>
          </w:p>
        </w:tc>
        <w:tc>
          <w:tcPr>
            <w:tcW w:w="1148" w:type="pct"/>
            <w:tcBorders>
              <w:top w:val="single" w:sz="6" w:space="0" w:color="auto"/>
              <w:left w:val="single" w:sz="6" w:space="0" w:color="auto"/>
              <w:bottom w:val="single" w:sz="6" w:space="0" w:color="auto"/>
              <w:right w:val="single" w:sz="6" w:space="0" w:color="auto"/>
            </w:tcBorders>
            <w:hideMark/>
          </w:tcPr>
          <w:p w:rsidR="00003A29" w:rsidRPr="00003A29" w:rsidRDefault="00003A29" w:rsidP="00003A29">
            <w:pPr>
              <w:widowControl w:val="0"/>
              <w:autoSpaceDE w:val="0"/>
              <w:autoSpaceDN w:val="0"/>
              <w:adjustRightInd w:val="0"/>
              <w:spacing w:after="0" w:line="252" w:lineRule="auto"/>
              <w:rPr>
                <w:rFonts w:ascii="Times New Roman" w:hAnsi="Times New Roman"/>
                <w:sz w:val="24"/>
                <w:szCs w:val="24"/>
              </w:rPr>
            </w:pPr>
            <w:r w:rsidRPr="00003A29">
              <w:rPr>
                <w:rFonts w:ascii="Times New Roman" w:hAnsi="Times New Roman"/>
                <w:sz w:val="24"/>
                <w:szCs w:val="24"/>
              </w:rPr>
              <w:t>индикатор 1 доля общеобразовательных организаций, соответствующих современным требованиям обучения, в общем количестве  общеобразовательных организаций</w:t>
            </w:r>
          </w:p>
        </w:tc>
        <w:tc>
          <w:tcPr>
            <w:tcW w:w="202" w:type="pct"/>
            <w:tcBorders>
              <w:top w:val="single" w:sz="6" w:space="0" w:color="auto"/>
              <w:left w:val="single" w:sz="6" w:space="0" w:color="auto"/>
              <w:bottom w:val="single" w:sz="6" w:space="0" w:color="auto"/>
              <w:right w:val="single" w:sz="6" w:space="0" w:color="auto"/>
            </w:tcBorders>
            <w:hideMark/>
          </w:tcPr>
          <w:p w:rsidR="00003A29" w:rsidRPr="00003A29" w:rsidRDefault="00003A29" w:rsidP="00003A29">
            <w:pPr>
              <w:widowControl w:val="0"/>
              <w:autoSpaceDE w:val="0"/>
              <w:autoSpaceDN w:val="0"/>
              <w:adjustRightInd w:val="0"/>
              <w:spacing w:after="0" w:line="252" w:lineRule="auto"/>
              <w:rPr>
                <w:rFonts w:ascii="Times New Roman" w:hAnsi="Times New Roman"/>
                <w:sz w:val="24"/>
                <w:szCs w:val="24"/>
              </w:rPr>
            </w:pPr>
            <w:r w:rsidRPr="00003A29">
              <w:rPr>
                <w:rFonts w:ascii="Times New Roman" w:hAnsi="Times New Roman"/>
                <w:sz w:val="24"/>
                <w:szCs w:val="24"/>
              </w:rPr>
              <w:t>%</w:t>
            </w:r>
          </w:p>
        </w:tc>
        <w:tc>
          <w:tcPr>
            <w:tcW w:w="346" w:type="pct"/>
            <w:tcBorders>
              <w:top w:val="single" w:sz="6" w:space="0" w:color="auto"/>
              <w:left w:val="single" w:sz="6" w:space="0" w:color="auto"/>
              <w:bottom w:val="single" w:sz="6" w:space="0" w:color="auto"/>
              <w:right w:val="single" w:sz="6" w:space="0" w:color="auto"/>
            </w:tcBorders>
            <w:hideMark/>
          </w:tcPr>
          <w:p w:rsidR="00003A29" w:rsidRPr="00003A29" w:rsidRDefault="00003A29" w:rsidP="00003A29">
            <w:pPr>
              <w:widowControl w:val="0"/>
              <w:autoSpaceDE w:val="0"/>
              <w:autoSpaceDN w:val="0"/>
              <w:adjustRightInd w:val="0"/>
              <w:spacing w:after="0" w:line="252" w:lineRule="auto"/>
              <w:rPr>
                <w:rFonts w:ascii="Times New Roman" w:hAnsi="Times New Roman"/>
                <w:sz w:val="24"/>
                <w:szCs w:val="24"/>
              </w:rPr>
            </w:pPr>
            <w:r w:rsidRPr="00003A29">
              <w:rPr>
                <w:rFonts w:ascii="Times New Roman" w:hAnsi="Times New Roman"/>
                <w:sz w:val="24"/>
                <w:szCs w:val="24"/>
              </w:rPr>
              <w:t>42</w:t>
            </w:r>
          </w:p>
        </w:tc>
        <w:tc>
          <w:tcPr>
            <w:tcW w:w="371" w:type="pct"/>
            <w:tcBorders>
              <w:top w:val="single" w:sz="6" w:space="0" w:color="auto"/>
              <w:left w:val="single" w:sz="6" w:space="0" w:color="auto"/>
              <w:bottom w:val="single" w:sz="6" w:space="0" w:color="auto"/>
              <w:right w:val="single" w:sz="6" w:space="0" w:color="auto"/>
            </w:tcBorders>
            <w:hideMark/>
          </w:tcPr>
          <w:p w:rsidR="00003A29" w:rsidRPr="00003A29" w:rsidRDefault="00003A29" w:rsidP="00003A29">
            <w:pPr>
              <w:widowControl w:val="0"/>
              <w:autoSpaceDE w:val="0"/>
              <w:autoSpaceDN w:val="0"/>
              <w:adjustRightInd w:val="0"/>
              <w:spacing w:after="0" w:line="252" w:lineRule="auto"/>
              <w:rPr>
                <w:rFonts w:ascii="Times New Roman" w:hAnsi="Times New Roman"/>
                <w:sz w:val="24"/>
                <w:szCs w:val="24"/>
              </w:rPr>
            </w:pPr>
            <w:r w:rsidRPr="00003A29">
              <w:rPr>
                <w:rFonts w:ascii="Times New Roman" w:hAnsi="Times New Roman"/>
                <w:sz w:val="24"/>
                <w:szCs w:val="24"/>
              </w:rPr>
              <w:t>42</w:t>
            </w:r>
          </w:p>
        </w:tc>
        <w:tc>
          <w:tcPr>
            <w:tcW w:w="303" w:type="pct"/>
            <w:tcBorders>
              <w:top w:val="single" w:sz="6" w:space="0" w:color="auto"/>
              <w:left w:val="single" w:sz="6" w:space="0" w:color="auto"/>
              <w:bottom w:val="single" w:sz="6" w:space="0" w:color="auto"/>
              <w:right w:val="single" w:sz="6" w:space="0" w:color="auto"/>
            </w:tcBorders>
            <w:hideMark/>
          </w:tcPr>
          <w:p w:rsidR="00003A29" w:rsidRPr="00003A29" w:rsidRDefault="00003A29" w:rsidP="00003A29">
            <w:pPr>
              <w:widowControl w:val="0"/>
              <w:autoSpaceDE w:val="0"/>
              <w:autoSpaceDN w:val="0"/>
              <w:adjustRightInd w:val="0"/>
              <w:spacing w:after="0" w:line="252" w:lineRule="auto"/>
              <w:rPr>
                <w:rFonts w:ascii="Times New Roman" w:hAnsi="Times New Roman"/>
                <w:sz w:val="24"/>
                <w:szCs w:val="24"/>
              </w:rPr>
            </w:pPr>
            <w:r w:rsidRPr="00003A29">
              <w:rPr>
                <w:rFonts w:ascii="Times New Roman" w:hAnsi="Times New Roman"/>
                <w:sz w:val="24"/>
                <w:szCs w:val="24"/>
              </w:rPr>
              <w:t>0</w:t>
            </w:r>
          </w:p>
        </w:tc>
        <w:tc>
          <w:tcPr>
            <w:tcW w:w="383" w:type="pct"/>
            <w:gridSpan w:val="2"/>
            <w:vMerge w:val="restart"/>
            <w:tcBorders>
              <w:top w:val="single" w:sz="6" w:space="0" w:color="auto"/>
              <w:left w:val="single" w:sz="6" w:space="0" w:color="auto"/>
              <w:bottom w:val="single" w:sz="6" w:space="0" w:color="auto"/>
              <w:right w:val="single" w:sz="6" w:space="0" w:color="auto"/>
            </w:tcBorders>
            <w:hideMark/>
          </w:tcPr>
          <w:p w:rsidR="00003A29" w:rsidRPr="00003A29" w:rsidRDefault="00003A29" w:rsidP="00003A29">
            <w:pPr>
              <w:widowControl w:val="0"/>
              <w:autoSpaceDE w:val="0"/>
              <w:autoSpaceDN w:val="0"/>
              <w:adjustRightInd w:val="0"/>
              <w:spacing w:after="0" w:line="252" w:lineRule="auto"/>
              <w:rPr>
                <w:rFonts w:ascii="Times New Roman" w:hAnsi="Times New Roman"/>
                <w:sz w:val="24"/>
                <w:szCs w:val="24"/>
              </w:rPr>
            </w:pPr>
            <w:r w:rsidRPr="00003A29">
              <w:rPr>
                <w:rFonts w:ascii="Times New Roman" w:hAnsi="Times New Roman"/>
                <w:sz w:val="24"/>
                <w:szCs w:val="24"/>
              </w:rPr>
              <w:t>169439330,53</w:t>
            </w:r>
          </w:p>
        </w:tc>
        <w:tc>
          <w:tcPr>
            <w:tcW w:w="371" w:type="pct"/>
            <w:gridSpan w:val="2"/>
            <w:vMerge w:val="restart"/>
            <w:tcBorders>
              <w:top w:val="single" w:sz="6" w:space="0" w:color="auto"/>
              <w:left w:val="single" w:sz="6" w:space="0" w:color="auto"/>
              <w:bottom w:val="single" w:sz="6" w:space="0" w:color="auto"/>
              <w:right w:val="single" w:sz="6" w:space="0" w:color="auto"/>
            </w:tcBorders>
            <w:hideMark/>
          </w:tcPr>
          <w:p w:rsidR="00003A29" w:rsidRPr="00003A29" w:rsidRDefault="00003A29" w:rsidP="00003A29">
            <w:pPr>
              <w:widowControl w:val="0"/>
              <w:autoSpaceDE w:val="0"/>
              <w:autoSpaceDN w:val="0"/>
              <w:adjustRightInd w:val="0"/>
              <w:spacing w:after="0" w:line="252" w:lineRule="auto"/>
              <w:rPr>
                <w:rFonts w:ascii="Times New Roman" w:hAnsi="Times New Roman"/>
                <w:sz w:val="24"/>
                <w:szCs w:val="24"/>
              </w:rPr>
            </w:pPr>
            <w:r w:rsidRPr="00003A29">
              <w:rPr>
                <w:rFonts w:ascii="Times New Roman" w:hAnsi="Times New Roman"/>
                <w:sz w:val="24"/>
                <w:szCs w:val="24"/>
              </w:rPr>
              <w:t>167143969,72</w:t>
            </w:r>
          </w:p>
        </w:tc>
        <w:tc>
          <w:tcPr>
            <w:tcW w:w="353" w:type="pct"/>
            <w:vMerge w:val="restart"/>
            <w:tcBorders>
              <w:top w:val="single" w:sz="6" w:space="0" w:color="auto"/>
              <w:left w:val="single" w:sz="6" w:space="0" w:color="auto"/>
              <w:bottom w:val="single" w:sz="6" w:space="0" w:color="auto"/>
              <w:right w:val="single" w:sz="6" w:space="0" w:color="auto"/>
            </w:tcBorders>
            <w:hideMark/>
          </w:tcPr>
          <w:p w:rsidR="00003A29" w:rsidRPr="00003A29" w:rsidRDefault="00003A29" w:rsidP="00003A29">
            <w:pPr>
              <w:widowControl w:val="0"/>
              <w:autoSpaceDE w:val="0"/>
              <w:autoSpaceDN w:val="0"/>
              <w:adjustRightInd w:val="0"/>
              <w:spacing w:after="0" w:line="252" w:lineRule="auto"/>
              <w:rPr>
                <w:rFonts w:ascii="Times New Roman" w:hAnsi="Times New Roman"/>
                <w:sz w:val="24"/>
                <w:szCs w:val="24"/>
                <w:lang w:val="en-US"/>
              </w:rPr>
            </w:pPr>
            <w:r w:rsidRPr="00003A29">
              <w:rPr>
                <w:rFonts w:ascii="Times New Roman" w:hAnsi="Times New Roman"/>
                <w:sz w:val="24"/>
                <w:szCs w:val="24"/>
                <w:lang w:val="en-US"/>
              </w:rPr>
              <w:t xml:space="preserve">- </w:t>
            </w:r>
            <w:r w:rsidRPr="00003A29">
              <w:rPr>
                <w:rFonts w:ascii="Times New Roman" w:hAnsi="Times New Roman"/>
                <w:sz w:val="24"/>
                <w:szCs w:val="24"/>
              </w:rPr>
              <w:t xml:space="preserve">2003328,81 </w:t>
            </w:r>
            <w:r w:rsidRPr="00003A29">
              <w:rPr>
                <w:rFonts w:ascii="Times New Roman" w:hAnsi="Times New Roman"/>
                <w:sz w:val="24"/>
                <w:szCs w:val="24"/>
                <w:lang w:val="en-US"/>
              </w:rPr>
              <w:t>(-</w:t>
            </w:r>
            <w:r w:rsidRPr="00003A29">
              <w:rPr>
                <w:rFonts w:ascii="Times New Roman" w:hAnsi="Times New Roman"/>
                <w:sz w:val="24"/>
                <w:szCs w:val="24"/>
              </w:rPr>
              <w:t>1,18</w:t>
            </w:r>
            <w:r w:rsidRPr="00003A29">
              <w:rPr>
                <w:rFonts w:ascii="Times New Roman" w:hAnsi="Times New Roman"/>
                <w:sz w:val="24"/>
                <w:szCs w:val="24"/>
                <w:lang w:val="en-US"/>
              </w:rPr>
              <w:t xml:space="preserve"> %)</w:t>
            </w:r>
          </w:p>
        </w:tc>
      </w:tr>
      <w:tr w:rsidR="00003A29" w:rsidRPr="00003A29" w:rsidTr="00003A29">
        <w:trPr>
          <w:trHeight w:val="320"/>
        </w:trPr>
        <w:tc>
          <w:tcPr>
            <w:tcW w:w="0" w:type="auto"/>
            <w:vMerge/>
            <w:tcBorders>
              <w:top w:val="single" w:sz="6" w:space="0" w:color="auto"/>
              <w:left w:val="single" w:sz="6" w:space="0" w:color="auto"/>
              <w:bottom w:val="single" w:sz="6" w:space="0" w:color="auto"/>
              <w:right w:val="single" w:sz="6" w:space="0" w:color="auto"/>
            </w:tcBorders>
            <w:vAlign w:val="center"/>
            <w:hideMark/>
          </w:tcPr>
          <w:p w:rsidR="00003A29" w:rsidRPr="00003A29" w:rsidRDefault="00003A29" w:rsidP="00003A29">
            <w:pPr>
              <w:spacing w:after="0" w:line="240" w:lineRule="auto"/>
              <w:rPr>
                <w:rFonts w:ascii="Times New Roman" w:hAnsi="Times New Roman"/>
                <w:sz w:val="24"/>
                <w:szCs w:val="24"/>
              </w:rPr>
            </w:pPr>
          </w:p>
        </w:tc>
        <w:tc>
          <w:tcPr>
            <w:tcW w:w="0" w:type="auto"/>
            <w:gridSpan w:val="2"/>
            <w:vMerge/>
            <w:tcBorders>
              <w:top w:val="single" w:sz="6" w:space="0" w:color="auto"/>
              <w:left w:val="single" w:sz="6" w:space="0" w:color="auto"/>
              <w:bottom w:val="single" w:sz="6" w:space="0" w:color="auto"/>
              <w:right w:val="single" w:sz="6" w:space="0" w:color="auto"/>
            </w:tcBorders>
            <w:vAlign w:val="center"/>
            <w:hideMark/>
          </w:tcPr>
          <w:p w:rsidR="00003A29" w:rsidRPr="00003A29" w:rsidRDefault="00003A29" w:rsidP="00003A29">
            <w:pPr>
              <w:spacing w:after="0" w:line="240" w:lineRule="auto"/>
              <w:rPr>
                <w:rFonts w:ascii="Times New Roman" w:hAnsi="Times New Roman"/>
                <w:sz w:val="24"/>
                <w:szCs w:val="24"/>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003A29" w:rsidRPr="00003A29" w:rsidRDefault="00003A29" w:rsidP="00003A29">
            <w:pPr>
              <w:spacing w:after="0" w:line="240" w:lineRule="auto"/>
              <w:rPr>
                <w:rFonts w:ascii="Times New Roman" w:hAnsi="Times New Roman"/>
                <w:sz w:val="24"/>
                <w:szCs w:val="24"/>
              </w:rPr>
            </w:pPr>
          </w:p>
        </w:tc>
        <w:tc>
          <w:tcPr>
            <w:tcW w:w="1148" w:type="pct"/>
            <w:tcBorders>
              <w:top w:val="single" w:sz="6" w:space="0" w:color="auto"/>
              <w:left w:val="single" w:sz="6" w:space="0" w:color="auto"/>
              <w:bottom w:val="single" w:sz="6" w:space="0" w:color="auto"/>
              <w:right w:val="single" w:sz="6" w:space="0" w:color="auto"/>
            </w:tcBorders>
            <w:hideMark/>
          </w:tcPr>
          <w:p w:rsidR="00003A29" w:rsidRPr="00003A29" w:rsidRDefault="00003A29" w:rsidP="00003A29">
            <w:pPr>
              <w:widowControl w:val="0"/>
              <w:autoSpaceDE w:val="0"/>
              <w:autoSpaceDN w:val="0"/>
              <w:adjustRightInd w:val="0"/>
              <w:spacing w:after="0" w:line="252" w:lineRule="auto"/>
              <w:rPr>
                <w:rFonts w:ascii="Times New Roman" w:hAnsi="Times New Roman"/>
                <w:sz w:val="24"/>
                <w:szCs w:val="24"/>
              </w:rPr>
            </w:pPr>
            <w:r w:rsidRPr="00003A29">
              <w:rPr>
                <w:rFonts w:ascii="Times New Roman" w:hAnsi="Times New Roman"/>
                <w:sz w:val="24"/>
                <w:szCs w:val="24"/>
              </w:rPr>
              <w:t>индикатор 2 обеспеченность детей дошкольного возраста местами в дошкольных образовательных организациях –1000 мест на 1000</w:t>
            </w:r>
          </w:p>
        </w:tc>
        <w:tc>
          <w:tcPr>
            <w:tcW w:w="202" w:type="pct"/>
            <w:tcBorders>
              <w:top w:val="single" w:sz="6" w:space="0" w:color="auto"/>
              <w:left w:val="single" w:sz="6" w:space="0" w:color="auto"/>
              <w:bottom w:val="single" w:sz="6" w:space="0" w:color="auto"/>
              <w:right w:val="single" w:sz="6" w:space="0" w:color="auto"/>
            </w:tcBorders>
            <w:hideMark/>
          </w:tcPr>
          <w:p w:rsidR="00003A29" w:rsidRPr="00003A29" w:rsidRDefault="00003A29" w:rsidP="00003A29">
            <w:pPr>
              <w:widowControl w:val="0"/>
              <w:autoSpaceDE w:val="0"/>
              <w:autoSpaceDN w:val="0"/>
              <w:adjustRightInd w:val="0"/>
              <w:spacing w:after="0" w:line="252" w:lineRule="auto"/>
              <w:rPr>
                <w:rFonts w:ascii="Times New Roman" w:hAnsi="Times New Roman"/>
                <w:sz w:val="24"/>
                <w:szCs w:val="24"/>
              </w:rPr>
            </w:pPr>
            <w:r w:rsidRPr="00003A29">
              <w:rPr>
                <w:rFonts w:ascii="Times New Roman" w:hAnsi="Times New Roman"/>
                <w:sz w:val="24"/>
                <w:szCs w:val="24"/>
              </w:rPr>
              <w:t>%</w:t>
            </w:r>
          </w:p>
        </w:tc>
        <w:tc>
          <w:tcPr>
            <w:tcW w:w="346" w:type="pct"/>
            <w:tcBorders>
              <w:top w:val="single" w:sz="6" w:space="0" w:color="auto"/>
              <w:left w:val="single" w:sz="6" w:space="0" w:color="auto"/>
              <w:bottom w:val="single" w:sz="6" w:space="0" w:color="auto"/>
              <w:right w:val="single" w:sz="6" w:space="0" w:color="auto"/>
            </w:tcBorders>
            <w:hideMark/>
          </w:tcPr>
          <w:p w:rsidR="00003A29" w:rsidRPr="00003A29" w:rsidRDefault="00003A29" w:rsidP="00003A29">
            <w:pPr>
              <w:widowControl w:val="0"/>
              <w:autoSpaceDE w:val="0"/>
              <w:autoSpaceDN w:val="0"/>
              <w:adjustRightInd w:val="0"/>
              <w:spacing w:after="0" w:line="252" w:lineRule="auto"/>
              <w:rPr>
                <w:rFonts w:ascii="Times New Roman" w:hAnsi="Times New Roman"/>
                <w:sz w:val="24"/>
                <w:szCs w:val="24"/>
              </w:rPr>
            </w:pPr>
            <w:r w:rsidRPr="00003A29">
              <w:rPr>
                <w:rFonts w:ascii="Times New Roman" w:hAnsi="Times New Roman"/>
                <w:sz w:val="24"/>
                <w:szCs w:val="24"/>
              </w:rPr>
              <w:t>950</w:t>
            </w:r>
          </w:p>
        </w:tc>
        <w:tc>
          <w:tcPr>
            <w:tcW w:w="371" w:type="pct"/>
            <w:tcBorders>
              <w:top w:val="single" w:sz="6" w:space="0" w:color="auto"/>
              <w:left w:val="single" w:sz="6" w:space="0" w:color="auto"/>
              <w:bottom w:val="single" w:sz="6" w:space="0" w:color="auto"/>
              <w:right w:val="single" w:sz="6" w:space="0" w:color="auto"/>
            </w:tcBorders>
            <w:hideMark/>
          </w:tcPr>
          <w:p w:rsidR="00003A29" w:rsidRPr="00003A29" w:rsidRDefault="00003A29" w:rsidP="00003A29">
            <w:pPr>
              <w:widowControl w:val="0"/>
              <w:autoSpaceDE w:val="0"/>
              <w:autoSpaceDN w:val="0"/>
              <w:adjustRightInd w:val="0"/>
              <w:spacing w:after="0" w:line="252" w:lineRule="auto"/>
              <w:rPr>
                <w:rFonts w:ascii="Times New Roman" w:hAnsi="Times New Roman"/>
                <w:sz w:val="24"/>
                <w:szCs w:val="24"/>
              </w:rPr>
            </w:pPr>
            <w:r w:rsidRPr="00003A29">
              <w:rPr>
                <w:rFonts w:ascii="Times New Roman" w:hAnsi="Times New Roman"/>
                <w:sz w:val="24"/>
                <w:szCs w:val="24"/>
              </w:rPr>
              <w:t>1020</w:t>
            </w:r>
          </w:p>
        </w:tc>
        <w:tc>
          <w:tcPr>
            <w:tcW w:w="303" w:type="pct"/>
            <w:tcBorders>
              <w:top w:val="single" w:sz="6" w:space="0" w:color="auto"/>
              <w:left w:val="single" w:sz="6" w:space="0" w:color="auto"/>
              <w:bottom w:val="single" w:sz="6" w:space="0" w:color="auto"/>
              <w:right w:val="single" w:sz="6" w:space="0" w:color="auto"/>
            </w:tcBorders>
            <w:hideMark/>
          </w:tcPr>
          <w:p w:rsidR="00003A29" w:rsidRPr="00003A29" w:rsidRDefault="00003A29" w:rsidP="00003A29">
            <w:pPr>
              <w:widowControl w:val="0"/>
              <w:autoSpaceDE w:val="0"/>
              <w:autoSpaceDN w:val="0"/>
              <w:adjustRightInd w:val="0"/>
              <w:spacing w:after="0" w:line="252" w:lineRule="auto"/>
              <w:rPr>
                <w:rFonts w:ascii="Times New Roman" w:hAnsi="Times New Roman"/>
                <w:sz w:val="24"/>
                <w:szCs w:val="24"/>
              </w:rPr>
            </w:pPr>
            <w:r w:rsidRPr="00003A29">
              <w:rPr>
                <w:rFonts w:ascii="Times New Roman" w:hAnsi="Times New Roman"/>
                <w:sz w:val="24"/>
                <w:szCs w:val="24"/>
              </w:rPr>
              <w:t>+70</w:t>
            </w:r>
          </w:p>
        </w:tc>
        <w:tc>
          <w:tcPr>
            <w:tcW w:w="0" w:type="auto"/>
            <w:gridSpan w:val="2"/>
            <w:vMerge/>
            <w:tcBorders>
              <w:top w:val="single" w:sz="6" w:space="0" w:color="auto"/>
              <w:left w:val="single" w:sz="6" w:space="0" w:color="auto"/>
              <w:bottom w:val="single" w:sz="6" w:space="0" w:color="auto"/>
              <w:right w:val="single" w:sz="6" w:space="0" w:color="auto"/>
            </w:tcBorders>
            <w:vAlign w:val="center"/>
            <w:hideMark/>
          </w:tcPr>
          <w:p w:rsidR="00003A29" w:rsidRPr="00003A29" w:rsidRDefault="00003A29" w:rsidP="00003A29">
            <w:pPr>
              <w:spacing w:after="0" w:line="240" w:lineRule="auto"/>
              <w:rPr>
                <w:rFonts w:ascii="Times New Roman" w:hAnsi="Times New Roman"/>
                <w:sz w:val="24"/>
                <w:szCs w:val="24"/>
              </w:rPr>
            </w:pPr>
          </w:p>
        </w:tc>
        <w:tc>
          <w:tcPr>
            <w:tcW w:w="0" w:type="auto"/>
            <w:gridSpan w:val="2"/>
            <w:vMerge/>
            <w:tcBorders>
              <w:top w:val="single" w:sz="6" w:space="0" w:color="auto"/>
              <w:left w:val="single" w:sz="6" w:space="0" w:color="auto"/>
              <w:bottom w:val="single" w:sz="6" w:space="0" w:color="auto"/>
              <w:right w:val="single" w:sz="6" w:space="0" w:color="auto"/>
            </w:tcBorders>
            <w:vAlign w:val="center"/>
            <w:hideMark/>
          </w:tcPr>
          <w:p w:rsidR="00003A29" w:rsidRPr="00003A29" w:rsidRDefault="00003A29" w:rsidP="00003A29">
            <w:pPr>
              <w:spacing w:after="0" w:line="240" w:lineRule="auto"/>
              <w:rPr>
                <w:rFonts w:ascii="Times New Roman" w:hAnsi="Times New Roman"/>
                <w:sz w:val="24"/>
                <w:szCs w:val="24"/>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003A29" w:rsidRPr="00003A29" w:rsidRDefault="00003A29" w:rsidP="00003A29">
            <w:pPr>
              <w:spacing w:after="0" w:line="240" w:lineRule="auto"/>
              <w:rPr>
                <w:rFonts w:ascii="Times New Roman" w:hAnsi="Times New Roman"/>
                <w:sz w:val="24"/>
                <w:szCs w:val="24"/>
                <w:lang w:val="en-US"/>
              </w:rPr>
            </w:pPr>
          </w:p>
        </w:tc>
      </w:tr>
      <w:tr w:rsidR="00003A29" w:rsidRPr="00003A29" w:rsidTr="00003A29">
        <w:trPr>
          <w:trHeight w:val="320"/>
        </w:trPr>
        <w:tc>
          <w:tcPr>
            <w:tcW w:w="0" w:type="auto"/>
            <w:vMerge/>
            <w:tcBorders>
              <w:top w:val="single" w:sz="6" w:space="0" w:color="auto"/>
              <w:left w:val="single" w:sz="6" w:space="0" w:color="auto"/>
              <w:bottom w:val="single" w:sz="6" w:space="0" w:color="auto"/>
              <w:right w:val="single" w:sz="6" w:space="0" w:color="auto"/>
            </w:tcBorders>
            <w:vAlign w:val="center"/>
            <w:hideMark/>
          </w:tcPr>
          <w:p w:rsidR="00003A29" w:rsidRPr="00003A29" w:rsidRDefault="00003A29" w:rsidP="00003A29">
            <w:pPr>
              <w:spacing w:after="0" w:line="240" w:lineRule="auto"/>
              <w:rPr>
                <w:rFonts w:ascii="Times New Roman" w:hAnsi="Times New Roman"/>
                <w:sz w:val="24"/>
                <w:szCs w:val="24"/>
              </w:rPr>
            </w:pPr>
          </w:p>
        </w:tc>
        <w:tc>
          <w:tcPr>
            <w:tcW w:w="0" w:type="auto"/>
            <w:gridSpan w:val="2"/>
            <w:vMerge/>
            <w:tcBorders>
              <w:top w:val="single" w:sz="6" w:space="0" w:color="auto"/>
              <w:left w:val="single" w:sz="6" w:space="0" w:color="auto"/>
              <w:bottom w:val="single" w:sz="6" w:space="0" w:color="auto"/>
              <w:right w:val="single" w:sz="6" w:space="0" w:color="auto"/>
            </w:tcBorders>
            <w:vAlign w:val="center"/>
            <w:hideMark/>
          </w:tcPr>
          <w:p w:rsidR="00003A29" w:rsidRPr="00003A29" w:rsidRDefault="00003A29" w:rsidP="00003A29">
            <w:pPr>
              <w:spacing w:after="0" w:line="240" w:lineRule="auto"/>
              <w:rPr>
                <w:rFonts w:ascii="Times New Roman" w:hAnsi="Times New Roman"/>
                <w:sz w:val="24"/>
                <w:szCs w:val="24"/>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003A29" w:rsidRPr="00003A29" w:rsidRDefault="00003A29" w:rsidP="00003A29">
            <w:pPr>
              <w:spacing w:after="0" w:line="240" w:lineRule="auto"/>
              <w:rPr>
                <w:rFonts w:ascii="Times New Roman" w:hAnsi="Times New Roman"/>
                <w:sz w:val="24"/>
                <w:szCs w:val="24"/>
              </w:rPr>
            </w:pPr>
          </w:p>
        </w:tc>
        <w:tc>
          <w:tcPr>
            <w:tcW w:w="1148" w:type="pct"/>
            <w:tcBorders>
              <w:top w:val="single" w:sz="6" w:space="0" w:color="auto"/>
              <w:left w:val="single" w:sz="6" w:space="0" w:color="auto"/>
              <w:bottom w:val="single" w:sz="6" w:space="0" w:color="auto"/>
              <w:right w:val="single" w:sz="6" w:space="0" w:color="auto"/>
            </w:tcBorders>
            <w:hideMark/>
          </w:tcPr>
          <w:p w:rsidR="00003A29" w:rsidRPr="00003A29" w:rsidRDefault="00003A29" w:rsidP="00003A29">
            <w:pPr>
              <w:widowControl w:val="0"/>
              <w:autoSpaceDE w:val="0"/>
              <w:autoSpaceDN w:val="0"/>
              <w:adjustRightInd w:val="0"/>
              <w:spacing w:after="0" w:line="252" w:lineRule="auto"/>
              <w:rPr>
                <w:rFonts w:ascii="Times New Roman" w:hAnsi="Times New Roman"/>
                <w:sz w:val="24"/>
                <w:szCs w:val="24"/>
              </w:rPr>
            </w:pPr>
            <w:r w:rsidRPr="00003A29">
              <w:rPr>
                <w:rFonts w:ascii="Times New Roman" w:hAnsi="Times New Roman"/>
                <w:sz w:val="24"/>
                <w:szCs w:val="24"/>
              </w:rPr>
              <w:t>Индикатор 3 внедрение федеральных государственных образовательных стандартов</w:t>
            </w:r>
          </w:p>
        </w:tc>
        <w:tc>
          <w:tcPr>
            <w:tcW w:w="202" w:type="pct"/>
            <w:tcBorders>
              <w:top w:val="single" w:sz="6" w:space="0" w:color="auto"/>
              <w:left w:val="single" w:sz="6" w:space="0" w:color="auto"/>
              <w:bottom w:val="single" w:sz="6" w:space="0" w:color="auto"/>
              <w:right w:val="single" w:sz="6" w:space="0" w:color="auto"/>
            </w:tcBorders>
            <w:hideMark/>
          </w:tcPr>
          <w:p w:rsidR="00003A29" w:rsidRPr="00003A29" w:rsidRDefault="00003A29" w:rsidP="00003A29">
            <w:pPr>
              <w:widowControl w:val="0"/>
              <w:autoSpaceDE w:val="0"/>
              <w:autoSpaceDN w:val="0"/>
              <w:adjustRightInd w:val="0"/>
              <w:spacing w:after="0" w:line="252" w:lineRule="auto"/>
              <w:rPr>
                <w:rFonts w:ascii="Times New Roman" w:hAnsi="Times New Roman"/>
                <w:sz w:val="24"/>
                <w:szCs w:val="24"/>
              </w:rPr>
            </w:pPr>
            <w:r w:rsidRPr="00003A29">
              <w:rPr>
                <w:rFonts w:ascii="Times New Roman" w:hAnsi="Times New Roman"/>
                <w:sz w:val="24"/>
                <w:szCs w:val="24"/>
              </w:rPr>
              <w:t>%</w:t>
            </w:r>
          </w:p>
        </w:tc>
        <w:tc>
          <w:tcPr>
            <w:tcW w:w="346" w:type="pct"/>
            <w:tcBorders>
              <w:top w:val="single" w:sz="6" w:space="0" w:color="auto"/>
              <w:left w:val="single" w:sz="6" w:space="0" w:color="auto"/>
              <w:bottom w:val="single" w:sz="6" w:space="0" w:color="auto"/>
              <w:right w:val="single" w:sz="6" w:space="0" w:color="auto"/>
            </w:tcBorders>
            <w:hideMark/>
          </w:tcPr>
          <w:p w:rsidR="00003A29" w:rsidRPr="00003A29" w:rsidRDefault="00003A29" w:rsidP="00003A29">
            <w:pPr>
              <w:widowControl w:val="0"/>
              <w:autoSpaceDE w:val="0"/>
              <w:autoSpaceDN w:val="0"/>
              <w:adjustRightInd w:val="0"/>
              <w:spacing w:after="0" w:line="252" w:lineRule="auto"/>
              <w:rPr>
                <w:rFonts w:ascii="Times New Roman" w:hAnsi="Times New Roman"/>
                <w:sz w:val="24"/>
                <w:szCs w:val="24"/>
              </w:rPr>
            </w:pPr>
            <w:r w:rsidRPr="00003A29">
              <w:rPr>
                <w:rFonts w:ascii="Times New Roman" w:hAnsi="Times New Roman"/>
                <w:sz w:val="24"/>
                <w:szCs w:val="24"/>
              </w:rPr>
              <w:t>94</w:t>
            </w:r>
          </w:p>
        </w:tc>
        <w:tc>
          <w:tcPr>
            <w:tcW w:w="371" w:type="pct"/>
            <w:tcBorders>
              <w:top w:val="single" w:sz="6" w:space="0" w:color="auto"/>
              <w:left w:val="single" w:sz="6" w:space="0" w:color="auto"/>
              <w:bottom w:val="single" w:sz="6" w:space="0" w:color="auto"/>
              <w:right w:val="single" w:sz="6" w:space="0" w:color="auto"/>
            </w:tcBorders>
            <w:hideMark/>
          </w:tcPr>
          <w:p w:rsidR="00003A29" w:rsidRPr="00003A29" w:rsidRDefault="00003A29" w:rsidP="00003A29">
            <w:pPr>
              <w:widowControl w:val="0"/>
              <w:autoSpaceDE w:val="0"/>
              <w:autoSpaceDN w:val="0"/>
              <w:adjustRightInd w:val="0"/>
              <w:spacing w:after="0" w:line="252" w:lineRule="auto"/>
              <w:rPr>
                <w:rFonts w:ascii="Times New Roman" w:hAnsi="Times New Roman"/>
                <w:sz w:val="24"/>
                <w:szCs w:val="24"/>
              </w:rPr>
            </w:pPr>
            <w:r w:rsidRPr="00003A29">
              <w:rPr>
                <w:rFonts w:ascii="Times New Roman" w:hAnsi="Times New Roman"/>
                <w:sz w:val="24"/>
                <w:szCs w:val="24"/>
              </w:rPr>
              <w:t>94</w:t>
            </w:r>
          </w:p>
        </w:tc>
        <w:tc>
          <w:tcPr>
            <w:tcW w:w="303" w:type="pct"/>
            <w:tcBorders>
              <w:top w:val="single" w:sz="6" w:space="0" w:color="auto"/>
              <w:left w:val="single" w:sz="6" w:space="0" w:color="auto"/>
              <w:bottom w:val="single" w:sz="6" w:space="0" w:color="auto"/>
              <w:right w:val="single" w:sz="6" w:space="0" w:color="auto"/>
            </w:tcBorders>
            <w:hideMark/>
          </w:tcPr>
          <w:p w:rsidR="00003A29" w:rsidRPr="00003A29" w:rsidRDefault="00003A29" w:rsidP="00003A29">
            <w:pPr>
              <w:widowControl w:val="0"/>
              <w:autoSpaceDE w:val="0"/>
              <w:autoSpaceDN w:val="0"/>
              <w:adjustRightInd w:val="0"/>
              <w:spacing w:after="0" w:line="252" w:lineRule="auto"/>
              <w:rPr>
                <w:rFonts w:ascii="Times New Roman" w:hAnsi="Times New Roman"/>
                <w:sz w:val="24"/>
                <w:szCs w:val="24"/>
              </w:rPr>
            </w:pPr>
            <w:r w:rsidRPr="00003A29">
              <w:rPr>
                <w:rFonts w:ascii="Times New Roman" w:hAnsi="Times New Roman"/>
                <w:sz w:val="24"/>
                <w:szCs w:val="24"/>
              </w:rPr>
              <w:t>0</w:t>
            </w:r>
          </w:p>
        </w:tc>
        <w:tc>
          <w:tcPr>
            <w:tcW w:w="0" w:type="auto"/>
            <w:gridSpan w:val="2"/>
            <w:vMerge/>
            <w:tcBorders>
              <w:top w:val="single" w:sz="6" w:space="0" w:color="auto"/>
              <w:left w:val="single" w:sz="6" w:space="0" w:color="auto"/>
              <w:bottom w:val="single" w:sz="6" w:space="0" w:color="auto"/>
              <w:right w:val="single" w:sz="6" w:space="0" w:color="auto"/>
            </w:tcBorders>
            <w:vAlign w:val="center"/>
            <w:hideMark/>
          </w:tcPr>
          <w:p w:rsidR="00003A29" w:rsidRPr="00003A29" w:rsidRDefault="00003A29" w:rsidP="00003A29">
            <w:pPr>
              <w:spacing w:after="0" w:line="240" w:lineRule="auto"/>
              <w:rPr>
                <w:rFonts w:ascii="Times New Roman" w:hAnsi="Times New Roman"/>
                <w:sz w:val="24"/>
                <w:szCs w:val="24"/>
              </w:rPr>
            </w:pPr>
          </w:p>
        </w:tc>
        <w:tc>
          <w:tcPr>
            <w:tcW w:w="0" w:type="auto"/>
            <w:gridSpan w:val="2"/>
            <w:vMerge/>
            <w:tcBorders>
              <w:top w:val="single" w:sz="6" w:space="0" w:color="auto"/>
              <w:left w:val="single" w:sz="6" w:space="0" w:color="auto"/>
              <w:bottom w:val="single" w:sz="6" w:space="0" w:color="auto"/>
              <w:right w:val="single" w:sz="6" w:space="0" w:color="auto"/>
            </w:tcBorders>
            <w:vAlign w:val="center"/>
            <w:hideMark/>
          </w:tcPr>
          <w:p w:rsidR="00003A29" w:rsidRPr="00003A29" w:rsidRDefault="00003A29" w:rsidP="00003A29">
            <w:pPr>
              <w:spacing w:after="0" w:line="240" w:lineRule="auto"/>
              <w:rPr>
                <w:rFonts w:ascii="Times New Roman" w:hAnsi="Times New Roman"/>
                <w:sz w:val="24"/>
                <w:szCs w:val="24"/>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003A29" w:rsidRPr="00003A29" w:rsidRDefault="00003A29" w:rsidP="00003A29">
            <w:pPr>
              <w:spacing w:after="0" w:line="240" w:lineRule="auto"/>
              <w:rPr>
                <w:rFonts w:ascii="Times New Roman" w:hAnsi="Times New Roman"/>
                <w:sz w:val="24"/>
                <w:szCs w:val="24"/>
                <w:lang w:val="en-US"/>
              </w:rPr>
            </w:pPr>
          </w:p>
        </w:tc>
      </w:tr>
      <w:tr w:rsidR="00003A29" w:rsidRPr="00003A29" w:rsidTr="00003A29">
        <w:trPr>
          <w:trHeight w:val="320"/>
        </w:trPr>
        <w:tc>
          <w:tcPr>
            <w:tcW w:w="0" w:type="auto"/>
            <w:vMerge/>
            <w:tcBorders>
              <w:top w:val="single" w:sz="6" w:space="0" w:color="auto"/>
              <w:left w:val="single" w:sz="6" w:space="0" w:color="auto"/>
              <w:bottom w:val="single" w:sz="6" w:space="0" w:color="auto"/>
              <w:right w:val="single" w:sz="6" w:space="0" w:color="auto"/>
            </w:tcBorders>
            <w:vAlign w:val="center"/>
            <w:hideMark/>
          </w:tcPr>
          <w:p w:rsidR="00003A29" w:rsidRPr="00003A29" w:rsidRDefault="00003A29" w:rsidP="00003A29">
            <w:pPr>
              <w:spacing w:after="0" w:line="240" w:lineRule="auto"/>
              <w:rPr>
                <w:rFonts w:ascii="Times New Roman" w:hAnsi="Times New Roman"/>
                <w:sz w:val="24"/>
                <w:szCs w:val="24"/>
              </w:rPr>
            </w:pPr>
          </w:p>
        </w:tc>
        <w:tc>
          <w:tcPr>
            <w:tcW w:w="0" w:type="auto"/>
            <w:gridSpan w:val="2"/>
            <w:vMerge/>
            <w:tcBorders>
              <w:top w:val="single" w:sz="6" w:space="0" w:color="auto"/>
              <w:left w:val="single" w:sz="6" w:space="0" w:color="auto"/>
              <w:bottom w:val="single" w:sz="6" w:space="0" w:color="auto"/>
              <w:right w:val="single" w:sz="6" w:space="0" w:color="auto"/>
            </w:tcBorders>
            <w:vAlign w:val="center"/>
            <w:hideMark/>
          </w:tcPr>
          <w:p w:rsidR="00003A29" w:rsidRPr="00003A29" w:rsidRDefault="00003A29" w:rsidP="00003A29">
            <w:pPr>
              <w:spacing w:after="0" w:line="240" w:lineRule="auto"/>
              <w:rPr>
                <w:rFonts w:ascii="Times New Roman" w:hAnsi="Times New Roman"/>
                <w:sz w:val="24"/>
                <w:szCs w:val="24"/>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003A29" w:rsidRPr="00003A29" w:rsidRDefault="00003A29" w:rsidP="00003A29">
            <w:pPr>
              <w:spacing w:after="0" w:line="240" w:lineRule="auto"/>
              <w:rPr>
                <w:rFonts w:ascii="Times New Roman" w:hAnsi="Times New Roman"/>
                <w:sz w:val="24"/>
                <w:szCs w:val="24"/>
              </w:rPr>
            </w:pPr>
          </w:p>
        </w:tc>
        <w:tc>
          <w:tcPr>
            <w:tcW w:w="1148" w:type="pct"/>
            <w:tcBorders>
              <w:top w:val="single" w:sz="6" w:space="0" w:color="auto"/>
              <w:left w:val="single" w:sz="6" w:space="0" w:color="auto"/>
              <w:bottom w:val="single" w:sz="6" w:space="0" w:color="auto"/>
              <w:right w:val="single" w:sz="6" w:space="0" w:color="auto"/>
            </w:tcBorders>
            <w:hideMark/>
          </w:tcPr>
          <w:p w:rsidR="00003A29" w:rsidRPr="00003A29" w:rsidRDefault="00003A29" w:rsidP="00003A29">
            <w:pPr>
              <w:widowControl w:val="0"/>
              <w:autoSpaceDE w:val="0"/>
              <w:autoSpaceDN w:val="0"/>
              <w:adjustRightInd w:val="0"/>
              <w:spacing w:after="0" w:line="252" w:lineRule="auto"/>
              <w:rPr>
                <w:rFonts w:ascii="Times New Roman" w:hAnsi="Times New Roman"/>
                <w:sz w:val="24"/>
                <w:szCs w:val="24"/>
              </w:rPr>
            </w:pPr>
            <w:r w:rsidRPr="00003A29">
              <w:rPr>
                <w:rFonts w:ascii="Times New Roman" w:hAnsi="Times New Roman"/>
                <w:sz w:val="24"/>
                <w:szCs w:val="24"/>
              </w:rPr>
              <w:t>Индикатор 4 Соотношение средней  заработной платы педагогических работников общеобразовательных организаций к доведенной  средней заработной плате (целевому показателю)</w:t>
            </w:r>
          </w:p>
        </w:tc>
        <w:tc>
          <w:tcPr>
            <w:tcW w:w="202" w:type="pct"/>
            <w:tcBorders>
              <w:top w:val="single" w:sz="6" w:space="0" w:color="auto"/>
              <w:left w:val="single" w:sz="6" w:space="0" w:color="auto"/>
              <w:bottom w:val="single" w:sz="6" w:space="0" w:color="auto"/>
              <w:right w:val="single" w:sz="6" w:space="0" w:color="auto"/>
            </w:tcBorders>
            <w:hideMark/>
          </w:tcPr>
          <w:p w:rsidR="00003A29" w:rsidRPr="00003A29" w:rsidRDefault="00003A29" w:rsidP="00003A29">
            <w:pPr>
              <w:widowControl w:val="0"/>
              <w:autoSpaceDE w:val="0"/>
              <w:autoSpaceDN w:val="0"/>
              <w:adjustRightInd w:val="0"/>
              <w:spacing w:after="0" w:line="252" w:lineRule="auto"/>
              <w:rPr>
                <w:rFonts w:ascii="Times New Roman" w:hAnsi="Times New Roman"/>
                <w:sz w:val="24"/>
                <w:szCs w:val="24"/>
              </w:rPr>
            </w:pPr>
            <w:r w:rsidRPr="00003A29">
              <w:rPr>
                <w:rFonts w:ascii="Times New Roman" w:hAnsi="Times New Roman"/>
                <w:sz w:val="24"/>
                <w:szCs w:val="24"/>
              </w:rPr>
              <w:t>%</w:t>
            </w:r>
          </w:p>
        </w:tc>
        <w:tc>
          <w:tcPr>
            <w:tcW w:w="346" w:type="pct"/>
            <w:tcBorders>
              <w:top w:val="single" w:sz="6" w:space="0" w:color="auto"/>
              <w:left w:val="single" w:sz="6" w:space="0" w:color="auto"/>
              <w:bottom w:val="single" w:sz="6" w:space="0" w:color="auto"/>
              <w:right w:val="single" w:sz="6" w:space="0" w:color="auto"/>
            </w:tcBorders>
            <w:hideMark/>
          </w:tcPr>
          <w:p w:rsidR="00003A29" w:rsidRPr="00003A29" w:rsidRDefault="00003A29" w:rsidP="00003A29">
            <w:pPr>
              <w:widowControl w:val="0"/>
              <w:autoSpaceDE w:val="0"/>
              <w:autoSpaceDN w:val="0"/>
              <w:adjustRightInd w:val="0"/>
              <w:spacing w:after="0" w:line="252" w:lineRule="auto"/>
              <w:rPr>
                <w:rFonts w:ascii="Times New Roman" w:hAnsi="Times New Roman"/>
                <w:sz w:val="24"/>
                <w:szCs w:val="24"/>
              </w:rPr>
            </w:pPr>
            <w:r w:rsidRPr="00003A29">
              <w:rPr>
                <w:rFonts w:ascii="Times New Roman" w:hAnsi="Times New Roman"/>
                <w:sz w:val="24"/>
                <w:szCs w:val="24"/>
              </w:rPr>
              <w:t>100</w:t>
            </w:r>
          </w:p>
        </w:tc>
        <w:tc>
          <w:tcPr>
            <w:tcW w:w="371" w:type="pct"/>
            <w:tcBorders>
              <w:top w:val="single" w:sz="6" w:space="0" w:color="auto"/>
              <w:left w:val="single" w:sz="6" w:space="0" w:color="auto"/>
              <w:bottom w:val="single" w:sz="6" w:space="0" w:color="auto"/>
              <w:right w:val="single" w:sz="6" w:space="0" w:color="auto"/>
            </w:tcBorders>
            <w:hideMark/>
          </w:tcPr>
          <w:p w:rsidR="00003A29" w:rsidRPr="00003A29" w:rsidRDefault="00003A29" w:rsidP="00003A29">
            <w:pPr>
              <w:widowControl w:val="0"/>
              <w:autoSpaceDE w:val="0"/>
              <w:autoSpaceDN w:val="0"/>
              <w:adjustRightInd w:val="0"/>
              <w:spacing w:after="0" w:line="252" w:lineRule="auto"/>
              <w:rPr>
                <w:rFonts w:ascii="Times New Roman" w:hAnsi="Times New Roman"/>
                <w:sz w:val="24"/>
                <w:szCs w:val="24"/>
              </w:rPr>
            </w:pPr>
            <w:r w:rsidRPr="00003A29">
              <w:rPr>
                <w:rFonts w:ascii="Times New Roman" w:hAnsi="Times New Roman"/>
                <w:sz w:val="24"/>
                <w:szCs w:val="24"/>
              </w:rPr>
              <w:t>100</w:t>
            </w:r>
          </w:p>
        </w:tc>
        <w:tc>
          <w:tcPr>
            <w:tcW w:w="303" w:type="pct"/>
            <w:tcBorders>
              <w:top w:val="single" w:sz="6" w:space="0" w:color="auto"/>
              <w:left w:val="single" w:sz="6" w:space="0" w:color="auto"/>
              <w:bottom w:val="single" w:sz="6" w:space="0" w:color="auto"/>
              <w:right w:val="single" w:sz="6" w:space="0" w:color="auto"/>
            </w:tcBorders>
            <w:hideMark/>
          </w:tcPr>
          <w:p w:rsidR="00003A29" w:rsidRPr="00003A29" w:rsidRDefault="00003A29" w:rsidP="00003A29">
            <w:pPr>
              <w:widowControl w:val="0"/>
              <w:autoSpaceDE w:val="0"/>
              <w:autoSpaceDN w:val="0"/>
              <w:adjustRightInd w:val="0"/>
              <w:spacing w:after="0" w:line="252" w:lineRule="auto"/>
              <w:rPr>
                <w:rFonts w:ascii="Times New Roman" w:hAnsi="Times New Roman"/>
                <w:sz w:val="24"/>
                <w:szCs w:val="24"/>
              </w:rPr>
            </w:pPr>
            <w:r w:rsidRPr="00003A29">
              <w:rPr>
                <w:rFonts w:ascii="Times New Roman" w:hAnsi="Times New Roman"/>
                <w:sz w:val="24"/>
                <w:szCs w:val="24"/>
              </w:rPr>
              <w:t>0</w:t>
            </w:r>
          </w:p>
        </w:tc>
        <w:tc>
          <w:tcPr>
            <w:tcW w:w="0" w:type="auto"/>
            <w:gridSpan w:val="2"/>
            <w:vMerge/>
            <w:tcBorders>
              <w:top w:val="single" w:sz="6" w:space="0" w:color="auto"/>
              <w:left w:val="single" w:sz="6" w:space="0" w:color="auto"/>
              <w:bottom w:val="single" w:sz="6" w:space="0" w:color="auto"/>
              <w:right w:val="single" w:sz="6" w:space="0" w:color="auto"/>
            </w:tcBorders>
            <w:vAlign w:val="center"/>
            <w:hideMark/>
          </w:tcPr>
          <w:p w:rsidR="00003A29" w:rsidRPr="00003A29" w:rsidRDefault="00003A29" w:rsidP="00003A29">
            <w:pPr>
              <w:spacing w:after="0" w:line="240" w:lineRule="auto"/>
              <w:rPr>
                <w:rFonts w:ascii="Times New Roman" w:hAnsi="Times New Roman"/>
                <w:sz w:val="24"/>
                <w:szCs w:val="24"/>
              </w:rPr>
            </w:pPr>
          </w:p>
        </w:tc>
        <w:tc>
          <w:tcPr>
            <w:tcW w:w="0" w:type="auto"/>
            <w:gridSpan w:val="2"/>
            <w:vMerge/>
            <w:tcBorders>
              <w:top w:val="single" w:sz="6" w:space="0" w:color="auto"/>
              <w:left w:val="single" w:sz="6" w:space="0" w:color="auto"/>
              <w:bottom w:val="single" w:sz="6" w:space="0" w:color="auto"/>
              <w:right w:val="single" w:sz="6" w:space="0" w:color="auto"/>
            </w:tcBorders>
            <w:vAlign w:val="center"/>
            <w:hideMark/>
          </w:tcPr>
          <w:p w:rsidR="00003A29" w:rsidRPr="00003A29" w:rsidRDefault="00003A29" w:rsidP="00003A29">
            <w:pPr>
              <w:spacing w:after="0" w:line="240" w:lineRule="auto"/>
              <w:rPr>
                <w:rFonts w:ascii="Times New Roman" w:hAnsi="Times New Roman"/>
                <w:sz w:val="24"/>
                <w:szCs w:val="24"/>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003A29" w:rsidRPr="00003A29" w:rsidRDefault="00003A29" w:rsidP="00003A29">
            <w:pPr>
              <w:spacing w:after="0" w:line="240" w:lineRule="auto"/>
              <w:rPr>
                <w:rFonts w:ascii="Times New Roman" w:hAnsi="Times New Roman"/>
                <w:sz w:val="24"/>
                <w:szCs w:val="24"/>
                <w:lang w:val="en-US"/>
              </w:rPr>
            </w:pPr>
          </w:p>
        </w:tc>
      </w:tr>
      <w:tr w:rsidR="00003A29" w:rsidRPr="00003A29" w:rsidTr="00003A29">
        <w:trPr>
          <w:trHeight w:val="320"/>
        </w:trPr>
        <w:tc>
          <w:tcPr>
            <w:tcW w:w="0" w:type="auto"/>
            <w:vMerge/>
            <w:tcBorders>
              <w:top w:val="single" w:sz="6" w:space="0" w:color="auto"/>
              <w:left w:val="single" w:sz="6" w:space="0" w:color="auto"/>
              <w:bottom w:val="single" w:sz="6" w:space="0" w:color="auto"/>
              <w:right w:val="single" w:sz="6" w:space="0" w:color="auto"/>
            </w:tcBorders>
            <w:vAlign w:val="center"/>
            <w:hideMark/>
          </w:tcPr>
          <w:p w:rsidR="00003A29" w:rsidRPr="00003A29" w:rsidRDefault="00003A29" w:rsidP="00003A29">
            <w:pPr>
              <w:spacing w:after="0" w:line="240" w:lineRule="auto"/>
              <w:rPr>
                <w:rFonts w:ascii="Times New Roman" w:hAnsi="Times New Roman"/>
                <w:sz w:val="24"/>
                <w:szCs w:val="24"/>
              </w:rPr>
            </w:pPr>
          </w:p>
        </w:tc>
        <w:tc>
          <w:tcPr>
            <w:tcW w:w="0" w:type="auto"/>
            <w:gridSpan w:val="2"/>
            <w:vMerge/>
            <w:tcBorders>
              <w:top w:val="single" w:sz="6" w:space="0" w:color="auto"/>
              <w:left w:val="single" w:sz="6" w:space="0" w:color="auto"/>
              <w:bottom w:val="single" w:sz="6" w:space="0" w:color="auto"/>
              <w:right w:val="single" w:sz="6" w:space="0" w:color="auto"/>
            </w:tcBorders>
            <w:vAlign w:val="center"/>
            <w:hideMark/>
          </w:tcPr>
          <w:p w:rsidR="00003A29" w:rsidRPr="00003A29" w:rsidRDefault="00003A29" w:rsidP="00003A29">
            <w:pPr>
              <w:spacing w:after="0" w:line="240" w:lineRule="auto"/>
              <w:rPr>
                <w:rFonts w:ascii="Times New Roman" w:hAnsi="Times New Roman"/>
                <w:sz w:val="24"/>
                <w:szCs w:val="24"/>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003A29" w:rsidRPr="00003A29" w:rsidRDefault="00003A29" w:rsidP="00003A29">
            <w:pPr>
              <w:spacing w:after="0" w:line="240" w:lineRule="auto"/>
              <w:rPr>
                <w:rFonts w:ascii="Times New Roman" w:hAnsi="Times New Roman"/>
                <w:sz w:val="24"/>
                <w:szCs w:val="24"/>
              </w:rPr>
            </w:pPr>
          </w:p>
        </w:tc>
        <w:tc>
          <w:tcPr>
            <w:tcW w:w="1148" w:type="pct"/>
            <w:tcBorders>
              <w:top w:val="single" w:sz="6" w:space="0" w:color="auto"/>
              <w:left w:val="single" w:sz="6" w:space="0" w:color="auto"/>
              <w:bottom w:val="single" w:sz="6" w:space="0" w:color="auto"/>
              <w:right w:val="single" w:sz="6" w:space="0" w:color="auto"/>
            </w:tcBorders>
            <w:hideMark/>
          </w:tcPr>
          <w:p w:rsidR="00003A29" w:rsidRPr="00003A29" w:rsidRDefault="00003A29" w:rsidP="00003A29">
            <w:pPr>
              <w:widowControl w:val="0"/>
              <w:autoSpaceDE w:val="0"/>
              <w:autoSpaceDN w:val="0"/>
              <w:adjustRightInd w:val="0"/>
              <w:spacing w:after="0" w:line="252" w:lineRule="auto"/>
              <w:rPr>
                <w:rFonts w:ascii="Times New Roman" w:hAnsi="Times New Roman"/>
                <w:sz w:val="24"/>
                <w:szCs w:val="24"/>
              </w:rPr>
            </w:pPr>
            <w:r w:rsidRPr="00003A29">
              <w:rPr>
                <w:rFonts w:ascii="Times New Roman" w:hAnsi="Times New Roman"/>
                <w:sz w:val="24"/>
                <w:szCs w:val="24"/>
              </w:rPr>
              <w:t xml:space="preserve">Индикатор 5 Соотношение средней  заработной платы педагогических работников </w:t>
            </w:r>
            <w:r w:rsidRPr="00003A29">
              <w:rPr>
                <w:rFonts w:ascii="Times New Roman" w:hAnsi="Times New Roman"/>
                <w:sz w:val="24"/>
                <w:szCs w:val="24"/>
              </w:rPr>
              <w:lastRenderedPageBreak/>
              <w:t>организаций, реализующих программу дошкольного образования к доведенной  средней заработной плате (целевому показателю)</w:t>
            </w:r>
          </w:p>
        </w:tc>
        <w:tc>
          <w:tcPr>
            <w:tcW w:w="202" w:type="pct"/>
            <w:tcBorders>
              <w:top w:val="single" w:sz="6" w:space="0" w:color="auto"/>
              <w:left w:val="single" w:sz="6" w:space="0" w:color="auto"/>
              <w:bottom w:val="single" w:sz="6" w:space="0" w:color="auto"/>
              <w:right w:val="single" w:sz="6" w:space="0" w:color="auto"/>
            </w:tcBorders>
            <w:hideMark/>
          </w:tcPr>
          <w:p w:rsidR="00003A29" w:rsidRPr="00003A29" w:rsidRDefault="00003A29" w:rsidP="00003A29">
            <w:pPr>
              <w:widowControl w:val="0"/>
              <w:autoSpaceDE w:val="0"/>
              <w:autoSpaceDN w:val="0"/>
              <w:adjustRightInd w:val="0"/>
              <w:spacing w:after="0" w:line="252" w:lineRule="auto"/>
              <w:rPr>
                <w:rFonts w:ascii="Times New Roman" w:hAnsi="Times New Roman"/>
                <w:sz w:val="24"/>
                <w:szCs w:val="24"/>
              </w:rPr>
            </w:pPr>
            <w:r w:rsidRPr="00003A29">
              <w:rPr>
                <w:rFonts w:ascii="Times New Roman" w:hAnsi="Times New Roman"/>
                <w:sz w:val="24"/>
                <w:szCs w:val="24"/>
              </w:rPr>
              <w:lastRenderedPageBreak/>
              <w:t>%</w:t>
            </w:r>
          </w:p>
        </w:tc>
        <w:tc>
          <w:tcPr>
            <w:tcW w:w="346" w:type="pct"/>
            <w:tcBorders>
              <w:top w:val="single" w:sz="6" w:space="0" w:color="auto"/>
              <w:left w:val="single" w:sz="6" w:space="0" w:color="auto"/>
              <w:bottom w:val="single" w:sz="6" w:space="0" w:color="auto"/>
              <w:right w:val="single" w:sz="6" w:space="0" w:color="auto"/>
            </w:tcBorders>
            <w:hideMark/>
          </w:tcPr>
          <w:p w:rsidR="00003A29" w:rsidRPr="00003A29" w:rsidRDefault="00003A29" w:rsidP="00003A29">
            <w:pPr>
              <w:widowControl w:val="0"/>
              <w:autoSpaceDE w:val="0"/>
              <w:autoSpaceDN w:val="0"/>
              <w:adjustRightInd w:val="0"/>
              <w:spacing w:after="0" w:line="252" w:lineRule="auto"/>
              <w:rPr>
                <w:rFonts w:ascii="Times New Roman" w:hAnsi="Times New Roman"/>
                <w:sz w:val="24"/>
                <w:szCs w:val="24"/>
              </w:rPr>
            </w:pPr>
            <w:r w:rsidRPr="00003A29">
              <w:rPr>
                <w:rFonts w:ascii="Times New Roman" w:hAnsi="Times New Roman"/>
                <w:sz w:val="24"/>
                <w:szCs w:val="24"/>
              </w:rPr>
              <w:t>100</w:t>
            </w:r>
          </w:p>
        </w:tc>
        <w:tc>
          <w:tcPr>
            <w:tcW w:w="371" w:type="pct"/>
            <w:tcBorders>
              <w:top w:val="single" w:sz="6" w:space="0" w:color="auto"/>
              <w:left w:val="single" w:sz="6" w:space="0" w:color="auto"/>
              <w:bottom w:val="single" w:sz="6" w:space="0" w:color="auto"/>
              <w:right w:val="single" w:sz="6" w:space="0" w:color="auto"/>
            </w:tcBorders>
            <w:hideMark/>
          </w:tcPr>
          <w:p w:rsidR="00003A29" w:rsidRPr="00003A29" w:rsidRDefault="00003A29" w:rsidP="00003A29">
            <w:pPr>
              <w:widowControl w:val="0"/>
              <w:autoSpaceDE w:val="0"/>
              <w:autoSpaceDN w:val="0"/>
              <w:adjustRightInd w:val="0"/>
              <w:spacing w:after="0" w:line="252" w:lineRule="auto"/>
              <w:rPr>
                <w:rFonts w:ascii="Times New Roman" w:hAnsi="Times New Roman"/>
                <w:sz w:val="24"/>
                <w:szCs w:val="24"/>
              </w:rPr>
            </w:pPr>
            <w:r w:rsidRPr="00003A29">
              <w:rPr>
                <w:rFonts w:ascii="Times New Roman" w:hAnsi="Times New Roman"/>
                <w:sz w:val="24"/>
                <w:szCs w:val="24"/>
              </w:rPr>
              <w:t>100</w:t>
            </w:r>
          </w:p>
        </w:tc>
        <w:tc>
          <w:tcPr>
            <w:tcW w:w="303" w:type="pct"/>
            <w:tcBorders>
              <w:top w:val="single" w:sz="6" w:space="0" w:color="auto"/>
              <w:left w:val="single" w:sz="6" w:space="0" w:color="auto"/>
              <w:bottom w:val="single" w:sz="6" w:space="0" w:color="auto"/>
              <w:right w:val="single" w:sz="6" w:space="0" w:color="auto"/>
            </w:tcBorders>
            <w:hideMark/>
          </w:tcPr>
          <w:p w:rsidR="00003A29" w:rsidRPr="00003A29" w:rsidRDefault="00003A29" w:rsidP="00003A29">
            <w:pPr>
              <w:widowControl w:val="0"/>
              <w:autoSpaceDE w:val="0"/>
              <w:autoSpaceDN w:val="0"/>
              <w:adjustRightInd w:val="0"/>
              <w:spacing w:after="0" w:line="252" w:lineRule="auto"/>
              <w:rPr>
                <w:rFonts w:ascii="Times New Roman" w:hAnsi="Times New Roman"/>
                <w:sz w:val="24"/>
                <w:szCs w:val="24"/>
              </w:rPr>
            </w:pPr>
            <w:r w:rsidRPr="00003A29">
              <w:rPr>
                <w:rFonts w:ascii="Times New Roman" w:hAnsi="Times New Roman"/>
                <w:sz w:val="24"/>
                <w:szCs w:val="24"/>
              </w:rPr>
              <w:t>0</w:t>
            </w:r>
          </w:p>
        </w:tc>
        <w:tc>
          <w:tcPr>
            <w:tcW w:w="0" w:type="auto"/>
            <w:gridSpan w:val="2"/>
            <w:vMerge/>
            <w:tcBorders>
              <w:top w:val="single" w:sz="6" w:space="0" w:color="auto"/>
              <w:left w:val="single" w:sz="6" w:space="0" w:color="auto"/>
              <w:bottom w:val="single" w:sz="6" w:space="0" w:color="auto"/>
              <w:right w:val="single" w:sz="6" w:space="0" w:color="auto"/>
            </w:tcBorders>
            <w:vAlign w:val="center"/>
            <w:hideMark/>
          </w:tcPr>
          <w:p w:rsidR="00003A29" w:rsidRPr="00003A29" w:rsidRDefault="00003A29" w:rsidP="00003A29">
            <w:pPr>
              <w:spacing w:after="0" w:line="240" w:lineRule="auto"/>
              <w:rPr>
                <w:rFonts w:ascii="Times New Roman" w:hAnsi="Times New Roman"/>
                <w:sz w:val="24"/>
                <w:szCs w:val="24"/>
              </w:rPr>
            </w:pPr>
          </w:p>
        </w:tc>
        <w:tc>
          <w:tcPr>
            <w:tcW w:w="0" w:type="auto"/>
            <w:gridSpan w:val="2"/>
            <w:vMerge/>
            <w:tcBorders>
              <w:top w:val="single" w:sz="6" w:space="0" w:color="auto"/>
              <w:left w:val="single" w:sz="6" w:space="0" w:color="auto"/>
              <w:bottom w:val="single" w:sz="6" w:space="0" w:color="auto"/>
              <w:right w:val="single" w:sz="6" w:space="0" w:color="auto"/>
            </w:tcBorders>
            <w:vAlign w:val="center"/>
            <w:hideMark/>
          </w:tcPr>
          <w:p w:rsidR="00003A29" w:rsidRPr="00003A29" w:rsidRDefault="00003A29" w:rsidP="00003A29">
            <w:pPr>
              <w:spacing w:after="0" w:line="240" w:lineRule="auto"/>
              <w:rPr>
                <w:rFonts w:ascii="Times New Roman" w:hAnsi="Times New Roman"/>
                <w:sz w:val="24"/>
                <w:szCs w:val="24"/>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003A29" w:rsidRPr="00003A29" w:rsidRDefault="00003A29" w:rsidP="00003A29">
            <w:pPr>
              <w:spacing w:after="0" w:line="240" w:lineRule="auto"/>
              <w:rPr>
                <w:rFonts w:ascii="Times New Roman" w:hAnsi="Times New Roman"/>
                <w:sz w:val="24"/>
                <w:szCs w:val="24"/>
                <w:lang w:val="en-US"/>
              </w:rPr>
            </w:pPr>
          </w:p>
        </w:tc>
      </w:tr>
      <w:tr w:rsidR="00003A29" w:rsidRPr="00003A29" w:rsidTr="00003A29">
        <w:trPr>
          <w:trHeight w:val="320"/>
        </w:trPr>
        <w:tc>
          <w:tcPr>
            <w:tcW w:w="0" w:type="auto"/>
            <w:vMerge/>
            <w:tcBorders>
              <w:top w:val="single" w:sz="6" w:space="0" w:color="auto"/>
              <w:left w:val="single" w:sz="6" w:space="0" w:color="auto"/>
              <w:bottom w:val="single" w:sz="6" w:space="0" w:color="auto"/>
              <w:right w:val="single" w:sz="6" w:space="0" w:color="auto"/>
            </w:tcBorders>
            <w:vAlign w:val="center"/>
            <w:hideMark/>
          </w:tcPr>
          <w:p w:rsidR="00003A29" w:rsidRPr="00003A29" w:rsidRDefault="00003A29" w:rsidP="00003A29">
            <w:pPr>
              <w:spacing w:after="0" w:line="240" w:lineRule="auto"/>
              <w:rPr>
                <w:rFonts w:ascii="Times New Roman" w:hAnsi="Times New Roman"/>
                <w:sz w:val="24"/>
                <w:szCs w:val="24"/>
              </w:rPr>
            </w:pPr>
          </w:p>
        </w:tc>
        <w:tc>
          <w:tcPr>
            <w:tcW w:w="0" w:type="auto"/>
            <w:gridSpan w:val="2"/>
            <w:vMerge/>
            <w:tcBorders>
              <w:top w:val="single" w:sz="6" w:space="0" w:color="auto"/>
              <w:left w:val="single" w:sz="6" w:space="0" w:color="auto"/>
              <w:bottom w:val="single" w:sz="6" w:space="0" w:color="auto"/>
              <w:right w:val="single" w:sz="6" w:space="0" w:color="auto"/>
            </w:tcBorders>
            <w:vAlign w:val="center"/>
            <w:hideMark/>
          </w:tcPr>
          <w:p w:rsidR="00003A29" w:rsidRPr="00003A29" w:rsidRDefault="00003A29" w:rsidP="00003A29">
            <w:pPr>
              <w:spacing w:after="0" w:line="240" w:lineRule="auto"/>
              <w:rPr>
                <w:rFonts w:ascii="Times New Roman" w:hAnsi="Times New Roman"/>
                <w:sz w:val="24"/>
                <w:szCs w:val="24"/>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003A29" w:rsidRPr="00003A29" w:rsidRDefault="00003A29" w:rsidP="00003A29">
            <w:pPr>
              <w:spacing w:after="0" w:line="240" w:lineRule="auto"/>
              <w:rPr>
                <w:rFonts w:ascii="Times New Roman" w:hAnsi="Times New Roman"/>
                <w:sz w:val="24"/>
                <w:szCs w:val="24"/>
              </w:rPr>
            </w:pPr>
          </w:p>
        </w:tc>
        <w:tc>
          <w:tcPr>
            <w:tcW w:w="1148" w:type="pct"/>
            <w:tcBorders>
              <w:top w:val="single" w:sz="6" w:space="0" w:color="auto"/>
              <w:left w:val="single" w:sz="6" w:space="0" w:color="auto"/>
              <w:bottom w:val="single" w:sz="6" w:space="0" w:color="auto"/>
              <w:right w:val="single" w:sz="6" w:space="0" w:color="auto"/>
            </w:tcBorders>
            <w:hideMark/>
          </w:tcPr>
          <w:p w:rsidR="00003A29" w:rsidRPr="00003A29" w:rsidRDefault="00003A29" w:rsidP="00003A29">
            <w:pPr>
              <w:widowControl w:val="0"/>
              <w:autoSpaceDE w:val="0"/>
              <w:autoSpaceDN w:val="0"/>
              <w:adjustRightInd w:val="0"/>
              <w:spacing w:after="0" w:line="252" w:lineRule="auto"/>
              <w:rPr>
                <w:rFonts w:ascii="Times New Roman" w:hAnsi="Times New Roman"/>
                <w:sz w:val="24"/>
                <w:szCs w:val="24"/>
              </w:rPr>
            </w:pPr>
            <w:r w:rsidRPr="00003A29">
              <w:rPr>
                <w:rFonts w:ascii="Times New Roman" w:hAnsi="Times New Roman"/>
                <w:sz w:val="24"/>
                <w:szCs w:val="24"/>
              </w:rPr>
              <w:t>Индикатор 6 Соотношение средней  заработной платы педагогических работников организаций дополнительного образования к доведенной  средней заработной плате (целевому показателю)</w:t>
            </w:r>
          </w:p>
        </w:tc>
        <w:tc>
          <w:tcPr>
            <w:tcW w:w="202" w:type="pct"/>
            <w:tcBorders>
              <w:top w:val="single" w:sz="6" w:space="0" w:color="auto"/>
              <w:left w:val="single" w:sz="6" w:space="0" w:color="auto"/>
              <w:bottom w:val="single" w:sz="6" w:space="0" w:color="auto"/>
              <w:right w:val="single" w:sz="6" w:space="0" w:color="auto"/>
            </w:tcBorders>
            <w:hideMark/>
          </w:tcPr>
          <w:p w:rsidR="00003A29" w:rsidRPr="00003A29" w:rsidRDefault="00003A29" w:rsidP="00003A29">
            <w:pPr>
              <w:widowControl w:val="0"/>
              <w:autoSpaceDE w:val="0"/>
              <w:autoSpaceDN w:val="0"/>
              <w:adjustRightInd w:val="0"/>
              <w:spacing w:after="0" w:line="252" w:lineRule="auto"/>
              <w:rPr>
                <w:rFonts w:ascii="Times New Roman" w:hAnsi="Times New Roman"/>
                <w:sz w:val="24"/>
                <w:szCs w:val="24"/>
              </w:rPr>
            </w:pPr>
            <w:r w:rsidRPr="00003A29">
              <w:rPr>
                <w:rFonts w:ascii="Times New Roman" w:hAnsi="Times New Roman"/>
                <w:sz w:val="24"/>
                <w:szCs w:val="24"/>
              </w:rPr>
              <w:t>%</w:t>
            </w:r>
          </w:p>
        </w:tc>
        <w:tc>
          <w:tcPr>
            <w:tcW w:w="346" w:type="pct"/>
            <w:tcBorders>
              <w:top w:val="single" w:sz="6" w:space="0" w:color="auto"/>
              <w:left w:val="single" w:sz="6" w:space="0" w:color="auto"/>
              <w:bottom w:val="single" w:sz="6" w:space="0" w:color="auto"/>
              <w:right w:val="single" w:sz="6" w:space="0" w:color="auto"/>
            </w:tcBorders>
            <w:hideMark/>
          </w:tcPr>
          <w:p w:rsidR="00003A29" w:rsidRPr="00003A29" w:rsidRDefault="00003A29" w:rsidP="00003A29">
            <w:pPr>
              <w:widowControl w:val="0"/>
              <w:autoSpaceDE w:val="0"/>
              <w:autoSpaceDN w:val="0"/>
              <w:adjustRightInd w:val="0"/>
              <w:spacing w:after="0" w:line="252" w:lineRule="auto"/>
              <w:rPr>
                <w:rFonts w:ascii="Times New Roman" w:hAnsi="Times New Roman"/>
                <w:sz w:val="24"/>
                <w:szCs w:val="24"/>
              </w:rPr>
            </w:pPr>
            <w:r w:rsidRPr="00003A29">
              <w:rPr>
                <w:rFonts w:ascii="Times New Roman" w:hAnsi="Times New Roman"/>
                <w:sz w:val="24"/>
                <w:szCs w:val="24"/>
              </w:rPr>
              <w:t>100</w:t>
            </w:r>
          </w:p>
        </w:tc>
        <w:tc>
          <w:tcPr>
            <w:tcW w:w="371" w:type="pct"/>
            <w:tcBorders>
              <w:top w:val="single" w:sz="6" w:space="0" w:color="auto"/>
              <w:left w:val="single" w:sz="6" w:space="0" w:color="auto"/>
              <w:bottom w:val="single" w:sz="6" w:space="0" w:color="auto"/>
              <w:right w:val="single" w:sz="6" w:space="0" w:color="auto"/>
            </w:tcBorders>
            <w:hideMark/>
          </w:tcPr>
          <w:p w:rsidR="00003A29" w:rsidRPr="00003A29" w:rsidRDefault="00003A29" w:rsidP="00003A29">
            <w:pPr>
              <w:widowControl w:val="0"/>
              <w:autoSpaceDE w:val="0"/>
              <w:autoSpaceDN w:val="0"/>
              <w:adjustRightInd w:val="0"/>
              <w:spacing w:after="0" w:line="252" w:lineRule="auto"/>
              <w:rPr>
                <w:rFonts w:ascii="Times New Roman" w:hAnsi="Times New Roman"/>
                <w:sz w:val="24"/>
                <w:szCs w:val="24"/>
              </w:rPr>
            </w:pPr>
            <w:r w:rsidRPr="00003A29">
              <w:rPr>
                <w:rFonts w:ascii="Times New Roman" w:hAnsi="Times New Roman"/>
                <w:sz w:val="24"/>
                <w:szCs w:val="24"/>
              </w:rPr>
              <w:t>0</w:t>
            </w:r>
          </w:p>
        </w:tc>
        <w:tc>
          <w:tcPr>
            <w:tcW w:w="303" w:type="pct"/>
            <w:tcBorders>
              <w:top w:val="single" w:sz="6" w:space="0" w:color="auto"/>
              <w:left w:val="single" w:sz="6" w:space="0" w:color="auto"/>
              <w:bottom w:val="single" w:sz="6" w:space="0" w:color="auto"/>
              <w:right w:val="single" w:sz="6" w:space="0" w:color="auto"/>
            </w:tcBorders>
            <w:hideMark/>
          </w:tcPr>
          <w:p w:rsidR="00003A29" w:rsidRPr="00003A29" w:rsidRDefault="00003A29" w:rsidP="00003A29">
            <w:pPr>
              <w:widowControl w:val="0"/>
              <w:autoSpaceDE w:val="0"/>
              <w:autoSpaceDN w:val="0"/>
              <w:adjustRightInd w:val="0"/>
              <w:spacing w:after="0" w:line="252" w:lineRule="auto"/>
              <w:rPr>
                <w:rFonts w:ascii="Times New Roman" w:hAnsi="Times New Roman"/>
                <w:sz w:val="24"/>
                <w:szCs w:val="24"/>
              </w:rPr>
            </w:pPr>
            <w:r w:rsidRPr="00003A29">
              <w:rPr>
                <w:rFonts w:ascii="Times New Roman" w:hAnsi="Times New Roman"/>
                <w:sz w:val="24"/>
                <w:szCs w:val="24"/>
              </w:rPr>
              <w:t>-100</w:t>
            </w:r>
          </w:p>
        </w:tc>
        <w:tc>
          <w:tcPr>
            <w:tcW w:w="0" w:type="auto"/>
            <w:gridSpan w:val="2"/>
            <w:vMerge/>
            <w:tcBorders>
              <w:top w:val="single" w:sz="6" w:space="0" w:color="auto"/>
              <w:left w:val="single" w:sz="6" w:space="0" w:color="auto"/>
              <w:bottom w:val="single" w:sz="6" w:space="0" w:color="auto"/>
              <w:right w:val="single" w:sz="6" w:space="0" w:color="auto"/>
            </w:tcBorders>
            <w:vAlign w:val="center"/>
            <w:hideMark/>
          </w:tcPr>
          <w:p w:rsidR="00003A29" w:rsidRPr="00003A29" w:rsidRDefault="00003A29" w:rsidP="00003A29">
            <w:pPr>
              <w:spacing w:after="0" w:line="240" w:lineRule="auto"/>
              <w:rPr>
                <w:rFonts w:ascii="Times New Roman" w:hAnsi="Times New Roman"/>
                <w:sz w:val="24"/>
                <w:szCs w:val="24"/>
              </w:rPr>
            </w:pPr>
          </w:p>
        </w:tc>
        <w:tc>
          <w:tcPr>
            <w:tcW w:w="0" w:type="auto"/>
            <w:gridSpan w:val="2"/>
            <w:vMerge/>
            <w:tcBorders>
              <w:top w:val="single" w:sz="6" w:space="0" w:color="auto"/>
              <w:left w:val="single" w:sz="6" w:space="0" w:color="auto"/>
              <w:bottom w:val="single" w:sz="6" w:space="0" w:color="auto"/>
              <w:right w:val="single" w:sz="6" w:space="0" w:color="auto"/>
            </w:tcBorders>
            <w:vAlign w:val="center"/>
            <w:hideMark/>
          </w:tcPr>
          <w:p w:rsidR="00003A29" w:rsidRPr="00003A29" w:rsidRDefault="00003A29" w:rsidP="00003A29">
            <w:pPr>
              <w:spacing w:after="0" w:line="240" w:lineRule="auto"/>
              <w:rPr>
                <w:rFonts w:ascii="Times New Roman" w:hAnsi="Times New Roman"/>
                <w:sz w:val="24"/>
                <w:szCs w:val="24"/>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003A29" w:rsidRPr="00003A29" w:rsidRDefault="00003A29" w:rsidP="00003A29">
            <w:pPr>
              <w:spacing w:after="0" w:line="240" w:lineRule="auto"/>
              <w:rPr>
                <w:rFonts w:ascii="Times New Roman" w:hAnsi="Times New Roman"/>
                <w:sz w:val="24"/>
                <w:szCs w:val="24"/>
                <w:lang w:val="en-US"/>
              </w:rPr>
            </w:pPr>
          </w:p>
        </w:tc>
      </w:tr>
      <w:tr w:rsidR="00003A29" w:rsidRPr="00003A29" w:rsidTr="00003A29">
        <w:trPr>
          <w:trHeight w:val="320"/>
        </w:trPr>
        <w:tc>
          <w:tcPr>
            <w:tcW w:w="0" w:type="auto"/>
            <w:vMerge/>
            <w:tcBorders>
              <w:top w:val="single" w:sz="6" w:space="0" w:color="auto"/>
              <w:left w:val="single" w:sz="6" w:space="0" w:color="auto"/>
              <w:bottom w:val="single" w:sz="6" w:space="0" w:color="auto"/>
              <w:right w:val="single" w:sz="6" w:space="0" w:color="auto"/>
            </w:tcBorders>
            <w:vAlign w:val="center"/>
            <w:hideMark/>
          </w:tcPr>
          <w:p w:rsidR="00003A29" w:rsidRPr="00003A29" w:rsidRDefault="00003A29" w:rsidP="00003A29">
            <w:pPr>
              <w:spacing w:after="0" w:line="240" w:lineRule="auto"/>
              <w:rPr>
                <w:rFonts w:ascii="Times New Roman" w:hAnsi="Times New Roman"/>
                <w:sz w:val="24"/>
                <w:szCs w:val="24"/>
              </w:rPr>
            </w:pPr>
          </w:p>
        </w:tc>
        <w:tc>
          <w:tcPr>
            <w:tcW w:w="0" w:type="auto"/>
            <w:gridSpan w:val="2"/>
            <w:vMerge/>
            <w:tcBorders>
              <w:top w:val="single" w:sz="6" w:space="0" w:color="auto"/>
              <w:left w:val="single" w:sz="6" w:space="0" w:color="auto"/>
              <w:bottom w:val="single" w:sz="6" w:space="0" w:color="auto"/>
              <w:right w:val="single" w:sz="6" w:space="0" w:color="auto"/>
            </w:tcBorders>
            <w:vAlign w:val="center"/>
            <w:hideMark/>
          </w:tcPr>
          <w:p w:rsidR="00003A29" w:rsidRPr="00003A29" w:rsidRDefault="00003A29" w:rsidP="00003A29">
            <w:pPr>
              <w:spacing w:after="0" w:line="240" w:lineRule="auto"/>
              <w:rPr>
                <w:rFonts w:ascii="Times New Roman" w:hAnsi="Times New Roman"/>
                <w:sz w:val="24"/>
                <w:szCs w:val="24"/>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003A29" w:rsidRPr="00003A29" w:rsidRDefault="00003A29" w:rsidP="00003A29">
            <w:pPr>
              <w:spacing w:after="0" w:line="240" w:lineRule="auto"/>
              <w:rPr>
                <w:rFonts w:ascii="Times New Roman" w:hAnsi="Times New Roman"/>
                <w:sz w:val="24"/>
                <w:szCs w:val="24"/>
              </w:rPr>
            </w:pPr>
          </w:p>
        </w:tc>
        <w:tc>
          <w:tcPr>
            <w:tcW w:w="1148" w:type="pct"/>
            <w:tcBorders>
              <w:top w:val="single" w:sz="6" w:space="0" w:color="auto"/>
              <w:left w:val="single" w:sz="6" w:space="0" w:color="auto"/>
              <w:bottom w:val="single" w:sz="6" w:space="0" w:color="auto"/>
              <w:right w:val="single" w:sz="6" w:space="0" w:color="auto"/>
            </w:tcBorders>
            <w:hideMark/>
          </w:tcPr>
          <w:p w:rsidR="00003A29" w:rsidRPr="00003A29" w:rsidRDefault="00003A29" w:rsidP="00003A29">
            <w:pPr>
              <w:widowControl w:val="0"/>
              <w:autoSpaceDE w:val="0"/>
              <w:autoSpaceDN w:val="0"/>
              <w:adjustRightInd w:val="0"/>
              <w:spacing w:after="0" w:line="252" w:lineRule="auto"/>
              <w:rPr>
                <w:rFonts w:ascii="Times New Roman" w:hAnsi="Times New Roman"/>
                <w:sz w:val="24"/>
                <w:szCs w:val="24"/>
              </w:rPr>
            </w:pPr>
            <w:r w:rsidRPr="00003A29">
              <w:rPr>
                <w:rFonts w:ascii="Times New Roman" w:hAnsi="Times New Roman"/>
                <w:sz w:val="24"/>
                <w:szCs w:val="24"/>
              </w:rPr>
              <w:t>Индикатор 7 обеспечение питанием учащихся</w:t>
            </w:r>
          </w:p>
        </w:tc>
        <w:tc>
          <w:tcPr>
            <w:tcW w:w="202" w:type="pct"/>
            <w:tcBorders>
              <w:top w:val="single" w:sz="6" w:space="0" w:color="auto"/>
              <w:left w:val="single" w:sz="6" w:space="0" w:color="auto"/>
              <w:bottom w:val="single" w:sz="6" w:space="0" w:color="auto"/>
              <w:right w:val="single" w:sz="6" w:space="0" w:color="auto"/>
            </w:tcBorders>
            <w:hideMark/>
          </w:tcPr>
          <w:p w:rsidR="00003A29" w:rsidRPr="00003A29" w:rsidRDefault="00003A29" w:rsidP="00003A29">
            <w:pPr>
              <w:widowControl w:val="0"/>
              <w:autoSpaceDE w:val="0"/>
              <w:autoSpaceDN w:val="0"/>
              <w:adjustRightInd w:val="0"/>
              <w:spacing w:after="0" w:line="252" w:lineRule="auto"/>
              <w:rPr>
                <w:rFonts w:ascii="Times New Roman" w:hAnsi="Times New Roman"/>
                <w:sz w:val="24"/>
                <w:szCs w:val="24"/>
              </w:rPr>
            </w:pPr>
            <w:r w:rsidRPr="00003A29">
              <w:rPr>
                <w:rFonts w:ascii="Times New Roman" w:hAnsi="Times New Roman"/>
                <w:sz w:val="24"/>
                <w:szCs w:val="24"/>
              </w:rPr>
              <w:t>%</w:t>
            </w:r>
          </w:p>
        </w:tc>
        <w:tc>
          <w:tcPr>
            <w:tcW w:w="346" w:type="pct"/>
            <w:tcBorders>
              <w:top w:val="single" w:sz="6" w:space="0" w:color="auto"/>
              <w:left w:val="single" w:sz="6" w:space="0" w:color="auto"/>
              <w:bottom w:val="single" w:sz="6" w:space="0" w:color="auto"/>
              <w:right w:val="single" w:sz="6" w:space="0" w:color="auto"/>
            </w:tcBorders>
            <w:hideMark/>
          </w:tcPr>
          <w:p w:rsidR="00003A29" w:rsidRPr="00003A29" w:rsidRDefault="00003A29" w:rsidP="00003A29">
            <w:pPr>
              <w:widowControl w:val="0"/>
              <w:autoSpaceDE w:val="0"/>
              <w:autoSpaceDN w:val="0"/>
              <w:adjustRightInd w:val="0"/>
              <w:spacing w:after="0" w:line="252" w:lineRule="auto"/>
              <w:rPr>
                <w:rFonts w:ascii="Times New Roman" w:hAnsi="Times New Roman"/>
                <w:sz w:val="24"/>
                <w:szCs w:val="24"/>
              </w:rPr>
            </w:pPr>
            <w:r w:rsidRPr="00003A29">
              <w:rPr>
                <w:rFonts w:ascii="Times New Roman" w:hAnsi="Times New Roman"/>
                <w:sz w:val="24"/>
                <w:szCs w:val="24"/>
              </w:rPr>
              <w:t>100</w:t>
            </w:r>
          </w:p>
        </w:tc>
        <w:tc>
          <w:tcPr>
            <w:tcW w:w="371" w:type="pct"/>
            <w:tcBorders>
              <w:top w:val="single" w:sz="6" w:space="0" w:color="auto"/>
              <w:left w:val="single" w:sz="6" w:space="0" w:color="auto"/>
              <w:bottom w:val="single" w:sz="6" w:space="0" w:color="auto"/>
              <w:right w:val="single" w:sz="6" w:space="0" w:color="auto"/>
            </w:tcBorders>
            <w:hideMark/>
          </w:tcPr>
          <w:p w:rsidR="00003A29" w:rsidRPr="00003A29" w:rsidRDefault="00003A29" w:rsidP="00003A29">
            <w:pPr>
              <w:widowControl w:val="0"/>
              <w:autoSpaceDE w:val="0"/>
              <w:autoSpaceDN w:val="0"/>
              <w:adjustRightInd w:val="0"/>
              <w:spacing w:after="0" w:line="252" w:lineRule="auto"/>
              <w:rPr>
                <w:rFonts w:ascii="Times New Roman" w:hAnsi="Times New Roman"/>
                <w:sz w:val="24"/>
                <w:szCs w:val="24"/>
              </w:rPr>
            </w:pPr>
            <w:r w:rsidRPr="00003A29">
              <w:rPr>
                <w:rFonts w:ascii="Times New Roman" w:hAnsi="Times New Roman"/>
                <w:sz w:val="24"/>
                <w:szCs w:val="24"/>
              </w:rPr>
              <w:t>99</w:t>
            </w:r>
          </w:p>
        </w:tc>
        <w:tc>
          <w:tcPr>
            <w:tcW w:w="303" w:type="pct"/>
            <w:tcBorders>
              <w:top w:val="single" w:sz="6" w:space="0" w:color="auto"/>
              <w:left w:val="single" w:sz="6" w:space="0" w:color="auto"/>
              <w:bottom w:val="single" w:sz="6" w:space="0" w:color="auto"/>
              <w:right w:val="single" w:sz="6" w:space="0" w:color="auto"/>
            </w:tcBorders>
            <w:hideMark/>
          </w:tcPr>
          <w:p w:rsidR="00003A29" w:rsidRPr="00003A29" w:rsidRDefault="00003A29" w:rsidP="00003A29">
            <w:pPr>
              <w:widowControl w:val="0"/>
              <w:autoSpaceDE w:val="0"/>
              <w:autoSpaceDN w:val="0"/>
              <w:adjustRightInd w:val="0"/>
              <w:spacing w:after="0" w:line="252" w:lineRule="auto"/>
              <w:rPr>
                <w:rFonts w:ascii="Times New Roman" w:hAnsi="Times New Roman"/>
                <w:sz w:val="24"/>
                <w:szCs w:val="24"/>
              </w:rPr>
            </w:pPr>
            <w:r w:rsidRPr="00003A29">
              <w:rPr>
                <w:rFonts w:ascii="Times New Roman" w:hAnsi="Times New Roman"/>
                <w:sz w:val="24"/>
                <w:szCs w:val="24"/>
              </w:rPr>
              <w:t>-1</w:t>
            </w:r>
          </w:p>
        </w:tc>
        <w:tc>
          <w:tcPr>
            <w:tcW w:w="0" w:type="auto"/>
            <w:gridSpan w:val="2"/>
            <w:vMerge/>
            <w:tcBorders>
              <w:top w:val="single" w:sz="6" w:space="0" w:color="auto"/>
              <w:left w:val="single" w:sz="6" w:space="0" w:color="auto"/>
              <w:bottom w:val="single" w:sz="6" w:space="0" w:color="auto"/>
              <w:right w:val="single" w:sz="6" w:space="0" w:color="auto"/>
            </w:tcBorders>
            <w:vAlign w:val="center"/>
            <w:hideMark/>
          </w:tcPr>
          <w:p w:rsidR="00003A29" w:rsidRPr="00003A29" w:rsidRDefault="00003A29" w:rsidP="00003A29">
            <w:pPr>
              <w:spacing w:after="0" w:line="240" w:lineRule="auto"/>
              <w:rPr>
                <w:rFonts w:ascii="Times New Roman" w:hAnsi="Times New Roman"/>
                <w:sz w:val="24"/>
                <w:szCs w:val="24"/>
              </w:rPr>
            </w:pPr>
          </w:p>
        </w:tc>
        <w:tc>
          <w:tcPr>
            <w:tcW w:w="0" w:type="auto"/>
            <w:gridSpan w:val="2"/>
            <w:vMerge/>
            <w:tcBorders>
              <w:top w:val="single" w:sz="6" w:space="0" w:color="auto"/>
              <w:left w:val="single" w:sz="6" w:space="0" w:color="auto"/>
              <w:bottom w:val="single" w:sz="6" w:space="0" w:color="auto"/>
              <w:right w:val="single" w:sz="6" w:space="0" w:color="auto"/>
            </w:tcBorders>
            <w:vAlign w:val="center"/>
            <w:hideMark/>
          </w:tcPr>
          <w:p w:rsidR="00003A29" w:rsidRPr="00003A29" w:rsidRDefault="00003A29" w:rsidP="00003A29">
            <w:pPr>
              <w:spacing w:after="0" w:line="240" w:lineRule="auto"/>
              <w:rPr>
                <w:rFonts w:ascii="Times New Roman" w:hAnsi="Times New Roman"/>
                <w:sz w:val="24"/>
                <w:szCs w:val="24"/>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003A29" w:rsidRPr="00003A29" w:rsidRDefault="00003A29" w:rsidP="00003A29">
            <w:pPr>
              <w:spacing w:after="0" w:line="240" w:lineRule="auto"/>
              <w:rPr>
                <w:rFonts w:ascii="Times New Roman" w:hAnsi="Times New Roman"/>
                <w:sz w:val="24"/>
                <w:szCs w:val="24"/>
                <w:lang w:val="en-US"/>
              </w:rPr>
            </w:pPr>
          </w:p>
        </w:tc>
      </w:tr>
      <w:tr w:rsidR="00003A29" w:rsidRPr="00003A29" w:rsidTr="00003A29">
        <w:trPr>
          <w:trHeight w:val="320"/>
        </w:trPr>
        <w:tc>
          <w:tcPr>
            <w:tcW w:w="0" w:type="auto"/>
            <w:vMerge/>
            <w:tcBorders>
              <w:top w:val="single" w:sz="6" w:space="0" w:color="auto"/>
              <w:left w:val="single" w:sz="6" w:space="0" w:color="auto"/>
              <w:bottom w:val="single" w:sz="6" w:space="0" w:color="auto"/>
              <w:right w:val="single" w:sz="6" w:space="0" w:color="auto"/>
            </w:tcBorders>
            <w:vAlign w:val="center"/>
            <w:hideMark/>
          </w:tcPr>
          <w:p w:rsidR="00003A29" w:rsidRPr="00003A29" w:rsidRDefault="00003A29" w:rsidP="00003A29">
            <w:pPr>
              <w:spacing w:after="0" w:line="240" w:lineRule="auto"/>
              <w:rPr>
                <w:rFonts w:ascii="Times New Roman" w:hAnsi="Times New Roman"/>
                <w:sz w:val="24"/>
                <w:szCs w:val="24"/>
              </w:rPr>
            </w:pPr>
          </w:p>
        </w:tc>
        <w:tc>
          <w:tcPr>
            <w:tcW w:w="0" w:type="auto"/>
            <w:gridSpan w:val="2"/>
            <w:vMerge/>
            <w:tcBorders>
              <w:top w:val="single" w:sz="6" w:space="0" w:color="auto"/>
              <w:left w:val="single" w:sz="6" w:space="0" w:color="auto"/>
              <w:bottom w:val="single" w:sz="6" w:space="0" w:color="auto"/>
              <w:right w:val="single" w:sz="6" w:space="0" w:color="auto"/>
            </w:tcBorders>
            <w:vAlign w:val="center"/>
            <w:hideMark/>
          </w:tcPr>
          <w:p w:rsidR="00003A29" w:rsidRPr="00003A29" w:rsidRDefault="00003A29" w:rsidP="00003A29">
            <w:pPr>
              <w:spacing w:after="0" w:line="240" w:lineRule="auto"/>
              <w:rPr>
                <w:rFonts w:ascii="Times New Roman" w:hAnsi="Times New Roman"/>
                <w:sz w:val="24"/>
                <w:szCs w:val="24"/>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003A29" w:rsidRPr="00003A29" w:rsidRDefault="00003A29" w:rsidP="00003A29">
            <w:pPr>
              <w:spacing w:after="0" w:line="240" w:lineRule="auto"/>
              <w:rPr>
                <w:rFonts w:ascii="Times New Roman" w:hAnsi="Times New Roman"/>
                <w:sz w:val="24"/>
                <w:szCs w:val="24"/>
              </w:rPr>
            </w:pPr>
          </w:p>
        </w:tc>
        <w:tc>
          <w:tcPr>
            <w:tcW w:w="1148" w:type="pct"/>
            <w:tcBorders>
              <w:top w:val="single" w:sz="6" w:space="0" w:color="auto"/>
              <w:left w:val="single" w:sz="6" w:space="0" w:color="auto"/>
              <w:bottom w:val="single" w:sz="6" w:space="0" w:color="auto"/>
              <w:right w:val="single" w:sz="6" w:space="0" w:color="auto"/>
            </w:tcBorders>
            <w:hideMark/>
          </w:tcPr>
          <w:p w:rsidR="00003A29" w:rsidRPr="00003A29" w:rsidRDefault="00003A29" w:rsidP="00003A29">
            <w:pPr>
              <w:widowControl w:val="0"/>
              <w:autoSpaceDE w:val="0"/>
              <w:autoSpaceDN w:val="0"/>
              <w:adjustRightInd w:val="0"/>
              <w:spacing w:after="0" w:line="252" w:lineRule="auto"/>
              <w:rPr>
                <w:rFonts w:ascii="Times New Roman" w:hAnsi="Times New Roman"/>
                <w:sz w:val="24"/>
                <w:szCs w:val="24"/>
              </w:rPr>
            </w:pPr>
            <w:r w:rsidRPr="00003A29">
              <w:rPr>
                <w:rFonts w:ascii="Times New Roman" w:hAnsi="Times New Roman"/>
                <w:sz w:val="24"/>
                <w:szCs w:val="24"/>
              </w:rPr>
              <w:t>Индикатор 8 доля обучающихся по программам общего образования, участвующих в олимпиадах и конкурсах различного уровня</w:t>
            </w:r>
          </w:p>
        </w:tc>
        <w:tc>
          <w:tcPr>
            <w:tcW w:w="202" w:type="pct"/>
            <w:tcBorders>
              <w:top w:val="single" w:sz="6" w:space="0" w:color="auto"/>
              <w:left w:val="single" w:sz="6" w:space="0" w:color="auto"/>
              <w:bottom w:val="single" w:sz="6" w:space="0" w:color="auto"/>
              <w:right w:val="single" w:sz="6" w:space="0" w:color="auto"/>
            </w:tcBorders>
            <w:hideMark/>
          </w:tcPr>
          <w:p w:rsidR="00003A29" w:rsidRPr="00003A29" w:rsidRDefault="00003A29" w:rsidP="00003A29">
            <w:pPr>
              <w:widowControl w:val="0"/>
              <w:autoSpaceDE w:val="0"/>
              <w:autoSpaceDN w:val="0"/>
              <w:adjustRightInd w:val="0"/>
              <w:spacing w:after="0" w:line="252" w:lineRule="auto"/>
              <w:rPr>
                <w:rFonts w:ascii="Times New Roman" w:hAnsi="Times New Roman"/>
                <w:sz w:val="24"/>
                <w:szCs w:val="24"/>
              </w:rPr>
            </w:pPr>
            <w:r w:rsidRPr="00003A29">
              <w:rPr>
                <w:rFonts w:ascii="Times New Roman" w:hAnsi="Times New Roman"/>
                <w:sz w:val="24"/>
                <w:szCs w:val="24"/>
              </w:rPr>
              <w:t>%</w:t>
            </w:r>
          </w:p>
        </w:tc>
        <w:tc>
          <w:tcPr>
            <w:tcW w:w="346" w:type="pct"/>
            <w:tcBorders>
              <w:top w:val="single" w:sz="6" w:space="0" w:color="auto"/>
              <w:left w:val="single" w:sz="6" w:space="0" w:color="auto"/>
              <w:bottom w:val="single" w:sz="6" w:space="0" w:color="auto"/>
              <w:right w:val="single" w:sz="6" w:space="0" w:color="auto"/>
            </w:tcBorders>
            <w:hideMark/>
          </w:tcPr>
          <w:p w:rsidR="00003A29" w:rsidRPr="00003A29" w:rsidRDefault="00003A29" w:rsidP="00003A29">
            <w:pPr>
              <w:widowControl w:val="0"/>
              <w:autoSpaceDE w:val="0"/>
              <w:autoSpaceDN w:val="0"/>
              <w:adjustRightInd w:val="0"/>
              <w:spacing w:after="0" w:line="252" w:lineRule="auto"/>
              <w:rPr>
                <w:rFonts w:ascii="Times New Roman" w:hAnsi="Times New Roman"/>
                <w:sz w:val="24"/>
                <w:szCs w:val="24"/>
              </w:rPr>
            </w:pPr>
            <w:r w:rsidRPr="00003A29">
              <w:rPr>
                <w:rFonts w:ascii="Times New Roman" w:hAnsi="Times New Roman"/>
                <w:sz w:val="24"/>
                <w:szCs w:val="24"/>
              </w:rPr>
              <w:t>40</w:t>
            </w:r>
          </w:p>
        </w:tc>
        <w:tc>
          <w:tcPr>
            <w:tcW w:w="371" w:type="pct"/>
            <w:tcBorders>
              <w:top w:val="single" w:sz="6" w:space="0" w:color="auto"/>
              <w:left w:val="single" w:sz="6" w:space="0" w:color="auto"/>
              <w:bottom w:val="single" w:sz="6" w:space="0" w:color="auto"/>
              <w:right w:val="single" w:sz="6" w:space="0" w:color="auto"/>
            </w:tcBorders>
            <w:hideMark/>
          </w:tcPr>
          <w:p w:rsidR="00003A29" w:rsidRPr="00003A29" w:rsidRDefault="00003A29" w:rsidP="00003A29">
            <w:pPr>
              <w:widowControl w:val="0"/>
              <w:autoSpaceDE w:val="0"/>
              <w:autoSpaceDN w:val="0"/>
              <w:adjustRightInd w:val="0"/>
              <w:spacing w:after="0" w:line="252" w:lineRule="auto"/>
              <w:rPr>
                <w:rFonts w:ascii="Times New Roman" w:hAnsi="Times New Roman"/>
                <w:sz w:val="24"/>
                <w:szCs w:val="24"/>
              </w:rPr>
            </w:pPr>
            <w:r w:rsidRPr="00003A29">
              <w:rPr>
                <w:rFonts w:ascii="Times New Roman" w:hAnsi="Times New Roman"/>
                <w:sz w:val="24"/>
                <w:szCs w:val="24"/>
              </w:rPr>
              <w:t>40</w:t>
            </w:r>
          </w:p>
        </w:tc>
        <w:tc>
          <w:tcPr>
            <w:tcW w:w="303" w:type="pct"/>
            <w:tcBorders>
              <w:top w:val="single" w:sz="6" w:space="0" w:color="auto"/>
              <w:left w:val="single" w:sz="6" w:space="0" w:color="auto"/>
              <w:bottom w:val="single" w:sz="6" w:space="0" w:color="auto"/>
              <w:right w:val="single" w:sz="6" w:space="0" w:color="auto"/>
            </w:tcBorders>
            <w:hideMark/>
          </w:tcPr>
          <w:p w:rsidR="00003A29" w:rsidRPr="00003A29" w:rsidRDefault="00003A29" w:rsidP="00003A29">
            <w:pPr>
              <w:widowControl w:val="0"/>
              <w:autoSpaceDE w:val="0"/>
              <w:autoSpaceDN w:val="0"/>
              <w:adjustRightInd w:val="0"/>
              <w:spacing w:after="0" w:line="252" w:lineRule="auto"/>
              <w:rPr>
                <w:rFonts w:ascii="Times New Roman" w:hAnsi="Times New Roman"/>
                <w:sz w:val="24"/>
                <w:szCs w:val="24"/>
              </w:rPr>
            </w:pPr>
            <w:r w:rsidRPr="00003A29">
              <w:rPr>
                <w:rFonts w:ascii="Times New Roman" w:hAnsi="Times New Roman"/>
                <w:sz w:val="24"/>
                <w:szCs w:val="24"/>
              </w:rPr>
              <w:t>0</w:t>
            </w:r>
          </w:p>
        </w:tc>
        <w:tc>
          <w:tcPr>
            <w:tcW w:w="0" w:type="auto"/>
            <w:gridSpan w:val="2"/>
            <w:vMerge/>
            <w:tcBorders>
              <w:top w:val="single" w:sz="6" w:space="0" w:color="auto"/>
              <w:left w:val="single" w:sz="6" w:space="0" w:color="auto"/>
              <w:bottom w:val="single" w:sz="6" w:space="0" w:color="auto"/>
              <w:right w:val="single" w:sz="6" w:space="0" w:color="auto"/>
            </w:tcBorders>
            <w:vAlign w:val="center"/>
            <w:hideMark/>
          </w:tcPr>
          <w:p w:rsidR="00003A29" w:rsidRPr="00003A29" w:rsidRDefault="00003A29" w:rsidP="00003A29">
            <w:pPr>
              <w:spacing w:after="0" w:line="240" w:lineRule="auto"/>
              <w:rPr>
                <w:rFonts w:ascii="Times New Roman" w:hAnsi="Times New Roman"/>
                <w:sz w:val="24"/>
                <w:szCs w:val="24"/>
              </w:rPr>
            </w:pPr>
          </w:p>
        </w:tc>
        <w:tc>
          <w:tcPr>
            <w:tcW w:w="0" w:type="auto"/>
            <w:gridSpan w:val="2"/>
            <w:vMerge/>
            <w:tcBorders>
              <w:top w:val="single" w:sz="6" w:space="0" w:color="auto"/>
              <w:left w:val="single" w:sz="6" w:space="0" w:color="auto"/>
              <w:bottom w:val="single" w:sz="6" w:space="0" w:color="auto"/>
              <w:right w:val="single" w:sz="6" w:space="0" w:color="auto"/>
            </w:tcBorders>
            <w:vAlign w:val="center"/>
            <w:hideMark/>
          </w:tcPr>
          <w:p w:rsidR="00003A29" w:rsidRPr="00003A29" w:rsidRDefault="00003A29" w:rsidP="00003A29">
            <w:pPr>
              <w:spacing w:after="0" w:line="240" w:lineRule="auto"/>
              <w:rPr>
                <w:rFonts w:ascii="Times New Roman" w:hAnsi="Times New Roman"/>
                <w:sz w:val="24"/>
                <w:szCs w:val="24"/>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003A29" w:rsidRPr="00003A29" w:rsidRDefault="00003A29" w:rsidP="00003A29">
            <w:pPr>
              <w:spacing w:after="0" w:line="240" w:lineRule="auto"/>
              <w:rPr>
                <w:rFonts w:ascii="Times New Roman" w:hAnsi="Times New Roman"/>
                <w:sz w:val="24"/>
                <w:szCs w:val="24"/>
                <w:lang w:val="en-US"/>
              </w:rPr>
            </w:pPr>
          </w:p>
        </w:tc>
      </w:tr>
      <w:tr w:rsidR="00003A29" w:rsidRPr="00003A29" w:rsidTr="00003A29">
        <w:trPr>
          <w:trHeight w:val="320"/>
        </w:trPr>
        <w:tc>
          <w:tcPr>
            <w:tcW w:w="0" w:type="auto"/>
            <w:vMerge/>
            <w:tcBorders>
              <w:top w:val="single" w:sz="6" w:space="0" w:color="auto"/>
              <w:left w:val="single" w:sz="6" w:space="0" w:color="auto"/>
              <w:bottom w:val="single" w:sz="6" w:space="0" w:color="auto"/>
              <w:right w:val="single" w:sz="6" w:space="0" w:color="auto"/>
            </w:tcBorders>
            <w:vAlign w:val="center"/>
            <w:hideMark/>
          </w:tcPr>
          <w:p w:rsidR="00003A29" w:rsidRPr="00003A29" w:rsidRDefault="00003A29" w:rsidP="00003A29">
            <w:pPr>
              <w:spacing w:after="0" w:line="240" w:lineRule="auto"/>
              <w:rPr>
                <w:rFonts w:ascii="Times New Roman" w:hAnsi="Times New Roman"/>
                <w:sz w:val="24"/>
                <w:szCs w:val="24"/>
              </w:rPr>
            </w:pPr>
          </w:p>
        </w:tc>
        <w:tc>
          <w:tcPr>
            <w:tcW w:w="0" w:type="auto"/>
            <w:gridSpan w:val="2"/>
            <w:vMerge/>
            <w:tcBorders>
              <w:top w:val="single" w:sz="6" w:space="0" w:color="auto"/>
              <w:left w:val="single" w:sz="6" w:space="0" w:color="auto"/>
              <w:bottom w:val="single" w:sz="6" w:space="0" w:color="auto"/>
              <w:right w:val="single" w:sz="6" w:space="0" w:color="auto"/>
            </w:tcBorders>
            <w:vAlign w:val="center"/>
            <w:hideMark/>
          </w:tcPr>
          <w:p w:rsidR="00003A29" w:rsidRPr="00003A29" w:rsidRDefault="00003A29" w:rsidP="00003A29">
            <w:pPr>
              <w:spacing w:after="0" w:line="240" w:lineRule="auto"/>
              <w:rPr>
                <w:rFonts w:ascii="Times New Roman" w:hAnsi="Times New Roman"/>
                <w:sz w:val="24"/>
                <w:szCs w:val="24"/>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003A29" w:rsidRPr="00003A29" w:rsidRDefault="00003A29" w:rsidP="00003A29">
            <w:pPr>
              <w:spacing w:after="0" w:line="240" w:lineRule="auto"/>
              <w:rPr>
                <w:rFonts w:ascii="Times New Roman" w:hAnsi="Times New Roman"/>
                <w:sz w:val="24"/>
                <w:szCs w:val="24"/>
              </w:rPr>
            </w:pPr>
          </w:p>
        </w:tc>
        <w:tc>
          <w:tcPr>
            <w:tcW w:w="1148" w:type="pct"/>
            <w:tcBorders>
              <w:top w:val="single" w:sz="6" w:space="0" w:color="auto"/>
              <w:left w:val="single" w:sz="6" w:space="0" w:color="auto"/>
              <w:bottom w:val="single" w:sz="6" w:space="0" w:color="auto"/>
              <w:right w:val="single" w:sz="6" w:space="0" w:color="auto"/>
            </w:tcBorders>
            <w:hideMark/>
          </w:tcPr>
          <w:p w:rsidR="00003A29" w:rsidRPr="00003A29" w:rsidRDefault="00003A29" w:rsidP="00003A29">
            <w:pPr>
              <w:widowControl w:val="0"/>
              <w:autoSpaceDE w:val="0"/>
              <w:autoSpaceDN w:val="0"/>
              <w:adjustRightInd w:val="0"/>
              <w:spacing w:after="0" w:line="252" w:lineRule="auto"/>
              <w:rPr>
                <w:rFonts w:ascii="Times New Roman" w:hAnsi="Times New Roman"/>
                <w:sz w:val="24"/>
                <w:szCs w:val="24"/>
              </w:rPr>
            </w:pPr>
            <w:r w:rsidRPr="00003A29">
              <w:rPr>
                <w:rFonts w:ascii="Times New Roman" w:hAnsi="Times New Roman"/>
                <w:sz w:val="24"/>
                <w:szCs w:val="24"/>
              </w:rPr>
              <w:t>Индикатор 9 доля обучающихся по программам общего образования, участвующих во всероссийских и межрегиональных олимпиадах</w:t>
            </w:r>
          </w:p>
        </w:tc>
        <w:tc>
          <w:tcPr>
            <w:tcW w:w="202" w:type="pct"/>
            <w:tcBorders>
              <w:top w:val="single" w:sz="6" w:space="0" w:color="auto"/>
              <w:left w:val="single" w:sz="6" w:space="0" w:color="auto"/>
              <w:bottom w:val="single" w:sz="6" w:space="0" w:color="auto"/>
              <w:right w:val="single" w:sz="6" w:space="0" w:color="auto"/>
            </w:tcBorders>
            <w:hideMark/>
          </w:tcPr>
          <w:p w:rsidR="00003A29" w:rsidRPr="00003A29" w:rsidRDefault="00003A29" w:rsidP="00003A29">
            <w:pPr>
              <w:widowControl w:val="0"/>
              <w:autoSpaceDE w:val="0"/>
              <w:autoSpaceDN w:val="0"/>
              <w:adjustRightInd w:val="0"/>
              <w:spacing w:after="0" w:line="252" w:lineRule="auto"/>
              <w:rPr>
                <w:rFonts w:ascii="Times New Roman" w:hAnsi="Times New Roman"/>
                <w:sz w:val="24"/>
                <w:szCs w:val="24"/>
              </w:rPr>
            </w:pPr>
            <w:r w:rsidRPr="00003A29">
              <w:rPr>
                <w:rFonts w:ascii="Times New Roman" w:hAnsi="Times New Roman"/>
                <w:sz w:val="24"/>
                <w:szCs w:val="24"/>
              </w:rPr>
              <w:t>%</w:t>
            </w:r>
          </w:p>
        </w:tc>
        <w:tc>
          <w:tcPr>
            <w:tcW w:w="346" w:type="pct"/>
            <w:tcBorders>
              <w:top w:val="single" w:sz="6" w:space="0" w:color="auto"/>
              <w:left w:val="single" w:sz="6" w:space="0" w:color="auto"/>
              <w:bottom w:val="single" w:sz="6" w:space="0" w:color="auto"/>
              <w:right w:val="single" w:sz="6" w:space="0" w:color="auto"/>
            </w:tcBorders>
            <w:hideMark/>
          </w:tcPr>
          <w:p w:rsidR="00003A29" w:rsidRPr="00003A29" w:rsidRDefault="00003A29" w:rsidP="00003A29">
            <w:pPr>
              <w:widowControl w:val="0"/>
              <w:autoSpaceDE w:val="0"/>
              <w:autoSpaceDN w:val="0"/>
              <w:adjustRightInd w:val="0"/>
              <w:spacing w:after="0" w:line="252" w:lineRule="auto"/>
              <w:rPr>
                <w:rFonts w:ascii="Times New Roman" w:hAnsi="Times New Roman"/>
                <w:sz w:val="24"/>
                <w:szCs w:val="24"/>
              </w:rPr>
            </w:pPr>
            <w:r w:rsidRPr="00003A29">
              <w:rPr>
                <w:rFonts w:ascii="Times New Roman" w:hAnsi="Times New Roman"/>
                <w:sz w:val="24"/>
                <w:szCs w:val="24"/>
              </w:rPr>
              <w:t>10</w:t>
            </w:r>
          </w:p>
        </w:tc>
        <w:tc>
          <w:tcPr>
            <w:tcW w:w="371" w:type="pct"/>
            <w:tcBorders>
              <w:top w:val="single" w:sz="6" w:space="0" w:color="auto"/>
              <w:left w:val="single" w:sz="6" w:space="0" w:color="auto"/>
              <w:bottom w:val="single" w:sz="6" w:space="0" w:color="auto"/>
              <w:right w:val="single" w:sz="6" w:space="0" w:color="auto"/>
            </w:tcBorders>
            <w:hideMark/>
          </w:tcPr>
          <w:p w:rsidR="00003A29" w:rsidRPr="00003A29" w:rsidRDefault="00003A29" w:rsidP="00003A29">
            <w:pPr>
              <w:widowControl w:val="0"/>
              <w:autoSpaceDE w:val="0"/>
              <w:autoSpaceDN w:val="0"/>
              <w:adjustRightInd w:val="0"/>
              <w:spacing w:after="0" w:line="252" w:lineRule="auto"/>
              <w:rPr>
                <w:rFonts w:ascii="Times New Roman" w:hAnsi="Times New Roman"/>
                <w:sz w:val="24"/>
                <w:szCs w:val="24"/>
              </w:rPr>
            </w:pPr>
            <w:r w:rsidRPr="00003A29">
              <w:rPr>
                <w:rFonts w:ascii="Times New Roman" w:hAnsi="Times New Roman"/>
                <w:sz w:val="24"/>
                <w:szCs w:val="24"/>
              </w:rPr>
              <w:t>10</w:t>
            </w:r>
          </w:p>
        </w:tc>
        <w:tc>
          <w:tcPr>
            <w:tcW w:w="303" w:type="pct"/>
            <w:tcBorders>
              <w:top w:val="single" w:sz="6" w:space="0" w:color="auto"/>
              <w:left w:val="single" w:sz="6" w:space="0" w:color="auto"/>
              <w:bottom w:val="single" w:sz="6" w:space="0" w:color="auto"/>
              <w:right w:val="single" w:sz="6" w:space="0" w:color="auto"/>
            </w:tcBorders>
            <w:hideMark/>
          </w:tcPr>
          <w:p w:rsidR="00003A29" w:rsidRPr="00003A29" w:rsidRDefault="00003A29" w:rsidP="00003A29">
            <w:pPr>
              <w:widowControl w:val="0"/>
              <w:autoSpaceDE w:val="0"/>
              <w:autoSpaceDN w:val="0"/>
              <w:adjustRightInd w:val="0"/>
              <w:spacing w:after="0" w:line="252" w:lineRule="auto"/>
              <w:rPr>
                <w:rFonts w:ascii="Times New Roman" w:hAnsi="Times New Roman"/>
                <w:sz w:val="24"/>
                <w:szCs w:val="24"/>
              </w:rPr>
            </w:pPr>
            <w:r w:rsidRPr="00003A29">
              <w:rPr>
                <w:rFonts w:ascii="Times New Roman" w:hAnsi="Times New Roman"/>
                <w:sz w:val="24"/>
                <w:szCs w:val="24"/>
              </w:rPr>
              <w:t>0</w:t>
            </w:r>
          </w:p>
        </w:tc>
        <w:tc>
          <w:tcPr>
            <w:tcW w:w="0" w:type="auto"/>
            <w:gridSpan w:val="2"/>
            <w:vMerge/>
            <w:tcBorders>
              <w:top w:val="single" w:sz="6" w:space="0" w:color="auto"/>
              <w:left w:val="single" w:sz="6" w:space="0" w:color="auto"/>
              <w:bottom w:val="single" w:sz="6" w:space="0" w:color="auto"/>
              <w:right w:val="single" w:sz="6" w:space="0" w:color="auto"/>
            </w:tcBorders>
            <w:vAlign w:val="center"/>
            <w:hideMark/>
          </w:tcPr>
          <w:p w:rsidR="00003A29" w:rsidRPr="00003A29" w:rsidRDefault="00003A29" w:rsidP="00003A29">
            <w:pPr>
              <w:spacing w:after="0" w:line="240" w:lineRule="auto"/>
              <w:rPr>
                <w:rFonts w:ascii="Times New Roman" w:hAnsi="Times New Roman"/>
                <w:sz w:val="24"/>
                <w:szCs w:val="24"/>
              </w:rPr>
            </w:pPr>
          </w:p>
        </w:tc>
        <w:tc>
          <w:tcPr>
            <w:tcW w:w="0" w:type="auto"/>
            <w:gridSpan w:val="2"/>
            <w:vMerge/>
            <w:tcBorders>
              <w:top w:val="single" w:sz="6" w:space="0" w:color="auto"/>
              <w:left w:val="single" w:sz="6" w:space="0" w:color="auto"/>
              <w:bottom w:val="single" w:sz="6" w:space="0" w:color="auto"/>
              <w:right w:val="single" w:sz="6" w:space="0" w:color="auto"/>
            </w:tcBorders>
            <w:vAlign w:val="center"/>
            <w:hideMark/>
          </w:tcPr>
          <w:p w:rsidR="00003A29" w:rsidRPr="00003A29" w:rsidRDefault="00003A29" w:rsidP="00003A29">
            <w:pPr>
              <w:spacing w:after="0" w:line="240" w:lineRule="auto"/>
              <w:rPr>
                <w:rFonts w:ascii="Times New Roman" w:hAnsi="Times New Roman"/>
                <w:sz w:val="24"/>
                <w:szCs w:val="24"/>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003A29" w:rsidRPr="00003A29" w:rsidRDefault="00003A29" w:rsidP="00003A29">
            <w:pPr>
              <w:spacing w:after="0" w:line="240" w:lineRule="auto"/>
              <w:rPr>
                <w:rFonts w:ascii="Times New Roman" w:hAnsi="Times New Roman"/>
                <w:sz w:val="24"/>
                <w:szCs w:val="24"/>
                <w:lang w:val="en-US"/>
              </w:rPr>
            </w:pPr>
          </w:p>
        </w:tc>
      </w:tr>
      <w:tr w:rsidR="00003A29" w:rsidRPr="00003A29" w:rsidTr="00003A29">
        <w:trPr>
          <w:trHeight w:val="320"/>
        </w:trPr>
        <w:tc>
          <w:tcPr>
            <w:tcW w:w="0" w:type="auto"/>
            <w:vMerge/>
            <w:tcBorders>
              <w:top w:val="single" w:sz="6" w:space="0" w:color="auto"/>
              <w:left w:val="single" w:sz="6" w:space="0" w:color="auto"/>
              <w:bottom w:val="single" w:sz="6" w:space="0" w:color="auto"/>
              <w:right w:val="single" w:sz="6" w:space="0" w:color="auto"/>
            </w:tcBorders>
            <w:vAlign w:val="center"/>
            <w:hideMark/>
          </w:tcPr>
          <w:p w:rsidR="00003A29" w:rsidRPr="00003A29" w:rsidRDefault="00003A29" w:rsidP="00003A29">
            <w:pPr>
              <w:spacing w:after="0" w:line="240" w:lineRule="auto"/>
              <w:rPr>
                <w:rFonts w:ascii="Times New Roman" w:hAnsi="Times New Roman"/>
                <w:sz w:val="24"/>
                <w:szCs w:val="24"/>
              </w:rPr>
            </w:pPr>
          </w:p>
        </w:tc>
        <w:tc>
          <w:tcPr>
            <w:tcW w:w="0" w:type="auto"/>
            <w:gridSpan w:val="2"/>
            <w:vMerge/>
            <w:tcBorders>
              <w:top w:val="single" w:sz="6" w:space="0" w:color="auto"/>
              <w:left w:val="single" w:sz="6" w:space="0" w:color="auto"/>
              <w:bottom w:val="single" w:sz="6" w:space="0" w:color="auto"/>
              <w:right w:val="single" w:sz="6" w:space="0" w:color="auto"/>
            </w:tcBorders>
            <w:vAlign w:val="center"/>
            <w:hideMark/>
          </w:tcPr>
          <w:p w:rsidR="00003A29" w:rsidRPr="00003A29" w:rsidRDefault="00003A29" w:rsidP="00003A29">
            <w:pPr>
              <w:spacing w:after="0" w:line="240" w:lineRule="auto"/>
              <w:rPr>
                <w:rFonts w:ascii="Times New Roman" w:hAnsi="Times New Roman"/>
                <w:sz w:val="24"/>
                <w:szCs w:val="24"/>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003A29" w:rsidRPr="00003A29" w:rsidRDefault="00003A29" w:rsidP="00003A29">
            <w:pPr>
              <w:spacing w:after="0" w:line="240" w:lineRule="auto"/>
              <w:rPr>
                <w:rFonts w:ascii="Times New Roman" w:hAnsi="Times New Roman"/>
                <w:sz w:val="24"/>
                <w:szCs w:val="24"/>
              </w:rPr>
            </w:pPr>
          </w:p>
        </w:tc>
        <w:tc>
          <w:tcPr>
            <w:tcW w:w="1148" w:type="pct"/>
            <w:tcBorders>
              <w:top w:val="single" w:sz="6" w:space="0" w:color="auto"/>
              <w:left w:val="single" w:sz="6" w:space="0" w:color="auto"/>
              <w:bottom w:val="single" w:sz="6" w:space="0" w:color="auto"/>
              <w:right w:val="single" w:sz="6" w:space="0" w:color="auto"/>
            </w:tcBorders>
            <w:hideMark/>
          </w:tcPr>
          <w:p w:rsidR="00003A29" w:rsidRPr="00003A29" w:rsidRDefault="00003A29" w:rsidP="00003A29">
            <w:pPr>
              <w:widowControl w:val="0"/>
              <w:autoSpaceDE w:val="0"/>
              <w:autoSpaceDN w:val="0"/>
              <w:adjustRightInd w:val="0"/>
              <w:spacing w:after="0" w:line="252" w:lineRule="auto"/>
              <w:rPr>
                <w:rFonts w:ascii="Times New Roman" w:hAnsi="Times New Roman"/>
                <w:sz w:val="24"/>
                <w:szCs w:val="24"/>
              </w:rPr>
            </w:pPr>
            <w:r w:rsidRPr="00003A29">
              <w:rPr>
                <w:rFonts w:ascii="Times New Roman" w:hAnsi="Times New Roman"/>
                <w:sz w:val="24"/>
                <w:szCs w:val="24"/>
              </w:rPr>
              <w:t>Индикатор 10 доля обучающихся по программам общего образования – призеров всероссийских и межрегиональных олимпиад и конкурсов от общего числа участников, представлявших Дубровский район</w:t>
            </w:r>
          </w:p>
        </w:tc>
        <w:tc>
          <w:tcPr>
            <w:tcW w:w="202" w:type="pct"/>
            <w:tcBorders>
              <w:top w:val="single" w:sz="6" w:space="0" w:color="auto"/>
              <w:left w:val="single" w:sz="6" w:space="0" w:color="auto"/>
              <w:bottom w:val="single" w:sz="6" w:space="0" w:color="auto"/>
              <w:right w:val="single" w:sz="6" w:space="0" w:color="auto"/>
            </w:tcBorders>
            <w:hideMark/>
          </w:tcPr>
          <w:p w:rsidR="00003A29" w:rsidRPr="00003A29" w:rsidRDefault="00003A29" w:rsidP="00003A29">
            <w:pPr>
              <w:widowControl w:val="0"/>
              <w:autoSpaceDE w:val="0"/>
              <w:autoSpaceDN w:val="0"/>
              <w:adjustRightInd w:val="0"/>
              <w:spacing w:after="0" w:line="252" w:lineRule="auto"/>
              <w:rPr>
                <w:rFonts w:ascii="Times New Roman" w:hAnsi="Times New Roman"/>
                <w:sz w:val="24"/>
                <w:szCs w:val="24"/>
              </w:rPr>
            </w:pPr>
            <w:r w:rsidRPr="00003A29">
              <w:rPr>
                <w:rFonts w:ascii="Times New Roman" w:hAnsi="Times New Roman"/>
                <w:sz w:val="24"/>
                <w:szCs w:val="24"/>
              </w:rPr>
              <w:t>%</w:t>
            </w:r>
          </w:p>
        </w:tc>
        <w:tc>
          <w:tcPr>
            <w:tcW w:w="346" w:type="pct"/>
            <w:tcBorders>
              <w:top w:val="single" w:sz="6" w:space="0" w:color="auto"/>
              <w:left w:val="single" w:sz="6" w:space="0" w:color="auto"/>
              <w:bottom w:val="single" w:sz="6" w:space="0" w:color="auto"/>
              <w:right w:val="single" w:sz="6" w:space="0" w:color="auto"/>
            </w:tcBorders>
            <w:hideMark/>
          </w:tcPr>
          <w:p w:rsidR="00003A29" w:rsidRPr="00003A29" w:rsidRDefault="00003A29" w:rsidP="00003A29">
            <w:pPr>
              <w:widowControl w:val="0"/>
              <w:autoSpaceDE w:val="0"/>
              <w:autoSpaceDN w:val="0"/>
              <w:adjustRightInd w:val="0"/>
              <w:spacing w:after="0" w:line="252" w:lineRule="auto"/>
              <w:rPr>
                <w:rFonts w:ascii="Times New Roman" w:hAnsi="Times New Roman"/>
                <w:sz w:val="24"/>
                <w:szCs w:val="24"/>
              </w:rPr>
            </w:pPr>
            <w:r w:rsidRPr="00003A29">
              <w:rPr>
                <w:rFonts w:ascii="Times New Roman" w:hAnsi="Times New Roman"/>
                <w:sz w:val="24"/>
                <w:szCs w:val="24"/>
              </w:rPr>
              <w:t>8</w:t>
            </w:r>
          </w:p>
        </w:tc>
        <w:tc>
          <w:tcPr>
            <w:tcW w:w="371" w:type="pct"/>
            <w:tcBorders>
              <w:top w:val="single" w:sz="6" w:space="0" w:color="auto"/>
              <w:left w:val="single" w:sz="6" w:space="0" w:color="auto"/>
              <w:bottom w:val="single" w:sz="6" w:space="0" w:color="auto"/>
              <w:right w:val="single" w:sz="6" w:space="0" w:color="auto"/>
            </w:tcBorders>
            <w:hideMark/>
          </w:tcPr>
          <w:p w:rsidR="00003A29" w:rsidRPr="00003A29" w:rsidRDefault="00003A29" w:rsidP="00003A29">
            <w:pPr>
              <w:widowControl w:val="0"/>
              <w:autoSpaceDE w:val="0"/>
              <w:autoSpaceDN w:val="0"/>
              <w:adjustRightInd w:val="0"/>
              <w:spacing w:after="0" w:line="252" w:lineRule="auto"/>
              <w:rPr>
                <w:rFonts w:ascii="Times New Roman" w:hAnsi="Times New Roman"/>
                <w:sz w:val="24"/>
                <w:szCs w:val="24"/>
              </w:rPr>
            </w:pPr>
            <w:r w:rsidRPr="00003A29">
              <w:rPr>
                <w:rFonts w:ascii="Times New Roman" w:hAnsi="Times New Roman"/>
                <w:sz w:val="24"/>
                <w:szCs w:val="24"/>
              </w:rPr>
              <w:t>8</w:t>
            </w:r>
          </w:p>
        </w:tc>
        <w:tc>
          <w:tcPr>
            <w:tcW w:w="303" w:type="pct"/>
            <w:tcBorders>
              <w:top w:val="single" w:sz="6" w:space="0" w:color="auto"/>
              <w:left w:val="single" w:sz="6" w:space="0" w:color="auto"/>
              <w:bottom w:val="single" w:sz="6" w:space="0" w:color="auto"/>
              <w:right w:val="single" w:sz="6" w:space="0" w:color="auto"/>
            </w:tcBorders>
            <w:hideMark/>
          </w:tcPr>
          <w:p w:rsidR="00003A29" w:rsidRPr="00003A29" w:rsidRDefault="00003A29" w:rsidP="00003A29">
            <w:pPr>
              <w:widowControl w:val="0"/>
              <w:autoSpaceDE w:val="0"/>
              <w:autoSpaceDN w:val="0"/>
              <w:adjustRightInd w:val="0"/>
              <w:spacing w:after="0" w:line="252" w:lineRule="auto"/>
              <w:rPr>
                <w:rFonts w:ascii="Times New Roman" w:hAnsi="Times New Roman"/>
                <w:sz w:val="24"/>
                <w:szCs w:val="24"/>
              </w:rPr>
            </w:pPr>
            <w:r w:rsidRPr="00003A29">
              <w:rPr>
                <w:rFonts w:ascii="Times New Roman" w:hAnsi="Times New Roman"/>
                <w:sz w:val="24"/>
                <w:szCs w:val="24"/>
              </w:rPr>
              <w:t>0</w:t>
            </w:r>
          </w:p>
        </w:tc>
        <w:tc>
          <w:tcPr>
            <w:tcW w:w="0" w:type="auto"/>
            <w:gridSpan w:val="2"/>
            <w:vMerge/>
            <w:tcBorders>
              <w:top w:val="single" w:sz="6" w:space="0" w:color="auto"/>
              <w:left w:val="single" w:sz="6" w:space="0" w:color="auto"/>
              <w:bottom w:val="single" w:sz="6" w:space="0" w:color="auto"/>
              <w:right w:val="single" w:sz="6" w:space="0" w:color="auto"/>
            </w:tcBorders>
            <w:vAlign w:val="center"/>
            <w:hideMark/>
          </w:tcPr>
          <w:p w:rsidR="00003A29" w:rsidRPr="00003A29" w:rsidRDefault="00003A29" w:rsidP="00003A29">
            <w:pPr>
              <w:spacing w:after="0" w:line="240" w:lineRule="auto"/>
              <w:rPr>
                <w:rFonts w:ascii="Times New Roman" w:hAnsi="Times New Roman"/>
                <w:sz w:val="24"/>
                <w:szCs w:val="24"/>
              </w:rPr>
            </w:pPr>
          </w:p>
        </w:tc>
        <w:tc>
          <w:tcPr>
            <w:tcW w:w="0" w:type="auto"/>
            <w:gridSpan w:val="2"/>
            <w:vMerge/>
            <w:tcBorders>
              <w:top w:val="single" w:sz="6" w:space="0" w:color="auto"/>
              <w:left w:val="single" w:sz="6" w:space="0" w:color="auto"/>
              <w:bottom w:val="single" w:sz="6" w:space="0" w:color="auto"/>
              <w:right w:val="single" w:sz="6" w:space="0" w:color="auto"/>
            </w:tcBorders>
            <w:vAlign w:val="center"/>
            <w:hideMark/>
          </w:tcPr>
          <w:p w:rsidR="00003A29" w:rsidRPr="00003A29" w:rsidRDefault="00003A29" w:rsidP="00003A29">
            <w:pPr>
              <w:spacing w:after="0" w:line="240" w:lineRule="auto"/>
              <w:rPr>
                <w:rFonts w:ascii="Times New Roman" w:hAnsi="Times New Roman"/>
                <w:sz w:val="24"/>
                <w:szCs w:val="24"/>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003A29" w:rsidRPr="00003A29" w:rsidRDefault="00003A29" w:rsidP="00003A29">
            <w:pPr>
              <w:spacing w:after="0" w:line="240" w:lineRule="auto"/>
              <w:rPr>
                <w:rFonts w:ascii="Times New Roman" w:hAnsi="Times New Roman"/>
                <w:sz w:val="24"/>
                <w:szCs w:val="24"/>
                <w:lang w:val="en-US"/>
              </w:rPr>
            </w:pPr>
          </w:p>
        </w:tc>
      </w:tr>
      <w:tr w:rsidR="00003A29" w:rsidRPr="00003A29" w:rsidTr="00003A29">
        <w:trPr>
          <w:trHeight w:val="320"/>
        </w:trPr>
        <w:tc>
          <w:tcPr>
            <w:tcW w:w="0" w:type="auto"/>
            <w:vMerge/>
            <w:tcBorders>
              <w:top w:val="single" w:sz="6" w:space="0" w:color="auto"/>
              <w:left w:val="single" w:sz="6" w:space="0" w:color="auto"/>
              <w:bottom w:val="single" w:sz="6" w:space="0" w:color="auto"/>
              <w:right w:val="single" w:sz="6" w:space="0" w:color="auto"/>
            </w:tcBorders>
            <w:vAlign w:val="center"/>
            <w:hideMark/>
          </w:tcPr>
          <w:p w:rsidR="00003A29" w:rsidRPr="00003A29" w:rsidRDefault="00003A29" w:rsidP="00003A29">
            <w:pPr>
              <w:spacing w:after="0" w:line="240" w:lineRule="auto"/>
              <w:rPr>
                <w:rFonts w:ascii="Times New Roman" w:hAnsi="Times New Roman"/>
                <w:sz w:val="24"/>
                <w:szCs w:val="24"/>
              </w:rPr>
            </w:pPr>
          </w:p>
        </w:tc>
        <w:tc>
          <w:tcPr>
            <w:tcW w:w="0" w:type="auto"/>
            <w:gridSpan w:val="2"/>
            <w:vMerge/>
            <w:tcBorders>
              <w:top w:val="single" w:sz="6" w:space="0" w:color="auto"/>
              <w:left w:val="single" w:sz="6" w:space="0" w:color="auto"/>
              <w:bottom w:val="single" w:sz="6" w:space="0" w:color="auto"/>
              <w:right w:val="single" w:sz="6" w:space="0" w:color="auto"/>
            </w:tcBorders>
            <w:vAlign w:val="center"/>
            <w:hideMark/>
          </w:tcPr>
          <w:p w:rsidR="00003A29" w:rsidRPr="00003A29" w:rsidRDefault="00003A29" w:rsidP="00003A29">
            <w:pPr>
              <w:spacing w:after="0" w:line="240" w:lineRule="auto"/>
              <w:rPr>
                <w:rFonts w:ascii="Times New Roman" w:hAnsi="Times New Roman"/>
                <w:sz w:val="24"/>
                <w:szCs w:val="24"/>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003A29" w:rsidRPr="00003A29" w:rsidRDefault="00003A29" w:rsidP="00003A29">
            <w:pPr>
              <w:spacing w:after="0" w:line="240" w:lineRule="auto"/>
              <w:rPr>
                <w:rFonts w:ascii="Times New Roman" w:hAnsi="Times New Roman"/>
                <w:sz w:val="24"/>
                <w:szCs w:val="24"/>
              </w:rPr>
            </w:pPr>
          </w:p>
        </w:tc>
        <w:tc>
          <w:tcPr>
            <w:tcW w:w="1148" w:type="pct"/>
            <w:tcBorders>
              <w:top w:val="single" w:sz="6" w:space="0" w:color="auto"/>
              <w:left w:val="single" w:sz="6" w:space="0" w:color="auto"/>
              <w:bottom w:val="single" w:sz="6" w:space="0" w:color="auto"/>
              <w:right w:val="single" w:sz="6" w:space="0" w:color="auto"/>
            </w:tcBorders>
            <w:hideMark/>
          </w:tcPr>
          <w:p w:rsidR="00003A29" w:rsidRPr="00003A29" w:rsidRDefault="00003A29" w:rsidP="00003A29">
            <w:pPr>
              <w:widowControl w:val="0"/>
              <w:autoSpaceDE w:val="0"/>
              <w:autoSpaceDN w:val="0"/>
              <w:adjustRightInd w:val="0"/>
              <w:spacing w:after="0" w:line="252" w:lineRule="auto"/>
              <w:rPr>
                <w:rFonts w:ascii="Times New Roman" w:hAnsi="Times New Roman"/>
                <w:sz w:val="24"/>
                <w:szCs w:val="24"/>
              </w:rPr>
            </w:pPr>
            <w:r w:rsidRPr="00003A29">
              <w:rPr>
                <w:rFonts w:ascii="Times New Roman" w:hAnsi="Times New Roman"/>
                <w:sz w:val="24"/>
                <w:szCs w:val="24"/>
              </w:rPr>
              <w:t xml:space="preserve">Индикатор 13 </w:t>
            </w:r>
            <w:r w:rsidRPr="00003A29">
              <w:rPr>
                <w:rFonts w:ascii="Times New Roman" w:hAnsi="Times New Roman"/>
                <w:sz w:val="24"/>
                <w:szCs w:val="24"/>
              </w:rPr>
              <w:lastRenderedPageBreak/>
              <w:t>выплата компенсации части родительской платы за содержание ребенка в дошкольных образовательных</w:t>
            </w:r>
          </w:p>
        </w:tc>
        <w:tc>
          <w:tcPr>
            <w:tcW w:w="202" w:type="pct"/>
            <w:tcBorders>
              <w:top w:val="single" w:sz="6" w:space="0" w:color="auto"/>
              <w:left w:val="single" w:sz="6" w:space="0" w:color="auto"/>
              <w:bottom w:val="single" w:sz="6" w:space="0" w:color="auto"/>
              <w:right w:val="single" w:sz="6" w:space="0" w:color="auto"/>
            </w:tcBorders>
            <w:hideMark/>
          </w:tcPr>
          <w:p w:rsidR="00003A29" w:rsidRPr="00003A29" w:rsidRDefault="00003A29" w:rsidP="00003A29">
            <w:pPr>
              <w:widowControl w:val="0"/>
              <w:autoSpaceDE w:val="0"/>
              <w:autoSpaceDN w:val="0"/>
              <w:adjustRightInd w:val="0"/>
              <w:spacing w:after="0" w:line="252" w:lineRule="auto"/>
              <w:rPr>
                <w:rFonts w:ascii="Times New Roman" w:hAnsi="Times New Roman"/>
                <w:sz w:val="24"/>
                <w:szCs w:val="24"/>
              </w:rPr>
            </w:pPr>
            <w:r w:rsidRPr="00003A29">
              <w:rPr>
                <w:rFonts w:ascii="Times New Roman" w:hAnsi="Times New Roman"/>
                <w:sz w:val="24"/>
                <w:szCs w:val="24"/>
              </w:rPr>
              <w:lastRenderedPageBreak/>
              <w:t>%</w:t>
            </w:r>
          </w:p>
        </w:tc>
        <w:tc>
          <w:tcPr>
            <w:tcW w:w="346" w:type="pct"/>
            <w:tcBorders>
              <w:top w:val="single" w:sz="6" w:space="0" w:color="auto"/>
              <w:left w:val="single" w:sz="6" w:space="0" w:color="auto"/>
              <w:bottom w:val="single" w:sz="6" w:space="0" w:color="auto"/>
              <w:right w:val="single" w:sz="6" w:space="0" w:color="auto"/>
            </w:tcBorders>
            <w:hideMark/>
          </w:tcPr>
          <w:p w:rsidR="00003A29" w:rsidRPr="00003A29" w:rsidRDefault="00003A29" w:rsidP="00003A29">
            <w:pPr>
              <w:widowControl w:val="0"/>
              <w:autoSpaceDE w:val="0"/>
              <w:autoSpaceDN w:val="0"/>
              <w:adjustRightInd w:val="0"/>
              <w:spacing w:after="0" w:line="252" w:lineRule="auto"/>
              <w:rPr>
                <w:rFonts w:ascii="Times New Roman" w:hAnsi="Times New Roman"/>
                <w:sz w:val="24"/>
                <w:szCs w:val="24"/>
              </w:rPr>
            </w:pPr>
            <w:r w:rsidRPr="00003A29">
              <w:rPr>
                <w:rFonts w:ascii="Times New Roman" w:hAnsi="Times New Roman"/>
                <w:sz w:val="24"/>
                <w:szCs w:val="24"/>
              </w:rPr>
              <w:t>80</w:t>
            </w:r>
          </w:p>
        </w:tc>
        <w:tc>
          <w:tcPr>
            <w:tcW w:w="371" w:type="pct"/>
            <w:tcBorders>
              <w:top w:val="single" w:sz="6" w:space="0" w:color="auto"/>
              <w:left w:val="single" w:sz="6" w:space="0" w:color="auto"/>
              <w:bottom w:val="single" w:sz="6" w:space="0" w:color="auto"/>
              <w:right w:val="single" w:sz="6" w:space="0" w:color="auto"/>
            </w:tcBorders>
            <w:hideMark/>
          </w:tcPr>
          <w:p w:rsidR="00003A29" w:rsidRPr="00003A29" w:rsidRDefault="00003A29" w:rsidP="00003A29">
            <w:pPr>
              <w:widowControl w:val="0"/>
              <w:autoSpaceDE w:val="0"/>
              <w:autoSpaceDN w:val="0"/>
              <w:adjustRightInd w:val="0"/>
              <w:spacing w:after="0" w:line="252" w:lineRule="auto"/>
              <w:rPr>
                <w:rFonts w:ascii="Times New Roman" w:hAnsi="Times New Roman"/>
                <w:sz w:val="24"/>
                <w:szCs w:val="24"/>
              </w:rPr>
            </w:pPr>
            <w:r w:rsidRPr="00003A29">
              <w:rPr>
                <w:rFonts w:ascii="Times New Roman" w:hAnsi="Times New Roman"/>
                <w:sz w:val="24"/>
                <w:szCs w:val="24"/>
              </w:rPr>
              <w:t>60</w:t>
            </w:r>
          </w:p>
        </w:tc>
        <w:tc>
          <w:tcPr>
            <w:tcW w:w="303" w:type="pct"/>
            <w:tcBorders>
              <w:top w:val="single" w:sz="6" w:space="0" w:color="auto"/>
              <w:left w:val="single" w:sz="6" w:space="0" w:color="auto"/>
              <w:bottom w:val="single" w:sz="6" w:space="0" w:color="auto"/>
              <w:right w:val="single" w:sz="6" w:space="0" w:color="auto"/>
            </w:tcBorders>
            <w:hideMark/>
          </w:tcPr>
          <w:p w:rsidR="00003A29" w:rsidRPr="00003A29" w:rsidRDefault="00003A29" w:rsidP="00003A29">
            <w:pPr>
              <w:widowControl w:val="0"/>
              <w:autoSpaceDE w:val="0"/>
              <w:autoSpaceDN w:val="0"/>
              <w:adjustRightInd w:val="0"/>
              <w:spacing w:after="0" w:line="252" w:lineRule="auto"/>
              <w:rPr>
                <w:rFonts w:ascii="Times New Roman" w:hAnsi="Times New Roman"/>
                <w:sz w:val="24"/>
                <w:szCs w:val="24"/>
              </w:rPr>
            </w:pPr>
            <w:r w:rsidRPr="00003A29">
              <w:rPr>
                <w:rFonts w:ascii="Times New Roman" w:hAnsi="Times New Roman"/>
                <w:sz w:val="24"/>
                <w:szCs w:val="24"/>
              </w:rPr>
              <w:t>-20</w:t>
            </w:r>
          </w:p>
        </w:tc>
        <w:tc>
          <w:tcPr>
            <w:tcW w:w="0" w:type="auto"/>
            <w:gridSpan w:val="2"/>
            <w:vMerge/>
            <w:tcBorders>
              <w:top w:val="single" w:sz="6" w:space="0" w:color="auto"/>
              <w:left w:val="single" w:sz="6" w:space="0" w:color="auto"/>
              <w:bottom w:val="single" w:sz="6" w:space="0" w:color="auto"/>
              <w:right w:val="single" w:sz="6" w:space="0" w:color="auto"/>
            </w:tcBorders>
            <w:vAlign w:val="center"/>
            <w:hideMark/>
          </w:tcPr>
          <w:p w:rsidR="00003A29" w:rsidRPr="00003A29" w:rsidRDefault="00003A29" w:rsidP="00003A29">
            <w:pPr>
              <w:spacing w:after="0" w:line="240" w:lineRule="auto"/>
              <w:rPr>
                <w:rFonts w:ascii="Times New Roman" w:hAnsi="Times New Roman"/>
                <w:sz w:val="24"/>
                <w:szCs w:val="24"/>
              </w:rPr>
            </w:pPr>
          </w:p>
        </w:tc>
        <w:tc>
          <w:tcPr>
            <w:tcW w:w="0" w:type="auto"/>
            <w:gridSpan w:val="2"/>
            <w:vMerge/>
            <w:tcBorders>
              <w:top w:val="single" w:sz="6" w:space="0" w:color="auto"/>
              <w:left w:val="single" w:sz="6" w:space="0" w:color="auto"/>
              <w:bottom w:val="single" w:sz="6" w:space="0" w:color="auto"/>
              <w:right w:val="single" w:sz="6" w:space="0" w:color="auto"/>
            </w:tcBorders>
            <w:vAlign w:val="center"/>
            <w:hideMark/>
          </w:tcPr>
          <w:p w:rsidR="00003A29" w:rsidRPr="00003A29" w:rsidRDefault="00003A29" w:rsidP="00003A29">
            <w:pPr>
              <w:spacing w:after="0" w:line="240" w:lineRule="auto"/>
              <w:rPr>
                <w:rFonts w:ascii="Times New Roman" w:hAnsi="Times New Roman"/>
                <w:sz w:val="24"/>
                <w:szCs w:val="24"/>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003A29" w:rsidRPr="00003A29" w:rsidRDefault="00003A29" w:rsidP="00003A29">
            <w:pPr>
              <w:spacing w:after="0" w:line="240" w:lineRule="auto"/>
              <w:rPr>
                <w:rFonts w:ascii="Times New Roman" w:hAnsi="Times New Roman"/>
                <w:sz w:val="24"/>
                <w:szCs w:val="24"/>
                <w:lang w:val="en-US"/>
              </w:rPr>
            </w:pPr>
          </w:p>
        </w:tc>
      </w:tr>
      <w:tr w:rsidR="00003A29" w:rsidRPr="00003A29" w:rsidTr="00003A29">
        <w:trPr>
          <w:trHeight w:val="320"/>
        </w:trPr>
        <w:tc>
          <w:tcPr>
            <w:tcW w:w="0" w:type="auto"/>
            <w:vMerge/>
            <w:tcBorders>
              <w:top w:val="single" w:sz="6" w:space="0" w:color="auto"/>
              <w:left w:val="single" w:sz="6" w:space="0" w:color="auto"/>
              <w:bottom w:val="single" w:sz="6" w:space="0" w:color="auto"/>
              <w:right w:val="single" w:sz="6" w:space="0" w:color="auto"/>
            </w:tcBorders>
            <w:vAlign w:val="center"/>
            <w:hideMark/>
          </w:tcPr>
          <w:p w:rsidR="00003A29" w:rsidRPr="00003A29" w:rsidRDefault="00003A29" w:rsidP="00003A29">
            <w:pPr>
              <w:spacing w:after="0" w:line="240" w:lineRule="auto"/>
              <w:rPr>
                <w:rFonts w:ascii="Times New Roman" w:hAnsi="Times New Roman"/>
                <w:sz w:val="24"/>
                <w:szCs w:val="24"/>
              </w:rPr>
            </w:pPr>
          </w:p>
        </w:tc>
        <w:tc>
          <w:tcPr>
            <w:tcW w:w="0" w:type="auto"/>
            <w:gridSpan w:val="2"/>
            <w:vMerge/>
            <w:tcBorders>
              <w:top w:val="single" w:sz="6" w:space="0" w:color="auto"/>
              <w:left w:val="single" w:sz="6" w:space="0" w:color="auto"/>
              <w:bottom w:val="single" w:sz="6" w:space="0" w:color="auto"/>
              <w:right w:val="single" w:sz="6" w:space="0" w:color="auto"/>
            </w:tcBorders>
            <w:vAlign w:val="center"/>
            <w:hideMark/>
          </w:tcPr>
          <w:p w:rsidR="00003A29" w:rsidRPr="00003A29" w:rsidRDefault="00003A29" w:rsidP="00003A29">
            <w:pPr>
              <w:spacing w:after="0" w:line="240" w:lineRule="auto"/>
              <w:rPr>
                <w:rFonts w:ascii="Times New Roman" w:hAnsi="Times New Roman"/>
                <w:sz w:val="24"/>
                <w:szCs w:val="24"/>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003A29" w:rsidRPr="00003A29" w:rsidRDefault="00003A29" w:rsidP="00003A29">
            <w:pPr>
              <w:spacing w:after="0" w:line="240" w:lineRule="auto"/>
              <w:rPr>
                <w:rFonts w:ascii="Times New Roman" w:hAnsi="Times New Roman"/>
                <w:sz w:val="24"/>
                <w:szCs w:val="24"/>
              </w:rPr>
            </w:pPr>
          </w:p>
        </w:tc>
        <w:tc>
          <w:tcPr>
            <w:tcW w:w="1148" w:type="pct"/>
            <w:tcBorders>
              <w:top w:val="single" w:sz="6" w:space="0" w:color="auto"/>
              <w:left w:val="single" w:sz="6" w:space="0" w:color="auto"/>
              <w:bottom w:val="single" w:sz="6" w:space="0" w:color="auto"/>
              <w:right w:val="single" w:sz="6" w:space="0" w:color="auto"/>
            </w:tcBorders>
            <w:hideMark/>
          </w:tcPr>
          <w:p w:rsidR="00003A29" w:rsidRPr="00003A29" w:rsidRDefault="00003A29" w:rsidP="00003A29">
            <w:pPr>
              <w:widowControl w:val="0"/>
              <w:autoSpaceDE w:val="0"/>
              <w:autoSpaceDN w:val="0"/>
              <w:adjustRightInd w:val="0"/>
              <w:spacing w:after="0" w:line="252" w:lineRule="auto"/>
              <w:rPr>
                <w:rFonts w:ascii="Times New Roman" w:hAnsi="Times New Roman"/>
                <w:sz w:val="24"/>
                <w:szCs w:val="24"/>
              </w:rPr>
            </w:pPr>
            <w:r w:rsidRPr="00003A29">
              <w:rPr>
                <w:rFonts w:ascii="Times New Roman" w:hAnsi="Times New Roman"/>
                <w:sz w:val="24"/>
                <w:szCs w:val="24"/>
              </w:rPr>
              <w:t>Индикатор 15 доля выпускников общеобразовательных организаций, не сдавших единый государственный экзамен, в общей численности выпускников общеобразовательных организаций</w:t>
            </w:r>
          </w:p>
        </w:tc>
        <w:tc>
          <w:tcPr>
            <w:tcW w:w="202" w:type="pct"/>
            <w:tcBorders>
              <w:top w:val="single" w:sz="6" w:space="0" w:color="auto"/>
              <w:left w:val="single" w:sz="6" w:space="0" w:color="auto"/>
              <w:bottom w:val="single" w:sz="6" w:space="0" w:color="auto"/>
              <w:right w:val="single" w:sz="6" w:space="0" w:color="auto"/>
            </w:tcBorders>
            <w:hideMark/>
          </w:tcPr>
          <w:p w:rsidR="00003A29" w:rsidRPr="00003A29" w:rsidRDefault="00003A29" w:rsidP="00003A29">
            <w:pPr>
              <w:widowControl w:val="0"/>
              <w:autoSpaceDE w:val="0"/>
              <w:autoSpaceDN w:val="0"/>
              <w:adjustRightInd w:val="0"/>
              <w:spacing w:after="0" w:line="252" w:lineRule="auto"/>
              <w:rPr>
                <w:rFonts w:ascii="Times New Roman" w:hAnsi="Times New Roman"/>
                <w:sz w:val="24"/>
                <w:szCs w:val="24"/>
              </w:rPr>
            </w:pPr>
            <w:r w:rsidRPr="00003A29">
              <w:rPr>
                <w:rFonts w:ascii="Times New Roman" w:hAnsi="Times New Roman"/>
                <w:sz w:val="24"/>
                <w:szCs w:val="24"/>
              </w:rPr>
              <w:t>%</w:t>
            </w:r>
          </w:p>
        </w:tc>
        <w:tc>
          <w:tcPr>
            <w:tcW w:w="346" w:type="pct"/>
            <w:tcBorders>
              <w:top w:val="single" w:sz="6" w:space="0" w:color="auto"/>
              <w:left w:val="single" w:sz="6" w:space="0" w:color="auto"/>
              <w:bottom w:val="single" w:sz="6" w:space="0" w:color="auto"/>
              <w:right w:val="single" w:sz="6" w:space="0" w:color="auto"/>
            </w:tcBorders>
            <w:hideMark/>
          </w:tcPr>
          <w:p w:rsidR="00003A29" w:rsidRPr="00003A29" w:rsidRDefault="00003A29" w:rsidP="00003A29">
            <w:pPr>
              <w:widowControl w:val="0"/>
              <w:autoSpaceDE w:val="0"/>
              <w:autoSpaceDN w:val="0"/>
              <w:adjustRightInd w:val="0"/>
              <w:spacing w:after="0" w:line="252" w:lineRule="auto"/>
              <w:rPr>
                <w:rFonts w:ascii="Times New Roman" w:hAnsi="Times New Roman"/>
                <w:sz w:val="24"/>
                <w:szCs w:val="24"/>
              </w:rPr>
            </w:pPr>
            <w:r w:rsidRPr="00003A29">
              <w:rPr>
                <w:rFonts w:ascii="Times New Roman" w:hAnsi="Times New Roman"/>
                <w:sz w:val="24"/>
                <w:szCs w:val="24"/>
              </w:rPr>
              <w:t>2</w:t>
            </w:r>
          </w:p>
        </w:tc>
        <w:tc>
          <w:tcPr>
            <w:tcW w:w="371" w:type="pct"/>
            <w:tcBorders>
              <w:top w:val="single" w:sz="6" w:space="0" w:color="auto"/>
              <w:left w:val="single" w:sz="6" w:space="0" w:color="auto"/>
              <w:bottom w:val="single" w:sz="6" w:space="0" w:color="auto"/>
              <w:right w:val="single" w:sz="6" w:space="0" w:color="auto"/>
            </w:tcBorders>
            <w:hideMark/>
          </w:tcPr>
          <w:p w:rsidR="00003A29" w:rsidRPr="00003A29" w:rsidRDefault="00003A29" w:rsidP="00003A29">
            <w:pPr>
              <w:widowControl w:val="0"/>
              <w:autoSpaceDE w:val="0"/>
              <w:autoSpaceDN w:val="0"/>
              <w:adjustRightInd w:val="0"/>
              <w:spacing w:after="0" w:line="252" w:lineRule="auto"/>
              <w:rPr>
                <w:rFonts w:ascii="Times New Roman" w:hAnsi="Times New Roman"/>
                <w:sz w:val="24"/>
                <w:szCs w:val="24"/>
              </w:rPr>
            </w:pPr>
            <w:r w:rsidRPr="00003A29">
              <w:rPr>
                <w:rFonts w:ascii="Times New Roman" w:hAnsi="Times New Roman"/>
                <w:sz w:val="24"/>
                <w:szCs w:val="24"/>
              </w:rPr>
              <w:t>5</w:t>
            </w:r>
          </w:p>
        </w:tc>
        <w:tc>
          <w:tcPr>
            <w:tcW w:w="303" w:type="pct"/>
            <w:tcBorders>
              <w:top w:val="single" w:sz="6" w:space="0" w:color="auto"/>
              <w:left w:val="single" w:sz="6" w:space="0" w:color="auto"/>
              <w:bottom w:val="single" w:sz="6" w:space="0" w:color="auto"/>
              <w:right w:val="single" w:sz="6" w:space="0" w:color="auto"/>
            </w:tcBorders>
            <w:hideMark/>
          </w:tcPr>
          <w:p w:rsidR="00003A29" w:rsidRPr="00003A29" w:rsidRDefault="00003A29" w:rsidP="00003A29">
            <w:pPr>
              <w:widowControl w:val="0"/>
              <w:autoSpaceDE w:val="0"/>
              <w:autoSpaceDN w:val="0"/>
              <w:adjustRightInd w:val="0"/>
              <w:spacing w:after="0" w:line="252" w:lineRule="auto"/>
              <w:rPr>
                <w:rFonts w:ascii="Times New Roman" w:hAnsi="Times New Roman"/>
                <w:sz w:val="24"/>
                <w:szCs w:val="24"/>
              </w:rPr>
            </w:pPr>
            <w:r w:rsidRPr="00003A29">
              <w:rPr>
                <w:rFonts w:ascii="Times New Roman" w:hAnsi="Times New Roman"/>
                <w:sz w:val="24"/>
                <w:szCs w:val="24"/>
                <w:lang w:val="en-US"/>
              </w:rPr>
              <w:t>+</w:t>
            </w:r>
            <w:r w:rsidRPr="00003A29">
              <w:rPr>
                <w:rFonts w:ascii="Times New Roman" w:hAnsi="Times New Roman"/>
                <w:sz w:val="24"/>
                <w:szCs w:val="24"/>
              </w:rPr>
              <w:t>3</w:t>
            </w:r>
          </w:p>
        </w:tc>
        <w:tc>
          <w:tcPr>
            <w:tcW w:w="0" w:type="auto"/>
            <w:gridSpan w:val="2"/>
            <w:vMerge/>
            <w:tcBorders>
              <w:top w:val="single" w:sz="6" w:space="0" w:color="auto"/>
              <w:left w:val="single" w:sz="6" w:space="0" w:color="auto"/>
              <w:bottom w:val="single" w:sz="6" w:space="0" w:color="auto"/>
              <w:right w:val="single" w:sz="6" w:space="0" w:color="auto"/>
            </w:tcBorders>
            <w:vAlign w:val="center"/>
            <w:hideMark/>
          </w:tcPr>
          <w:p w:rsidR="00003A29" w:rsidRPr="00003A29" w:rsidRDefault="00003A29" w:rsidP="00003A29">
            <w:pPr>
              <w:spacing w:after="0" w:line="240" w:lineRule="auto"/>
              <w:rPr>
                <w:rFonts w:ascii="Times New Roman" w:hAnsi="Times New Roman"/>
                <w:sz w:val="24"/>
                <w:szCs w:val="24"/>
              </w:rPr>
            </w:pPr>
          </w:p>
        </w:tc>
        <w:tc>
          <w:tcPr>
            <w:tcW w:w="0" w:type="auto"/>
            <w:gridSpan w:val="2"/>
            <w:vMerge/>
            <w:tcBorders>
              <w:top w:val="single" w:sz="6" w:space="0" w:color="auto"/>
              <w:left w:val="single" w:sz="6" w:space="0" w:color="auto"/>
              <w:bottom w:val="single" w:sz="6" w:space="0" w:color="auto"/>
              <w:right w:val="single" w:sz="6" w:space="0" w:color="auto"/>
            </w:tcBorders>
            <w:vAlign w:val="center"/>
            <w:hideMark/>
          </w:tcPr>
          <w:p w:rsidR="00003A29" w:rsidRPr="00003A29" w:rsidRDefault="00003A29" w:rsidP="00003A29">
            <w:pPr>
              <w:spacing w:after="0" w:line="240" w:lineRule="auto"/>
              <w:rPr>
                <w:rFonts w:ascii="Times New Roman" w:hAnsi="Times New Roman"/>
                <w:sz w:val="24"/>
                <w:szCs w:val="24"/>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003A29" w:rsidRPr="00003A29" w:rsidRDefault="00003A29" w:rsidP="00003A29">
            <w:pPr>
              <w:spacing w:after="0" w:line="240" w:lineRule="auto"/>
              <w:rPr>
                <w:rFonts w:ascii="Times New Roman" w:hAnsi="Times New Roman"/>
                <w:sz w:val="24"/>
                <w:szCs w:val="24"/>
                <w:lang w:val="en-US"/>
              </w:rPr>
            </w:pPr>
          </w:p>
        </w:tc>
      </w:tr>
      <w:tr w:rsidR="00003A29" w:rsidRPr="00003A29" w:rsidTr="00003A29">
        <w:trPr>
          <w:trHeight w:val="320"/>
        </w:trPr>
        <w:tc>
          <w:tcPr>
            <w:tcW w:w="0" w:type="auto"/>
            <w:vMerge/>
            <w:tcBorders>
              <w:top w:val="single" w:sz="6" w:space="0" w:color="auto"/>
              <w:left w:val="single" w:sz="6" w:space="0" w:color="auto"/>
              <w:bottom w:val="single" w:sz="6" w:space="0" w:color="auto"/>
              <w:right w:val="single" w:sz="6" w:space="0" w:color="auto"/>
            </w:tcBorders>
            <w:vAlign w:val="center"/>
            <w:hideMark/>
          </w:tcPr>
          <w:p w:rsidR="00003A29" w:rsidRPr="00003A29" w:rsidRDefault="00003A29" w:rsidP="00003A29">
            <w:pPr>
              <w:spacing w:after="0" w:line="240" w:lineRule="auto"/>
              <w:rPr>
                <w:rFonts w:ascii="Times New Roman" w:hAnsi="Times New Roman"/>
                <w:sz w:val="24"/>
                <w:szCs w:val="24"/>
              </w:rPr>
            </w:pPr>
          </w:p>
        </w:tc>
        <w:tc>
          <w:tcPr>
            <w:tcW w:w="0" w:type="auto"/>
            <w:gridSpan w:val="2"/>
            <w:vMerge/>
            <w:tcBorders>
              <w:top w:val="single" w:sz="6" w:space="0" w:color="auto"/>
              <w:left w:val="single" w:sz="6" w:space="0" w:color="auto"/>
              <w:bottom w:val="single" w:sz="6" w:space="0" w:color="auto"/>
              <w:right w:val="single" w:sz="6" w:space="0" w:color="auto"/>
            </w:tcBorders>
            <w:vAlign w:val="center"/>
            <w:hideMark/>
          </w:tcPr>
          <w:p w:rsidR="00003A29" w:rsidRPr="00003A29" w:rsidRDefault="00003A29" w:rsidP="00003A29">
            <w:pPr>
              <w:spacing w:after="0" w:line="240" w:lineRule="auto"/>
              <w:rPr>
                <w:rFonts w:ascii="Times New Roman" w:hAnsi="Times New Roman"/>
                <w:sz w:val="24"/>
                <w:szCs w:val="24"/>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003A29" w:rsidRPr="00003A29" w:rsidRDefault="00003A29" w:rsidP="00003A29">
            <w:pPr>
              <w:spacing w:after="0" w:line="240" w:lineRule="auto"/>
              <w:rPr>
                <w:rFonts w:ascii="Times New Roman" w:hAnsi="Times New Roman"/>
                <w:sz w:val="24"/>
                <w:szCs w:val="24"/>
              </w:rPr>
            </w:pPr>
          </w:p>
        </w:tc>
        <w:tc>
          <w:tcPr>
            <w:tcW w:w="1148" w:type="pct"/>
            <w:tcBorders>
              <w:top w:val="single" w:sz="6" w:space="0" w:color="auto"/>
              <w:left w:val="single" w:sz="6" w:space="0" w:color="auto"/>
              <w:bottom w:val="single" w:sz="6" w:space="0" w:color="auto"/>
              <w:right w:val="single" w:sz="6" w:space="0" w:color="auto"/>
            </w:tcBorders>
            <w:hideMark/>
          </w:tcPr>
          <w:p w:rsidR="00003A29" w:rsidRPr="00003A29" w:rsidRDefault="00003A29" w:rsidP="00003A29">
            <w:pPr>
              <w:widowControl w:val="0"/>
              <w:autoSpaceDE w:val="0"/>
              <w:autoSpaceDN w:val="0"/>
              <w:adjustRightInd w:val="0"/>
              <w:spacing w:after="0" w:line="252" w:lineRule="auto"/>
              <w:rPr>
                <w:rFonts w:ascii="Times New Roman" w:hAnsi="Times New Roman"/>
                <w:sz w:val="24"/>
                <w:szCs w:val="24"/>
              </w:rPr>
            </w:pPr>
            <w:r w:rsidRPr="00003A29">
              <w:rPr>
                <w:rFonts w:ascii="Times New Roman" w:hAnsi="Times New Roman"/>
                <w:sz w:val="24"/>
                <w:szCs w:val="24"/>
              </w:rPr>
              <w:t>Индикатор 16 доля выпускников общеобразовательных организаций, получивших балл на едином государственном экзамене выше 80, в общей численности выпускников общеобразовательных организаций</w:t>
            </w:r>
          </w:p>
        </w:tc>
        <w:tc>
          <w:tcPr>
            <w:tcW w:w="202" w:type="pct"/>
            <w:tcBorders>
              <w:top w:val="single" w:sz="6" w:space="0" w:color="auto"/>
              <w:left w:val="single" w:sz="6" w:space="0" w:color="auto"/>
              <w:bottom w:val="single" w:sz="6" w:space="0" w:color="auto"/>
              <w:right w:val="single" w:sz="6" w:space="0" w:color="auto"/>
            </w:tcBorders>
            <w:hideMark/>
          </w:tcPr>
          <w:p w:rsidR="00003A29" w:rsidRPr="00003A29" w:rsidRDefault="00003A29" w:rsidP="00003A29">
            <w:pPr>
              <w:widowControl w:val="0"/>
              <w:autoSpaceDE w:val="0"/>
              <w:autoSpaceDN w:val="0"/>
              <w:adjustRightInd w:val="0"/>
              <w:spacing w:after="0" w:line="252" w:lineRule="auto"/>
              <w:rPr>
                <w:rFonts w:ascii="Times New Roman" w:hAnsi="Times New Roman"/>
                <w:sz w:val="24"/>
                <w:szCs w:val="24"/>
              </w:rPr>
            </w:pPr>
            <w:r w:rsidRPr="00003A29">
              <w:rPr>
                <w:rFonts w:ascii="Times New Roman" w:hAnsi="Times New Roman"/>
                <w:sz w:val="24"/>
                <w:szCs w:val="24"/>
              </w:rPr>
              <w:t>%</w:t>
            </w:r>
          </w:p>
        </w:tc>
        <w:tc>
          <w:tcPr>
            <w:tcW w:w="346" w:type="pct"/>
            <w:tcBorders>
              <w:top w:val="single" w:sz="6" w:space="0" w:color="auto"/>
              <w:left w:val="single" w:sz="6" w:space="0" w:color="auto"/>
              <w:bottom w:val="single" w:sz="6" w:space="0" w:color="auto"/>
              <w:right w:val="single" w:sz="6" w:space="0" w:color="auto"/>
            </w:tcBorders>
            <w:hideMark/>
          </w:tcPr>
          <w:p w:rsidR="00003A29" w:rsidRPr="00003A29" w:rsidRDefault="00003A29" w:rsidP="00003A29">
            <w:pPr>
              <w:widowControl w:val="0"/>
              <w:autoSpaceDE w:val="0"/>
              <w:autoSpaceDN w:val="0"/>
              <w:adjustRightInd w:val="0"/>
              <w:spacing w:after="0" w:line="252" w:lineRule="auto"/>
              <w:rPr>
                <w:rFonts w:ascii="Times New Roman" w:hAnsi="Times New Roman"/>
                <w:sz w:val="24"/>
                <w:szCs w:val="24"/>
              </w:rPr>
            </w:pPr>
            <w:r w:rsidRPr="00003A29">
              <w:rPr>
                <w:rFonts w:ascii="Times New Roman" w:hAnsi="Times New Roman"/>
                <w:sz w:val="24"/>
                <w:szCs w:val="24"/>
              </w:rPr>
              <w:t>15</w:t>
            </w:r>
          </w:p>
        </w:tc>
        <w:tc>
          <w:tcPr>
            <w:tcW w:w="371" w:type="pct"/>
            <w:tcBorders>
              <w:top w:val="single" w:sz="6" w:space="0" w:color="auto"/>
              <w:left w:val="single" w:sz="6" w:space="0" w:color="auto"/>
              <w:bottom w:val="single" w:sz="6" w:space="0" w:color="auto"/>
              <w:right w:val="single" w:sz="6" w:space="0" w:color="auto"/>
            </w:tcBorders>
            <w:hideMark/>
          </w:tcPr>
          <w:p w:rsidR="00003A29" w:rsidRPr="00003A29" w:rsidRDefault="00003A29" w:rsidP="00003A29">
            <w:pPr>
              <w:widowControl w:val="0"/>
              <w:autoSpaceDE w:val="0"/>
              <w:autoSpaceDN w:val="0"/>
              <w:adjustRightInd w:val="0"/>
              <w:spacing w:after="0" w:line="252" w:lineRule="auto"/>
              <w:rPr>
                <w:rFonts w:ascii="Times New Roman" w:hAnsi="Times New Roman"/>
                <w:sz w:val="24"/>
                <w:szCs w:val="24"/>
              </w:rPr>
            </w:pPr>
            <w:r w:rsidRPr="00003A29">
              <w:rPr>
                <w:rFonts w:ascii="Times New Roman" w:hAnsi="Times New Roman"/>
                <w:sz w:val="24"/>
                <w:szCs w:val="24"/>
              </w:rPr>
              <w:t>15</w:t>
            </w:r>
          </w:p>
        </w:tc>
        <w:tc>
          <w:tcPr>
            <w:tcW w:w="303" w:type="pct"/>
            <w:tcBorders>
              <w:top w:val="single" w:sz="6" w:space="0" w:color="auto"/>
              <w:left w:val="single" w:sz="6" w:space="0" w:color="auto"/>
              <w:bottom w:val="single" w:sz="6" w:space="0" w:color="auto"/>
              <w:right w:val="single" w:sz="6" w:space="0" w:color="auto"/>
            </w:tcBorders>
            <w:hideMark/>
          </w:tcPr>
          <w:p w:rsidR="00003A29" w:rsidRPr="00003A29" w:rsidRDefault="00003A29" w:rsidP="00003A29">
            <w:pPr>
              <w:widowControl w:val="0"/>
              <w:autoSpaceDE w:val="0"/>
              <w:autoSpaceDN w:val="0"/>
              <w:adjustRightInd w:val="0"/>
              <w:spacing w:after="0" w:line="252" w:lineRule="auto"/>
              <w:rPr>
                <w:rFonts w:ascii="Times New Roman" w:hAnsi="Times New Roman"/>
                <w:sz w:val="24"/>
                <w:szCs w:val="24"/>
              </w:rPr>
            </w:pPr>
            <w:r w:rsidRPr="00003A29">
              <w:rPr>
                <w:rFonts w:ascii="Times New Roman" w:hAnsi="Times New Roman"/>
                <w:sz w:val="24"/>
                <w:szCs w:val="24"/>
              </w:rPr>
              <w:t>0</w:t>
            </w:r>
          </w:p>
        </w:tc>
        <w:tc>
          <w:tcPr>
            <w:tcW w:w="0" w:type="auto"/>
            <w:gridSpan w:val="2"/>
            <w:vMerge/>
            <w:tcBorders>
              <w:top w:val="single" w:sz="6" w:space="0" w:color="auto"/>
              <w:left w:val="single" w:sz="6" w:space="0" w:color="auto"/>
              <w:bottom w:val="single" w:sz="6" w:space="0" w:color="auto"/>
              <w:right w:val="single" w:sz="6" w:space="0" w:color="auto"/>
            </w:tcBorders>
            <w:vAlign w:val="center"/>
            <w:hideMark/>
          </w:tcPr>
          <w:p w:rsidR="00003A29" w:rsidRPr="00003A29" w:rsidRDefault="00003A29" w:rsidP="00003A29">
            <w:pPr>
              <w:spacing w:after="0" w:line="240" w:lineRule="auto"/>
              <w:rPr>
                <w:rFonts w:ascii="Times New Roman" w:hAnsi="Times New Roman"/>
                <w:sz w:val="24"/>
                <w:szCs w:val="24"/>
              </w:rPr>
            </w:pPr>
          </w:p>
        </w:tc>
        <w:tc>
          <w:tcPr>
            <w:tcW w:w="0" w:type="auto"/>
            <w:gridSpan w:val="2"/>
            <w:vMerge/>
            <w:tcBorders>
              <w:top w:val="single" w:sz="6" w:space="0" w:color="auto"/>
              <w:left w:val="single" w:sz="6" w:space="0" w:color="auto"/>
              <w:bottom w:val="single" w:sz="6" w:space="0" w:color="auto"/>
              <w:right w:val="single" w:sz="6" w:space="0" w:color="auto"/>
            </w:tcBorders>
            <w:vAlign w:val="center"/>
            <w:hideMark/>
          </w:tcPr>
          <w:p w:rsidR="00003A29" w:rsidRPr="00003A29" w:rsidRDefault="00003A29" w:rsidP="00003A29">
            <w:pPr>
              <w:spacing w:after="0" w:line="240" w:lineRule="auto"/>
              <w:rPr>
                <w:rFonts w:ascii="Times New Roman" w:hAnsi="Times New Roman"/>
                <w:sz w:val="24"/>
                <w:szCs w:val="24"/>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003A29" w:rsidRPr="00003A29" w:rsidRDefault="00003A29" w:rsidP="00003A29">
            <w:pPr>
              <w:spacing w:after="0" w:line="240" w:lineRule="auto"/>
              <w:rPr>
                <w:rFonts w:ascii="Times New Roman" w:hAnsi="Times New Roman"/>
                <w:sz w:val="24"/>
                <w:szCs w:val="24"/>
                <w:lang w:val="en-US"/>
              </w:rPr>
            </w:pPr>
          </w:p>
        </w:tc>
      </w:tr>
      <w:tr w:rsidR="00003A29" w:rsidRPr="00003A29" w:rsidTr="00003A29">
        <w:tc>
          <w:tcPr>
            <w:tcW w:w="0" w:type="auto"/>
            <w:vMerge/>
            <w:tcBorders>
              <w:top w:val="single" w:sz="6" w:space="0" w:color="auto"/>
              <w:left w:val="single" w:sz="6" w:space="0" w:color="auto"/>
              <w:bottom w:val="single" w:sz="6" w:space="0" w:color="auto"/>
              <w:right w:val="single" w:sz="6" w:space="0" w:color="auto"/>
            </w:tcBorders>
            <w:vAlign w:val="center"/>
            <w:hideMark/>
          </w:tcPr>
          <w:p w:rsidR="00003A29" w:rsidRPr="00003A29" w:rsidRDefault="00003A29" w:rsidP="00003A29">
            <w:pPr>
              <w:spacing w:after="0" w:line="240" w:lineRule="auto"/>
              <w:rPr>
                <w:rFonts w:ascii="Times New Roman" w:hAnsi="Times New Roman"/>
                <w:sz w:val="24"/>
                <w:szCs w:val="24"/>
              </w:rPr>
            </w:pPr>
          </w:p>
        </w:tc>
        <w:tc>
          <w:tcPr>
            <w:tcW w:w="0" w:type="auto"/>
            <w:gridSpan w:val="2"/>
            <w:vMerge/>
            <w:tcBorders>
              <w:top w:val="single" w:sz="6" w:space="0" w:color="auto"/>
              <w:left w:val="single" w:sz="6" w:space="0" w:color="auto"/>
              <w:bottom w:val="single" w:sz="6" w:space="0" w:color="auto"/>
              <w:right w:val="single" w:sz="6" w:space="0" w:color="auto"/>
            </w:tcBorders>
            <w:vAlign w:val="center"/>
            <w:hideMark/>
          </w:tcPr>
          <w:p w:rsidR="00003A29" w:rsidRPr="00003A29" w:rsidRDefault="00003A29" w:rsidP="00003A29">
            <w:pPr>
              <w:spacing w:after="0" w:line="240" w:lineRule="auto"/>
              <w:rPr>
                <w:rFonts w:ascii="Times New Roman" w:hAnsi="Times New Roman"/>
                <w:sz w:val="24"/>
                <w:szCs w:val="24"/>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003A29" w:rsidRPr="00003A29" w:rsidRDefault="00003A29" w:rsidP="00003A29">
            <w:pPr>
              <w:spacing w:after="0" w:line="240" w:lineRule="auto"/>
              <w:rPr>
                <w:rFonts w:ascii="Times New Roman" w:hAnsi="Times New Roman"/>
                <w:sz w:val="24"/>
                <w:szCs w:val="24"/>
              </w:rPr>
            </w:pPr>
          </w:p>
        </w:tc>
        <w:tc>
          <w:tcPr>
            <w:tcW w:w="1148" w:type="pct"/>
            <w:tcBorders>
              <w:top w:val="single" w:sz="6" w:space="0" w:color="auto"/>
              <w:left w:val="single" w:sz="6" w:space="0" w:color="auto"/>
              <w:bottom w:val="single" w:sz="6" w:space="0" w:color="auto"/>
              <w:right w:val="single" w:sz="6" w:space="0" w:color="auto"/>
            </w:tcBorders>
            <w:hideMark/>
          </w:tcPr>
          <w:p w:rsidR="00003A29" w:rsidRPr="00003A29" w:rsidRDefault="00003A29" w:rsidP="00003A29">
            <w:pPr>
              <w:widowControl w:val="0"/>
              <w:autoSpaceDE w:val="0"/>
              <w:autoSpaceDN w:val="0"/>
              <w:adjustRightInd w:val="0"/>
              <w:spacing w:after="0" w:line="252" w:lineRule="auto"/>
              <w:rPr>
                <w:rFonts w:ascii="Times New Roman" w:hAnsi="Times New Roman"/>
                <w:sz w:val="24"/>
                <w:szCs w:val="24"/>
              </w:rPr>
            </w:pPr>
            <w:r w:rsidRPr="00003A29">
              <w:rPr>
                <w:rFonts w:ascii="Times New Roman" w:hAnsi="Times New Roman"/>
                <w:sz w:val="24"/>
                <w:szCs w:val="24"/>
              </w:rPr>
              <w:t>Индикатор 17 доля обучающихся в общеобразовательных организациях, занимающихся во вторую (третью) смену, в общей численности обучающихся в общеобразовательных организациях</w:t>
            </w:r>
          </w:p>
        </w:tc>
        <w:tc>
          <w:tcPr>
            <w:tcW w:w="202" w:type="pct"/>
            <w:tcBorders>
              <w:top w:val="single" w:sz="6" w:space="0" w:color="auto"/>
              <w:left w:val="single" w:sz="6" w:space="0" w:color="auto"/>
              <w:bottom w:val="single" w:sz="6" w:space="0" w:color="auto"/>
              <w:right w:val="single" w:sz="6" w:space="0" w:color="auto"/>
            </w:tcBorders>
            <w:hideMark/>
          </w:tcPr>
          <w:p w:rsidR="00003A29" w:rsidRPr="00003A29" w:rsidRDefault="00003A29" w:rsidP="00003A29">
            <w:pPr>
              <w:widowControl w:val="0"/>
              <w:autoSpaceDE w:val="0"/>
              <w:autoSpaceDN w:val="0"/>
              <w:adjustRightInd w:val="0"/>
              <w:spacing w:after="0" w:line="252" w:lineRule="auto"/>
              <w:rPr>
                <w:rFonts w:ascii="Times New Roman" w:hAnsi="Times New Roman"/>
                <w:sz w:val="24"/>
                <w:szCs w:val="24"/>
              </w:rPr>
            </w:pPr>
            <w:r w:rsidRPr="00003A29">
              <w:rPr>
                <w:rFonts w:ascii="Times New Roman" w:hAnsi="Times New Roman"/>
                <w:sz w:val="24"/>
                <w:szCs w:val="24"/>
              </w:rPr>
              <w:t>%</w:t>
            </w:r>
          </w:p>
        </w:tc>
        <w:tc>
          <w:tcPr>
            <w:tcW w:w="346" w:type="pct"/>
            <w:tcBorders>
              <w:top w:val="single" w:sz="6" w:space="0" w:color="auto"/>
              <w:left w:val="single" w:sz="6" w:space="0" w:color="auto"/>
              <w:bottom w:val="single" w:sz="6" w:space="0" w:color="auto"/>
              <w:right w:val="single" w:sz="6" w:space="0" w:color="auto"/>
            </w:tcBorders>
            <w:hideMark/>
          </w:tcPr>
          <w:p w:rsidR="00003A29" w:rsidRPr="00003A29" w:rsidRDefault="00003A29" w:rsidP="00003A29">
            <w:pPr>
              <w:widowControl w:val="0"/>
              <w:autoSpaceDE w:val="0"/>
              <w:autoSpaceDN w:val="0"/>
              <w:adjustRightInd w:val="0"/>
              <w:spacing w:after="0" w:line="252" w:lineRule="auto"/>
              <w:rPr>
                <w:rFonts w:ascii="Times New Roman" w:hAnsi="Times New Roman"/>
                <w:sz w:val="24"/>
                <w:szCs w:val="24"/>
              </w:rPr>
            </w:pPr>
            <w:r w:rsidRPr="00003A29">
              <w:rPr>
                <w:rFonts w:ascii="Times New Roman" w:hAnsi="Times New Roman"/>
                <w:sz w:val="24"/>
                <w:szCs w:val="24"/>
              </w:rPr>
              <w:t>0</w:t>
            </w:r>
          </w:p>
        </w:tc>
        <w:tc>
          <w:tcPr>
            <w:tcW w:w="371" w:type="pct"/>
            <w:tcBorders>
              <w:top w:val="single" w:sz="6" w:space="0" w:color="auto"/>
              <w:left w:val="single" w:sz="6" w:space="0" w:color="auto"/>
              <w:bottom w:val="single" w:sz="6" w:space="0" w:color="auto"/>
              <w:right w:val="single" w:sz="6" w:space="0" w:color="auto"/>
            </w:tcBorders>
            <w:hideMark/>
          </w:tcPr>
          <w:p w:rsidR="00003A29" w:rsidRPr="00003A29" w:rsidRDefault="00003A29" w:rsidP="00003A29">
            <w:pPr>
              <w:widowControl w:val="0"/>
              <w:autoSpaceDE w:val="0"/>
              <w:autoSpaceDN w:val="0"/>
              <w:adjustRightInd w:val="0"/>
              <w:spacing w:after="0" w:line="252" w:lineRule="auto"/>
              <w:rPr>
                <w:rFonts w:ascii="Times New Roman" w:hAnsi="Times New Roman"/>
                <w:sz w:val="24"/>
                <w:szCs w:val="24"/>
              </w:rPr>
            </w:pPr>
            <w:r w:rsidRPr="00003A29">
              <w:rPr>
                <w:rFonts w:ascii="Times New Roman" w:hAnsi="Times New Roman"/>
                <w:sz w:val="24"/>
                <w:szCs w:val="24"/>
              </w:rPr>
              <w:t>0</w:t>
            </w:r>
          </w:p>
        </w:tc>
        <w:tc>
          <w:tcPr>
            <w:tcW w:w="303" w:type="pct"/>
            <w:tcBorders>
              <w:top w:val="single" w:sz="6" w:space="0" w:color="auto"/>
              <w:left w:val="single" w:sz="6" w:space="0" w:color="auto"/>
              <w:bottom w:val="single" w:sz="6" w:space="0" w:color="auto"/>
              <w:right w:val="single" w:sz="6" w:space="0" w:color="auto"/>
            </w:tcBorders>
            <w:hideMark/>
          </w:tcPr>
          <w:p w:rsidR="00003A29" w:rsidRPr="00003A29" w:rsidRDefault="00003A29" w:rsidP="00003A29">
            <w:pPr>
              <w:widowControl w:val="0"/>
              <w:autoSpaceDE w:val="0"/>
              <w:autoSpaceDN w:val="0"/>
              <w:adjustRightInd w:val="0"/>
              <w:spacing w:after="0" w:line="252" w:lineRule="auto"/>
              <w:rPr>
                <w:rFonts w:ascii="Times New Roman" w:hAnsi="Times New Roman"/>
                <w:sz w:val="24"/>
                <w:szCs w:val="24"/>
              </w:rPr>
            </w:pPr>
            <w:r w:rsidRPr="00003A29">
              <w:rPr>
                <w:rFonts w:ascii="Times New Roman" w:hAnsi="Times New Roman"/>
                <w:sz w:val="24"/>
                <w:szCs w:val="24"/>
              </w:rPr>
              <w:t>0</w:t>
            </w:r>
          </w:p>
        </w:tc>
        <w:tc>
          <w:tcPr>
            <w:tcW w:w="0" w:type="auto"/>
            <w:gridSpan w:val="2"/>
            <w:vMerge/>
            <w:tcBorders>
              <w:top w:val="single" w:sz="6" w:space="0" w:color="auto"/>
              <w:left w:val="single" w:sz="6" w:space="0" w:color="auto"/>
              <w:bottom w:val="single" w:sz="6" w:space="0" w:color="auto"/>
              <w:right w:val="single" w:sz="6" w:space="0" w:color="auto"/>
            </w:tcBorders>
            <w:vAlign w:val="center"/>
            <w:hideMark/>
          </w:tcPr>
          <w:p w:rsidR="00003A29" w:rsidRPr="00003A29" w:rsidRDefault="00003A29" w:rsidP="00003A29">
            <w:pPr>
              <w:spacing w:after="0" w:line="240" w:lineRule="auto"/>
              <w:rPr>
                <w:rFonts w:ascii="Times New Roman" w:hAnsi="Times New Roman"/>
                <w:sz w:val="24"/>
                <w:szCs w:val="24"/>
              </w:rPr>
            </w:pPr>
          </w:p>
        </w:tc>
        <w:tc>
          <w:tcPr>
            <w:tcW w:w="0" w:type="auto"/>
            <w:gridSpan w:val="2"/>
            <w:vMerge/>
            <w:tcBorders>
              <w:top w:val="single" w:sz="6" w:space="0" w:color="auto"/>
              <w:left w:val="single" w:sz="6" w:space="0" w:color="auto"/>
              <w:bottom w:val="single" w:sz="6" w:space="0" w:color="auto"/>
              <w:right w:val="single" w:sz="6" w:space="0" w:color="auto"/>
            </w:tcBorders>
            <w:vAlign w:val="center"/>
            <w:hideMark/>
          </w:tcPr>
          <w:p w:rsidR="00003A29" w:rsidRPr="00003A29" w:rsidRDefault="00003A29" w:rsidP="00003A29">
            <w:pPr>
              <w:spacing w:after="0" w:line="240" w:lineRule="auto"/>
              <w:rPr>
                <w:rFonts w:ascii="Times New Roman" w:hAnsi="Times New Roman"/>
                <w:sz w:val="24"/>
                <w:szCs w:val="24"/>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003A29" w:rsidRPr="00003A29" w:rsidRDefault="00003A29" w:rsidP="00003A29">
            <w:pPr>
              <w:spacing w:after="0" w:line="240" w:lineRule="auto"/>
              <w:rPr>
                <w:rFonts w:ascii="Times New Roman" w:hAnsi="Times New Roman"/>
                <w:sz w:val="24"/>
                <w:szCs w:val="24"/>
                <w:lang w:val="en-US"/>
              </w:rPr>
            </w:pPr>
          </w:p>
        </w:tc>
      </w:tr>
      <w:tr w:rsidR="00003A29" w:rsidRPr="00003A29" w:rsidTr="00003A29">
        <w:tc>
          <w:tcPr>
            <w:tcW w:w="184" w:type="pct"/>
            <w:tcBorders>
              <w:top w:val="single" w:sz="6" w:space="0" w:color="auto"/>
              <w:left w:val="single" w:sz="6" w:space="0" w:color="auto"/>
              <w:bottom w:val="single" w:sz="6" w:space="0" w:color="auto"/>
              <w:right w:val="single" w:sz="6" w:space="0" w:color="auto"/>
            </w:tcBorders>
            <w:vAlign w:val="center"/>
          </w:tcPr>
          <w:p w:rsidR="00003A29" w:rsidRPr="00003A29" w:rsidRDefault="00003A29" w:rsidP="00003A29">
            <w:pPr>
              <w:spacing w:after="0" w:line="240" w:lineRule="auto"/>
              <w:rPr>
                <w:rFonts w:ascii="Times New Roman" w:hAnsi="Times New Roman"/>
                <w:sz w:val="24"/>
                <w:szCs w:val="24"/>
              </w:rPr>
            </w:pPr>
          </w:p>
        </w:tc>
        <w:tc>
          <w:tcPr>
            <w:tcW w:w="1000" w:type="pct"/>
            <w:gridSpan w:val="2"/>
            <w:tcBorders>
              <w:top w:val="single" w:sz="6" w:space="0" w:color="auto"/>
              <w:left w:val="single" w:sz="6" w:space="0" w:color="auto"/>
              <w:bottom w:val="single" w:sz="6" w:space="0" w:color="auto"/>
              <w:right w:val="single" w:sz="6" w:space="0" w:color="auto"/>
            </w:tcBorders>
            <w:vAlign w:val="center"/>
          </w:tcPr>
          <w:p w:rsidR="00003A29" w:rsidRPr="00003A29" w:rsidRDefault="00003A29" w:rsidP="00003A29">
            <w:pPr>
              <w:spacing w:after="0" w:line="240" w:lineRule="auto"/>
              <w:rPr>
                <w:rFonts w:ascii="Times New Roman" w:hAnsi="Times New Roman"/>
                <w:sz w:val="24"/>
                <w:szCs w:val="24"/>
              </w:rPr>
            </w:pPr>
          </w:p>
        </w:tc>
        <w:tc>
          <w:tcPr>
            <w:tcW w:w="339" w:type="pct"/>
            <w:tcBorders>
              <w:top w:val="single" w:sz="6" w:space="0" w:color="auto"/>
              <w:left w:val="single" w:sz="6" w:space="0" w:color="auto"/>
              <w:bottom w:val="single" w:sz="6" w:space="0" w:color="auto"/>
              <w:right w:val="single" w:sz="6" w:space="0" w:color="auto"/>
            </w:tcBorders>
            <w:vAlign w:val="center"/>
          </w:tcPr>
          <w:p w:rsidR="00003A29" w:rsidRPr="00003A29" w:rsidRDefault="00003A29" w:rsidP="00003A29">
            <w:pPr>
              <w:spacing w:after="0" w:line="240" w:lineRule="auto"/>
              <w:rPr>
                <w:rFonts w:ascii="Times New Roman" w:hAnsi="Times New Roman"/>
                <w:sz w:val="24"/>
                <w:szCs w:val="24"/>
              </w:rPr>
            </w:pPr>
          </w:p>
        </w:tc>
        <w:tc>
          <w:tcPr>
            <w:tcW w:w="1148" w:type="pct"/>
            <w:tcBorders>
              <w:top w:val="single" w:sz="6" w:space="0" w:color="auto"/>
              <w:left w:val="single" w:sz="6" w:space="0" w:color="auto"/>
              <w:bottom w:val="single" w:sz="6" w:space="0" w:color="auto"/>
              <w:right w:val="single" w:sz="6" w:space="0" w:color="auto"/>
            </w:tcBorders>
            <w:hideMark/>
          </w:tcPr>
          <w:p w:rsidR="00003A29" w:rsidRPr="00003A29" w:rsidRDefault="00003A29" w:rsidP="00003A29">
            <w:pPr>
              <w:widowControl w:val="0"/>
              <w:autoSpaceDE w:val="0"/>
              <w:autoSpaceDN w:val="0"/>
              <w:adjustRightInd w:val="0"/>
              <w:spacing w:after="0" w:line="252" w:lineRule="auto"/>
              <w:rPr>
                <w:rFonts w:ascii="Times New Roman" w:hAnsi="Times New Roman"/>
                <w:sz w:val="24"/>
                <w:szCs w:val="24"/>
              </w:rPr>
            </w:pPr>
            <w:r w:rsidRPr="00003A29">
              <w:rPr>
                <w:rFonts w:ascii="Times New Roman" w:hAnsi="Times New Roman"/>
                <w:sz w:val="24"/>
                <w:szCs w:val="24"/>
              </w:rPr>
              <w:t>Индикатор 18 доля общеобразовательных организаций, реализующих программы общего образования, имеющих физкультурный зал</w:t>
            </w:r>
          </w:p>
        </w:tc>
        <w:tc>
          <w:tcPr>
            <w:tcW w:w="202" w:type="pct"/>
            <w:tcBorders>
              <w:top w:val="single" w:sz="6" w:space="0" w:color="auto"/>
              <w:left w:val="single" w:sz="6" w:space="0" w:color="auto"/>
              <w:bottom w:val="single" w:sz="6" w:space="0" w:color="auto"/>
              <w:right w:val="single" w:sz="6" w:space="0" w:color="auto"/>
            </w:tcBorders>
            <w:hideMark/>
          </w:tcPr>
          <w:p w:rsidR="00003A29" w:rsidRPr="00003A29" w:rsidRDefault="00003A29" w:rsidP="00003A29">
            <w:pPr>
              <w:widowControl w:val="0"/>
              <w:autoSpaceDE w:val="0"/>
              <w:autoSpaceDN w:val="0"/>
              <w:adjustRightInd w:val="0"/>
              <w:spacing w:after="0" w:line="252" w:lineRule="auto"/>
              <w:rPr>
                <w:rFonts w:ascii="Times New Roman" w:hAnsi="Times New Roman"/>
                <w:sz w:val="24"/>
                <w:szCs w:val="24"/>
              </w:rPr>
            </w:pPr>
            <w:r w:rsidRPr="00003A29">
              <w:rPr>
                <w:rFonts w:ascii="Times New Roman" w:hAnsi="Times New Roman"/>
                <w:sz w:val="24"/>
                <w:szCs w:val="24"/>
              </w:rPr>
              <w:t>%</w:t>
            </w:r>
          </w:p>
        </w:tc>
        <w:tc>
          <w:tcPr>
            <w:tcW w:w="346" w:type="pct"/>
            <w:tcBorders>
              <w:top w:val="single" w:sz="6" w:space="0" w:color="auto"/>
              <w:left w:val="single" w:sz="6" w:space="0" w:color="auto"/>
              <w:bottom w:val="single" w:sz="6" w:space="0" w:color="auto"/>
              <w:right w:val="single" w:sz="6" w:space="0" w:color="auto"/>
            </w:tcBorders>
            <w:hideMark/>
          </w:tcPr>
          <w:p w:rsidR="00003A29" w:rsidRPr="00003A29" w:rsidRDefault="00003A29" w:rsidP="00003A29">
            <w:pPr>
              <w:widowControl w:val="0"/>
              <w:autoSpaceDE w:val="0"/>
              <w:autoSpaceDN w:val="0"/>
              <w:adjustRightInd w:val="0"/>
              <w:spacing w:after="0" w:line="252" w:lineRule="auto"/>
              <w:rPr>
                <w:rFonts w:ascii="Times New Roman" w:hAnsi="Times New Roman"/>
                <w:sz w:val="24"/>
                <w:szCs w:val="24"/>
              </w:rPr>
            </w:pPr>
            <w:r w:rsidRPr="00003A29">
              <w:rPr>
                <w:rFonts w:ascii="Times New Roman" w:hAnsi="Times New Roman"/>
                <w:sz w:val="24"/>
                <w:szCs w:val="24"/>
              </w:rPr>
              <w:t>100</w:t>
            </w:r>
          </w:p>
        </w:tc>
        <w:tc>
          <w:tcPr>
            <w:tcW w:w="371" w:type="pct"/>
            <w:tcBorders>
              <w:top w:val="single" w:sz="6" w:space="0" w:color="auto"/>
              <w:left w:val="single" w:sz="6" w:space="0" w:color="auto"/>
              <w:bottom w:val="single" w:sz="6" w:space="0" w:color="auto"/>
              <w:right w:val="single" w:sz="6" w:space="0" w:color="auto"/>
            </w:tcBorders>
            <w:hideMark/>
          </w:tcPr>
          <w:p w:rsidR="00003A29" w:rsidRPr="00003A29" w:rsidRDefault="00003A29" w:rsidP="00003A29">
            <w:pPr>
              <w:widowControl w:val="0"/>
              <w:autoSpaceDE w:val="0"/>
              <w:autoSpaceDN w:val="0"/>
              <w:adjustRightInd w:val="0"/>
              <w:spacing w:after="0" w:line="252" w:lineRule="auto"/>
              <w:rPr>
                <w:rFonts w:ascii="Times New Roman" w:hAnsi="Times New Roman"/>
                <w:sz w:val="24"/>
                <w:szCs w:val="24"/>
              </w:rPr>
            </w:pPr>
            <w:r w:rsidRPr="00003A29">
              <w:rPr>
                <w:rFonts w:ascii="Times New Roman" w:hAnsi="Times New Roman"/>
                <w:sz w:val="24"/>
                <w:szCs w:val="24"/>
              </w:rPr>
              <w:t>100</w:t>
            </w:r>
          </w:p>
        </w:tc>
        <w:tc>
          <w:tcPr>
            <w:tcW w:w="303" w:type="pct"/>
            <w:tcBorders>
              <w:top w:val="single" w:sz="6" w:space="0" w:color="auto"/>
              <w:left w:val="single" w:sz="6" w:space="0" w:color="auto"/>
              <w:bottom w:val="single" w:sz="6" w:space="0" w:color="auto"/>
              <w:right w:val="single" w:sz="6" w:space="0" w:color="auto"/>
            </w:tcBorders>
            <w:hideMark/>
          </w:tcPr>
          <w:p w:rsidR="00003A29" w:rsidRPr="00003A29" w:rsidRDefault="00003A29" w:rsidP="00003A29">
            <w:pPr>
              <w:widowControl w:val="0"/>
              <w:autoSpaceDE w:val="0"/>
              <w:autoSpaceDN w:val="0"/>
              <w:adjustRightInd w:val="0"/>
              <w:spacing w:after="0" w:line="252" w:lineRule="auto"/>
              <w:rPr>
                <w:rFonts w:ascii="Times New Roman" w:hAnsi="Times New Roman"/>
                <w:sz w:val="24"/>
                <w:szCs w:val="24"/>
              </w:rPr>
            </w:pPr>
            <w:r w:rsidRPr="00003A29">
              <w:rPr>
                <w:rFonts w:ascii="Times New Roman" w:hAnsi="Times New Roman"/>
                <w:sz w:val="24"/>
                <w:szCs w:val="24"/>
              </w:rPr>
              <w:t>0</w:t>
            </w:r>
          </w:p>
        </w:tc>
        <w:tc>
          <w:tcPr>
            <w:tcW w:w="383" w:type="pct"/>
            <w:gridSpan w:val="2"/>
            <w:tcBorders>
              <w:top w:val="single" w:sz="6" w:space="0" w:color="auto"/>
              <w:left w:val="single" w:sz="6" w:space="0" w:color="auto"/>
              <w:bottom w:val="single" w:sz="6" w:space="0" w:color="auto"/>
              <w:right w:val="single" w:sz="6" w:space="0" w:color="auto"/>
            </w:tcBorders>
            <w:vAlign w:val="center"/>
          </w:tcPr>
          <w:p w:rsidR="00003A29" w:rsidRPr="00003A29" w:rsidRDefault="00003A29" w:rsidP="00003A29">
            <w:pPr>
              <w:spacing w:after="0" w:line="240" w:lineRule="auto"/>
              <w:rPr>
                <w:rFonts w:ascii="Times New Roman" w:hAnsi="Times New Roman"/>
                <w:sz w:val="24"/>
                <w:szCs w:val="24"/>
              </w:rPr>
            </w:pPr>
          </w:p>
        </w:tc>
        <w:tc>
          <w:tcPr>
            <w:tcW w:w="371" w:type="pct"/>
            <w:gridSpan w:val="2"/>
            <w:tcBorders>
              <w:top w:val="single" w:sz="6" w:space="0" w:color="auto"/>
              <w:left w:val="single" w:sz="6" w:space="0" w:color="auto"/>
              <w:bottom w:val="single" w:sz="6" w:space="0" w:color="auto"/>
              <w:right w:val="single" w:sz="6" w:space="0" w:color="auto"/>
            </w:tcBorders>
            <w:vAlign w:val="center"/>
          </w:tcPr>
          <w:p w:rsidR="00003A29" w:rsidRPr="00003A29" w:rsidRDefault="00003A29" w:rsidP="00003A29">
            <w:pPr>
              <w:spacing w:after="0" w:line="240" w:lineRule="auto"/>
              <w:rPr>
                <w:rFonts w:ascii="Times New Roman" w:hAnsi="Times New Roman"/>
                <w:sz w:val="24"/>
                <w:szCs w:val="24"/>
              </w:rPr>
            </w:pPr>
          </w:p>
        </w:tc>
        <w:tc>
          <w:tcPr>
            <w:tcW w:w="353" w:type="pct"/>
            <w:tcBorders>
              <w:top w:val="single" w:sz="6" w:space="0" w:color="auto"/>
              <w:left w:val="single" w:sz="6" w:space="0" w:color="auto"/>
              <w:bottom w:val="single" w:sz="6" w:space="0" w:color="auto"/>
              <w:right w:val="single" w:sz="6" w:space="0" w:color="auto"/>
            </w:tcBorders>
            <w:vAlign w:val="center"/>
          </w:tcPr>
          <w:p w:rsidR="00003A29" w:rsidRPr="00003A29" w:rsidRDefault="00003A29" w:rsidP="00003A29">
            <w:pPr>
              <w:spacing w:after="0" w:line="240" w:lineRule="auto"/>
              <w:rPr>
                <w:rFonts w:ascii="Times New Roman" w:hAnsi="Times New Roman"/>
                <w:sz w:val="24"/>
                <w:szCs w:val="24"/>
              </w:rPr>
            </w:pPr>
          </w:p>
        </w:tc>
      </w:tr>
      <w:tr w:rsidR="00003A29" w:rsidRPr="00003A29" w:rsidTr="00003A29">
        <w:tc>
          <w:tcPr>
            <w:tcW w:w="184" w:type="pct"/>
            <w:tcBorders>
              <w:top w:val="single" w:sz="6" w:space="0" w:color="auto"/>
              <w:left w:val="single" w:sz="6" w:space="0" w:color="auto"/>
              <w:bottom w:val="single" w:sz="6" w:space="0" w:color="auto"/>
              <w:right w:val="single" w:sz="6" w:space="0" w:color="auto"/>
            </w:tcBorders>
            <w:vAlign w:val="center"/>
          </w:tcPr>
          <w:p w:rsidR="00003A29" w:rsidRPr="00003A29" w:rsidRDefault="00003A29" w:rsidP="00003A29">
            <w:pPr>
              <w:spacing w:after="0" w:line="240" w:lineRule="auto"/>
              <w:rPr>
                <w:rFonts w:ascii="Times New Roman" w:hAnsi="Times New Roman"/>
                <w:sz w:val="24"/>
                <w:szCs w:val="24"/>
              </w:rPr>
            </w:pPr>
          </w:p>
        </w:tc>
        <w:tc>
          <w:tcPr>
            <w:tcW w:w="1000" w:type="pct"/>
            <w:gridSpan w:val="2"/>
            <w:tcBorders>
              <w:top w:val="single" w:sz="6" w:space="0" w:color="auto"/>
              <w:left w:val="single" w:sz="6" w:space="0" w:color="auto"/>
              <w:bottom w:val="single" w:sz="6" w:space="0" w:color="auto"/>
              <w:right w:val="single" w:sz="6" w:space="0" w:color="auto"/>
            </w:tcBorders>
            <w:vAlign w:val="center"/>
          </w:tcPr>
          <w:p w:rsidR="00003A29" w:rsidRPr="00003A29" w:rsidRDefault="00003A29" w:rsidP="00003A29">
            <w:pPr>
              <w:spacing w:after="0" w:line="240" w:lineRule="auto"/>
              <w:rPr>
                <w:rFonts w:ascii="Times New Roman" w:hAnsi="Times New Roman"/>
                <w:sz w:val="24"/>
                <w:szCs w:val="24"/>
              </w:rPr>
            </w:pPr>
          </w:p>
        </w:tc>
        <w:tc>
          <w:tcPr>
            <w:tcW w:w="339" w:type="pct"/>
            <w:tcBorders>
              <w:top w:val="single" w:sz="6" w:space="0" w:color="auto"/>
              <w:left w:val="single" w:sz="6" w:space="0" w:color="auto"/>
              <w:bottom w:val="single" w:sz="6" w:space="0" w:color="auto"/>
              <w:right w:val="single" w:sz="6" w:space="0" w:color="auto"/>
            </w:tcBorders>
            <w:vAlign w:val="center"/>
          </w:tcPr>
          <w:p w:rsidR="00003A29" w:rsidRPr="00003A29" w:rsidRDefault="00003A29" w:rsidP="00003A29">
            <w:pPr>
              <w:spacing w:after="0" w:line="240" w:lineRule="auto"/>
              <w:rPr>
                <w:rFonts w:ascii="Times New Roman" w:hAnsi="Times New Roman"/>
                <w:sz w:val="24"/>
                <w:szCs w:val="24"/>
              </w:rPr>
            </w:pPr>
          </w:p>
        </w:tc>
        <w:tc>
          <w:tcPr>
            <w:tcW w:w="1148" w:type="pct"/>
            <w:tcBorders>
              <w:top w:val="single" w:sz="6" w:space="0" w:color="auto"/>
              <w:left w:val="single" w:sz="6" w:space="0" w:color="auto"/>
              <w:bottom w:val="single" w:sz="6" w:space="0" w:color="auto"/>
              <w:right w:val="single" w:sz="6" w:space="0" w:color="auto"/>
            </w:tcBorders>
            <w:hideMark/>
          </w:tcPr>
          <w:p w:rsidR="00003A29" w:rsidRPr="00003A29" w:rsidRDefault="00003A29" w:rsidP="00003A29">
            <w:pPr>
              <w:widowControl w:val="0"/>
              <w:autoSpaceDE w:val="0"/>
              <w:autoSpaceDN w:val="0"/>
              <w:adjustRightInd w:val="0"/>
              <w:spacing w:after="0" w:line="252" w:lineRule="auto"/>
              <w:rPr>
                <w:rFonts w:ascii="Times New Roman" w:hAnsi="Times New Roman"/>
                <w:sz w:val="24"/>
                <w:szCs w:val="24"/>
              </w:rPr>
            </w:pPr>
            <w:r w:rsidRPr="00003A29">
              <w:rPr>
                <w:rFonts w:ascii="Times New Roman" w:hAnsi="Times New Roman"/>
                <w:sz w:val="24"/>
                <w:szCs w:val="24"/>
              </w:rPr>
              <w:t xml:space="preserve">Индикатор 21  Количество стипендиатов именных стипендий  муниципального </w:t>
            </w:r>
            <w:r w:rsidRPr="00003A29">
              <w:rPr>
                <w:rFonts w:ascii="Times New Roman" w:hAnsi="Times New Roman"/>
                <w:sz w:val="24"/>
                <w:szCs w:val="24"/>
              </w:rPr>
              <w:lastRenderedPageBreak/>
              <w:t xml:space="preserve">образования «Дубровский район», Брянской областной Думы и Правительства Брянской области для одаренных детей и молодежи  </w:t>
            </w:r>
          </w:p>
        </w:tc>
        <w:tc>
          <w:tcPr>
            <w:tcW w:w="202" w:type="pct"/>
            <w:tcBorders>
              <w:top w:val="single" w:sz="6" w:space="0" w:color="auto"/>
              <w:left w:val="single" w:sz="6" w:space="0" w:color="auto"/>
              <w:bottom w:val="single" w:sz="6" w:space="0" w:color="auto"/>
              <w:right w:val="single" w:sz="6" w:space="0" w:color="auto"/>
            </w:tcBorders>
            <w:hideMark/>
          </w:tcPr>
          <w:p w:rsidR="00003A29" w:rsidRPr="00003A29" w:rsidRDefault="00003A29" w:rsidP="00003A29">
            <w:pPr>
              <w:widowControl w:val="0"/>
              <w:autoSpaceDE w:val="0"/>
              <w:autoSpaceDN w:val="0"/>
              <w:adjustRightInd w:val="0"/>
              <w:spacing w:after="0" w:line="252" w:lineRule="auto"/>
              <w:rPr>
                <w:rFonts w:ascii="Times New Roman" w:hAnsi="Times New Roman"/>
                <w:sz w:val="24"/>
                <w:szCs w:val="24"/>
              </w:rPr>
            </w:pPr>
            <w:r w:rsidRPr="00003A29">
              <w:rPr>
                <w:rFonts w:ascii="Times New Roman" w:hAnsi="Times New Roman"/>
                <w:sz w:val="24"/>
                <w:szCs w:val="24"/>
              </w:rPr>
              <w:lastRenderedPageBreak/>
              <w:t>человек</w:t>
            </w:r>
          </w:p>
        </w:tc>
        <w:tc>
          <w:tcPr>
            <w:tcW w:w="346" w:type="pct"/>
            <w:tcBorders>
              <w:top w:val="single" w:sz="6" w:space="0" w:color="auto"/>
              <w:left w:val="single" w:sz="6" w:space="0" w:color="auto"/>
              <w:bottom w:val="single" w:sz="6" w:space="0" w:color="auto"/>
              <w:right w:val="single" w:sz="6" w:space="0" w:color="auto"/>
            </w:tcBorders>
            <w:hideMark/>
          </w:tcPr>
          <w:p w:rsidR="00003A29" w:rsidRPr="00003A29" w:rsidRDefault="00003A29" w:rsidP="00003A29">
            <w:pPr>
              <w:widowControl w:val="0"/>
              <w:autoSpaceDE w:val="0"/>
              <w:autoSpaceDN w:val="0"/>
              <w:adjustRightInd w:val="0"/>
              <w:spacing w:after="0" w:line="252" w:lineRule="auto"/>
              <w:rPr>
                <w:rFonts w:ascii="Times New Roman" w:hAnsi="Times New Roman"/>
                <w:sz w:val="24"/>
                <w:szCs w:val="24"/>
              </w:rPr>
            </w:pPr>
            <w:r w:rsidRPr="00003A29">
              <w:rPr>
                <w:rFonts w:ascii="Times New Roman" w:hAnsi="Times New Roman"/>
                <w:sz w:val="24"/>
                <w:szCs w:val="24"/>
              </w:rPr>
              <w:t>9</w:t>
            </w:r>
          </w:p>
        </w:tc>
        <w:tc>
          <w:tcPr>
            <w:tcW w:w="371" w:type="pct"/>
            <w:tcBorders>
              <w:top w:val="single" w:sz="6" w:space="0" w:color="auto"/>
              <w:left w:val="single" w:sz="6" w:space="0" w:color="auto"/>
              <w:bottom w:val="single" w:sz="6" w:space="0" w:color="auto"/>
              <w:right w:val="single" w:sz="6" w:space="0" w:color="auto"/>
            </w:tcBorders>
            <w:hideMark/>
          </w:tcPr>
          <w:p w:rsidR="00003A29" w:rsidRPr="00003A29" w:rsidRDefault="00003A29" w:rsidP="00003A29">
            <w:pPr>
              <w:widowControl w:val="0"/>
              <w:autoSpaceDE w:val="0"/>
              <w:autoSpaceDN w:val="0"/>
              <w:adjustRightInd w:val="0"/>
              <w:spacing w:after="0" w:line="252" w:lineRule="auto"/>
              <w:rPr>
                <w:rFonts w:ascii="Times New Roman" w:hAnsi="Times New Roman"/>
                <w:sz w:val="24"/>
                <w:szCs w:val="24"/>
              </w:rPr>
            </w:pPr>
            <w:r w:rsidRPr="00003A29">
              <w:rPr>
                <w:rFonts w:ascii="Times New Roman" w:hAnsi="Times New Roman"/>
                <w:sz w:val="24"/>
                <w:szCs w:val="24"/>
              </w:rPr>
              <w:t>9</w:t>
            </w:r>
          </w:p>
        </w:tc>
        <w:tc>
          <w:tcPr>
            <w:tcW w:w="303" w:type="pct"/>
            <w:tcBorders>
              <w:top w:val="single" w:sz="6" w:space="0" w:color="auto"/>
              <w:left w:val="single" w:sz="6" w:space="0" w:color="auto"/>
              <w:bottom w:val="single" w:sz="6" w:space="0" w:color="auto"/>
              <w:right w:val="single" w:sz="6" w:space="0" w:color="auto"/>
            </w:tcBorders>
            <w:hideMark/>
          </w:tcPr>
          <w:p w:rsidR="00003A29" w:rsidRPr="00003A29" w:rsidRDefault="00003A29" w:rsidP="00003A29">
            <w:pPr>
              <w:widowControl w:val="0"/>
              <w:autoSpaceDE w:val="0"/>
              <w:autoSpaceDN w:val="0"/>
              <w:adjustRightInd w:val="0"/>
              <w:spacing w:after="0" w:line="252" w:lineRule="auto"/>
              <w:rPr>
                <w:rFonts w:ascii="Times New Roman" w:hAnsi="Times New Roman"/>
                <w:sz w:val="24"/>
                <w:szCs w:val="24"/>
              </w:rPr>
            </w:pPr>
            <w:r w:rsidRPr="00003A29">
              <w:rPr>
                <w:rFonts w:ascii="Times New Roman" w:hAnsi="Times New Roman"/>
                <w:sz w:val="24"/>
                <w:szCs w:val="24"/>
              </w:rPr>
              <w:t>0</w:t>
            </w:r>
          </w:p>
        </w:tc>
        <w:tc>
          <w:tcPr>
            <w:tcW w:w="383" w:type="pct"/>
            <w:gridSpan w:val="2"/>
            <w:tcBorders>
              <w:top w:val="single" w:sz="6" w:space="0" w:color="auto"/>
              <w:left w:val="single" w:sz="6" w:space="0" w:color="auto"/>
              <w:bottom w:val="single" w:sz="6" w:space="0" w:color="auto"/>
              <w:right w:val="single" w:sz="6" w:space="0" w:color="auto"/>
            </w:tcBorders>
            <w:vAlign w:val="center"/>
          </w:tcPr>
          <w:p w:rsidR="00003A29" w:rsidRPr="00003A29" w:rsidRDefault="00003A29" w:rsidP="00003A29">
            <w:pPr>
              <w:spacing w:after="0" w:line="240" w:lineRule="auto"/>
              <w:rPr>
                <w:rFonts w:ascii="Times New Roman" w:hAnsi="Times New Roman"/>
                <w:sz w:val="24"/>
                <w:szCs w:val="24"/>
              </w:rPr>
            </w:pPr>
          </w:p>
        </w:tc>
        <w:tc>
          <w:tcPr>
            <w:tcW w:w="371" w:type="pct"/>
            <w:gridSpan w:val="2"/>
            <w:tcBorders>
              <w:top w:val="single" w:sz="6" w:space="0" w:color="auto"/>
              <w:left w:val="single" w:sz="6" w:space="0" w:color="auto"/>
              <w:bottom w:val="single" w:sz="6" w:space="0" w:color="auto"/>
              <w:right w:val="single" w:sz="6" w:space="0" w:color="auto"/>
            </w:tcBorders>
            <w:vAlign w:val="center"/>
          </w:tcPr>
          <w:p w:rsidR="00003A29" w:rsidRPr="00003A29" w:rsidRDefault="00003A29" w:rsidP="00003A29">
            <w:pPr>
              <w:spacing w:after="0" w:line="240" w:lineRule="auto"/>
              <w:rPr>
                <w:rFonts w:ascii="Times New Roman" w:hAnsi="Times New Roman"/>
                <w:sz w:val="24"/>
                <w:szCs w:val="24"/>
              </w:rPr>
            </w:pPr>
          </w:p>
        </w:tc>
        <w:tc>
          <w:tcPr>
            <w:tcW w:w="353" w:type="pct"/>
            <w:tcBorders>
              <w:top w:val="single" w:sz="6" w:space="0" w:color="auto"/>
              <w:left w:val="single" w:sz="6" w:space="0" w:color="auto"/>
              <w:bottom w:val="single" w:sz="6" w:space="0" w:color="auto"/>
              <w:right w:val="single" w:sz="6" w:space="0" w:color="auto"/>
            </w:tcBorders>
            <w:vAlign w:val="center"/>
          </w:tcPr>
          <w:p w:rsidR="00003A29" w:rsidRPr="00003A29" w:rsidRDefault="00003A29" w:rsidP="00003A29">
            <w:pPr>
              <w:spacing w:after="0" w:line="240" w:lineRule="auto"/>
              <w:rPr>
                <w:rFonts w:ascii="Times New Roman" w:hAnsi="Times New Roman"/>
                <w:sz w:val="24"/>
                <w:szCs w:val="24"/>
              </w:rPr>
            </w:pPr>
          </w:p>
        </w:tc>
      </w:tr>
      <w:tr w:rsidR="00003A29" w:rsidRPr="00003A29" w:rsidTr="00003A29">
        <w:trPr>
          <w:trHeight w:val="320"/>
        </w:trPr>
        <w:tc>
          <w:tcPr>
            <w:tcW w:w="184" w:type="pct"/>
            <w:vMerge w:val="restart"/>
            <w:tcBorders>
              <w:top w:val="single" w:sz="6" w:space="0" w:color="auto"/>
              <w:left w:val="single" w:sz="6" w:space="0" w:color="auto"/>
              <w:bottom w:val="single" w:sz="6" w:space="0" w:color="auto"/>
              <w:right w:val="single" w:sz="6" w:space="0" w:color="auto"/>
            </w:tcBorders>
            <w:hideMark/>
          </w:tcPr>
          <w:p w:rsidR="00003A29" w:rsidRPr="00003A29" w:rsidRDefault="00003A29" w:rsidP="00003A29">
            <w:pPr>
              <w:widowControl w:val="0"/>
              <w:autoSpaceDE w:val="0"/>
              <w:autoSpaceDN w:val="0"/>
              <w:adjustRightInd w:val="0"/>
              <w:spacing w:after="0" w:line="252" w:lineRule="auto"/>
              <w:rPr>
                <w:rFonts w:ascii="Times New Roman" w:hAnsi="Times New Roman"/>
                <w:sz w:val="24"/>
                <w:szCs w:val="24"/>
              </w:rPr>
            </w:pPr>
            <w:r w:rsidRPr="00003A29">
              <w:rPr>
                <w:rFonts w:ascii="Times New Roman" w:hAnsi="Times New Roman"/>
                <w:sz w:val="24"/>
                <w:szCs w:val="24"/>
              </w:rPr>
              <w:lastRenderedPageBreak/>
              <w:t xml:space="preserve">2. </w:t>
            </w:r>
          </w:p>
        </w:tc>
        <w:tc>
          <w:tcPr>
            <w:tcW w:w="1000" w:type="pct"/>
            <w:gridSpan w:val="2"/>
            <w:vMerge w:val="restart"/>
            <w:tcBorders>
              <w:top w:val="single" w:sz="6" w:space="0" w:color="auto"/>
              <w:left w:val="single" w:sz="6" w:space="0" w:color="auto"/>
              <w:bottom w:val="single" w:sz="6" w:space="0" w:color="auto"/>
              <w:right w:val="single" w:sz="6" w:space="0" w:color="auto"/>
            </w:tcBorders>
            <w:hideMark/>
          </w:tcPr>
          <w:p w:rsidR="00003A29" w:rsidRPr="00003A29" w:rsidRDefault="00003A29" w:rsidP="00003A29">
            <w:pPr>
              <w:widowControl w:val="0"/>
              <w:autoSpaceDE w:val="0"/>
              <w:autoSpaceDN w:val="0"/>
              <w:adjustRightInd w:val="0"/>
              <w:spacing w:after="0" w:line="252" w:lineRule="auto"/>
              <w:rPr>
                <w:rFonts w:ascii="Times New Roman" w:hAnsi="Times New Roman"/>
                <w:sz w:val="24"/>
                <w:szCs w:val="24"/>
              </w:rPr>
            </w:pPr>
            <w:r w:rsidRPr="00003A29">
              <w:rPr>
                <w:rFonts w:ascii="Times New Roman" w:hAnsi="Times New Roman"/>
                <w:sz w:val="24"/>
                <w:szCs w:val="24"/>
              </w:rPr>
              <w:t>Реализация государственной политики в сфере образования на территории муниципального образования</w:t>
            </w:r>
          </w:p>
        </w:tc>
        <w:tc>
          <w:tcPr>
            <w:tcW w:w="339" w:type="pct"/>
            <w:vMerge w:val="restart"/>
            <w:tcBorders>
              <w:top w:val="single" w:sz="6" w:space="0" w:color="auto"/>
              <w:left w:val="single" w:sz="6" w:space="0" w:color="auto"/>
              <w:bottom w:val="single" w:sz="6" w:space="0" w:color="auto"/>
              <w:right w:val="single" w:sz="6" w:space="0" w:color="auto"/>
            </w:tcBorders>
            <w:hideMark/>
          </w:tcPr>
          <w:p w:rsidR="00003A29" w:rsidRPr="00003A29" w:rsidRDefault="00003A29" w:rsidP="00003A29">
            <w:pPr>
              <w:widowControl w:val="0"/>
              <w:autoSpaceDE w:val="0"/>
              <w:autoSpaceDN w:val="0"/>
              <w:adjustRightInd w:val="0"/>
              <w:spacing w:after="0" w:line="252" w:lineRule="auto"/>
              <w:rPr>
                <w:rFonts w:ascii="Times New Roman" w:hAnsi="Times New Roman"/>
                <w:sz w:val="24"/>
                <w:szCs w:val="24"/>
              </w:rPr>
            </w:pPr>
            <w:r w:rsidRPr="00003A29">
              <w:rPr>
                <w:rFonts w:ascii="Times New Roman" w:hAnsi="Times New Roman"/>
                <w:sz w:val="24"/>
                <w:szCs w:val="24"/>
              </w:rPr>
              <w:t>2019-2021</w:t>
            </w:r>
          </w:p>
        </w:tc>
        <w:tc>
          <w:tcPr>
            <w:tcW w:w="1148" w:type="pct"/>
            <w:tcBorders>
              <w:top w:val="single" w:sz="6" w:space="0" w:color="auto"/>
              <w:left w:val="single" w:sz="6" w:space="0" w:color="auto"/>
              <w:bottom w:val="single" w:sz="6" w:space="0" w:color="auto"/>
              <w:right w:val="single" w:sz="6" w:space="0" w:color="auto"/>
            </w:tcBorders>
            <w:hideMark/>
          </w:tcPr>
          <w:p w:rsidR="00003A29" w:rsidRPr="00003A29" w:rsidRDefault="00003A29" w:rsidP="00003A29">
            <w:pPr>
              <w:widowControl w:val="0"/>
              <w:autoSpaceDE w:val="0"/>
              <w:autoSpaceDN w:val="0"/>
              <w:adjustRightInd w:val="0"/>
              <w:spacing w:after="0" w:line="252" w:lineRule="auto"/>
              <w:rPr>
                <w:rFonts w:ascii="Times New Roman" w:hAnsi="Times New Roman"/>
                <w:sz w:val="24"/>
                <w:szCs w:val="24"/>
              </w:rPr>
            </w:pPr>
            <w:r w:rsidRPr="00003A29">
              <w:rPr>
                <w:rFonts w:ascii="Times New Roman" w:hAnsi="Times New Roman"/>
                <w:sz w:val="24"/>
                <w:szCs w:val="24"/>
              </w:rPr>
              <w:t>Индикатор 11 доля учителей и руководителей общеобразовательных учреждений, прошедших повышение квалификации и (или) профессиональную переподготовку для работы в соответствии с федеральными государственными образовательными стандартами</w:t>
            </w:r>
          </w:p>
        </w:tc>
        <w:tc>
          <w:tcPr>
            <w:tcW w:w="202" w:type="pct"/>
            <w:tcBorders>
              <w:top w:val="single" w:sz="6" w:space="0" w:color="auto"/>
              <w:left w:val="single" w:sz="6" w:space="0" w:color="auto"/>
              <w:bottom w:val="single" w:sz="6" w:space="0" w:color="auto"/>
              <w:right w:val="single" w:sz="6" w:space="0" w:color="auto"/>
            </w:tcBorders>
            <w:hideMark/>
          </w:tcPr>
          <w:p w:rsidR="00003A29" w:rsidRPr="00003A29" w:rsidRDefault="00003A29" w:rsidP="00003A29">
            <w:pPr>
              <w:widowControl w:val="0"/>
              <w:autoSpaceDE w:val="0"/>
              <w:autoSpaceDN w:val="0"/>
              <w:adjustRightInd w:val="0"/>
              <w:spacing w:after="0" w:line="252" w:lineRule="auto"/>
              <w:rPr>
                <w:rFonts w:ascii="Times New Roman" w:hAnsi="Times New Roman"/>
                <w:sz w:val="24"/>
                <w:szCs w:val="24"/>
              </w:rPr>
            </w:pPr>
            <w:r w:rsidRPr="00003A29">
              <w:rPr>
                <w:rFonts w:ascii="Times New Roman" w:hAnsi="Times New Roman"/>
                <w:sz w:val="24"/>
                <w:szCs w:val="24"/>
              </w:rPr>
              <w:t>%</w:t>
            </w:r>
          </w:p>
        </w:tc>
        <w:tc>
          <w:tcPr>
            <w:tcW w:w="346" w:type="pct"/>
            <w:tcBorders>
              <w:top w:val="single" w:sz="6" w:space="0" w:color="auto"/>
              <w:left w:val="single" w:sz="6" w:space="0" w:color="auto"/>
              <w:bottom w:val="single" w:sz="6" w:space="0" w:color="auto"/>
              <w:right w:val="single" w:sz="6" w:space="0" w:color="auto"/>
            </w:tcBorders>
            <w:hideMark/>
          </w:tcPr>
          <w:p w:rsidR="00003A29" w:rsidRPr="00003A29" w:rsidRDefault="00003A29" w:rsidP="00003A29">
            <w:pPr>
              <w:widowControl w:val="0"/>
              <w:autoSpaceDE w:val="0"/>
              <w:autoSpaceDN w:val="0"/>
              <w:adjustRightInd w:val="0"/>
              <w:spacing w:after="0" w:line="252" w:lineRule="auto"/>
              <w:rPr>
                <w:rFonts w:ascii="Times New Roman" w:hAnsi="Times New Roman"/>
                <w:sz w:val="24"/>
                <w:szCs w:val="24"/>
              </w:rPr>
            </w:pPr>
            <w:r w:rsidRPr="00003A29">
              <w:rPr>
                <w:rFonts w:ascii="Times New Roman" w:hAnsi="Times New Roman"/>
                <w:sz w:val="24"/>
                <w:szCs w:val="24"/>
              </w:rPr>
              <w:t>90</w:t>
            </w:r>
          </w:p>
        </w:tc>
        <w:tc>
          <w:tcPr>
            <w:tcW w:w="371" w:type="pct"/>
            <w:tcBorders>
              <w:top w:val="single" w:sz="6" w:space="0" w:color="auto"/>
              <w:left w:val="single" w:sz="6" w:space="0" w:color="auto"/>
              <w:bottom w:val="single" w:sz="6" w:space="0" w:color="auto"/>
              <w:right w:val="single" w:sz="6" w:space="0" w:color="auto"/>
            </w:tcBorders>
            <w:hideMark/>
          </w:tcPr>
          <w:p w:rsidR="00003A29" w:rsidRPr="00003A29" w:rsidRDefault="00003A29" w:rsidP="00003A29">
            <w:pPr>
              <w:widowControl w:val="0"/>
              <w:autoSpaceDE w:val="0"/>
              <w:autoSpaceDN w:val="0"/>
              <w:adjustRightInd w:val="0"/>
              <w:spacing w:after="0" w:line="252" w:lineRule="auto"/>
              <w:rPr>
                <w:rFonts w:ascii="Times New Roman" w:hAnsi="Times New Roman"/>
                <w:sz w:val="24"/>
                <w:szCs w:val="24"/>
              </w:rPr>
            </w:pPr>
            <w:r w:rsidRPr="00003A29">
              <w:rPr>
                <w:rFonts w:ascii="Times New Roman" w:hAnsi="Times New Roman"/>
                <w:sz w:val="24"/>
                <w:szCs w:val="24"/>
              </w:rPr>
              <w:t>90</w:t>
            </w:r>
          </w:p>
        </w:tc>
        <w:tc>
          <w:tcPr>
            <w:tcW w:w="303" w:type="pct"/>
            <w:tcBorders>
              <w:top w:val="single" w:sz="6" w:space="0" w:color="auto"/>
              <w:left w:val="single" w:sz="6" w:space="0" w:color="auto"/>
              <w:bottom w:val="single" w:sz="6" w:space="0" w:color="auto"/>
              <w:right w:val="single" w:sz="6" w:space="0" w:color="auto"/>
            </w:tcBorders>
            <w:hideMark/>
          </w:tcPr>
          <w:p w:rsidR="00003A29" w:rsidRPr="00003A29" w:rsidRDefault="00003A29" w:rsidP="00003A29">
            <w:pPr>
              <w:widowControl w:val="0"/>
              <w:autoSpaceDE w:val="0"/>
              <w:autoSpaceDN w:val="0"/>
              <w:adjustRightInd w:val="0"/>
              <w:spacing w:after="0" w:line="252" w:lineRule="auto"/>
              <w:rPr>
                <w:rFonts w:ascii="Times New Roman" w:hAnsi="Times New Roman"/>
                <w:sz w:val="24"/>
                <w:szCs w:val="24"/>
              </w:rPr>
            </w:pPr>
            <w:r w:rsidRPr="00003A29">
              <w:rPr>
                <w:rFonts w:ascii="Times New Roman" w:hAnsi="Times New Roman"/>
                <w:sz w:val="24"/>
                <w:szCs w:val="24"/>
              </w:rPr>
              <w:t>0</w:t>
            </w:r>
          </w:p>
        </w:tc>
        <w:tc>
          <w:tcPr>
            <w:tcW w:w="369" w:type="pct"/>
            <w:tcBorders>
              <w:top w:val="single" w:sz="6" w:space="0" w:color="auto"/>
              <w:left w:val="single" w:sz="6" w:space="0" w:color="auto"/>
              <w:bottom w:val="single" w:sz="6" w:space="0" w:color="auto"/>
              <w:right w:val="single" w:sz="6" w:space="0" w:color="auto"/>
            </w:tcBorders>
            <w:hideMark/>
          </w:tcPr>
          <w:p w:rsidR="00003A29" w:rsidRPr="00003A29" w:rsidRDefault="00003A29" w:rsidP="00003A29">
            <w:pPr>
              <w:widowControl w:val="0"/>
              <w:autoSpaceDE w:val="0"/>
              <w:autoSpaceDN w:val="0"/>
              <w:adjustRightInd w:val="0"/>
              <w:spacing w:after="0" w:line="252" w:lineRule="auto"/>
              <w:rPr>
                <w:rFonts w:ascii="Times New Roman" w:hAnsi="Times New Roman"/>
                <w:sz w:val="24"/>
                <w:szCs w:val="24"/>
              </w:rPr>
            </w:pPr>
            <w:r w:rsidRPr="00003A29">
              <w:rPr>
                <w:rFonts w:ascii="Times New Roman" w:hAnsi="Times New Roman"/>
                <w:sz w:val="24"/>
                <w:szCs w:val="24"/>
              </w:rPr>
              <w:t>21721372,56</w:t>
            </w:r>
          </w:p>
        </w:tc>
        <w:tc>
          <w:tcPr>
            <w:tcW w:w="369" w:type="pct"/>
            <w:gridSpan w:val="2"/>
            <w:tcBorders>
              <w:top w:val="single" w:sz="6" w:space="0" w:color="auto"/>
              <w:left w:val="single" w:sz="6" w:space="0" w:color="auto"/>
              <w:bottom w:val="single" w:sz="6" w:space="0" w:color="auto"/>
              <w:right w:val="single" w:sz="6" w:space="0" w:color="auto"/>
            </w:tcBorders>
            <w:hideMark/>
          </w:tcPr>
          <w:p w:rsidR="00003A29" w:rsidRPr="00003A29" w:rsidRDefault="00003A29" w:rsidP="00003A29">
            <w:pPr>
              <w:widowControl w:val="0"/>
              <w:autoSpaceDE w:val="0"/>
              <w:autoSpaceDN w:val="0"/>
              <w:adjustRightInd w:val="0"/>
              <w:spacing w:after="0" w:line="252" w:lineRule="auto"/>
              <w:rPr>
                <w:rFonts w:ascii="Times New Roman" w:hAnsi="Times New Roman"/>
                <w:sz w:val="24"/>
                <w:szCs w:val="24"/>
              </w:rPr>
            </w:pPr>
            <w:r w:rsidRPr="00003A29">
              <w:rPr>
                <w:rFonts w:ascii="Times New Roman" w:hAnsi="Times New Roman"/>
                <w:sz w:val="24"/>
                <w:szCs w:val="24"/>
              </w:rPr>
              <w:t>21721372,56</w:t>
            </w:r>
          </w:p>
        </w:tc>
        <w:tc>
          <w:tcPr>
            <w:tcW w:w="369" w:type="pct"/>
            <w:gridSpan w:val="2"/>
            <w:tcBorders>
              <w:top w:val="single" w:sz="6" w:space="0" w:color="auto"/>
              <w:left w:val="single" w:sz="6" w:space="0" w:color="auto"/>
              <w:bottom w:val="single" w:sz="6" w:space="0" w:color="auto"/>
              <w:right w:val="single" w:sz="6" w:space="0" w:color="auto"/>
            </w:tcBorders>
            <w:hideMark/>
          </w:tcPr>
          <w:p w:rsidR="00003A29" w:rsidRPr="00003A29" w:rsidRDefault="00003A29" w:rsidP="00003A29">
            <w:pPr>
              <w:widowControl w:val="0"/>
              <w:autoSpaceDE w:val="0"/>
              <w:autoSpaceDN w:val="0"/>
              <w:adjustRightInd w:val="0"/>
              <w:spacing w:after="0" w:line="252" w:lineRule="auto"/>
              <w:rPr>
                <w:rFonts w:ascii="Times New Roman" w:hAnsi="Times New Roman"/>
                <w:sz w:val="24"/>
                <w:szCs w:val="24"/>
                <w:lang w:val="en-US"/>
              </w:rPr>
            </w:pPr>
            <w:r w:rsidRPr="00003A29">
              <w:rPr>
                <w:rFonts w:ascii="Times New Roman" w:hAnsi="Times New Roman"/>
                <w:sz w:val="24"/>
                <w:szCs w:val="24"/>
                <w:lang w:val="en-US"/>
              </w:rPr>
              <w:t>0</w:t>
            </w:r>
          </w:p>
        </w:tc>
      </w:tr>
      <w:tr w:rsidR="00003A29" w:rsidRPr="00003A29" w:rsidTr="00003A29">
        <w:trPr>
          <w:trHeight w:val="320"/>
        </w:trPr>
        <w:tc>
          <w:tcPr>
            <w:tcW w:w="0" w:type="auto"/>
            <w:vMerge/>
            <w:tcBorders>
              <w:top w:val="single" w:sz="6" w:space="0" w:color="auto"/>
              <w:left w:val="single" w:sz="6" w:space="0" w:color="auto"/>
              <w:bottom w:val="single" w:sz="6" w:space="0" w:color="auto"/>
              <w:right w:val="single" w:sz="6" w:space="0" w:color="auto"/>
            </w:tcBorders>
            <w:vAlign w:val="center"/>
            <w:hideMark/>
          </w:tcPr>
          <w:p w:rsidR="00003A29" w:rsidRPr="00003A29" w:rsidRDefault="00003A29" w:rsidP="00003A29">
            <w:pPr>
              <w:spacing w:after="0" w:line="240" w:lineRule="auto"/>
              <w:rPr>
                <w:rFonts w:ascii="Times New Roman" w:hAnsi="Times New Roman"/>
                <w:sz w:val="24"/>
                <w:szCs w:val="24"/>
              </w:rPr>
            </w:pPr>
          </w:p>
        </w:tc>
        <w:tc>
          <w:tcPr>
            <w:tcW w:w="0" w:type="auto"/>
            <w:gridSpan w:val="2"/>
            <w:vMerge/>
            <w:tcBorders>
              <w:top w:val="single" w:sz="6" w:space="0" w:color="auto"/>
              <w:left w:val="single" w:sz="6" w:space="0" w:color="auto"/>
              <w:bottom w:val="single" w:sz="6" w:space="0" w:color="auto"/>
              <w:right w:val="single" w:sz="6" w:space="0" w:color="auto"/>
            </w:tcBorders>
            <w:vAlign w:val="center"/>
            <w:hideMark/>
          </w:tcPr>
          <w:p w:rsidR="00003A29" w:rsidRPr="00003A29" w:rsidRDefault="00003A29" w:rsidP="00003A29">
            <w:pPr>
              <w:spacing w:after="0" w:line="240" w:lineRule="auto"/>
              <w:rPr>
                <w:rFonts w:ascii="Times New Roman" w:hAnsi="Times New Roman"/>
                <w:sz w:val="24"/>
                <w:szCs w:val="24"/>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003A29" w:rsidRPr="00003A29" w:rsidRDefault="00003A29" w:rsidP="00003A29">
            <w:pPr>
              <w:spacing w:after="0" w:line="240" w:lineRule="auto"/>
              <w:rPr>
                <w:rFonts w:ascii="Times New Roman" w:hAnsi="Times New Roman"/>
                <w:sz w:val="24"/>
                <w:szCs w:val="24"/>
              </w:rPr>
            </w:pPr>
          </w:p>
        </w:tc>
        <w:tc>
          <w:tcPr>
            <w:tcW w:w="1148" w:type="pct"/>
            <w:tcBorders>
              <w:top w:val="single" w:sz="6" w:space="0" w:color="auto"/>
              <w:left w:val="single" w:sz="6" w:space="0" w:color="auto"/>
              <w:bottom w:val="single" w:sz="6" w:space="0" w:color="auto"/>
              <w:right w:val="single" w:sz="6" w:space="0" w:color="auto"/>
            </w:tcBorders>
            <w:hideMark/>
          </w:tcPr>
          <w:p w:rsidR="00003A29" w:rsidRPr="00003A29" w:rsidRDefault="00003A29" w:rsidP="00003A29">
            <w:pPr>
              <w:widowControl w:val="0"/>
              <w:autoSpaceDE w:val="0"/>
              <w:autoSpaceDN w:val="0"/>
              <w:adjustRightInd w:val="0"/>
              <w:spacing w:after="0" w:line="252" w:lineRule="auto"/>
              <w:rPr>
                <w:rFonts w:ascii="Times New Roman" w:hAnsi="Times New Roman"/>
                <w:sz w:val="24"/>
                <w:szCs w:val="24"/>
              </w:rPr>
            </w:pPr>
            <w:r w:rsidRPr="00003A29">
              <w:rPr>
                <w:rFonts w:ascii="Times New Roman" w:hAnsi="Times New Roman"/>
                <w:sz w:val="24"/>
                <w:szCs w:val="24"/>
              </w:rPr>
              <w:t xml:space="preserve">индикатор 2 обеспеченность детей дошкольного возраста местами в дошкольных образовательных организациях –1000 мест на 1000  </w:t>
            </w:r>
          </w:p>
        </w:tc>
        <w:tc>
          <w:tcPr>
            <w:tcW w:w="202" w:type="pct"/>
            <w:tcBorders>
              <w:top w:val="single" w:sz="6" w:space="0" w:color="auto"/>
              <w:left w:val="single" w:sz="6" w:space="0" w:color="auto"/>
              <w:bottom w:val="single" w:sz="6" w:space="0" w:color="auto"/>
              <w:right w:val="single" w:sz="6" w:space="0" w:color="auto"/>
            </w:tcBorders>
            <w:hideMark/>
          </w:tcPr>
          <w:p w:rsidR="00003A29" w:rsidRPr="00003A29" w:rsidRDefault="00003A29" w:rsidP="00003A29">
            <w:pPr>
              <w:widowControl w:val="0"/>
              <w:autoSpaceDE w:val="0"/>
              <w:autoSpaceDN w:val="0"/>
              <w:adjustRightInd w:val="0"/>
              <w:spacing w:after="0" w:line="252" w:lineRule="auto"/>
              <w:rPr>
                <w:rFonts w:ascii="Times New Roman" w:hAnsi="Times New Roman"/>
                <w:sz w:val="24"/>
                <w:szCs w:val="24"/>
              </w:rPr>
            </w:pPr>
            <w:r w:rsidRPr="00003A29">
              <w:rPr>
                <w:rFonts w:ascii="Times New Roman" w:hAnsi="Times New Roman"/>
                <w:sz w:val="24"/>
                <w:szCs w:val="24"/>
              </w:rPr>
              <w:t>мест</w:t>
            </w:r>
          </w:p>
        </w:tc>
        <w:tc>
          <w:tcPr>
            <w:tcW w:w="346" w:type="pct"/>
            <w:tcBorders>
              <w:top w:val="single" w:sz="6" w:space="0" w:color="auto"/>
              <w:left w:val="single" w:sz="6" w:space="0" w:color="auto"/>
              <w:bottom w:val="single" w:sz="6" w:space="0" w:color="auto"/>
              <w:right w:val="single" w:sz="6" w:space="0" w:color="auto"/>
            </w:tcBorders>
            <w:hideMark/>
          </w:tcPr>
          <w:p w:rsidR="00003A29" w:rsidRPr="00003A29" w:rsidRDefault="00003A29" w:rsidP="00003A29">
            <w:pPr>
              <w:widowControl w:val="0"/>
              <w:autoSpaceDE w:val="0"/>
              <w:autoSpaceDN w:val="0"/>
              <w:adjustRightInd w:val="0"/>
              <w:spacing w:after="0" w:line="252" w:lineRule="auto"/>
              <w:rPr>
                <w:rFonts w:ascii="Times New Roman" w:hAnsi="Times New Roman"/>
                <w:sz w:val="24"/>
                <w:szCs w:val="24"/>
              </w:rPr>
            </w:pPr>
            <w:r w:rsidRPr="00003A29">
              <w:rPr>
                <w:rFonts w:ascii="Times New Roman" w:hAnsi="Times New Roman"/>
                <w:sz w:val="24"/>
                <w:szCs w:val="24"/>
              </w:rPr>
              <w:t>950</w:t>
            </w:r>
          </w:p>
        </w:tc>
        <w:tc>
          <w:tcPr>
            <w:tcW w:w="371" w:type="pct"/>
            <w:tcBorders>
              <w:top w:val="single" w:sz="6" w:space="0" w:color="auto"/>
              <w:left w:val="single" w:sz="6" w:space="0" w:color="auto"/>
              <w:bottom w:val="single" w:sz="6" w:space="0" w:color="auto"/>
              <w:right w:val="single" w:sz="6" w:space="0" w:color="auto"/>
            </w:tcBorders>
            <w:hideMark/>
          </w:tcPr>
          <w:p w:rsidR="00003A29" w:rsidRPr="00003A29" w:rsidRDefault="00003A29" w:rsidP="00003A29">
            <w:pPr>
              <w:widowControl w:val="0"/>
              <w:autoSpaceDE w:val="0"/>
              <w:autoSpaceDN w:val="0"/>
              <w:adjustRightInd w:val="0"/>
              <w:spacing w:after="0" w:line="252" w:lineRule="auto"/>
              <w:rPr>
                <w:rFonts w:ascii="Times New Roman" w:hAnsi="Times New Roman"/>
                <w:sz w:val="24"/>
                <w:szCs w:val="24"/>
              </w:rPr>
            </w:pPr>
            <w:r w:rsidRPr="00003A29">
              <w:rPr>
                <w:rFonts w:ascii="Times New Roman" w:hAnsi="Times New Roman"/>
                <w:sz w:val="24"/>
                <w:szCs w:val="24"/>
              </w:rPr>
              <w:t>1020</w:t>
            </w:r>
          </w:p>
        </w:tc>
        <w:tc>
          <w:tcPr>
            <w:tcW w:w="303" w:type="pct"/>
            <w:tcBorders>
              <w:top w:val="single" w:sz="6" w:space="0" w:color="auto"/>
              <w:left w:val="single" w:sz="6" w:space="0" w:color="auto"/>
              <w:bottom w:val="single" w:sz="6" w:space="0" w:color="auto"/>
              <w:right w:val="single" w:sz="6" w:space="0" w:color="auto"/>
            </w:tcBorders>
            <w:hideMark/>
          </w:tcPr>
          <w:p w:rsidR="00003A29" w:rsidRPr="00003A29" w:rsidRDefault="00003A29" w:rsidP="00003A29">
            <w:pPr>
              <w:widowControl w:val="0"/>
              <w:autoSpaceDE w:val="0"/>
              <w:autoSpaceDN w:val="0"/>
              <w:adjustRightInd w:val="0"/>
              <w:spacing w:after="0" w:line="252" w:lineRule="auto"/>
              <w:rPr>
                <w:rFonts w:ascii="Times New Roman" w:hAnsi="Times New Roman"/>
                <w:sz w:val="24"/>
                <w:szCs w:val="24"/>
              </w:rPr>
            </w:pPr>
            <w:r w:rsidRPr="00003A29">
              <w:rPr>
                <w:rFonts w:ascii="Times New Roman" w:hAnsi="Times New Roman"/>
                <w:sz w:val="24"/>
                <w:szCs w:val="24"/>
              </w:rPr>
              <w:t>+70</w:t>
            </w:r>
          </w:p>
        </w:tc>
        <w:tc>
          <w:tcPr>
            <w:tcW w:w="369" w:type="pct"/>
            <w:tcBorders>
              <w:top w:val="single" w:sz="6" w:space="0" w:color="auto"/>
              <w:left w:val="single" w:sz="6" w:space="0" w:color="auto"/>
              <w:bottom w:val="single" w:sz="6" w:space="0" w:color="auto"/>
              <w:right w:val="single" w:sz="6" w:space="0" w:color="auto"/>
            </w:tcBorders>
            <w:vAlign w:val="center"/>
          </w:tcPr>
          <w:p w:rsidR="00003A29" w:rsidRPr="00003A29" w:rsidRDefault="00003A29" w:rsidP="00003A29">
            <w:pPr>
              <w:spacing w:after="0" w:line="240" w:lineRule="auto"/>
              <w:rPr>
                <w:rFonts w:ascii="Times New Roman" w:hAnsi="Times New Roman"/>
                <w:sz w:val="24"/>
                <w:szCs w:val="24"/>
              </w:rPr>
            </w:pPr>
          </w:p>
        </w:tc>
        <w:tc>
          <w:tcPr>
            <w:tcW w:w="369" w:type="pct"/>
            <w:gridSpan w:val="2"/>
            <w:tcBorders>
              <w:top w:val="single" w:sz="6" w:space="0" w:color="auto"/>
              <w:left w:val="single" w:sz="6" w:space="0" w:color="auto"/>
              <w:bottom w:val="single" w:sz="6" w:space="0" w:color="auto"/>
              <w:right w:val="single" w:sz="6" w:space="0" w:color="auto"/>
            </w:tcBorders>
            <w:vAlign w:val="center"/>
          </w:tcPr>
          <w:p w:rsidR="00003A29" w:rsidRPr="00003A29" w:rsidRDefault="00003A29" w:rsidP="00003A29">
            <w:pPr>
              <w:spacing w:after="0" w:line="240" w:lineRule="auto"/>
              <w:rPr>
                <w:rFonts w:ascii="Times New Roman" w:hAnsi="Times New Roman"/>
                <w:sz w:val="24"/>
                <w:szCs w:val="24"/>
              </w:rPr>
            </w:pPr>
          </w:p>
        </w:tc>
        <w:tc>
          <w:tcPr>
            <w:tcW w:w="369" w:type="pct"/>
            <w:gridSpan w:val="2"/>
            <w:tcBorders>
              <w:top w:val="single" w:sz="6" w:space="0" w:color="auto"/>
              <w:left w:val="single" w:sz="6" w:space="0" w:color="auto"/>
              <w:bottom w:val="single" w:sz="6" w:space="0" w:color="auto"/>
              <w:right w:val="single" w:sz="6" w:space="0" w:color="auto"/>
            </w:tcBorders>
            <w:vAlign w:val="center"/>
          </w:tcPr>
          <w:p w:rsidR="00003A29" w:rsidRPr="00003A29" w:rsidRDefault="00003A29" w:rsidP="00003A29">
            <w:pPr>
              <w:spacing w:after="0" w:line="240" w:lineRule="auto"/>
              <w:rPr>
                <w:rFonts w:ascii="Times New Roman" w:hAnsi="Times New Roman"/>
                <w:sz w:val="24"/>
                <w:szCs w:val="24"/>
              </w:rPr>
            </w:pPr>
          </w:p>
        </w:tc>
      </w:tr>
      <w:tr w:rsidR="00003A29" w:rsidRPr="00003A29" w:rsidTr="00003A29">
        <w:tc>
          <w:tcPr>
            <w:tcW w:w="0" w:type="auto"/>
            <w:vMerge/>
            <w:tcBorders>
              <w:top w:val="single" w:sz="6" w:space="0" w:color="auto"/>
              <w:left w:val="single" w:sz="6" w:space="0" w:color="auto"/>
              <w:bottom w:val="single" w:sz="6" w:space="0" w:color="auto"/>
              <w:right w:val="single" w:sz="6" w:space="0" w:color="auto"/>
            </w:tcBorders>
            <w:vAlign w:val="center"/>
            <w:hideMark/>
          </w:tcPr>
          <w:p w:rsidR="00003A29" w:rsidRPr="00003A29" w:rsidRDefault="00003A29" w:rsidP="00003A29">
            <w:pPr>
              <w:spacing w:after="0" w:line="240" w:lineRule="auto"/>
              <w:rPr>
                <w:rFonts w:ascii="Times New Roman" w:hAnsi="Times New Roman"/>
                <w:sz w:val="24"/>
                <w:szCs w:val="24"/>
              </w:rPr>
            </w:pPr>
          </w:p>
        </w:tc>
        <w:tc>
          <w:tcPr>
            <w:tcW w:w="0" w:type="auto"/>
            <w:gridSpan w:val="2"/>
            <w:vMerge/>
            <w:tcBorders>
              <w:top w:val="single" w:sz="6" w:space="0" w:color="auto"/>
              <w:left w:val="single" w:sz="6" w:space="0" w:color="auto"/>
              <w:bottom w:val="single" w:sz="6" w:space="0" w:color="auto"/>
              <w:right w:val="single" w:sz="6" w:space="0" w:color="auto"/>
            </w:tcBorders>
            <w:vAlign w:val="center"/>
            <w:hideMark/>
          </w:tcPr>
          <w:p w:rsidR="00003A29" w:rsidRPr="00003A29" w:rsidRDefault="00003A29" w:rsidP="00003A29">
            <w:pPr>
              <w:spacing w:after="0" w:line="240" w:lineRule="auto"/>
              <w:rPr>
                <w:rFonts w:ascii="Times New Roman" w:hAnsi="Times New Roman"/>
                <w:sz w:val="24"/>
                <w:szCs w:val="24"/>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003A29" w:rsidRPr="00003A29" w:rsidRDefault="00003A29" w:rsidP="00003A29">
            <w:pPr>
              <w:spacing w:after="0" w:line="240" w:lineRule="auto"/>
              <w:rPr>
                <w:rFonts w:ascii="Times New Roman" w:hAnsi="Times New Roman"/>
                <w:sz w:val="24"/>
                <w:szCs w:val="24"/>
              </w:rPr>
            </w:pPr>
          </w:p>
        </w:tc>
        <w:tc>
          <w:tcPr>
            <w:tcW w:w="1148" w:type="pct"/>
            <w:tcBorders>
              <w:top w:val="single" w:sz="6" w:space="0" w:color="auto"/>
              <w:left w:val="single" w:sz="6" w:space="0" w:color="auto"/>
              <w:bottom w:val="single" w:sz="6" w:space="0" w:color="auto"/>
              <w:right w:val="single" w:sz="6" w:space="0" w:color="auto"/>
            </w:tcBorders>
            <w:hideMark/>
          </w:tcPr>
          <w:p w:rsidR="00003A29" w:rsidRPr="00003A29" w:rsidRDefault="00003A29" w:rsidP="00003A29">
            <w:pPr>
              <w:widowControl w:val="0"/>
              <w:autoSpaceDE w:val="0"/>
              <w:autoSpaceDN w:val="0"/>
              <w:adjustRightInd w:val="0"/>
              <w:spacing w:after="0" w:line="252" w:lineRule="auto"/>
              <w:rPr>
                <w:rFonts w:ascii="Times New Roman" w:hAnsi="Times New Roman"/>
                <w:sz w:val="24"/>
                <w:szCs w:val="24"/>
              </w:rPr>
            </w:pPr>
            <w:r w:rsidRPr="00003A29">
              <w:rPr>
                <w:rFonts w:ascii="Times New Roman" w:hAnsi="Times New Roman"/>
                <w:sz w:val="24"/>
                <w:szCs w:val="24"/>
              </w:rPr>
              <w:t>индикатор 19 доля общеобразовательных организаций, реализующих программы общего образования, здания которых находятся в аварийном состоянии или требуют капитального ремонта, в общей численности общеобразовательных организаций, реализующих программы общего образования</w:t>
            </w:r>
          </w:p>
        </w:tc>
        <w:tc>
          <w:tcPr>
            <w:tcW w:w="202" w:type="pct"/>
            <w:tcBorders>
              <w:top w:val="single" w:sz="6" w:space="0" w:color="auto"/>
              <w:left w:val="single" w:sz="6" w:space="0" w:color="auto"/>
              <w:bottom w:val="single" w:sz="6" w:space="0" w:color="auto"/>
              <w:right w:val="single" w:sz="6" w:space="0" w:color="auto"/>
            </w:tcBorders>
            <w:hideMark/>
          </w:tcPr>
          <w:p w:rsidR="00003A29" w:rsidRPr="00003A29" w:rsidRDefault="00003A29" w:rsidP="00003A29">
            <w:pPr>
              <w:widowControl w:val="0"/>
              <w:autoSpaceDE w:val="0"/>
              <w:autoSpaceDN w:val="0"/>
              <w:adjustRightInd w:val="0"/>
              <w:spacing w:after="0" w:line="252" w:lineRule="auto"/>
              <w:rPr>
                <w:rFonts w:ascii="Times New Roman" w:hAnsi="Times New Roman"/>
                <w:sz w:val="24"/>
                <w:szCs w:val="24"/>
              </w:rPr>
            </w:pPr>
            <w:r w:rsidRPr="00003A29">
              <w:rPr>
                <w:rFonts w:ascii="Times New Roman" w:hAnsi="Times New Roman"/>
                <w:sz w:val="24"/>
                <w:szCs w:val="24"/>
              </w:rPr>
              <w:t>%</w:t>
            </w:r>
          </w:p>
        </w:tc>
        <w:tc>
          <w:tcPr>
            <w:tcW w:w="346" w:type="pct"/>
            <w:tcBorders>
              <w:top w:val="single" w:sz="6" w:space="0" w:color="auto"/>
              <w:left w:val="single" w:sz="6" w:space="0" w:color="auto"/>
              <w:bottom w:val="single" w:sz="6" w:space="0" w:color="auto"/>
              <w:right w:val="single" w:sz="6" w:space="0" w:color="auto"/>
            </w:tcBorders>
            <w:hideMark/>
          </w:tcPr>
          <w:p w:rsidR="00003A29" w:rsidRPr="00003A29" w:rsidRDefault="00003A29" w:rsidP="00003A29">
            <w:pPr>
              <w:widowControl w:val="0"/>
              <w:autoSpaceDE w:val="0"/>
              <w:autoSpaceDN w:val="0"/>
              <w:adjustRightInd w:val="0"/>
              <w:spacing w:after="0" w:line="252" w:lineRule="auto"/>
              <w:rPr>
                <w:rFonts w:ascii="Times New Roman" w:hAnsi="Times New Roman"/>
                <w:sz w:val="24"/>
                <w:szCs w:val="24"/>
              </w:rPr>
            </w:pPr>
            <w:r w:rsidRPr="00003A29">
              <w:rPr>
                <w:rFonts w:ascii="Times New Roman" w:hAnsi="Times New Roman"/>
                <w:sz w:val="24"/>
                <w:szCs w:val="24"/>
              </w:rPr>
              <w:t>0</w:t>
            </w:r>
          </w:p>
        </w:tc>
        <w:tc>
          <w:tcPr>
            <w:tcW w:w="371" w:type="pct"/>
            <w:tcBorders>
              <w:top w:val="single" w:sz="6" w:space="0" w:color="auto"/>
              <w:left w:val="single" w:sz="6" w:space="0" w:color="auto"/>
              <w:bottom w:val="single" w:sz="6" w:space="0" w:color="auto"/>
              <w:right w:val="single" w:sz="6" w:space="0" w:color="auto"/>
            </w:tcBorders>
            <w:hideMark/>
          </w:tcPr>
          <w:p w:rsidR="00003A29" w:rsidRPr="00003A29" w:rsidRDefault="00003A29" w:rsidP="00003A29">
            <w:pPr>
              <w:widowControl w:val="0"/>
              <w:autoSpaceDE w:val="0"/>
              <w:autoSpaceDN w:val="0"/>
              <w:adjustRightInd w:val="0"/>
              <w:spacing w:after="0" w:line="252" w:lineRule="auto"/>
              <w:rPr>
                <w:rFonts w:ascii="Times New Roman" w:hAnsi="Times New Roman"/>
                <w:sz w:val="24"/>
                <w:szCs w:val="24"/>
              </w:rPr>
            </w:pPr>
            <w:r w:rsidRPr="00003A29">
              <w:rPr>
                <w:rFonts w:ascii="Times New Roman" w:hAnsi="Times New Roman"/>
                <w:sz w:val="24"/>
                <w:szCs w:val="24"/>
              </w:rPr>
              <w:t>10</w:t>
            </w:r>
          </w:p>
        </w:tc>
        <w:tc>
          <w:tcPr>
            <w:tcW w:w="303" w:type="pct"/>
            <w:tcBorders>
              <w:top w:val="single" w:sz="6" w:space="0" w:color="auto"/>
              <w:left w:val="single" w:sz="6" w:space="0" w:color="auto"/>
              <w:bottom w:val="single" w:sz="6" w:space="0" w:color="auto"/>
              <w:right w:val="single" w:sz="6" w:space="0" w:color="auto"/>
            </w:tcBorders>
            <w:hideMark/>
          </w:tcPr>
          <w:p w:rsidR="00003A29" w:rsidRPr="00003A29" w:rsidRDefault="00003A29" w:rsidP="00003A29">
            <w:pPr>
              <w:widowControl w:val="0"/>
              <w:autoSpaceDE w:val="0"/>
              <w:autoSpaceDN w:val="0"/>
              <w:adjustRightInd w:val="0"/>
              <w:spacing w:after="0" w:line="252" w:lineRule="auto"/>
              <w:rPr>
                <w:rFonts w:ascii="Times New Roman" w:hAnsi="Times New Roman"/>
                <w:sz w:val="24"/>
                <w:szCs w:val="24"/>
              </w:rPr>
            </w:pPr>
            <w:r w:rsidRPr="00003A29">
              <w:rPr>
                <w:rFonts w:ascii="Times New Roman" w:hAnsi="Times New Roman"/>
                <w:sz w:val="24"/>
                <w:szCs w:val="24"/>
              </w:rPr>
              <w:t>+10</w:t>
            </w:r>
          </w:p>
        </w:tc>
        <w:tc>
          <w:tcPr>
            <w:tcW w:w="369" w:type="pct"/>
            <w:tcBorders>
              <w:top w:val="single" w:sz="6" w:space="0" w:color="auto"/>
              <w:left w:val="single" w:sz="6" w:space="0" w:color="auto"/>
              <w:bottom w:val="single" w:sz="6" w:space="0" w:color="auto"/>
              <w:right w:val="single" w:sz="6" w:space="0" w:color="auto"/>
            </w:tcBorders>
            <w:vAlign w:val="center"/>
          </w:tcPr>
          <w:p w:rsidR="00003A29" w:rsidRPr="00003A29" w:rsidRDefault="00003A29" w:rsidP="00003A29">
            <w:pPr>
              <w:spacing w:after="0" w:line="240" w:lineRule="auto"/>
              <w:rPr>
                <w:rFonts w:ascii="Times New Roman" w:hAnsi="Times New Roman"/>
                <w:sz w:val="24"/>
                <w:szCs w:val="24"/>
              </w:rPr>
            </w:pPr>
          </w:p>
        </w:tc>
        <w:tc>
          <w:tcPr>
            <w:tcW w:w="369" w:type="pct"/>
            <w:gridSpan w:val="2"/>
            <w:tcBorders>
              <w:top w:val="single" w:sz="6" w:space="0" w:color="auto"/>
              <w:left w:val="single" w:sz="6" w:space="0" w:color="auto"/>
              <w:bottom w:val="single" w:sz="6" w:space="0" w:color="auto"/>
              <w:right w:val="single" w:sz="6" w:space="0" w:color="auto"/>
            </w:tcBorders>
            <w:vAlign w:val="center"/>
          </w:tcPr>
          <w:p w:rsidR="00003A29" w:rsidRPr="00003A29" w:rsidRDefault="00003A29" w:rsidP="00003A29">
            <w:pPr>
              <w:spacing w:after="0" w:line="240" w:lineRule="auto"/>
              <w:rPr>
                <w:rFonts w:ascii="Times New Roman" w:hAnsi="Times New Roman"/>
                <w:sz w:val="24"/>
                <w:szCs w:val="24"/>
              </w:rPr>
            </w:pPr>
          </w:p>
        </w:tc>
        <w:tc>
          <w:tcPr>
            <w:tcW w:w="369" w:type="pct"/>
            <w:gridSpan w:val="2"/>
            <w:tcBorders>
              <w:top w:val="single" w:sz="6" w:space="0" w:color="auto"/>
              <w:left w:val="single" w:sz="6" w:space="0" w:color="auto"/>
              <w:bottom w:val="single" w:sz="6" w:space="0" w:color="auto"/>
              <w:right w:val="single" w:sz="6" w:space="0" w:color="auto"/>
            </w:tcBorders>
            <w:vAlign w:val="center"/>
          </w:tcPr>
          <w:p w:rsidR="00003A29" w:rsidRPr="00003A29" w:rsidRDefault="00003A29" w:rsidP="00003A29">
            <w:pPr>
              <w:spacing w:after="0" w:line="240" w:lineRule="auto"/>
              <w:rPr>
                <w:rFonts w:ascii="Times New Roman" w:hAnsi="Times New Roman"/>
                <w:sz w:val="24"/>
                <w:szCs w:val="24"/>
              </w:rPr>
            </w:pPr>
          </w:p>
        </w:tc>
      </w:tr>
      <w:tr w:rsidR="00003A29" w:rsidRPr="00003A29" w:rsidTr="00003A29">
        <w:tc>
          <w:tcPr>
            <w:tcW w:w="184" w:type="pct"/>
            <w:tcBorders>
              <w:top w:val="single" w:sz="6" w:space="0" w:color="auto"/>
              <w:left w:val="single" w:sz="6" w:space="0" w:color="auto"/>
              <w:bottom w:val="single" w:sz="6" w:space="0" w:color="auto"/>
              <w:right w:val="single" w:sz="6" w:space="0" w:color="auto"/>
            </w:tcBorders>
            <w:hideMark/>
          </w:tcPr>
          <w:p w:rsidR="00003A29" w:rsidRPr="00003A29" w:rsidRDefault="00003A29" w:rsidP="00003A29">
            <w:pPr>
              <w:widowControl w:val="0"/>
              <w:autoSpaceDE w:val="0"/>
              <w:autoSpaceDN w:val="0"/>
              <w:adjustRightInd w:val="0"/>
              <w:spacing w:after="0" w:line="252" w:lineRule="auto"/>
              <w:ind w:firstLine="540"/>
              <w:jc w:val="both"/>
              <w:rPr>
                <w:rFonts w:ascii="Times New Roman" w:hAnsi="Times New Roman"/>
                <w:sz w:val="24"/>
                <w:szCs w:val="24"/>
              </w:rPr>
            </w:pPr>
            <w:r w:rsidRPr="00003A29">
              <w:rPr>
                <w:rFonts w:ascii="Times New Roman" w:hAnsi="Times New Roman"/>
                <w:sz w:val="24"/>
                <w:szCs w:val="24"/>
              </w:rPr>
              <w:t>3</w:t>
            </w:r>
          </w:p>
        </w:tc>
        <w:tc>
          <w:tcPr>
            <w:tcW w:w="1000" w:type="pct"/>
            <w:gridSpan w:val="2"/>
            <w:tcBorders>
              <w:top w:val="single" w:sz="6" w:space="0" w:color="auto"/>
              <w:left w:val="single" w:sz="6" w:space="0" w:color="auto"/>
              <w:bottom w:val="single" w:sz="6" w:space="0" w:color="auto"/>
              <w:right w:val="single" w:sz="6" w:space="0" w:color="auto"/>
            </w:tcBorders>
            <w:hideMark/>
          </w:tcPr>
          <w:p w:rsidR="00003A29" w:rsidRPr="00003A29" w:rsidRDefault="00003A29" w:rsidP="00003A29">
            <w:pPr>
              <w:widowControl w:val="0"/>
              <w:autoSpaceDE w:val="0"/>
              <w:autoSpaceDN w:val="0"/>
              <w:adjustRightInd w:val="0"/>
              <w:spacing w:after="0" w:line="252" w:lineRule="auto"/>
              <w:rPr>
                <w:rFonts w:ascii="Times New Roman" w:hAnsi="Times New Roman"/>
                <w:sz w:val="24"/>
                <w:szCs w:val="24"/>
              </w:rPr>
            </w:pPr>
            <w:r w:rsidRPr="00003A29">
              <w:rPr>
                <w:rFonts w:ascii="Times New Roman" w:hAnsi="Times New Roman"/>
                <w:sz w:val="24"/>
                <w:szCs w:val="24"/>
              </w:rPr>
              <w:t xml:space="preserve">Повышение энергетической эффективности потребления тепла, </w:t>
            </w:r>
            <w:r w:rsidRPr="00003A29">
              <w:rPr>
                <w:rFonts w:ascii="Times New Roman" w:hAnsi="Times New Roman"/>
                <w:sz w:val="24"/>
                <w:szCs w:val="24"/>
              </w:rPr>
              <w:lastRenderedPageBreak/>
              <w:t xml:space="preserve">газа, электроэнергии, воды и стимулирование использования энергосберегающих технологий. </w:t>
            </w:r>
          </w:p>
        </w:tc>
        <w:tc>
          <w:tcPr>
            <w:tcW w:w="339" w:type="pct"/>
            <w:tcBorders>
              <w:top w:val="single" w:sz="6" w:space="0" w:color="auto"/>
              <w:left w:val="single" w:sz="6" w:space="0" w:color="auto"/>
              <w:bottom w:val="single" w:sz="6" w:space="0" w:color="auto"/>
              <w:right w:val="single" w:sz="6" w:space="0" w:color="auto"/>
            </w:tcBorders>
            <w:hideMark/>
          </w:tcPr>
          <w:p w:rsidR="00003A29" w:rsidRPr="00003A29" w:rsidRDefault="00003A29" w:rsidP="00003A29">
            <w:pPr>
              <w:widowControl w:val="0"/>
              <w:autoSpaceDE w:val="0"/>
              <w:autoSpaceDN w:val="0"/>
              <w:adjustRightInd w:val="0"/>
              <w:spacing w:after="0" w:line="252" w:lineRule="auto"/>
              <w:rPr>
                <w:rFonts w:ascii="Times New Roman" w:hAnsi="Times New Roman"/>
                <w:sz w:val="24"/>
                <w:szCs w:val="24"/>
              </w:rPr>
            </w:pPr>
            <w:r w:rsidRPr="00003A29">
              <w:rPr>
                <w:rFonts w:ascii="Times New Roman" w:hAnsi="Times New Roman"/>
                <w:sz w:val="24"/>
                <w:szCs w:val="24"/>
              </w:rPr>
              <w:lastRenderedPageBreak/>
              <w:t>2019-2021</w:t>
            </w:r>
          </w:p>
        </w:tc>
        <w:tc>
          <w:tcPr>
            <w:tcW w:w="1148" w:type="pct"/>
            <w:tcBorders>
              <w:top w:val="single" w:sz="6" w:space="0" w:color="auto"/>
              <w:left w:val="single" w:sz="6" w:space="0" w:color="auto"/>
              <w:bottom w:val="single" w:sz="6" w:space="0" w:color="auto"/>
              <w:right w:val="single" w:sz="6" w:space="0" w:color="auto"/>
            </w:tcBorders>
            <w:hideMark/>
          </w:tcPr>
          <w:p w:rsidR="00003A29" w:rsidRPr="00003A29" w:rsidRDefault="00003A29" w:rsidP="00003A29">
            <w:pPr>
              <w:widowControl w:val="0"/>
              <w:autoSpaceDE w:val="0"/>
              <w:autoSpaceDN w:val="0"/>
              <w:adjustRightInd w:val="0"/>
              <w:spacing w:after="0" w:line="252" w:lineRule="auto"/>
              <w:rPr>
                <w:rFonts w:ascii="Times New Roman" w:hAnsi="Times New Roman"/>
                <w:sz w:val="24"/>
                <w:szCs w:val="24"/>
              </w:rPr>
            </w:pPr>
            <w:r w:rsidRPr="00003A29">
              <w:rPr>
                <w:rFonts w:ascii="Times New Roman" w:hAnsi="Times New Roman"/>
                <w:sz w:val="24"/>
                <w:szCs w:val="24"/>
              </w:rPr>
              <w:t xml:space="preserve">индикатор 1 доля общеобразовательных организаций, соответствующих </w:t>
            </w:r>
            <w:r w:rsidRPr="00003A29">
              <w:rPr>
                <w:rFonts w:ascii="Times New Roman" w:hAnsi="Times New Roman"/>
                <w:sz w:val="24"/>
                <w:szCs w:val="24"/>
              </w:rPr>
              <w:lastRenderedPageBreak/>
              <w:t>современным требованиям обучения, в общем количестве  общеобразовательных организаций</w:t>
            </w:r>
          </w:p>
        </w:tc>
        <w:tc>
          <w:tcPr>
            <w:tcW w:w="202" w:type="pct"/>
            <w:tcBorders>
              <w:top w:val="single" w:sz="6" w:space="0" w:color="auto"/>
              <w:left w:val="single" w:sz="6" w:space="0" w:color="auto"/>
              <w:bottom w:val="single" w:sz="6" w:space="0" w:color="auto"/>
              <w:right w:val="single" w:sz="6" w:space="0" w:color="auto"/>
            </w:tcBorders>
            <w:hideMark/>
          </w:tcPr>
          <w:p w:rsidR="00003A29" w:rsidRPr="00003A29" w:rsidRDefault="00003A29" w:rsidP="00003A29">
            <w:pPr>
              <w:widowControl w:val="0"/>
              <w:autoSpaceDE w:val="0"/>
              <w:autoSpaceDN w:val="0"/>
              <w:adjustRightInd w:val="0"/>
              <w:spacing w:after="0" w:line="252" w:lineRule="auto"/>
              <w:rPr>
                <w:rFonts w:ascii="Times New Roman" w:hAnsi="Times New Roman"/>
                <w:sz w:val="24"/>
                <w:szCs w:val="24"/>
              </w:rPr>
            </w:pPr>
            <w:r w:rsidRPr="00003A29">
              <w:rPr>
                <w:rFonts w:ascii="Times New Roman" w:hAnsi="Times New Roman"/>
                <w:sz w:val="24"/>
                <w:szCs w:val="24"/>
              </w:rPr>
              <w:lastRenderedPageBreak/>
              <w:t>%</w:t>
            </w:r>
          </w:p>
        </w:tc>
        <w:tc>
          <w:tcPr>
            <w:tcW w:w="346" w:type="pct"/>
            <w:tcBorders>
              <w:top w:val="single" w:sz="6" w:space="0" w:color="auto"/>
              <w:left w:val="single" w:sz="6" w:space="0" w:color="auto"/>
              <w:bottom w:val="single" w:sz="6" w:space="0" w:color="auto"/>
              <w:right w:val="single" w:sz="6" w:space="0" w:color="auto"/>
            </w:tcBorders>
            <w:hideMark/>
          </w:tcPr>
          <w:p w:rsidR="00003A29" w:rsidRPr="00003A29" w:rsidRDefault="00003A29" w:rsidP="00003A29">
            <w:pPr>
              <w:widowControl w:val="0"/>
              <w:autoSpaceDE w:val="0"/>
              <w:autoSpaceDN w:val="0"/>
              <w:adjustRightInd w:val="0"/>
              <w:spacing w:after="0" w:line="252" w:lineRule="auto"/>
              <w:rPr>
                <w:rFonts w:ascii="Times New Roman" w:hAnsi="Times New Roman"/>
                <w:sz w:val="24"/>
                <w:szCs w:val="24"/>
              </w:rPr>
            </w:pPr>
            <w:r w:rsidRPr="00003A29">
              <w:rPr>
                <w:rFonts w:ascii="Times New Roman" w:hAnsi="Times New Roman"/>
                <w:sz w:val="24"/>
                <w:szCs w:val="24"/>
              </w:rPr>
              <w:t>42</w:t>
            </w:r>
          </w:p>
        </w:tc>
        <w:tc>
          <w:tcPr>
            <w:tcW w:w="371" w:type="pct"/>
            <w:tcBorders>
              <w:top w:val="single" w:sz="6" w:space="0" w:color="auto"/>
              <w:left w:val="single" w:sz="6" w:space="0" w:color="auto"/>
              <w:bottom w:val="single" w:sz="6" w:space="0" w:color="auto"/>
              <w:right w:val="single" w:sz="6" w:space="0" w:color="auto"/>
            </w:tcBorders>
            <w:hideMark/>
          </w:tcPr>
          <w:p w:rsidR="00003A29" w:rsidRPr="00003A29" w:rsidRDefault="00003A29" w:rsidP="00003A29">
            <w:pPr>
              <w:widowControl w:val="0"/>
              <w:autoSpaceDE w:val="0"/>
              <w:autoSpaceDN w:val="0"/>
              <w:adjustRightInd w:val="0"/>
              <w:spacing w:after="0" w:line="252" w:lineRule="auto"/>
              <w:rPr>
                <w:rFonts w:ascii="Times New Roman" w:hAnsi="Times New Roman"/>
                <w:sz w:val="24"/>
                <w:szCs w:val="24"/>
              </w:rPr>
            </w:pPr>
            <w:r w:rsidRPr="00003A29">
              <w:rPr>
                <w:rFonts w:ascii="Times New Roman" w:hAnsi="Times New Roman"/>
                <w:sz w:val="24"/>
                <w:szCs w:val="24"/>
              </w:rPr>
              <w:t>42</w:t>
            </w:r>
          </w:p>
        </w:tc>
        <w:tc>
          <w:tcPr>
            <w:tcW w:w="303" w:type="pct"/>
            <w:tcBorders>
              <w:top w:val="single" w:sz="6" w:space="0" w:color="auto"/>
              <w:left w:val="single" w:sz="6" w:space="0" w:color="auto"/>
              <w:bottom w:val="single" w:sz="6" w:space="0" w:color="auto"/>
              <w:right w:val="single" w:sz="6" w:space="0" w:color="auto"/>
            </w:tcBorders>
            <w:hideMark/>
          </w:tcPr>
          <w:p w:rsidR="00003A29" w:rsidRPr="00003A29" w:rsidRDefault="00003A29" w:rsidP="00003A29">
            <w:pPr>
              <w:widowControl w:val="0"/>
              <w:autoSpaceDE w:val="0"/>
              <w:autoSpaceDN w:val="0"/>
              <w:adjustRightInd w:val="0"/>
              <w:spacing w:after="0" w:line="252" w:lineRule="auto"/>
              <w:rPr>
                <w:rFonts w:ascii="Times New Roman" w:hAnsi="Times New Roman"/>
                <w:sz w:val="24"/>
                <w:szCs w:val="24"/>
              </w:rPr>
            </w:pPr>
            <w:r w:rsidRPr="00003A29">
              <w:rPr>
                <w:rFonts w:ascii="Times New Roman" w:hAnsi="Times New Roman"/>
                <w:sz w:val="24"/>
                <w:szCs w:val="24"/>
              </w:rPr>
              <w:t>0</w:t>
            </w:r>
          </w:p>
        </w:tc>
        <w:tc>
          <w:tcPr>
            <w:tcW w:w="383" w:type="pct"/>
            <w:gridSpan w:val="2"/>
            <w:tcBorders>
              <w:top w:val="single" w:sz="6" w:space="0" w:color="auto"/>
              <w:left w:val="single" w:sz="6" w:space="0" w:color="auto"/>
              <w:bottom w:val="single" w:sz="6" w:space="0" w:color="auto"/>
              <w:right w:val="single" w:sz="6" w:space="0" w:color="auto"/>
            </w:tcBorders>
            <w:hideMark/>
          </w:tcPr>
          <w:p w:rsidR="00003A29" w:rsidRPr="00003A29" w:rsidRDefault="00003A29" w:rsidP="00003A29">
            <w:pPr>
              <w:widowControl w:val="0"/>
              <w:autoSpaceDE w:val="0"/>
              <w:autoSpaceDN w:val="0"/>
              <w:adjustRightInd w:val="0"/>
              <w:spacing w:after="0" w:line="252" w:lineRule="auto"/>
              <w:rPr>
                <w:rFonts w:ascii="Times New Roman" w:hAnsi="Times New Roman"/>
                <w:sz w:val="24"/>
                <w:szCs w:val="24"/>
              </w:rPr>
            </w:pPr>
            <w:r w:rsidRPr="00003A29">
              <w:rPr>
                <w:rFonts w:ascii="Times New Roman" w:hAnsi="Times New Roman"/>
                <w:sz w:val="24"/>
                <w:szCs w:val="24"/>
              </w:rPr>
              <w:t>20000,00</w:t>
            </w:r>
          </w:p>
        </w:tc>
        <w:tc>
          <w:tcPr>
            <w:tcW w:w="371" w:type="pct"/>
            <w:gridSpan w:val="2"/>
            <w:tcBorders>
              <w:top w:val="single" w:sz="6" w:space="0" w:color="auto"/>
              <w:left w:val="single" w:sz="6" w:space="0" w:color="auto"/>
              <w:bottom w:val="single" w:sz="6" w:space="0" w:color="auto"/>
              <w:right w:val="single" w:sz="6" w:space="0" w:color="auto"/>
            </w:tcBorders>
            <w:hideMark/>
          </w:tcPr>
          <w:p w:rsidR="00003A29" w:rsidRPr="00003A29" w:rsidRDefault="00003A29" w:rsidP="00003A29">
            <w:pPr>
              <w:widowControl w:val="0"/>
              <w:autoSpaceDE w:val="0"/>
              <w:autoSpaceDN w:val="0"/>
              <w:adjustRightInd w:val="0"/>
              <w:spacing w:after="0" w:line="252" w:lineRule="auto"/>
              <w:rPr>
                <w:rFonts w:ascii="Times New Roman" w:hAnsi="Times New Roman"/>
                <w:sz w:val="24"/>
                <w:szCs w:val="24"/>
              </w:rPr>
            </w:pPr>
            <w:r w:rsidRPr="00003A29">
              <w:rPr>
                <w:rFonts w:ascii="Times New Roman" w:hAnsi="Times New Roman"/>
                <w:sz w:val="24"/>
                <w:szCs w:val="24"/>
              </w:rPr>
              <w:t>20000,00</w:t>
            </w:r>
          </w:p>
        </w:tc>
        <w:tc>
          <w:tcPr>
            <w:tcW w:w="353" w:type="pct"/>
            <w:tcBorders>
              <w:top w:val="single" w:sz="6" w:space="0" w:color="auto"/>
              <w:left w:val="single" w:sz="6" w:space="0" w:color="auto"/>
              <w:bottom w:val="single" w:sz="6" w:space="0" w:color="auto"/>
              <w:right w:val="single" w:sz="6" w:space="0" w:color="auto"/>
            </w:tcBorders>
          </w:tcPr>
          <w:p w:rsidR="00003A29" w:rsidRPr="00003A29" w:rsidRDefault="00003A29" w:rsidP="00003A29">
            <w:pPr>
              <w:widowControl w:val="0"/>
              <w:autoSpaceDE w:val="0"/>
              <w:autoSpaceDN w:val="0"/>
              <w:adjustRightInd w:val="0"/>
              <w:spacing w:after="0" w:line="252" w:lineRule="auto"/>
              <w:rPr>
                <w:rFonts w:ascii="Times New Roman" w:hAnsi="Times New Roman"/>
                <w:sz w:val="24"/>
                <w:szCs w:val="24"/>
              </w:rPr>
            </w:pPr>
          </w:p>
        </w:tc>
      </w:tr>
      <w:tr w:rsidR="00003A29" w:rsidRPr="00003A29" w:rsidTr="00003A29">
        <w:tc>
          <w:tcPr>
            <w:tcW w:w="184" w:type="pct"/>
            <w:vMerge w:val="restart"/>
            <w:tcBorders>
              <w:top w:val="single" w:sz="6" w:space="0" w:color="auto"/>
              <w:left w:val="single" w:sz="6" w:space="0" w:color="auto"/>
              <w:bottom w:val="single" w:sz="6" w:space="0" w:color="auto"/>
              <w:right w:val="single" w:sz="6" w:space="0" w:color="auto"/>
            </w:tcBorders>
            <w:hideMark/>
          </w:tcPr>
          <w:p w:rsidR="00003A29" w:rsidRPr="00003A29" w:rsidRDefault="00003A29" w:rsidP="00003A29">
            <w:pPr>
              <w:widowControl w:val="0"/>
              <w:autoSpaceDE w:val="0"/>
              <w:autoSpaceDN w:val="0"/>
              <w:adjustRightInd w:val="0"/>
              <w:spacing w:after="0" w:line="252" w:lineRule="auto"/>
              <w:ind w:firstLine="540"/>
              <w:rPr>
                <w:rFonts w:ascii="Times New Roman" w:hAnsi="Times New Roman"/>
                <w:sz w:val="24"/>
                <w:szCs w:val="24"/>
              </w:rPr>
            </w:pPr>
            <w:r w:rsidRPr="00003A29">
              <w:rPr>
                <w:rFonts w:ascii="Times New Roman" w:hAnsi="Times New Roman"/>
                <w:sz w:val="24"/>
                <w:szCs w:val="24"/>
              </w:rPr>
              <w:lastRenderedPageBreak/>
              <w:t>4</w:t>
            </w:r>
          </w:p>
        </w:tc>
        <w:tc>
          <w:tcPr>
            <w:tcW w:w="1000" w:type="pct"/>
            <w:gridSpan w:val="2"/>
            <w:vMerge w:val="restart"/>
            <w:tcBorders>
              <w:top w:val="single" w:sz="6" w:space="0" w:color="auto"/>
              <w:left w:val="single" w:sz="6" w:space="0" w:color="auto"/>
              <w:bottom w:val="single" w:sz="6" w:space="0" w:color="auto"/>
              <w:right w:val="single" w:sz="6" w:space="0" w:color="auto"/>
            </w:tcBorders>
            <w:hideMark/>
          </w:tcPr>
          <w:p w:rsidR="00003A29" w:rsidRPr="00003A29" w:rsidRDefault="00003A29" w:rsidP="00003A29">
            <w:pPr>
              <w:widowControl w:val="0"/>
              <w:autoSpaceDE w:val="0"/>
              <w:autoSpaceDN w:val="0"/>
              <w:adjustRightInd w:val="0"/>
              <w:spacing w:after="0" w:line="252" w:lineRule="auto"/>
              <w:rPr>
                <w:rFonts w:ascii="Times New Roman" w:hAnsi="Times New Roman"/>
                <w:sz w:val="24"/>
                <w:szCs w:val="24"/>
              </w:rPr>
            </w:pPr>
            <w:r w:rsidRPr="00003A29">
              <w:rPr>
                <w:rFonts w:ascii="Times New Roman" w:hAnsi="Times New Roman"/>
                <w:sz w:val="24"/>
                <w:szCs w:val="24"/>
              </w:rPr>
              <w:t xml:space="preserve">Развитие кадрового потенциала сферы образования и реализация мер государственной поддержки работников образования. </w:t>
            </w:r>
          </w:p>
        </w:tc>
        <w:tc>
          <w:tcPr>
            <w:tcW w:w="339" w:type="pct"/>
            <w:vMerge w:val="restart"/>
            <w:tcBorders>
              <w:top w:val="single" w:sz="6" w:space="0" w:color="auto"/>
              <w:left w:val="single" w:sz="6" w:space="0" w:color="auto"/>
              <w:bottom w:val="single" w:sz="6" w:space="0" w:color="auto"/>
              <w:right w:val="single" w:sz="6" w:space="0" w:color="auto"/>
            </w:tcBorders>
            <w:hideMark/>
          </w:tcPr>
          <w:p w:rsidR="00003A29" w:rsidRPr="00003A29" w:rsidRDefault="00003A29" w:rsidP="00003A29">
            <w:pPr>
              <w:widowControl w:val="0"/>
              <w:autoSpaceDE w:val="0"/>
              <w:autoSpaceDN w:val="0"/>
              <w:adjustRightInd w:val="0"/>
              <w:spacing w:after="0" w:line="252" w:lineRule="auto"/>
              <w:rPr>
                <w:rFonts w:ascii="Times New Roman" w:hAnsi="Times New Roman"/>
                <w:sz w:val="24"/>
                <w:szCs w:val="24"/>
              </w:rPr>
            </w:pPr>
            <w:r w:rsidRPr="00003A29">
              <w:rPr>
                <w:rFonts w:ascii="Times New Roman" w:hAnsi="Times New Roman"/>
                <w:sz w:val="24"/>
                <w:szCs w:val="24"/>
              </w:rPr>
              <w:t>2019-2021</w:t>
            </w:r>
          </w:p>
        </w:tc>
        <w:tc>
          <w:tcPr>
            <w:tcW w:w="1148" w:type="pct"/>
            <w:tcBorders>
              <w:top w:val="single" w:sz="6" w:space="0" w:color="auto"/>
              <w:left w:val="single" w:sz="6" w:space="0" w:color="auto"/>
              <w:bottom w:val="single" w:sz="6" w:space="0" w:color="auto"/>
              <w:right w:val="single" w:sz="6" w:space="0" w:color="auto"/>
            </w:tcBorders>
            <w:hideMark/>
          </w:tcPr>
          <w:p w:rsidR="00003A29" w:rsidRPr="00003A29" w:rsidRDefault="00003A29" w:rsidP="00003A29">
            <w:pPr>
              <w:widowControl w:val="0"/>
              <w:autoSpaceDE w:val="0"/>
              <w:autoSpaceDN w:val="0"/>
              <w:adjustRightInd w:val="0"/>
              <w:spacing w:after="0" w:line="252" w:lineRule="auto"/>
              <w:rPr>
                <w:rFonts w:ascii="Times New Roman" w:hAnsi="Times New Roman"/>
                <w:sz w:val="24"/>
                <w:szCs w:val="24"/>
              </w:rPr>
            </w:pPr>
            <w:r w:rsidRPr="00003A29">
              <w:rPr>
                <w:rFonts w:ascii="Times New Roman" w:hAnsi="Times New Roman"/>
                <w:sz w:val="24"/>
                <w:szCs w:val="24"/>
              </w:rPr>
              <w:t>индикатор 11 доля учителей и руководителей общеобразовательных учреждений, прошедших повышение квалификации и (или) профессиональную переподготовку для работы в соответствии с федеральными государственными образовательными стандартами</w:t>
            </w:r>
          </w:p>
        </w:tc>
        <w:tc>
          <w:tcPr>
            <w:tcW w:w="202" w:type="pct"/>
            <w:tcBorders>
              <w:top w:val="single" w:sz="6" w:space="0" w:color="auto"/>
              <w:left w:val="single" w:sz="6" w:space="0" w:color="auto"/>
              <w:bottom w:val="single" w:sz="6" w:space="0" w:color="auto"/>
              <w:right w:val="single" w:sz="6" w:space="0" w:color="auto"/>
            </w:tcBorders>
            <w:hideMark/>
          </w:tcPr>
          <w:p w:rsidR="00003A29" w:rsidRPr="00003A29" w:rsidRDefault="00003A29" w:rsidP="00003A29">
            <w:pPr>
              <w:widowControl w:val="0"/>
              <w:autoSpaceDE w:val="0"/>
              <w:autoSpaceDN w:val="0"/>
              <w:adjustRightInd w:val="0"/>
              <w:spacing w:after="0" w:line="252" w:lineRule="auto"/>
              <w:rPr>
                <w:rFonts w:ascii="Times New Roman" w:hAnsi="Times New Roman"/>
                <w:sz w:val="24"/>
                <w:szCs w:val="24"/>
              </w:rPr>
            </w:pPr>
            <w:r w:rsidRPr="00003A29">
              <w:rPr>
                <w:rFonts w:ascii="Times New Roman" w:hAnsi="Times New Roman"/>
                <w:sz w:val="24"/>
                <w:szCs w:val="24"/>
              </w:rPr>
              <w:t>%</w:t>
            </w:r>
          </w:p>
        </w:tc>
        <w:tc>
          <w:tcPr>
            <w:tcW w:w="346" w:type="pct"/>
            <w:tcBorders>
              <w:top w:val="single" w:sz="6" w:space="0" w:color="auto"/>
              <w:left w:val="single" w:sz="6" w:space="0" w:color="auto"/>
              <w:bottom w:val="single" w:sz="6" w:space="0" w:color="auto"/>
              <w:right w:val="single" w:sz="6" w:space="0" w:color="auto"/>
            </w:tcBorders>
            <w:hideMark/>
          </w:tcPr>
          <w:p w:rsidR="00003A29" w:rsidRPr="00003A29" w:rsidRDefault="00003A29" w:rsidP="00003A29">
            <w:pPr>
              <w:widowControl w:val="0"/>
              <w:autoSpaceDE w:val="0"/>
              <w:autoSpaceDN w:val="0"/>
              <w:adjustRightInd w:val="0"/>
              <w:spacing w:after="0" w:line="252" w:lineRule="auto"/>
              <w:rPr>
                <w:rFonts w:ascii="Times New Roman" w:hAnsi="Times New Roman"/>
                <w:sz w:val="24"/>
                <w:szCs w:val="24"/>
              </w:rPr>
            </w:pPr>
            <w:r w:rsidRPr="00003A29">
              <w:rPr>
                <w:rFonts w:ascii="Times New Roman" w:hAnsi="Times New Roman"/>
                <w:sz w:val="24"/>
                <w:szCs w:val="24"/>
              </w:rPr>
              <w:t>90</w:t>
            </w:r>
          </w:p>
        </w:tc>
        <w:tc>
          <w:tcPr>
            <w:tcW w:w="371" w:type="pct"/>
            <w:tcBorders>
              <w:top w:val="single" w:sz="6" w:space="0" w:color="auto"/>
              <w:left w:val="single" w:sz="6" w:space="0" w:color="auto"/>
              <w:bottom w:val="single" w:sz="6" w:space="0" w:color="auto"/>
              <w:right w:val="single" w:sz="6" w:space="0" w:color="auto"/>
            </w:tcBorders>
            <w:hideMark/>
          </w:tcPr>
          <w:p w:rsidR="00003A29" w:rsidRPr="00003A29" w:rsidRDefault="00003A29" w:rsidP="00003A29">
            <w:pPr>
              <w:widowControl w:val="0"/>
              <w:autoSpaceDE w:val="0"/>
              <w:autoSpaceDN w:val="0"/>
              <w:adjustRightInd w:val="0"/>
              <w:spacing w:after="0" w:line="252" w:lineRule="auto"/>
              <w:rPr>
                <w:rFonts w:ascii="Times New Roman" w:hAnsi="Times New Roman"/>
                <w:sz w:val="24"/>
                <w:szCs w:val="24"/>
              </w:rPr>
            </w:pPr>
            <w:r w:rsidRPr="00003A29">
              <w:rPr>
                <w:rFonts w:ascii="Times New Roman" w:hAnsi="Times New Roman"/>
                <w:sz w:val="24"/>
                <w:szCs w:val="24"/>
              </w:rPr>
              <w:t>90</w:t>
            </w:r>
          </w:p>
        </w:tc>
        <w:tc>
          <w:tcPr>
            <w:tcW w:w="303" w:type="pct"/>
            <w:tcBorders>
              <w:top w:val="single" w:sz="6" w:space="0" w:color="auto"/>
              <w:left w:val="single" w:sz="6" w:space="0" w:color="auto"/>
              <w:bottom w:val="single" w:sz="6" w:space="0" w:color="auto"/>
              <w:right w:val="single" w:sz="6" w:space="0" w:color="auto"/>
            </w:tcBorders>
            <w:hideMark/>
          </w:tcPr>
          <w:p w:rsidR="00003A29" w:rsidRPr="00003A29" w:rsidRDefault="00003A29" w:rsidP="00003A29">
            <w:pPr>
              <w:widowControl w:val="0"/>
              <w:autoSpaceDE w:val="0"/>
              <w:autoSpaceDN w:val="0"/>
              <w:adjustRightInd w:val="0"/>
              <w:spacing w:after="0" w:line="252" w:lineRule="auto"/>
              <w:rPr>
                <w:rFonts w:ascii="Times New Roman" w:hAnsi="Times New Roman"/>
                <w:sz w:val="24"/>
                <w:szCs w:val="24"/>
              </w:rPr>
            </w:pPr>
            <w:r w:rsidRPr="00003A29">
              <w:rPr>
                <w:rFonts w:ascii="Times New Roman" w:hAnsi="Times New Roman"/>
                <w:sz w:val="24"/>
                <w:szCs w:val="24"/>
              </w:rPr>
              <w:t>0</w:t>
            </w:r>
          </w:p>
        </w:tc>
        <w:tc>
          <w:tcPr>
            <w:tcW w:w="383" w:type="pct"/>
            <w:gridSpan w:val="2"/>
            <w:tcBorders>
              <w:top w:val="single" w:sz="6" w:space="0" w:color="auto"/>
              <w:left w:val="single" w:sz="6" w:space="0" w:color="auto"/>
              <w:bottom w:val="single" w:sz="6" w:space="0" w:color="auto"/>
              <w:right w:val="single" w:sz="6" w:space="0" w:color="auto"/>
            </w:tcBorders>
            <w:hideMark/>
          </w:tcPr>
          <w:p w:rsidR="00003A29" w:rsidRPr="00003A29" w:rsidRDefault="00003A29" w:rsidP="00003A29">
            <w:pPr>
              <w:widowControl w:val="0"/>
              <w:autoSpaceDE w:val="0"/>
              <w:autoSpaceDN w:val="0"/>
              <w:adjustRightInd w:val="0"/>
              <w:spacing w:after="0" w:line="252" w:lineRule="auto"/>
              <w:rPr>
                <w:rFonts w:ascii="Times New Roman" w:hAnsi="Times New Roman"/>
                <w:sz w:val="24"/>
                <w:szCs w:val="24"/>
              </w:rPr>
            </w:pPr>
            <w:r w:rsidRPr="00003A29">
              <w:rPr>
                <w:rFonts w:ascii="Times New Roman" w:hAnsi="Times New Roman"/>
                <w:sz w:val="24"/>
                <w:szCs w:val="24"/>
              </w:rPr>
              <w:t>4063666,79</w:t>
            </w:r>
          </w:p>
        </w:tc>
        <w:tc>
          <w:tcPr>
            <w:tcW w:w="371" w:type="pct"/>
            <w:gridSpan w:val="2"/>
            <w:tcBorders>
              <w:top w:val="single" w:sz="6" w:space="0" w:color="auto"/>
              <w:left w:val="single" w:sz="6" w:space="0" w:color="auto"/>
              <w:bottom w:val="single" w:sz="6" w:space="0" w:color="auto"/>
              <w:right w:val="single" w:sz="6" w:space="0" w:color="auto"/>
            </w:tcBorders>
            <w:hideMark/>
          </w:tcPr>
          <w:p w:rsidR="00003A29" w:rsidRPr="00003A29" w:rsidRDefault="00003A29" w:rsidP="00003A29">
            <w:pPr>
              <w:widowControl w:val="0"/>
              <w:autoSpaceDE w:val="0"/>
              <w:autoSpaceDN w:val="0"/>
              <w:adjustRightInd w:val="0"/>
              <w:spacing w:after="0" w:line="252" w:lineRule="auto"/>
              <w:rPr>
                <w:rFonts w:ascii="Times New Roman" w:hAnsi="Times New Roman"/>
                <w:sz w:val="24"/>
                <w:szCs w:val="24"/>
              </w:rPr>
            </w:pPr>
            <w:r w:rsidRPr="00003A29">
              <w:rPr>
                <w:rFonts w:ascii="Times New Roman" w:hAnsi="Times New Roman"/>
                <w:sz w:val="24"/>
                <w:szCs w:val="24"/>
              </w:rPr>
              <w:t>4006887,79</w:t>
            </w:r>
          </w:p>
        </w:tc>
        <w:tc>
          <w:tcPr>
            <w:tcW w:w="353" w:type="pct"/>
            <w:tcBorders>
              <w:top w:val="single" w:sz="6" w:space="0" w:color="auto"/>
              <w:left w:val="single" w:sz="6" w:space="0" w:color="auto"/>
              <w:bottom w:val="single" w:sz="6" w:space="0" w:color="auto"/>
              <w:right w:val="single" w:sz="6" w:space="0" w:color="auto"/>
            </w:tcBorders>
            <w:hideMark/>
          </w:tcPr>
          <w:p w:rsidR="00003A29" w:rsidRPr="00003A29" w:rsidRDefault="00003A29" w:rsidP="00003A29">
            <w:pPr>
              <w:widowControl w:val="0"/>
              <w:autoSpaceDE w:val="0"/>
              <w:autoSpaceDN w:val="0"/>
              <w:adjustRightInd w:val="0"/>
              <w:spacing w:after="0" w:line="252" w:lineRule="auto"/>
              <w:rPr>
                <w:rFonts w:ascii="Times New Roman" w:hAnsi="Times New Roman"/>
                <w:sz w:val="24"/>
                <w:szCs w:val="24"/>
              </w:rPr>
            </w:pPr>
            <w:r w:rsidRPr="00003A29">
              <w:rPr>
                <w:rFonts w:ascii="Times New Roman" w:hAnsi="Times New Roman"/>
                <w:sz w:val="24"/>
                <w:szCs w:val="24"/>
              </w:rPr>
              <w:t xml:space="preserve">-56779,00 </w:t>
            </w:r>
            <w:r w:rsidRPr="00003A29">
              <w:rPr>
                <w:rFonts w:ascii="Times New Roman" w:hAnsi="Times New Roman"/>
                <w:sz w:val="24"/>
                <w:szCs w:val="24"/>
                <w:lang w:val="en-US"/>
              </w:rPr>
              <w:t>(-</w:t>
            </w:r>
            <w:r w:rsidRPr="00003A29">
              <w:rPr>
                <w:rFonts w:ascii="Times New Roman" w:hAnsi="Times New Roman"/>
                <w:sz w:val="24"/>
                <w:szCs w:val="24"/>
              </w:rPr>
              <w:t>1,40</w:t>
            </w:r>
            <w:r w:rsidRPr="00003A29">
              <w:rPr>
                <w:rFonts w:ascii="Times New Roman" w:hAnsi="Times New Roman"/>
                <w:sz w:val="24"/>
                <w:szCs w:val="24"/>
                <w:lang w:val="en-US"/>
              </w:rPr>
              <w:t xml:space="preserve"> %)</w:t>
            </w:r>
          </w:p>
        </w:tc>
      </w:tr>
      <w:tr w:rsidR="00003A29" w:rsidRPr="00003A29" w:rsidTr="00003A29">
        <w:tc>
          <w:tcPr>
            <w:tcW w:w="0" w:type="auto"/>
            <w:vMerge/>
            <w:tcBorders>
              <w:top w:val="single" w:sz="6" w:space="0" w:color="auto"/>
              <w:left w:val="single" w:sz="6" w:space="0" w:color="auto"/>
              <w:bottom w:val="single" w:sz="6" w:space="0" w:color="auto"/>
              <w:right w:val="single" w:sz="6" w:space="0" w:color="auto"/>
            </w:tcBorders>
            <w:vAlign w:val="center"/>
            <w:hideMark/>
          </w:tcPr>
          <w:p w:rsidR="00003A29" w:rsidRPr="00003A29" w:rsidRDefault="00003A29" w:rsidP="00003A29">
            <w:pPr>
              <w:spacing w:after="0" w:line="240" w:lineRule="auto"/>
              <w:rPr>
                <w:rFonts w:ascii="Times New Roman" w:hAnsi="Times New Roman"/>
                <w:sz w:val="24"/>
                <w:szCs w:val="24"/>
              </w:rPr>
            </w:pPr>
          </w:p>
        </w:tc>
        <w:tc>
          <w:tcPr>
            <w:tcW w:w="0" w:type="auto"/>
            <w:gridSpan w:val="2"/>
            <w:vMerge/>
            <w:tcBorders>
              <w:top w:val="single" w:sz="6" w:space="0" w:color="auto"/>
              <w:left w:val="single" w:sz="6" w:space="0" w:color="auto"/>
              <w:bottom w:val="single" w:sz="6" w:space="0" w:color="auto"/>
              <w:right w:val="single" w:sz="6" w:space="0" w:color="auto"/>
            </w:tcBorders>
            <w:vAlign w:val="center"/>
            <w:hideMark/>
          </w:tcPr>
          <w:p w:rsidR="00003A29" w:rsidRPr="00003A29" w:rsidRDefault="00003A29" w:rsidP="00003A29">
            <w:pPr>
              <w:spacing w:after="0" w:line="240" w:lineRule="auto"/>
              <w:rPr>
                <w:rFonts w:ascii="Times New Roman" w:hAnsi="Times New Roman"/>
                <w:sz w:val="24"/>
                <w:szCs w:val="24"/>
              </w:rPr>
            </w:pPr>
          </w:p>
        </w:tc>
        <w:tc>
          <w:tcPr>
            <w:tcW w:w="0" w:type="auto"/>
            <w:vMerge/>
            <w:tcBorders>
              <w:top w:val="single" w:sz="6" w:space="0" w:color="auto"/>
              <w:left w:val="single" w:sz="6" w:space="0" w:color="auto"/>
              <w:bottom w:val="single" w:sz="6" w:space="0" w:color="auto"/>
              <w:right w:val="single" w:sz="6" w:space="0" w:color="auto"/>
            </w:tcBorders>
            <w:vAlign w:val="center"/>
            <w:hideMark/>
          </w:tcPr>
          <w:p w:rsidR="00003A29" w:rsidRPr="00003A29" w:rsidRDefault="00003A29" w:rsidP="00003A29">
            <w:pPr>
              <w:spacing w:after="0" w:line="240" w:lineRule="auto"/>
              <w:rPr>
                <w:rFonts w:ascii="Times New Roman" w:hAnsi="Times New Roman"/>
                <w:sz w:val="24"/>
                <w:szCs w:val="24"/>
              </w:rPr>
            </w:pPr>
          </w:p>
        </w:tc>
        <w:tc>
          <w:tcPr>
            <w:tcW w:w="1148" w:type="pct"/>
            <w:tcBorders>
              <w:top w:val="single" w:sz="6" w:space="0" w:color="auto"/>
              <w:left w:val="single" w:sz="6" w:space="0" w:color="auto"/>
              <w:bottom w:val="single" w:sz="6" w:space="0" w:color="auto"/>
              <w:right w:val="single" w:sz="6" w:space="0" w:color="auto"/>
            </w:tcBorders>
            <w:hideMark/>
          </w:tcPr>
          <w:p w:rsidR="00003A29" w:rsidRPr="00003A29" w:rsidRDefault="00003A29" w:rsidP="00003A29">
            <w:pPr>
              <w:widowControl w:val="0"/>
              <w:autoSpaceDE w:val="0"/>
              <w:autoSpaceDN w:val="0"/>
              <w:adjustRightInd w:val="0"/>
              <w:spacing w:after="0" w:line="252" w:lineRule="auto"/>
              <w:rPr>
                <w:rFonts w:ascii="Times New Roman" w:hAnsi="Times New Roman"/>
                <w:sz w:val="24"/>
                <w:szCs w:val="24"/>
              </w:rPr>
            </w:pPr>
            <w:r w:rsidRPr="00003A29">
              <w:rPr>
                <w:rFonts w:ascii="Times New Roman" w:hAnsi="Times New Roman"/>
                <w:sz w:val="24"/>
                <w:szCs w:val="24"/>
              </w:rPr>
              <w:t>индикатор 12 охват мерами социальной поддержки по оплате жилого помещения с отоплением и освещением педагогических работников образовательных организаций, работающих и проживающих в сельской местности</w:t>
            </w:r>
          </w:p>
        </w:tc>
        <w:tc>
          <w:tcPr>
            <w:tcW w:w="202" w:type="pct"/>
            <w:tcBorders>
              <w:top w:val="single" w:sz="6" w:space="0" w:color="auto"/>
              <w:left w:val="single" w:sz="6" w:space="0" w:color="auto"/>
              <w:bottom w:val="single" w:sz="6" w:space="0" w:color="auto"/>
              <w:right w:val="single" w:sz="6" w:space="0" w:color="auto"/>
            </w:tcBorders>
            <w:hideMark/>
          </w:tcPr>
          <w:p w:rsidR="00003A29" w:rsidRPr="00003A29" w:rsidRDefault="00003A29" w:rsidP="00003A29">
            <w:pPr>
              <w:widowControl w:val="0"/>
              <w:autoSpaceDE w:val="0"/>
              <w:autoSpaceDN w:val="0"/>
              <w:adjustRightInd w:val="0"/>
              <w:spacing w:after="0" w:line="252" w:lineRule="auto"/>
              <w:rPr>
                <w:rFonts w:ascii="Times New Roman" w:hAnsi="Times New Roman"/>
                <w:sz w:val="24"/>
                <w:szCs w:val="24"/>
              </w:rPr>
            </w:pPr>
            <w:r w:rsidRPr="00003A29">
              <w:rPr>
                <w:rFonts w:ascii="Times New Roman" w:hAnsi="Times New Roman"/>
                <w:sz w:val="24"/>
                <w:szCs w:val="24"/>
              </w:rPr>
              <w:t>%</w:t>
            </w:r>
          </w:p>
        </w:tc>
        <w:tc>
          <w:tcPr>
            <w:tcW w:w="346" w:type="pct"/>
            <w:tcBorders>
              <w:top w:val="single" w:sz="6" w:space="0" w:color="auto"/>
              <w:left w:val="single" w:sz="6" w:space="0" w:color="auto"/>
              <w:bottom w:val="single" w:sz="6" w:space="0" w:color="auto"/>
              <w:right w:val="single" w:sz="6" w:space="0" w:color="auto"/>
            </w:tcBorders>
            <w:hideMark/>
          </w:tcPr>
          <w:p w:rsidR="00003A29" w:rsidRPr="00003A29" w:rsidRDefault="00003A29" w:rsidP="00003A29">
            <w:pPr>
              <w:widowControl w:val="0"/>
              <w:autoSpaceDE w:val="0"/>
              <w:autoSpaceDN w:val="0"/>
              <w:adjustRightInd w:val="0"/>
              <w:spacing w:after="0" w:line="252" w:lineRule="auto"/>
              <w:rPr>
                <w:rFonts w:ascii="Times New Roman" w:hAnsi="Times New Roman"/>
                <w:sz w:val="24"/>
                <w:szCs w:val="24"/>
              </w:rPr>
            </w:pPr>
            <w:r w:rsidRPr="00003A29">
              <w:rPr>
                <w:rFonts w:ascii="Times New Roman" w:hAnsi="Times New Roman"/>
                <w:sz w:val="24"/>
                <w:szCs w:val="24"/>
              </w:rPr>
              <w:t>100</w:t>
            </w:r>
          </w:p>
        </w:tc>
        <w:tc>
          <w:tcPr>
            <w:tcW w:w="371" w:type="pct"/>
            <w:tcBorders>
              <w:top w:val="single" w:sz="6" w:space="0" w:color="auto"/>
              <w:left w:val="single" w:sz="6" w:space="0" w:color="auto"/>
              <w:bottom w:val="single" w:sz="6" w:space="0" w:color="auto"/>
              <w:right w:val="single" w:sz="6" w:space="0" w:color="auto"/>
            </w:tcBorders>
            <w:hideMark/>
          </w:tcPr>
          <w:p w:rsidR="00003A29" w:rsidRPr="00003A29" w:rsidRDefault="00003A29" w:rsidP="00003A29">
            <w:pPr>
              <w:widowControl w:val="0"/>
              <w:autoSpaceDE w:val="0"/>
              <w:autoSpaceDN w:val="0"/>
              <w:adjustRightInd w:val="0"/>
              <w:spacing w:after="0" w:line="252" w:lineRule="auto"/>
              <w:rPr>
                <w:rFonts w:ascii="Times New Roman" w:hAnsi="Times New Roman"/>
                <w:sz w:val="24"/>
                <w:szCs w:val="24"/>
              </w:rPr>
            </w:pPr>
            <w:r w:rsidRPr="00003A29">
              <w:rPr>
                <w:rFonts w:ascii="Times New Roman" w:hAnsi="Times New Roman"/>
                <w:sz w:val="24"/>
                <w:szCs w:val="24"/>
              </w:rPr>
              <w:t>100</w:t>
            </w:r>
          </w:p>
        </w:tc>
        <w:tc>
          <w:tcPr>
            <w:tcW w:w="303" w:type="pct"/>
            <w:tcBorders>
              <w:top w:val="single" w:sz="6" w:space="0" w:color="auto"/>
              <w:left w:val="single" w:sz="6" w:space="0" w:color="auto"/>
              <w:bottom w:val="single" w:sz="6" w:space="0" w:color="auto"/>
              <w:right w:val="single" w:sz="6" w:space="0" w:color="auto"/>
            </w:tcBorders>
            <w:hideMark/>
          </w:tcPr>
          <w:p w:rsidR="00003A29" w:rsidRPr="00003A29" w:rsidRDefault="00003A29" w:rsidP="00003A29">
            <w:pPr>
              <w:widowControl w:val="0"/>
              <w:autoSpaceDE w:val="0"/>
              <w:autoSpaceDN w:val="0"/>
              <w:adjustRightInd w:val="0"/>
              <w:spacing w:after="0" w:line="252" w:lineRule="auto"/>
              <w:rPr>
                <w:rFonts w:ascii="Times New Roman" w:hAnsi="Times New Roman"/>
                <w:sz w:val="24"/>
                <w:szCs w:val="24"/>
              </w:rPr>
            </w:pPr>
            <w:r w:rsidRPr="00003A29">
              <w:rPr>
                <w:rFonts w:ascii="Times New Roman" w:hAnsi="Times New Roman"/>
                <w:sz w:val="24"/>
                <w:szCs w:val="24"/>
              </w:rPr>
              <w:t>0</w:t>
            </w:r>
          </w:p>
        </w:tc>
        <w:tc>
          <w:tcPr>
            <w:tcW w:w="383" w:type="pct"/>
            <w:gridSpan w:val="2"/>
            <w:tcBorders>
              <w:top w:val="single" w:sz="6" w:space="0" w:color="auto"/>
              <w:left w:val="single" w:sz="6" w:space="0" w:color="auto"/>
              <w:bottom w:val="single" w:sz="6" w:space="0" w:color="auto"/>
              <w:right w:val="single" w:sz="6" w:space="0" w:color="auto"/>
            </w:tcBorders>
          </w:tcPr>
          <w:p w:rsidR="00003A29" w:rsidRPr="00003A29" w:rsidRDefault="00003A29" w:rsidP="00003A29">
            <w:pPr>
              <w:widowControl w:val="0"/>
              <w:autoSpaceDE w:val="0"/>
              <w:autoSpaceDN w:val="0"/>
              <w:adjustRightInd w:val="0"/>
              <w:spacing w:after="0" w:line="252" w:lineRule="auto"/>
              <w:rPr>
                <w:rFonts w:ascii="Times New Roman" w:hAnsi="Times New Roman"/>
                <w:sz w:val="24"/>
                <w:szCs w:val="24"/>
              </w:rPr>
            </w:pPr>
          </w:p>
        </w:tc>
        <w:tc>
          <w:tcPr>
            <w:tcW w:w="371" w:type="pct"/>
            <w:gridSpan w:val="2"/>
            <w:tcBorders>
              <w:top w:val="single" w:sz="6" w:space="0" w:color="auto"/>
              <w:left w:val="single" w:sz="6" w:space="0" w:color="auto"/>
              <w:bottom w:val="single" w:sz="6" w:space="0" w:color="auto"/>
              <w:right w:val="single" w:sz="6" w:space="0" w:color="auto"/>
            </w:tcBorders>
          </w:tcPr>
          <w:p w:rsidR="00003A29" w:rsidRPr="00003A29" w:rsidRDefault="00003A29" w:rsidP="00003A29">
            <w:pPr>
              <w:widowControl w:val="0"/>
              <w:autoSpaceDE w:val="0"/>
              <w:autoSpaceDN w:val="0"/>
              <w:adjustRightInd w:val="0"/>
              <w:spacing w:after="0" w:line="252" w:lineRule="auto"/>
              <w:rPr>
                <w:rFonts w:ascii="Times New Roman" w:hAnsi="Times New Roman"/>
                <w:sz w:val="24"/>
                <w:szCs w:val="24"/>
              </w:rPr>
            </w:pPr>
          </w:p>
        </w:tc>
        <w:tc>
          <w:tcPr>
            <w:tcW w:w="353" w:type="pct"/>
            <w:tcBorders>
              <w:top w:val="single" w:sz="6" w:space="0" w:color="auto"/>
              <w:left w:val="single" w:sz="6" w:space="0" w:color="auto"/>
              <w:bottom w:val="single" w:sz="6" w:space="0" w:color="auto"/>
              <w:right w:val="single" w:sz="6" w:space="0" w:color="auto"/>
            </w:tcBorders>
          </w:tcPr>
          <w:p w:rsidR="00003A29" w:rsidRPr="00003A29" w:rsidRDefault="00003A29" w:rsidP="00003A29">
            <w:pPr>
              <w:widowControl w:val="0"/>
              <w:autoSpaceDE w:val="0"/>
              <w:autoSpaceDN w:val="0"/>
              <w:adjustRightInd w:val="0"/>
              <w:spacing w:after="0" w:line="252" w:lineRule="auto"/>
              <w:rPr>
                <w:rFonts w:ascii="Times New Roman" w:hAnsi="Times New Roman"/>
                <w:sz w:val="24"/>
                <w:szCs w:val="24"/>
              </w:rPr>
            </w:pPr>
          </w:p>
        </w:tc>
      </w:tr>
      <w:tr w:rsidR="00003A29" w:rsidRPr="00003A29" w:rsidTr="00003A29">
        <w:tc>
          <w:tcPr>
            <w:tcW w:w="184" w:type="pct"/>
            <w:tcBorders>
              <w:top w:val="single" w:sz="6" w:space="0" w:color="auto"/>
              <w:left w:val="single" w:sz="6" w:space="0" w:color="auto"/>
              <w:bottom w:val="single" w:sz="6" w:space="0" w:color="auto"/>
              <w:right w:val="single" w:sz="6" w:space="0" w:color="auto"/>
            </w:tcBorders>
            <w:hideMark/>
          </w:tcPr>
          <w:p w:rsidR="00003A29" w:rsidRPr="00003A29" w:rsidRDefault="00003A29" w:rsidP="00003A29">
            <w:pPr>
              <w:widowControl w:val="0"/>
              <w:autoSpaceDE w:val="0"/>
              <w:autoSpaceDN w:val="0"/>
              <w:adjustRightInd w:val="0"/>
              <w:spacing w:after="0" w:line="252" w:lineRule="auto"/>
              <w:ind w:firstLine="540"/>
              <w:jc w:val="both"/>
              <w:rPr>
                <w:rFonts w:ascii="Times New Roman" w:hAnsi="Times New Roman"/>
                <w:sz w:val="24"/>
                <w:szCs w:val="24"/>
              </w:rPr>
            </w:pPr>
            <w:r w:rsidRPr="00003A29">
              <w:rPr>
                <w:rFonts w:ascii="Times New Roman" w:hAnsi="Times New Roman"/>
                <w:sz w:val="24"/>
                <w:szCs w:val="24"/>
              </w:rPr>
              <w:t>5</w:t>
            </w:r>
          </w:p>
        </w:tc>
        <w:tc>
          <w:tcPr>
            <w:tcW w:w="1000" w:type="pct"/>
            <w:gridSpan w:val="2"/>
            <w:tcBorders>
              <w:top w:val="single" w:sz="6" w:space="0" w:color="auto"/>
              <w:left w:val="single" w:sz="6" w:space="0" w:color="auto"/>
              <w:bottom w:val="single" w:sz="6" w:space="0" w:color="auto"/>
              <w:right w:val="single" w:sz="6" w:space="0" w:color="auto"/>
            </w:tcBorders>
            <w:hideMark/>
          </w:tcPr>
          <w:p w:rsidR="00003A29" w:rsidRPr="00003A29" w:rsidRDefault="00003A29" w:rsidP="00003A29">
            <w:pPr>
              <w:widowControl w:val="0"/>
              <w:autoSpaceDE w:val="0"/>
              <w:autoSpaceDN w:val="0"/>
              <w:adjustRightInd w:val="0"/>
              <w:spacing w:after="0" w:line="252" w:lineRule="auto"/>
              <w:rPr>
                <w:rFonts w:ascii="Times New Roman" w:hAnsi="Times New Roman"/>
                <w:sz w:val="24"/>
                <w:szCs w:val="24"/>
              </w:rPr>
            </w:pPr>
            <w:r w:rsidRPr="00003A29">
              <w:rPr>
                <w:rFonts w:ascii="Times New Roman" w:hAnsi="Times New Roman"/>
                <w:sz w:val="24"/>
                <w:szCs w:val="24"/>
              </w:rPr>
              <w:t xml:space="preserve">Проведение оздоровительной компании детей и молодежи.  </w:t>
            </w:r>
          </w:p>
        </w:tc>
        <w:tc>
          <w:tcPr>
            <w:tcW w:w="339" w:type="pct"/>
            <w:tcBorders>
              <w:top w:val="single" w:sz="6" w:space="0" w:color="auto"/>
              <w:left w:val="single" w:sz="6" w:space="0" w:color="auto"/>
              <w:bottom w:val="single" w:sz="6" w:space="0" w:color="auto"/>
              <w:right w:val="single" w:sz="6" w:space="0" w:color="auto"/>
            </w:tcBorders>
            <w:hideMark/>
          </w:tcPr>
          <w:p w:rsidR="00003A29" w:rsidRPr="00003A29" w:rsidRDefault="00003A29" w:rsidP="00003A29">
            <w:pPr>
              <w:widowControl w:val="0"/>
              <w:autoSpaceDE w:val="0"/>
              <w:autoSpaceDN w:val="0"/>
              <w:adjustRightInd w:val="0"/>
              <w:spacing w:after="0" w:line="252" w:lineRule="auto"/>
              <w:rPr>
                <w:rFonts w:ascii="Times New Roman" w:hAnsi="Times New Roman"/>
                <w:sz w:val="24"/>
                <w:szCs w:val="24"/>
              </w:rPr>
            </w:pPr>
            <w:r w:rsidRPr="00003A29">
              <w:rPr>
                <w:rFonts w:ascii="Times New Roman" w:hAnsi="Times New Roman"/>
                <w:sz w:val="24"/>
                <w:szCs w:val="24"/>
              </w:rPr>
              <w:t>2019-2021</w:t>
            </w:r>
          </w:p>
        </w:tc>
        <w:tc>
          <w:tcPr>
            <w:tcW w:w="1148" w:type="pct"/>
            <w:tcBorders>
              <w:top w:val="single" w:sz="6" w:space="0" w:color="auto"/>
              <w:left w:val="single" w:sz="6" w:space="0" w:color="auto"/>
              <w:bottom w:val="single" w:sz="6" w:space="0" w:color="auto"/>
              <w:right w:val="single" w:sz="6" w:space="0" w:color="auto"/>
            </w:tcBorders>
            <w:hideMark/>
          </w:tcPr>
          <w:p w:rsidR="00003A29" w:rsidRPr="00003A29" w:rsidRDefault="00003A29" w:rsidP="00003A29">
            <w:pPr>
              <w:widowControl w:val="0"/>
              <w:autoSpaceDE w:val="0"/>
              <w:autoSpaceDN w:val="0"/>
              <w:adjustRightInd w:val="0"/>
              <w:spacing w:after="0" w:line="252" w:lineRule="auto"/>
              <w:rPr>
                <w:rFonts w:ascii="Times New Roman" w:hAnsi="Times New Roman"/>
                <w:sz w:val="24"/>
                <w:szCs w:val="24"/>
              </w:rPr>
            </w:pPr>
            <w:r w:rsidRPr="00003A29">
              <w:rPr>
                <w:rFonts w:ascii="Times New Roman" w:hAnsi="Times New Roman"/>
                <w:sz w:val="24"/>
                <w:szCs w:val="24"/>
              </w:rPr>
              <w:t>Индикатор 14  удельный вес детей школьного возраста, охваченных всеми формами оздоровления и отдыха</w:t>
            </w:r>
          </w:p>
        </w:tc>
        <w:tc>
          <w:tcPr>
            <w:tcW w:w="202" w:type="pct"/>
            <w:tcBorders>
              <w:top w:val="single" w:sz="6" w:space="0" w:color="auto"/>
              <w:left w:val="single" w:sz="6" w:space="0" w:color="auto"/>
              <w:bottom w:val="single" w:sz="6" w:space="0" w:color="auto"/>
              <w:right w:val="single" w:sz="6" w:space="0" w:color="auto"/>
            </w:tcBorders>
            <w:hideMark/>
          </w:tcPr>
          <w:p w:rsidR="00003A29" w:rsidRPr="00003A29" w:rsidRDefault="00003A29" w:rsidP="00003A29">
            <w:pPr>
              <w:widowControl w:val="0"/>
              <w:autoSpaceDE w:val="0"/>
              <w:autoSpaceDN w:val="0"/>
              <w:adjustRightInd w:val="0"/>
              <w:spacing w:after="0" w:line="252" w:lineRule="auto"/>
              <w:rPr>
                <w:rFonts w:ascii="Times New Roman" w:hAnsi="Times New Roman"/>
                <w:sz w:val="24"/>
                <w:szCs w:val="24"/>
              </w:rPr>
            </w:pPr>
            <w:r w:rsidRPr="00003A29">
              <w:rPr>
                <w:rFonts w:ascii="Times New Roman" w:hAnsi="Times New Roman"/>
                <w:sz w:val="24"/>
                <w:szCs w:val="24"/>
              </w:rPr>
              <w:t>%</w:t>
            </w:r>
          </w:p>
        </w:tc>
        <w:tc>
          <w:tcPr>
            <w:tcW w:w="346" w:type="pct"/>
            <w:tcBorders>
              <w:top w:val="single" w:sz="6" w:space="0" w:color="auto"/>
              <w:left w:val="single" w:sz="6" w:space="0" w:color="auto"/>
              <w:bottom w:val="single" w:sz="6" w:space="0" w:color="auto"/>
              <w:right w:val="single" w:sz="6" w:space="0" w:color="auto"/>
            </w:tcBorders>
            <w:hideMark/>
          </w:tcPr>
          <w:p w:rsidR="00003A29" w:rsidRPr="00003A29" w:rsidRDefault="00003A29" w:rsidP="00003A29">
            <w:pPr>
              <w:widowControl w:val="0"/>
              <w:autoSpaceDE w:val="0"/>
              <w:autoSpaceDN w:val="0"/>
              <w:adjustRightInd w:val="0"/>
              <w:spacing w:after="0" w:line="252" w:lineRule="auto"/>
              <w:rPr>
                <w:rFonts w:ascii="Times New Roman" w:hAnsi="Times New Roman"/>
                <w:sz w:val="24"/>
                <w:szCs w:val="24"/>
              </w:rPr>
            </w:pPr>
            <w:r w:rsidRPr="00003A29">
              <w:rPr>
                <w:rFonts w:ascii="Times New Roman" w:hAnsi="Times New Roman"/>
                <w:sz w:val="24"/>
                <w:szCs w:val="24"/>
              </w:rPr>
              <w:t>45</w:t>
            </w:r>
          </w:p>
        </w:tc>
        <w:tc>
          <w:tcPr>
            <w:tcW w:w="371" w:type="pct"/>
            <w:tcBorders>
              <w:top w:val="single" w:sz="6" w:space="0" w:color="auto"/>
              <w:left w:val="single" w:sz="6" w:space="0" w:color="auto"/>
              <w:bottom w:val="single" w:sz="6" w:space="0" w:color="auto"/>
              <w:right w:val="single" w:sz="6" w:space="0" w:color="auto"/>
            </w:tcBorders>
            <w:hideMark/>
          </w:tcPr>
          <w:p w:rsidR="00003A29" w:rsidRPr="00003A29" w:rsidRDefault="00003A29" w:rsidP="00003A29">
            <w:pPr>
              <w:widowControl w:val="0"/>
              <w:autoSpaceDE w:val="0"/>
              <w:autoSpaceDN w:val="0"/>
              <w:adjustRightInd w:val="0"/>
              <w:spacing w:after="0" w:line="252" w:lineRule="auto"/>
              <w:rPr>
                <w:rFonts w:ascii="Times New Roman" w:hAnsi="Times New Roman"/>
                <w:sz w:val="24"/>
                <w:szCs w:val="24"/>
              </w:rPr>
            </w:pPr>
            <w:r w:rsidRPr="00003A29">
              <w:rPr>
                <w:rFonts w:ascii="Times New Roman" w:hAnsi="Times New Roman"/>
                <w:sz w:val="24"/>
                <w:szCs w:val="24"/>
              </w:rPr>
              <w:t>20</w:t>
            </w:r>
          </w:p>
        </w:tc>
        <w:tc>
          <w:tcPr>
            <w:tcW w:w="303" w:type="pct"/>
            <w:tcBorders>
              <w:top w:val="single" w:sz="6" w:space="0" w:color="auto"/>
              <w:left w:val="single" w:sz="6" w:space="0" w:color="auto"/>
              <w:bottom w:val="single" w:sz="6" w:space="0" w:color="auto"/>
              <w:right w:val="single" w:sz="6" w:space="0" w:color="auto"/>
            </w:tcBorders>
            <w:hideMark/>
          </w:tcPr>
          <w:p w:rsidR="00003A29" w:rsidRPr="00003A29" w:rsidRDefault="00003A29" w:rsidP="00003A29">
            <w:pPr>
              <w:widowControl w:val="0"/>
              <w:autoSpaceDE w:val="0"/>
              <w:autoSpaceDN w:val="0"/>
              <w:adjustRightInd w:val="0"/>
              <w:spacing w:after="0" w:line="252" w:lineRule="auto"/>
              <w:rPr>
                <w:rFonts w:ascii="Times New Roman" w:hAnsi="Times New Roman"/>
                <w:sz w:val="24"/>
                <w:szCs w:val="24"/>
              </w:rPr>
            </w:pPr>
            <w:r w:rsidRPr="00003A29">
              <w:rPr>
                <w:rFonts w:ascii="Times New Roman" w:hAnsi="Times New Roman"/>
                <w:sz w:val="24"/>
                <w:szCs w:val="24"/>
              </w:rPr>
              <w:t>-25</w:t>
            </w:r>
          </w:p>
        </w:tc>
        <w:tc>
          <w:tcPr>
            <w:tcW w:w="383" w:type="pct"/>
            <w:gridSpan w:val="2"/>
            <w:tcBorders>
              <w:top w:val="single" w:sz="6" w:space="0" w:color="auto"/>
              <w:left w:val="single" w:sz="6" w:space="0" w:color="auto"/>
              <w:bottom w:val="single" w:sz="6" w:space="0" w:color="auto"/>
              <w:right w:val="single" w:sz="6" w:space="0" w:color="auto"/>
            </w:tcBorders>
            <w:hideMark/>
          </w:tcPr>
          <w:p w:rsidR="00003A29" w:rsidRPr="00003A29" w:rsidRDefault="00003A29" w:rsidP="00003A29">
            <w:pPr>
              <w:widowControl w:val="0"/>
              <w:autoSpaceDE w:val="0"/>
              <w:autoSpaceDN w:val="0"/>
              <w:adjustRightInd w:val="0"/>
              <w:spacing w:after="0" w:line="252" w:lineRule="auto"/>
              <w:rPr>
                <w:rFonts w:ascii="Times New Roman" w:hAnsi="Times New Roman"/>
                <w:sz w:val="24"/>
                <w:szCs w:val="24"/>
              </w:rPr>
            </w:pPr>
            <w:r w:rsidRPr="00003A29">
              <w:rPr>
                <w:rFonts w:ascii="Times New Roman" w:hAnsi="Times New Roman"/>
                <w:sz w:val="24"/>
                <w:szCs w:val="24"/>
              </w:rPr>
              <w:t>748332,00</w:t>
            </w:r>
          </w:p>
        </w:tc>
        <w:tc>
          <w:tcPr>
            <w:tcW w:w="371" w:type="pct"/>
            <w:gridSpan w:val="2"/>
            <w:tcBorders>
              <w:top w:val="single" w:sz="6" w:space="0" w:color="auto"/>
              <w:left w:val="single" w:sz="6" w:space="0" w:color="auto"/>
              <w:bottom w:val="single" w:sz="6" w:space="0" w:color="auto"/>
              <w:right w:val="single" w:sz="6" w:space="0" w:color="auto"/>
            </w:tcBorders>
            <w:hideMark/>
          </w:tcPr>
          <w:p w:rsidR="00003A29" w:rsidRPr="00003A29" w:rsidRDefault="00003A29" w:rsidP="00003A29">
            <w:pPr>
              <w:widowControl w:val="0"/>
              <w:autoSpaceDE w:val="0"/>
              <w:autoSpaceDN w:val="0"/>
              <w:adjustRightInd w:val="0"/>
              <w:spacing w:after="0" w:line="252" w:lineRule="auto"/>
              <w:rPr>
                <w:rFonts w:ascii="Times New Roman" w:hAnsi="Times New Roman"/>
                <w:sz w:val="24"/>
                <w:szCs w:val="24"/>
              </w:rPr>
            </w:pPr>
            <w:r w:rsidRPr="00003A29">
              <w:rPr>
                <w:rFonts w:ascii="Times New Roman" w:hAnsi="Times New Roman"/>
                <w:sz w:val="24"/>
                <w:szCs w:val="24"/>
              </w:rPr>
              <w:t>456300,00</w:t>
            </w:r>
          </w:p>
        </w:tc>
        <w:tc>
          <w:tcPr>
            <w:tcW w:w="353" w:type="pct"/>
            <w:tcBorders>
              <w:top w:val="single" w:sz="6" w:space="0" w:color="auto"/>
              <w:left w:val="single" w:sz="6" w:space="0" w:color="auto"/>
              <w:bottom w:val="single" w:sz="6" w:space="0" w:color="auto"/>
              <w:right w:val="single" w:sz="6" w:space="0" w:color="auto"/>
            </w:tcBorders>
            <w:hideMark/>
          </w:tcPr>
          <w:p w:rsidR="00003A29" w:rsidRPr="00003A29" w:rsidRDefault="00003A29" w:rsidP="00003A29">
            <w:pPr>
              <w:widowControl w:val="0"/>
              <w:autoSpaceDE w:val="0"/>
              <w:autoSpaceDN w:val="0"/>
              <w:adjustRightInd w:val="0"/>
              <w:spacing w:after="0" w:line="252" w:lineRule="auto"/>
              <w:rPr>
                <w:rFonts w:ascii="Times New Roman" w:hAnsi="Times New Roman"/>
                <w:sz w:val="24"/>
                <w:szCs w:val="24"/>
              </w:rPr>
            </w:pPr>
            <w:r w:rsidRPr="00003A29">
              <w:rPr>
                <w:rFonts w:ascii="Times New Roman" w:hAnsi="Times New Roman"/>
                <w:sz w:val="24"/>
                <w:szCs w:val="24"/>
              </w:rPr>
              <w:t xml:space="preserve">- 292032,00  </w:t>
            </w:r>
            <w:r w:rsidRPr="00003A29">
              <w:rPr>
                <w:rFonts w:ascii="Times New Roman" w:hAnsi="Times New Roman"/>
                <w:sz w:val="24"/>
                <w:szCs w:val="24"/>
                <w:lang w:val="en-US"/>
              </w:rPr>
              <w:t>(-</w:t>
            </w:r>
            <w:r w:rsidRPr="00003A29">
              <w:rPr>
                <w:rFonts w:ascii="Times New Roman" w:hAnsi="Times New Roman"/>
                <w:sz w:val="24"/>
                <w:szCs w:val="24"/>
              </w:rPr>
              <w:t>39,02</w:t>
            </w:r>
            <w:r w:rsidRPr="00003A29">
              <w:rPr>
                <w:rFonts w:ascii="Times New Roman" w:hAnsi="Times New Roman"/>
                <w:sz w:val="24"/>
                <w:szCs w:val="24"/>
                <w:lang w:val="en-US"/>
              </w:rPr>
              <w:t xml:space="preserve"> %)</w:t>
            </w:r>
          </w:p>
        </w:tc>
      </w:tr>
      <w:tr w:rsidR="00003A29" w:rsidRPr="00003A29" w:rsidTr="00003A29">
        <w:tc>
          <w:tcPr>
            <w:tcW w:w="184" w:type="pct"/>
            <w:tcBorders>
              <w:top w:val="single" w:sz="6" w:space="0" w:color="auto"/>
              <w:left w:val="single" w:sz="6" w:space="0" w:color="auto"/>
              <w:bottom w:val="single" w:sz="6" w:space="0" w:color="auto"/>
              <w:right w:val="single" w:sz="6" w:space="0" w:color="auto"/>
            </w:tcBorders>
            <w:hideMark/>
          </w:tcPr>
          <w:p w:rsidR="00003A29" w:rsidRPr="00003A29" w:rsidRDefault="00003A29" w:rsidP="00003A29">
            <w:pPr>
              <w:widowControl w:val="0"/>
              <w:autoSpaceDE w:val="0"/>
              <w:autoSpaceDN w:val="0"/>
              <w:adjustRightInd w:val="0"/>
              <w:spacing w:after="0" w:line="252" w:lineRule="auto"/>
              <w:ind w:firstLine="540"/>
              <w:jc w:val="both"/>
              <w:rPr>
                <w:rFonts w:ascii="Times New Roman" w:hAnsi="Times New Roman"/>
                <w:sz w:val="24"/>
                <w:szCs w:val="24"/>
              </w:rPr>
            </w:pPr>
            <w:r w:rsidRPr="00003A29">
              <w:rPr>
                <w:rFonts w:ascii="Times New Roman" w:hAnsi="Times New Roman"/>
                <w:sz w:val="24"/>
                <w:szCs w:val="24"/>
              </w:rPr>
              <w:t>6</w:t>
            </w:r>
          </w:p>
        </w:tc>
        <w:tc>
          <w:tcPr>
            <w:tcW w:w="1000" w:type="pct"/>
            <w:gridSpan w:val="2"/>
            <w:tcBorders>
              <w:top w:val="single" w:sz="6" w:space="0" w:color="auto"/>
              <w:left w:val="single" w:sz="6" w:space="0" w:color="auto"/>
              <w:bottom w:val="single" w:sz="6" w:space="0" w:color="auto"/>
              <w:right w:val="single" w:sz="6" w:space="0" w:color="auto"/>
            </w:tcBorders>
            <w:hideMark/>
          </w:tcPr>
          <w:p w:rsidR="00003A29" w:rsidRPr="00003A29" w:rsidRDefault="00003A29" w:rsidP="00003A29">
            <w:pPr>
              <w:widowControl w:val="0"/>
              <w:autoSpaceDE w:val="0"/>
              <w:autoSpaceDN w:val="0"/>
              <w:adjustRightInd w:val="0"/>
              <w:spacing w:after="0" w:line="252" w:lineRule="auto"/>
              <w:rPr>
                <w:rFonts w:ascii="Times New Roman" w:hAnsi="Times New Roman"/>
                <w:sz w:val="24"/>
                <w:szCs w:val="24"/>
              </w:rPr>
            </w:pPr>
            <w:r w:rsidRPr="00003A29">
              <w:rPr>
                <w:rFonts w:ascii="Times New Roman" w:hAnsi="Times New Roman"/>
                <w:sz w:val="24"/>
                <w:szCs w:val="24"/>
              </w:rPr>
              <w:t xml:space="preserve">Противодействие злоупотреблению наркотиками и их незаконному обороту. </w:t>
            </w:r>
          </w:p>
        </w:tc>
        <w:tc>
          <w:tcPr>
            <w:tcW w:w="339" w:type="pct"/>
            <w:tcBorders>
              <w:top w:val="single" w:sz="6" w:space="0" w:color="auto"/>
              <w:left w:val="single" w:sz="6" w:space="0" w:color="auto"/>
              <w:bottom w:val="single" w:sz="6" w:space="0" w:color="auto"/>
              <w:right w:val="single" w:sz="6" w:space="0" w:color="auto"/>
            </w:tcBorders>
            <w:hideMark/>
          </w:tcPr>
          <w:p w:rsidR="00003A29" w:rsidRPr="00003A29" w:rsidRDefault="00003A29" w:rsidP="00003A29">
            <w:pPr>
              <w:widowControl w:val="0"/>
              <w:autoSpaceDE w:val="0"/>
              <w:autoSpaceDN w:val="0"/>
              <w:adjustRightInd w:val="0"/>
              <w:spacing w:after="0" w:line="252" w:lineRule="auto"/>
              <w:rPr>
                <w:rFonts w:ascii="Times New Roman" w:hAnsi="Times New Roman"/>
                <w:sz w:val="24"/>
                <w:szCs w:val="24"/>
              </w:rPr>
            </w:pPr>
            <w:r w:rsidRPr="00003A29">
              <w:rPr>
                <w:rFonts w:ascii="Times New Roman" w:hAnsi="Times New Roman"/>
                <w:sz w:val="24"/>
                <w:szCs w:val="24"/>
              </w:rPr>
              <w:t>2019-2021</w:t>
            </w:r>
          </w:p>
        </w:tc>
        <w:tc>
          <w:tcPr>
            <w:tcW w:w="1148" w:type="pct"/>
            <w:tcBorders>
              <w:top w:val="single" w:sz="6" w:space="0" w:color="auto"/>
              <w:left w:val="single" w:sz="6" w:space="0" w:color="auto"/>
              <w:bottom w:val="single" w:sz="6" w:space="0" w:color="auto"/>
              <w:right w:val="single" w:sz="6" w:space="0" w:color="auto"/>
            </w:tcBorders>
            <w:hideMark/>
          </w:tcPr>
          <w:p w:rsidR="00003A29" w:rsidRPr="00003A29" w:rsidRDefault="00003A29" w:rsidP="00003A29">
            <w:pPr>
              <w:widowControl w:val="0"/>
              <w:autoSpaceDE w:val="0"/>
              <w:autoSpaceDN w:val="0"/>
              <w:adjustRightInd w:val="0"/>
              <w:spacing w:after="0" w:line="252" w:lineRule="auto"/>
              <w:rPr>
                <w:rFonts w:ascii="Times New Roman" w:hAnsi="Times New Roman"/>
                <w:sz w:val="24"/>
                <w:szCs w:val="24"/>
              </w:rPr>
            </w:pPr>
            <w:r w:rsidRPr="00003A29">
              <w:rPr>
                <w:rFonts w:ascii="Times New Roman" w:hAnsi="Times New Roman"/>
                <w:sz w:val="24"/>
                <w:szCs w:val="24"/>
              </w:rPr>
              <w:t>Индикатор 20 Доля детей получающих услуги дополнительного образования в возрасте 5-18 лет</w:t>
            </w:r>
          </w:p>
        </w:tc>
        <w:tc>
          <w:tcPr>
            <w:tcW w:w="202" w:type="pct"/>
            <w:tcBorders>
              <w:top w:val="single" w:sz="6" w:space="0" w:color="auto"/>
              <w:left w:val="single" w:sz="6" w:space="0" w:color="auto"/>
              <w:bottom w:val="single" w:sz="6" w:space="0" w:color="auto"/>
              <w:right w:val="single" w:sz="6" w:space="0" w:color="auto"/>
            </w:tcBorders>
            <w:hideMark/>
          </w:tcPr>
          <w:p w:rsidR="00003A29" w:rsidRPr="00003A29" w:rsidRDefault="00003A29" w:rsidP="00003A29">
            <w:pPr>
              <w:widowControl w:val="0"/>
              <w:autoSpaceDE w:val="0"/>
              <w:autoSpaceDN w:val="0"/>
              <w:adjustRightInd w:val="0"/>
              <w:spacing w:after="0" w:line="252" w:lineRule="auto"/>
              <w:rPr>
                <w:rFonts w:ascii="Times New Roman" w:hAnsi="Times New Roman"/>
                <w:sz w:val="24"/>
                <w:szCs w:val="24"/>
              </w:rPr>
            </w:pPr>
            <w:r w:rsidRPr="00003A29">
              <w:rPr>
                <w:rFonts w:ascii="Times New Roman" w:hAnsi="Times New Roman"/>
                <w:sz w:val="24"/>
                <w:szCs w:val="24"/>
              </w:rPr>
              <w:t>%</w:t>
            </w:r>
          </w:p>
        </w:tc>
        <w:tc>
          <w:tcPr>
            <w:tcW w:w="346" w:type="pct"/>
            <w:tcBorders>
              <w:top w:val="single" w:sz="6" w:space="0" w:color="auto"/>
              <w:left w:val="single" w:sz="6" w:space="0" w:color="auto"/>
              <w:bottom w:val="single" w:sz="6" w:space="0" w:color="auto"/>
              <w:right w:val="single" w:sz="6" w:space="0" w:color="auto"/>
            </w:tcBorders>
            <w:hideMark/>
          </w:tcPr>
          <w:p w:rsidR="00003A29" w:rsidRPr="00003A29" w:rsidRDefault="00003A29" w:rsidP="00003A29">
            <w:pPr>
              <w:widowControl w:val="0"/>
              <w:autoSpaceDE w:val="0"/>
              <w:autoSpaceDN w:val="0"/>
              <w:adjustRightInd w:val="0"/>
              <w:spacing w:after="0" w:line="252" w:lineRule="auto"/>
              <w:rPr>
                <w:rFonts w:ascii="Times New Roman" w:hAnsi="Times New Roman"/>
                <w:sz w:val="24"/>
                <w:szCs w:val="24"/>
              </w:rPr>
            </w:pPr>
            <w:r w:rsidRPr="00003A29">
              <w:rPr>
                <w:rFonts w:ascii="Times New Roman" w:hAnsi="Times New Roman"/>
                <w:sz w:val="24"/>
                <w:szCs w:val="24"/>
              </w:rPr>
              <w:t>70</w:t>
            </w:r>
          </w:p>
        </w:tc>
        <w:tc>
          <w:tcPr>
            <w:tcW w:w="371" w:type="pct"/>
            <w:tcBorders>
              <w:top w:val="single" w:sz="6" w:space="0" w:color="auto"/>
              <w:left w:val="single" w:sz="6" w:space="0" w:color="auto"/>
              <w:bottom w:val="single" w:sz="6" w:space="0" w:color="auto"/>
              <w:right w:val="single" w:sz="6" w:space="0" w:color="auto"/>
            </w:tcBorders>
            <w:hideMark/>
          </w:tcPr>
          <w:p w:rsidR="00003A29" w:rsidRPr="00003A29" w:rsidRDefault="00003A29" w:rsidP="00003A29">
            <w:pPr>
              <w:widowControl w:val="0"/>
              <w:autoSpaceDE w:val="0"/>
              <w:autoSpaceDN w:val="0"/>
              <w:adjustRightInd w:val="0"/>
              <w:spacing w:after="0" w:line="252" w:lineRule="auto"/>
              <w:rPr>
                <w:rFonts w:ascii="Times New Roman" w:hAnsi="Times New Roman"/>
                <w:sz w:val="24"/>
                <w:szCs w:val="24"/>
              </w:rPr>
            </w:pPr>
            <w:r w:rsidRPr="00003A29">
              <w:rPr>
                <w:rFonts w:ascii="Times New Roman" w:hAnsi="Times New Roman"/>
                <w:sz w:val="24"/>
                <w:szCs w:val="24"/>
              </w:rPr>
              <w:t>63</w:t>
            </w:r>
          </w:p>
        </w:tc>
        <w:tc>
          <w:tcPr>
            <w:tcW w:w="303" w:type="pct"/>
            <w:tcBorders>
              <w:top w:val="single" w:sz="6" w:space="0" w:color="auto"/>
              <w:left w:val="single" w:sz="6" w:space="0" w:color="auto"/>
              <w:bottom w:val="single" w:sz="6" w:space="0" w:color="auto"/>
              <w:right w:val="single" w:sz="6" w:space="0" w:color="auto"/>
            </w:tcBorders>
            <w:hideMark/>
          </w:tcPr>
          <w:p w:rsidR="00003A29" w:rsidRPr="00003A29" w:rsidRDefault="00003A29" w:rsidP="00003A29">
            <w:pPr>
              <w:widowControl w:val="0"/>
              <w:autoSpaceDE w:val="0"/>
              <w:autoSpaceDN w:val="0"/>
              <w:adjustRightInd w:val="0"/>
              <w:spacing w:after="0" w:line="252" w:lineRule="auto"/>
              <w:rPr>
                <w:rFonts w:ascii="Times New Roman" w:hAnsi="Times New Roman"/>
                <w:sz w:val="24"/>
                <w:szCs w:val="24"/>
              </w:rPr>
            </w:pPr>
            <w:r w:rsidRPr="00003A29">
              <w:rPr>
                <w:rFonts w:ascii="Times New Roman" w:hAnsi="Times New Roman"/>
                <w:sz w:val="24"/>
                <w:szCs w:val="24"/>
              </w:rPr>
              <w:t>-7</w:t>
            </w:r>
          </w:p>
        </w:tc>
        <w:tc>
          <w:tcPr>
            <w:tcW w:w="383" w:type="pct"/>
            <w:gridSpan w:val="2"/>
            <w:tcBorders>
              <w:top w:val="single" w:sz="6" w:space="0" w:color="auto"/>
              <w:left w:val="single" w:sz="6" w:space="0" w:color="auto"/>
              <w:bottom w:val="single" w:sz="6" w:space="0" w:color="auto"/>
              <w:right w:val="single" w:sz="6" w:space="0" w:color="auto"/>
            </w:tcBorders>
            <w:hideMark/>
          </w:tcPr>
          <w:p w:rsidR="00003A29" w:rsidRPr="00003A29" w:rsidRDefault="00003A29" w:rsidP="00003A29">
            <w:pPr>
              <w:widowControl w:val="0"/>
              <w:autoSpaceDE w:val="0"/>
              <w:autoSpaceDN w:val="0"/>
              <w:adjustRightInd w:val="0"/>
              <w:spacing w:after="0" w:line="252" w:lineRule="auto"/>
              <w:rPr>
                <w:rFonts w:ascii="Times New Roman" w:hAnsi="Times New Roman"/>
                <w:sz w:val="24"/>
                <w:szCs w:val="24"/>
              </w:rPr>
            </w:pPr>
            <w:r w:rsidRPr="00003A29">
              <w:rPr>
                <w:rFonts w:ascii="Times New Roman" w:hAnsi="Times New Roman"/>
                <w:sz w:val="24"/>
                <w:szCs w:val="24"/>
              </w:rPr>
              <w:t>50000,00</w:t>
            </w:r>
          </w:p>
        </w:tc>
        <w:tc>
          <w:tcPr>
            <w:tcW w:w="371" w:type="pct"/>
            <w:gridSpan w:val="2"/>
            <w:tcBorders>
              <w:top w:val="single" w:sz="6" w:space="0" w:color="auto"/>
              <w:left w:val="single" w:sz="6" w:space="0" w:color="auto"/>
              <w:bottom w:val="single" w:sz="6" w:space="0" w:color="auto"/>
              <w:right w:val="single" w:sz="6" w:space="0" w:color="auto"/>
            </w:tcBorders>
            <w:hideMark/>
          </w:tcPr>
          <w:p w:rsidR="00003A29" w:rsidRPr="00003A29" w:rsidRDefault="00003A29" w:rsidP="00003A29">
            <w:pPr>
              <w:widowControl w:val="0"/>
              <w:autoSpaceDE w:val="0"/>
              <w:autoSpaceDN w:val="0"/>
              <w:adjustRightInd w:val="0"/>
              <w:spacing w:after="0" w:line="252" w:lineRule="auto"/>
              <w:rPr>
                <w:rFonts w:ascii="Times New Roman" w:hAnsi="Times New Roman"/>
                <w:sz w:val="24"/>
                <w:szCs w:val="24"/>
              </w:rPr>
            </w:pPr>
            <w:r w:rsidRPr="00003A29">
              <w:rPr>
                <w:rFonts w:ascii="Times New Roman" w:hAnsi="Times New Roman"/>
                <w:sz w:val="24"/>
                <w:szCs w:val="24"/>
              </w:rPr>
              <w:t>50000,00</w:t>
            </w:r>
          </w:p>
        </w:tc>
        <w:tc>
          <w:tcPr>
            <w:tcW w:w="353" w:type="pct"/>
            <w:tcBorders>
              <w:top w:val="single" w:sz="6" w:space="0" w:color="auto"/>
              <w:left w:val="single" w:sz="6" w:space="0" w:color="auto"/>
              <w:bottom w:val="single" w:sz="6" w:space="0" w:color="auto"/>
              <w:right w:val="single" w:sz="6" w:space="0" w:color="auto"/>
            </w:tcBorders>
          </w:tcPr>
          <w:p w:rsidR="00003A29" w:rsidRPr="00003A29" w:rsidRDefault="00003A29" w:rsidP="00003A29">
            <w:pPr>
              <w:widowControl w:val="0"/>
              <w:autoSpaceDE w:val="0"/>
              <w:autoSpaceDN w:val="0"/>
              <w:adjustRightInd w:val="0"/>
              <w:spacing w:after="0" w:line="252" w:lineRule="auto"/>
              <w:rPr>
                <w:rFonts w:ascii="Times New Roman" w:hAnsi="Times New Roman"/>
                <w:sz w:val="24"/>
                <w:szCs w:val="24"/>
              </w:rPr>
            </w:pPr>
          </w:p>
        </w:tc>
      </w:tr>
      <w:tr w:rsidR="00003A29" w:rsidRPr="00003A29" w:rsidTr="00003A29">
        <w:tc>
          <w:tcPr>
            <w:tcW w:w="184" w:type="pct"/>
            <w:tcBorders>
              <w:top w:val="single" w:sz="6" w:space="0" w:color="auto"/>
              <w:left w:val="single" w:sz="6" w:space="0" w:color="auto"/>
              <w:bottom w:val="single" w:sz="6" w:space="0" w:color="auto"/>
              <w:right w:val="single" w:sz="6" w:space="0" w:color="auto"/>
            </w:tcBorders>
            <w:hideMark/>
          </w:tcPr>
          <w:p w:rsidR="00003A29" w:rsidRPr="00003A29" w:rsidRDefault="00003A29" w:rsidP="00003A29">
            <w:pPr>
              <w:widowControl w:val="0"/>
              <w:autoSpaceDE w:val="0"/>
              <w:autoSpaceDN w:val="0"/>
              <w:adjustRightInd w:val="0"/>
              <w:spacing w:after="0" w:line="252" w:lineRule="auto"/>
              <w:ind w:firstLine="540"/>
              <w:jc w:val="both"/>
              <w:rPr>
                <w:rFonts w:ascii="Times New Roman" w:hAnsi="Times New Roman"/>
                <w:sz w:val="24"/>
                <w:szCs w:val="24"/>
              </w:rPr>
            </w:pPr>
            <w:r w:rsidRPr="00003A29">
              <w:rPr>
                <w:rFonts w:ascii="Times New Roman" w:hAnsi="Times New Roman"/>
                <w:sz w:val="24"/>
                <w:szCs w:val="24"/>
              </w:rPr>
              <w:t>7</w:t>
            </w:r>
          </w:p>
        </w:tc>
        <w:tc>
          <w:tcPr>
            <w:tcW w:w="1000" w:type="pct"/>
            <w:gridSpan w:val="2"/>
            <w:tcBorders>
              <w:top w:val="single" w:sz="6" w:space="0" w:color="auto"/>
              <w:left w:val="single" w:sz="6" w:space="0" w:color="auto"/>
              <w:bottom w:val="single" w:sz="6" w:space="0" w:color="auto"/>
              <w:right w:val="single" w:sz="6" w:space="0" w:color="auto"/>
            </w:tcBorders>
            <w:hideMark/>
          </w:tcPr>
          <w:p w:rsidR="00003A29" w:rsidRPr="00003A29" w:rsidRDefault="00003A29" w:rsidP="00003A29">
            <w:pPr>
              <w:widowControl w:val="0"/>
              <w:autoSpaceDE w:val="0"/>
              <w:autoSpaceDN w:val="0"/>
              <w:adjustRightInd w:val="0"/>
              <w:spacing w:after="0" w:line="252" w:lineRule="auto"/>
              <w:rPr>
                <w:rFonts w:ascii="Times New Roman" w:hAnsi="Times New Roman"/>
                <w:sz w:val="24"/>
                <w:szCs w:val="24"/>
              </w:rPr>
            </w:pPr>
            <w:r w:rsidRPr="00003A29">
              <w:rPr>
                <w:rFonts w:ascii="Times New Roman" w:hAnsi="Times New Roman"/>
                <w:sz w:val="24"/>
                <w:szCs w:val="24"/>
              </w:rPr>
              <w:t>Повышение безопасности дорожного движения.</w:t>
            </w:r>
          </w:p>
        </w:tc>
        <w:tc>
          <w:tcPr>
            <w:tcW w:w="339" w:type="pct"/>
            <w:tcBorders>
              <w:top w:val="single" w:sz="6" w:space="0" w:color="auto"/>
              <w:left w:val="single" w:sz="6" w:space="0" w:color="auto"/>
              <w:bottom w:val="single" w:sz="6" w:space="0" w:color="auto"/>
              <w:right w:val="single" w:sz="6" w:space="0" w:color="auto"/>
            </w:tcBorders>
            <w:hideMark/>
          </w:tcPr>
          <w:p w:rsidR="00003A29" w:rsidRPr="00003A29" w:rsidRDefault="00003A29" w:rsidP="00003A29">
            <w:pPr>
              <w:widowControl w:val="0"/>
              <w:autoSpaceDE w:val="0"/>
              <w:autoSpaceDN w:val="0"/>
              <w:adjustRightInd w:val="0"/>
              <w:spacing w:after="0" w:line="252" w:lineRule="auto"/>
              <w:rPr>
                <w:rFonts w:ascii="Times New Roman" w:hAnsi="Times New Roman"/>
                <w:sz w:val="24"/>
                <w:szCs w:val="24"/>
              </w:rPr>
            </w:pPr>
            <w:r w:rsidRPr="00003A29">
              <w:rPr>
                <w:rFonts w:ascii="Times New Roman" w:hAnsi="Times New Roman"/>
                <w:sz w:val="24"/>
                <w:szCs w:val="24"/>
              </w:rPr>
              <w:t>2019-2021</w:t>
            </w:r>
          </w:p>
        </w:tc>
        <w:tc>
          <w:tcPr>
            <w:tcW w:w="1148" w:type="pct"/>
            <w:tcBorders>
              <w:top w:val="single" w:sz="6" w:space="0" w:color="auto"/>
              <w:left w:val="single" w:sz="6" w:space="0" w:color="auto"/>
              <w:bottom w:val="single" w:sz="6" w:space="0" w:color="auto"/>
              <w:right w:val="single" w:sz="6" w:space="0" w:color="auto"/>
            </w:tcBorders>
            <w:hideMark/>
          </w:tcPr>
          <w:p w:rsidR="00003A29" w:rsidRPr="00003A29" w:rsidRDefault="00003A29" w:rsidP="00003A29">
            <w:pPr>
              <w:widowControl w:val="0"/>
              <w:autoSpaceDE w:val="0"/>
              <w:autoSpaceDN w:val="0"/>
              <w:adjustRightInd w:val="0"/>
              <w:spacing w:after="0" w:line="252" w:lineRule="auto"/>
              <w:rPr>
                <w:rFonts w:ascii="Times New Roman" w:hAnsi="Times New Roman"/>
                <w:sz w:val="24"/>
                <w:szCs w:val="24"/>
              </w:rPr>
            </w:pPr>
            <w:r w:rsidRPr="00003A29">
              <w:rPr>
                <w:rFonts w:ascii="Times New Roman" w:hAnsi="Times New Roman"/>
                <w:sz w:val="24"/>
                <w:szCs w:val="24"/>
              </w:rPr>
              <w:t xml:space="preserve">Индикатор 20 Доля детей получающих услуги дополнительного </w:t>
            </w:r>
            <w:r w:rsidRPr="00003A29">
              <w:rPr>
                <w:rFonts w:ascii="Times New Roman" w:hAnsi="Times New Roman"/>
                <w:sz w:val="24"/>
                <w:szCs w:val="24"/>
              </w:rPr>
              <w:lastRenderedPageBreak/>
              <w:t>образования в возрасте 5-18 лет</w:t>
            </w:r>
          </w:p>
        </w:tc>
        <w:tc>
          <w:tcPr>
            <w:tcW w:w="202" w:type="pct"/>
            <w:tcBorders>
              <w:top w:val="single" w:sz="6" w:space="0" w:color="auto"/>
              <w:left w:val="single" w:sz="6" w:space="0" w:color="auto"/>
              <w:bottom w:val="single" w:sz="6" w:space="0" w:color="auto"/>
              <w:right w:val="single" w:sz="6" w:space="0" w:color="auto"/>
            </w:tcBorders>
            <w:hideMark/>
          </w:tcPr>
          <w:p w:rsidR="00003A29" w:rsidRPr="00003A29" w:rsidRDefault="00003A29" w:rsidP="00003A29">
            <w:pPr>
              <w:widowControl w:val="0"/>
              <w:autoSpaceDE w:val="0"/>
              <w:autoSpaceDN w:val="0"/>
              <w:adjustRightInd w:val="0"/>
              <w:spacing w:after="0" w:line="252" w:lineRule="auto"/>
              <w:rPr>
                <w:rFonts w:ascii="Times New Roman" w:hAnsi="Times New Roman"/>
                <w:sz w:val="24"/>
                <w:szCs w:val="24"/>
              </w:rPr>
            </w:pPr>
            <w:r w:rsidRPr="00003A29">
              <w:rPr>
                <w:rFonts w:ascii="Times New Roman" w:hAnsi="Times New Roman"/>
                <w:sz w:val="24"/>
                <w:szCs w:val="24"/>
              </w:rPr>
              <w:lastRenderedPageBreak/>
              <w:t>%</w:t>
            </w:r>
          </w:p>
        </w:tc>
        <w:tc>
          <w:tcPr>
            <w:tcW w:w="346" w:type="pct"/>
            <w:tcBorders>
              <w:top w:val="single" w:sz="6" w:space="0" w:color="auto"/>
              <w:left w:val="single" w:sz="6" w:space="0" w:color="auto"/>
              <w:bottom w:val="single" w:sz="6" w:space="0" w:color="auto"/>
              <w:right w:val="single" w:sz="6" w:space="0" w:color="auto"/>
            </w:tcBorders>
            <w:hideMark/>
          </w:tcPr>
          <w:p w:rsidR="00003A29" w:rsidRPr="00003A29" w:rsidRDefault="00003A29" w:rsidP="00003A29">
            <w:pPr>
              <w:widowControl w:val="0"/>
              <w:autoSpaceDE w:val="0"/>
              <w:autoSpaceDN w:val="0"/>
              <w:adjustRightInd w:val="0"/>
              <w:spacing w:after="0" w:line="252" w:lineRule="auto"/>
              <w:rPr>
                <w:rFonts w:ascii="Times New Roman" w:hAnsi="Times New Roman"/>
                <w:sz w:val="24"/>
                <w:szCs w:val="24"/>
              </w:rPr>
            </w:pPr>
            <w:r w:rsidRPr="00003A29">
              <w:rPr>
                <w:rFonts w:ascii="Times New Roman" w:hAnsi="Times New Roman"/>
                <w:sz w:val="24"/>
                <w:szCs w:val="24"/>
              </w:rPr>
              <w:t>70</w:t>
            </w:r>
          </w:p>
        </w:tc>
        <w:tc>
          <w:tcPr>
            <w:tcW w:w="371" w:type="pct"/>
            <w:tcBorders>
              <w:top w:val="single" w:sz="6" w:space="0" w:color="auto"/>
              <w:left w:val="single" w:sz="6" w:space="0" w:color="auto"/>
              <w:bottom w:val="single" w:sz="6" w:space="0" w:color="auto"/>
              <w:right w:val="single" w:sz="6" w:space="0" w:color="auto"/>
            </w:tcBorders>
            <w:hideMark/>
          </w:tcPr>
          <w:p w:rsidR="00003A29" w:rsidRPr="00003A29" w:rsidRDefault="00003A29" w:rsidP="00003A29">
            <w:pPr>
              <w:widowControl w:val="0"/>
              <w:autoSpaceDE w:val="0"/>
              <w:autoSpaceDN w:val="0"/>
              <w:adjustRightInd w:val="0"/>
              <w:spacing w:after="0" w:line="252" w:lineRule="auto"/>
              <w:rPr>
                <w:rFonts w:ascii="Times New Roman" w:hAnsi="Times New Roman"/>
                <w:sz w:val="24"/>
                <w:szCs w:val="24"/>
              </w:rPr>
            </w:pPr>
            <w:r w:rsidRPr="00003A29">
              <w:rPr>
                <w:rFonts w:ascii="Times New Roman" w:hAnsi="Times New Roman"/>
                <w:sz w:val="24"/>
                <w:szCs w:val="24"/>
              </w:rPr>
              <w:t>63</w:t>
            </w:r>
          </w:p>
        </w:tc>
        <w:tc>
          <w:tcPr>
            <w:tcW w:w="303" w:type="pct"/>
            <w:tcBorders>
              <w:top w:val="single" w:sz="6" w:space="0" w:color="auto"/>
              <w:left w:val="single" w:sz="6" w:space="0" w:color="auto"/>
              <w:bottom w:val="single" w:sz="6" w:space="0" w:color="auto"/>
              <w:right w:val="single" w:sz="6" w:space="0" w:color="auto"/>
            </w:tcBorders>
            <w:hideMark/>
          </w:tcPr>
          <w:p w:rsidR="00003A29" w:rsidRPr="00003A29" w:rsidRDefault="00003A29" w:rsidP="00003A29">
            <w:pPr>
              <w:widowControl w:val="0"/>
              <w:autoSpaceDE w:val="0"/>
              <w:autoSpaceDN w:val="0"/>
              <w:adjustRightInd w:val="0"/>
              <w:spacing w:after="0" w:line="252" w:lineRule="auto"/>
              <w:rPr>
                <w:rFonts w:ascii="Times New Roman" w:hAnsi="Times New Roman"/>
                <w:sz w:val="24"/>
                <w:szCs w:val="24"/>
              </w:rPr>
            </w:pPr>
            <w:r w:rsidRPr="00003A29">
              <w:rPr>
                <w:rFonts w:ascii="Times New Roman" w:hAnsi="Times New Roman"/>
                <w:sz w:val="24"/>
                <w:szCs w:val="24"/>
              </w:rPr>
              <w:t>-7</w:t>
            </w:r>
          </w:p>
        </w:tc>
        <w:tc>
          <w:tcPr>
            <w:tcW w:w="383" w:type="pct"/>
            <w:gridSpan w:val="2"/>
            <w:tcBorders>
              <w:top w:val="single" w:sz="6" w:space="0" w:color="auto"/>
              <w:left w:val="single" w:sz="6" w:space="0" w:color="auto"/>
              <w:bottom w:val="single" w:sz="6" w:space="0" w:color="auto"/>
              <w:right w:val="single" w:sz="6" w:space="0" w:color="auto"/>
            </w:tcBorders>
            <w:hideMark/>
          </w:tcPr>
          <w:p w:rsidR="00003A29" w:rsidRPr="00003A29" w:rsidRDefault="00003A29" w:rsidP="00003A29">
            <w:pPr>
              <w:widowControl w:val="0"/>
              <w:autoSpaceDE w:val="0"/>
              <w:autoSpaceDN w:val="0"/>
              <w:adjustRightInd w:val="0"/>
              <w:spacing w:after="0" w:line="252" w:lineRule="auto"/>
              <w:rPr>
                <w:rFonts w:ascii="Times New Roman" w:hAnsi="Times New Roman"/>
                <w:sz w:val="24"/>
                <w:szCs w:val="24"/>
              </w:rPr>
            </w:pPr>
            <w:r w:rsidRPr="00003A29">
              <w:rPr>
                <w:rFonts w:ascii="Times New Roman" w:hAnsi="Times New Roman"/>
                <w:sz w:val="24"/>
                <w:szCs w:val="24"/>
              </w:rPr>
              <w:t>50000,00</w:t>
            </w:r>
          </w:p>
        </w:tc>
        <w:tc>
          <w:tcPr>
            <w:tcW w:w="371" w:type="pct"/>
            <w:gridSpan w:val="2"/>
            <w:tcBorders>
              <w:top w:val="single" w:sz="6" w:space="0" w:color="auto"/>
              <w:left w:val="single" w:sz="6" w:space="0" w:color="auto"/>
              <w:bottom w:val="single" w:sz="6" w:space="0" w:color="auto"/>
              <w:right w:val="single" w:sz="6" w:space="0" w:color="auto"/>
            </w:tcBorders>
            <w:hideMark/>
          </w:tcPr>
          <w:p w:rsidR="00003A29" w:rsidRPr="00003A29" w:rsidRDefault="00003A29" w:rsidP="00003A29">
            <w:pPr>
              <w:widowControl w:val="0"/>
              <w:autoSpaceDE w:val="0"/>
              <w:autoSpaceDN w:val="0"/>
              <w:adjustRightInd w:val="0"/>
              <w:spacing w:after="0" w:line="252" w:lineRule="auto"/>
              <w:rPr>
                <w:rFonts w:ascii="Times New Roman" w:hAnsi="Times New Roman"/>
                <w:sz w:val="24"/>
                <w:szCs w:val="24"/>
              </w:rPr>
            </w:pPr>
            <w:r w:rsidRPr="00003A29">
              <w:rPr>
                <w:rFonts w:ascii="Times New Roman" w:hAnsi="Times New Roman"/>
                <w:sz w:val="24"/>
                <w:szCs w:val="24"/>
              </w:rPr>
              <w:t>50000,00</w:t>
            </w:r>
          </w:p>
        </w:tc>
        <w:tc>
          <w:tcPr>
            <w:tcW w:w="353" w:type="pct"/>
            <w:tcBorders>
              <w:top w:val="single" w:sz="6" w:space="0" w:color="auto"/>
              <w:left w:val="single" w:sz="6" w:space="0" w:color="auto"/>
              <w:bottom w:val="single" w:sz="6" w:space="0" w:color="auto"/>
              <w:right w:val="single" w:sz="6" w:space="0" w:color="auto"/>
            </w:tcBorders>
          </w:tcPr>
          <w:p w:rsidR="00003A29" w:rsidRPr="00003A29" w:rsidRDefault="00003A29" w:rsidP="00003A29">
            <w:pPr>
              <w:widowControl w:val="0"/>
              <w:autoSpaceDE w:val="0"/>
              <w:autoSpaceDN w:val="0"/>
              <w:adjustRightInd w:val="0"/>
              <w:spacing w:after="0" w:line="252" w:lineRule="auto"/>
              <w:rPr>
                <w:rFonts w:ascii="Times New Roman" w:hAnsi="Times New Roman"/>
                <w:sz w:val="24"/>
                <w:szCs w:val="24"/>
              </w:rPr>
            </w:pPr>
          </w:p>
        </w:tc>
      </w:tr>
      <w:tr w:rsidR="00003A29" w:rsidRPr="00003A29" w:rsidTr="00003A29">
        <w:tc>
          <w:tcPr>
            <w:tcW w:w="184" w:type="pct"/>
            <w:tcBorders>
              <w:top w:val="single" w:sz="6" w:space="0" w:color="auto"/>
              <w:left w:val="single" w:sz="6" w:space="0" w:color="auto"/>
              <w:bottom w:val="single" w:sz="6" w:space="0" w:color="auto"/>
              <w:right w:val="single" w:sz="6" w:space="0" w:color="auto"/>
            </w:tcBorders>
            <w:hideMark/>
          </w:tcPr>
          <w:p w:rsidR="00003A29" w:rsidRPr="00003A29" w:rsidRDefault="00003A29" w:rsidP="00003A29">
            <w:pPr>
              <w:widowControl w:val="0"/>
              <w:autoSpaceDE w:val="0"/>
              <w:autoSpaceDN w:val="0"/>
              <w:adjustRightInd w:val="0"/>
              <w:spacing w:after="0" w:line="252" w:lineRule="auto"/>
              <w:ind w:firstLine="540"/>
              <w:jc w:val="both"/>
              <w:rPr>
                <w:rFonts w:ascii="Times New Roman" w:hAnsi="Times New Roman"/>
                <w:sz w:val="24"/>
                <w:szCs w:val="24"/>
              </w:rPr>
            </w:pPr>
            <w:r w:rsidRPr="00003A29">
              <w:rPr>
                <w:rFonts w:ascii="Times New Roman" w:hAnsi="Times New Roman"/>
                <w:sz w:val="24"/>
                <w:szCs w:val="24"/>
              </w:rPr>
              <w:lastRenderedPageBreak/>
              <w:t>8</w:t>
            </w:r>
          </w:p>
        </w:tc>
        <w:tc>
          <w:tcPr>
            <w:tcW w:w="1000" w:type="pct"/>
            <w:gridSpan w:val="2"/>
            <w:tcBorders>
              <w:top w:val="single" w:sz="6" w:space="0" w:color="auto"/>
              <w:left w:val="single" w:sz="6" w:space="0" w:color="auto"/>
              <w:bottom w:val="single" w:sz="6" w:space="0" w:color="auto"/>
              <w:right w:val="single" w:sz="6" w:space="0" w:color="auto"/>
            </w:tcBorders>
            <w:hideMark/>
          </w:tcPr>
          <w:p w:rsidR="00003A29" w:rsidRPr="00003A29" w:rsidRDefault="00003A29" w:rsidP="00003A29">
            <w:pPr>
              <w:widowControl w:val="0"/>
              <w:autoSpaceDE w:val="0"/>
              <w:autoSpaceDN w:val="0"/>
              <w:adjustRightInd w:val="0"/>
              <w:spacing w:after="0" w:line="252" w:lineRule="auto"/>
              <w:rPr>
                <w:rFonts w:ascii="Times New Roman" w:hAnsi="Times New Roman"/>
                <w:sz w:val="24"/>
                <w:szCs w:val="24"/>
              </w:rPr>
            </w:pPr>
            <w:r w:rsidRPr="00003A29">
              <w:rPr>
                <w:rFonts w:ascii="Times New Roman" w:hAnsi="Times New Roman"/>
                <w:sz w:val="24"/>
                <w:szCs w:val="24"/>
              </w:rPr>
              <w:t>Участие в профилактике терроризма и экстремизма.</w:t>
            </w:r>
          </w:p>
        </w:tc>
        <w:tc>
          <w:tcPr>
            <w:tcW w:w="339" w:type="pct"/>
            <w:tcBorders>
              <w:top w:val="single" w:sz="6" w:space="0" w:color="auto"/>
              <w:left w:val="single" w:sz="6" w:space="0" w:color="auto"/>
              <w:bottom w:val="single" w:sz="6" w:space="0" w:color="auto"/>
              <w:right w:val="single" w:sz="6" w:space="0" w:color="auto"/>
            </w:tcBorders>
          </w:tcPr>
          <w:p w:rsidR="00003A29" w:rsidRPr="00003A29" w:rsidRDefault="00003A29" w:rsidP="00003A29">
            <w:pPr>
              <w:widowControl w:val="0"/>
              <w:autoSpaceDE w:val="0"/>
              <w:autoSpaceDN w:val="0"/>
              <w:adjustRightInd w:val="0"/>
              <w:spacing w:after="0" w:line="252" w:lineRule="auto"/>
              <w:rPr>
                <w:rFonts w:ascii="Times New Roman" w:hAnsi="Times New Roman"/>
                <w:sz w:val="24"/>
                <w:szCs w:val="24"/>
              </w:rPr>
            </w:pPr>
          </w:p>
        </w:tc>
        <w:tc>
          <w:tcPr>
            <w:tcW w:w="1148" w:type="pct"/>
            <w:tcBorders>
              <w:top w:val="single" w:sz="6" w:space="0" w:color="auto"/>
              <w:left w:val="single" w:sz="6" w:space="0" w:color="auto"/>
              <w:bottom w:val="single" w:sz="6" w:space="0" w:color="auto"/>
              <w:right w:val="single" w:sz="6" w:space="0" w:color="auto"/>
            </w:tcBorders>
            <w:hideMark/>
          </w:tcPr>
          <w:p w:rsidR="00003A29" w:rsidRPr="00003A29" w:rsidRDefault="00003A29" w:rsidP="00003A29">
            <w:pPr>
              <w:widowControl w:val="0"/>
              <w:autoSpaceDE w:val="0"/>
              <w:autoSpaceDN w:val="0"/>
              <w:adjustRightInd w:val="0"/>
              <w:spacing w:after="0" w:line="252" w:lineRule="auto"/>
              <w:rPr>
                <w:rFonts w:ascii="Times New Roman" w:hAnsi="Times New Roman"/>
                <w:sz w:val="24"/>
                <w:szCs w:val="24"/>
              </w:rPr>
            </w:pPr>
            <w:r w:rsidRPr="00003A29">
              <w:rPr>
                <w:rFonts w:ascii="Times New Roman" w:hAnsi="Times New Roman"/>
                <w:sz w:val="24"/>
                <w:szCs w:val="24"/>
              </w:rPr>
              <w:t>Индикатор 1 доля общеобразовательных организаций, соответствующих современным требованиям обучения, в общем количестве  общеобразовательных организаций</w:t>
            </w:r>
          </w:p>
        </w:tc>
        <w:tc>
          <w:tcPr>
            <w:tcW w:w="202" w:type="pct"/>
            <w:tcBorders>
              <w:top w:val="single" w:sz="6" w:space="0" w:color="auto"/>
              <w:left w:val="single" w:sz="6" w:space="0" w:color="auto"/>
              <w:bottom w:val="single" w:sz="6" w:space="0" w:color="auto"/>
              <w:right w:val="single" w:sz="6" w:space="0" w:color="auto"/>
            </w:tcBorders>
            <w:hideMark/>
          </w:tcPr>
          <w:p w:rsidR="00003A29" w:rsidRPr="00003A29" w:rsidRDefault="00003A29" w:rsidP="00003A29">
            <w:pPr>
              <w:widowControl w:val="0"/>
              <w:autoSpaceDE w:val="0"/>
              <w:autoSpaceDN w:val="0"/>
              <w:adjustRightInd w:val="0"/>
              <w:spacing w:after="0" w:line="252" w:lineRule="auto"/>
              <w:rPr>
                <w:rFonts w:ascii="Times New Roman" w:hAnsi="Times New Roman"/>
                <w:sz w:val="24"/>
                <w:szCs w:val="24"/>
              </w:rPr>
            </w:pPr>
            <w:r w:rsidRPr="00003A29">
              <w:rPr>
                <w:rFonts w:ascii="Times New Roman" w:hAnsi="Times New Roman"/>
                <w:sz w:val="24"/>
                <w:szCs w:val="24"/>
              </w:rPr>
              <w:t>%</w:t>
            </w:r>
          </w:p>
        </w:tc>
        <w:tc>
          <w:tcPr>
            <w:tcW w:w="346" w:type="pct"/>
            <w:tcBorders>
              <w:top w:val="single" w:sz="6" w:space="0" w:color="auto"/>
              <w:left w:val="single" w:sz="6" w:space="0" w:color="auto"/>
              <w:bottom w:val="single" w:sz="6" w:space="0" w:color="auto"/>
              <w:right w:val="single" w:sz="6" w:space="0" w:color="auto"/>
            </w:tcBorders>
            <w:hideMark/>
          </w:tcPr>
          <w:p w:rsidR="00003A29" w:rsidRPr="00003A29" w:rsidRDefault="00003A29" w:rsidP="00003A29">
            <w:pPr>
              <w:widowControl w:val="0"/>
              <w:autoSpaceDE w:val="0"/>
              <w:autoSpaceDN w:val="0"/>
              <w:adjustRightInd w:val="0"/>
              <w:spacing w:after="0" w:line="252" w:lineRule="auto"/>
              <w:rPr>
                <w:rFonts w:ascii="Times New Roman" w:hAnsi="Times New Roman"/>
                <w:sz w:val="24"/>
                <w:szCs w:val="24"/>
              </w:rPr>
            </w:pPr>
            <w:r w:rsidRPr="00003A29">
              <w:rPr>
                <w:rFonts w:ascii="Times New Roman" w:hAnsi="Times New Roman"/>
                <w:sz w:val="24"/>
                <w:szCs w:val="24"/>
              </w:rPr>
              <w:t>42</w:t>
            </w:r>
          </w:p>
        </w:tc>
        <w:tc>
          <w:tcPr>
            <w:tcW w:w="371" w:type="pct"/>
            <w:tcBorders>
              <w:top w:val="single" w:sz="6" w:space="0" w:color="auto"/>
              <w:left w:val="single" w:sz="6" w:space="0" w:color="auto"/>
              <w:bottom w:val="single" w:sz="6" w:space="0" w:color="auto"/>
              <w:right w:val="single" w:sz="6" w:space="0" w:color="auto"/>
            </w:tcBorders>
            <w:hideMark/>
          </w:tcPr>
          <w:p w:rsidR="00003A29" w:rsidRPr="00003A29" w:rsidRDefault="00003A29" w:rsidP="00003A29">
            <w:pPr>
              <w:widowControl w:val="0"/>
              <w:autoSpaceDE w:val="0"/>
              <w:autoSpaceDN w:val="0"/>
              <w:adjustRightInd w:val="0"/>
              <w:spacing w:after="0" w:line="252" w:lineRule="auto"/>
              <w:rPr>
                <w:rFonts w:ascii="Times New Roman" w:hAnsi="Times New Roman"/>
                <w:sz w:val="24"/>
                <w:szCs w:val="24"/>
              </w:rPr>
            </w:pPr>
            <w:r w:rsidRPr="00003A29">
              <w:rPr>
                <w:rFonts w:ascii="Times New Roman" w:hAnsi="Times New Roman"/>
                <w:sz w:val="24"/>
                <w:szCs w:val="24"/>
              </w:rPr>
              <w:t>42</w:t>
            </w:r>
          </w:p>
        </w:tc>
        <w:tc>
          <w:tcPr>
            <w:tcW w:w="303" w:type="pct"/>
            <w:tcBorders>
              <w:top w:val="single" w:sz="6" w:space="0" w:color="auto"/>
              <w:left w:val="single" w:sz="6" w:space="0" w:color="auto"/>
              <w:bottom w:val="single" w:sz="6" w:space="0" w:color="auto"/>
              <w:right w:val="single" w:sz="6" w:space="0" w:color="auto"/>
            </w:tcBorders>
            <w:hideMark/>
          </w:tcPr>
          <w:p w:rsidR="00003A29" w:rsidRPr="00003A29" w:rsidRDefault="00003A29" w:rsidP="00003A29">
            <w:pPr>
              <w:widowControl w:val="0"/>
              <w:autoSpaceDE w:val="0"/>
              <w:autoSpaceDN w:val="0"/>
              <w:adjustRightInd w:val="0"/>
              <w:spacing w:after="0" w:line="252" w:lineRule="auto"/>
              <w:rPr>
                <w:rFonts w:ascii="Times New Roman" w:hAnsi="Times New Roman"/>
                <w:sz w:val="24"/>
                <w:szCs w:val="24"/>
              </w:rPr>
            </w:pPr>
            <w:r w:rsidRPr="00003A29">
              <w:rPr>
                <w:rFonts w:ascii="Times New Roman" w:hAnsi="Times New Roman"/>
                <w:sz w:val="24"/>
                <w:szCs w:val="24"/>
              </w:rPr>
              <w:t>0</w:t>
            </w:r>
          </w:p>
        </w:tc>
        <w:tc>
          <w:tcPr>
            <w:tcW w:w="383" w:type="pct"/>
            <w:gridSpan w:val="2"/>
            <w:tcBorders>
              <w:top w:val="single" w:sz="6" w:space="0" w:color="auto"/>
              <w:left w:val="single" w:sz="6" w:space="0" w:color="auto"/>
              <w:bottom w:val="single" w:sz="6" w:space="0" w:color="auto"/>
              <w:right w:val="single" w:sz="6" w:space="0" w:color="auto"/>
            </w:tcBorders>
            <w:hideMark/>
          </w:tcPr>
          <w:p w:rsidR="00003A29" w:rsidRPr="00003A29" w:rsidRDefault="00003A29" w:rsidP="00003A29">
            <w:pPr>
              <w:widowControl w:val="0"/>
              <w:autoSpaceDE w:val="0"/>
              <w:autoSpaceDN w:val="0"/>
              <w:adjustRightInd w:val="0"/>
              <w:spacing w:after="0" w:line="252" w:lineRule="auto"/>
              <w:rPr>
                <w:rFonts w:ascii="Times New Roman" w:hAnsi="Times New Roman"/>
                <w:sz w:val="24"/>
                <w:szCs w:val="24"/>
              </w:rPr>
            </w:pPr>
            <w:r w:rsidRPr="00003A29">
              <w:rPr>
                <w:rFonts w:ascii="Times New Roman" w:hAnsi="Times New Roman"/>
                <w:sz w:val="24"/>
                <w:szCs w:val="24"/>
              </w:rPr>
              <w:t>0,00</w:t>
            </w:r>
          </w:p>
        </w:tc>
        <w:tc>
          <w:tcPr>
            <w:tcW w:w="371" w:type="pct"/>
            <w:gridSpan w:val="2"/>
            <w:tcBorders>
              <w:top w:val="single" w:sz="6" w:space="0" w:color="auto"/>
              <w:left w:val="single" w:sz="6" w:space="0" w:color="auto"/>
              <w:bottom w:val="single" w:sz="6" w:space="0" w:color="auto"/>
              <w:right w:val="single" w:sz="6" w:space="0" w:color="auto"/>
            </w:tcBorders>
            <w:hideMark/>
          </w:tcPr>
          <w:p w:rsidR="00003A29" w:rsidRPr="00003A29" w:rsidRDefault="00003A29" w:rsidP="00003A29">
            <w:pPr>
              <w:widowControl w:val="0"/>
              <w:autoSpaceDE w:val="0"/>
              <w:autoSpaceDN w:val="0"/>
              <w:adjustRightInd w:val="0"/>
              <w:spacing w:after="0" w:line="252" w:lineRule="auto"/>
              <w:rPr>
                <w:rFonts w:ascii="Times New Roman" w:hAnsi="Times New Roman"/>
                <w:sz w:val="24"/>
                <w:szCs w:val="24"/>
              </w:rPr>
            </w:pPr>
            <w:r w:rsidRPr="00003A29">
              <w:rPr>
                <w:rFonts w:ascii="Times New Roman" w:hAnsi="Times New Roman"/>
                <w:sz w:val="24"/>
                <w:szCs w:val="24"/>
              </w:rPr>
              <w:t>0,00</w:t>
            </w:r>
          </w:p>
        </w:tc>
        <w:tc>
          <w:tcPr>
            <w:tcW w:w="353" w:type="pct"/>
            <w:tcBorders>
              <w:top w:val="single" w:sz="6" w:space="0" w:color="auto"/>
              <w:left w:val="single" w:sz="6" w:space="0" w:color="auto"/>
              <w:bottom w:val="single" w:sz="6" w:space="0" w:color="auto"/>
              <w:right w:val="single" w:sz="6" w:space="0" w:color="auto"/>
            </w:tcBorders>
          </w:tcPr>
          <w:p w:rsidR="00003A29" w:rsidRPr="00003A29" w:rsidRDefault="00003A29" w:rsidP="00003A29">
            <w:pPr>
              <w:widowControl w:val="0"/>
              <w:autoSpaceDE w:val="0"/>
              <w:autoSpaceDN w:val="0"/>
              <w:adjustRightInd w:val="0"/>
              <w:spacing w:after="0" w:line="252" w:lineRule="auto"/>
              <w:rPr>
                <w:rFonts w:ascii="Times New Roman" w:hAnsi="Times New Roman"/>
                <w:sz w:val="24"/>
                <w:szCs w:val="24"/>
              </w:rPr>
            </w:pPr>
          </w:p>
        </w:tc>
      </w:tr>
      <w:tr w:rsidR="00003A29" w:rsidRPr="00003A29" w:rsidTr="00003A29">
        <w:trPr>
          <w:trHeight w:val="72"/>
        </w:trPr>
        <w:tc>
          <w:tcPr>
            <w:tcW w:w="184" w:type="pct"/>
            <w:tcBorders>
              <w:top w:val="single" w:sz="6" w:space="0" w:color="auto"/>
              <w:left w:val="single" w:sz="6" w:space="0" w:color="auto"/>
              <w:bottom w:val="single" w:sz="6" w:space="0" w:color="auto"/>
              <w:right w:val="single" w:sz="6" w:space="0" w:color="auto"/>
            </w:tcBorders>
            <w:hideMark/>
          </w:tcPr>
          <w:p w:rsidR="00003A29" w:rsidRPr="00003A29" w:rsidRDefault="00003A29" w:rsidP="00003A29">
            <w:pPr>
              <w:widowControl w:val="0"/>
              <w:autoSpaceDE w:val="0"/>
              <w:autoSpaceDN w:val="0"/>
              <w:adjustRightInd w:val="0"/>
              <w:spacing w:after="0" w:line="252" w:lineRule="auto"/>
              <w:ind w:firstLine="540"/>
              <w:jc w:val="both"/>
              <w:rPr>
                <w:rFonts w:ascii="Times New Roman" w:hAnsi="Times New Roman"/>
                <w:sz w:val="24"/>
                <w:szCs w:val="24"/>
              </w:rPr>
            </w:pPr>
            <w:r w:rsidRPr="00003A29">
              <w:rPr>
                <w:rFonts w:ascii="Times New Roman" w:hAnsi="Times New Roman"/>
                <w:sz w:val="24"/>
                <w:szCs w:val="24"/>
              </w:rPr>
              <w:t>9</w:t>
            </w:r>
          </w:p>
        </w:tc>
        <w:tc>
          <w:tcPr>
            <w:tcW w:w="1000" w:type="pct"/>
            <w:gridSpan w:val="2"/>
            <w:tcBorders>
              <w:top w:val="single" w:sz="6" w:space="0" w:color="auto"/>
              <w:left w:val="single" w:sz="6" w:space="0" w:color="auto"/>
              <w:bottom w:val="single" w:sz="6" w:space="0" w:color="auto"/>
              <w:right w:val="single" w:sz="6" w:space="0" w:color="auto"/>
            </w:tcBorders>
            <w:hideMark/>
          </w:tcPr>
          <w:p w:rsidR="00003A29" w:rsidRPr="00003A29" w:rsidRDefault="00003A29" w:rsidP="00003A29">
            <w:pPr>
              <w:widowControl w:val="0"/>
              <w:autoSpaceDE w:val="0"/>
              <w:autoSpaceDN w:val="0"/>
              <w:adjustRightInd w:val="0"/>
              <w:spacing w:after="0" w:line="252" w:lineRule="auto"/>
              <w:rPr>
                <w:rFonts w:ascii="Times New Roman" w:hAnsi="Times New Roman"/>
                <w:sz w:val="24"/>
                <w:szCs w:val="24"/>
              </w:rPr>
            </w:pPr>
            <w:r w:rsidRPr="00003A29">
              <w:rPr>
                <w:rFonts w:ascii="Times New Roman" w:hAnsi="Times New Roman"/>
                <w:sz w:val="24"/>
                <w:szCs w:val="24"/>
              </w:rPr>
              <w:t xml:space="preserve">Региональный проект "Успех каждого ребенка" </w:t>
            </w:r>
          </w:p>
        </w:tc>
        <w:tc>
          <w:tcPr>
            <w:tcW w:w="339" w:type="pct"/>
            <w:tcBorders>
              <w:top w:val="single" w:sz="6" w:space="0" w:color="auto"/>
              <w:left w:val="single" w:sz="6" w:space="0" w:color="auto"/>
              <w:bottom w:val="single" w:sz="6" w:space="0" w:color="auto"/>
              <w:right w:val="single" w:sz="6" w:space="0" w:color="auto"/>
            </w:tcBorders>
            <w:hideMark/>
          </w:tcPr>
          <w:p w:rsidR="00003A29" w:rsidRPr="00003A29" w:rsidRDefault="00003A29" w:rsidP="00003A29">
            <w:pPr>
              <w:widowControl w:val="0"/>
              <w:autoSpaceDE w:val="0"/>
              <w:autoSpaceDN w:val="0"/>
              <w:adjustRightInd w:val="0"/>
              <w:spacing w:after="0" w:line="252" w:lineRule="auto"/>
              <w:rPr>
                <w:rFonts w:ascii="Times New Roman" w:hAnsi="Times New Roman"/>
                <w:sz w:val="24"/>
                <w:szCs w:val="24"/>
              </w:rPr>
            </w:pPr>
            <w:r w:rsidRPr="00003A29">
              <w:rPr>
                <w:rFonts w:ascii="Times New Roman" w:hAnsi="Times New Roman"/>
                <w:sz w:val="24"/>
                <w:szCs w:val="24"/>
              </w:rPr>
              <w:t>2019-2021</w:t>
            </w:r>
          </w:p>
        </w:tc>
        <w:tc>
          <w:tcPr>
            <w:tcW w:w="1148" w:type="pct"/>
            <w:tcBorders>
              <w:top w:val="single" w:sz="6" w:space="0" w:color="auto"/>
              <w:left w:val="single" w:sz="6" w:space="0" w:color="auto"/>
              <w:bottom w:val="single" w:sz="6" w:space="0" w:color="auto"/>
              <w:right w:val="single" w:sz="6" w:space="0" w:color="auto"/>
            </w:tcBorders>
            <w:hideMark/>
          </w:tcPr>
          <w:p w:rsidR="00003A29" w:rsidRPr="00003A29" w:rsidRDefault="00003A29" w:rsidP="00003A29">
            <w:pPr>
              <w:widowControl w:val="0"/>
              <w:autoSpaceDE w:val="0"/>
              <w:autoSpaceDN w:val="0"/>
              <w:adjustRightInd w:val="0"/>
              <w:spacing w:after="0" w:line="252" w:lineRule="auto"/>
              <w:rPr>
                <w:rFonts w:ascii="Times New Roman" w:hAnsi="Times New Roman"/>
                <w:sz w:val="24"/>
                <w:szCs w:val="24"/>
              </w:rPr>
            </w:pPr>
            <w:r w:rsidRPr="00003A29">
              <w:rPr>
                <w:rFonts w:ascii="Times New Roman" w:hAnsi="Times New Roman"/>
                <w:sz w:val="24"/>
                <w:szCs w:val="24"/>
              </w:rPr>
              <w:t>Индикатор 20 Доля детей получающих услуги дополнительного образования в возрасте 5-18 лет</w:t>
            </w:r>
          </w:p>
        </w:tc>
        <w:tc>
          <w:tcPr>
            <w:tcW w:w="202" w:type="pct"/>
            <w:tcBorders>
              <w:top w:val="single" w:sz="6" w:space="0" w:color="auto"/>
              <w:left w:val="single" w:sz="6" w:space="0" w:color="auto"/>
              <w:bottom w:val="single" w:sz="6" w:space="0" w:color="auto"/>
              <w:right w:val="single" w:sz="6" w:space="0" w:color="auto"/>
            </w:tcBorders>
            <w:hideMark/>
          </w:tcPr>
          <w:p w:rsidR="00003A29" w:rsidRPr="00003A29" w:rsidRDefault="00003A29" w:rsidP="00003A29">
            <w:pPr>
              <w:widowControl w:val="0"/>
              <w:autoSpaceDE w:val="0"/>
              <w:autoSpaceDN w:val="0"/>
              <w:adjustRightInd w:val="0"/>
              <w:spacing w:after="0" w:line="252" w:lineRule="auto"/>
              <w:rPr>
                <w:rFonts w:ascii="Times New Roman" w:hAnsi="Times New Roman"/>
                <w:sz w:val="24"/>
                <w:szCs w:val="24"/>
              </w:rPr>
            </w:pPr>
            <w:r w:rsidRPr="00003A29">
              <w:rPr>
                <w:rFonts w:ascii="Times New Roman" w:hAnsi="Times New Roman"/>
                <w:sz w:val="24"/>
                <w:szCs w:val="24"/>
              </w:rPr>
              <w:t>%</w:t>
            </w:r>
          </w:p>
        </w:tc>
        <w:tc>
          <w:tcPr>
            <w:tcW w:w="346" w:type="pct"/>
            <w:tcBorders>
              <w:top w:val="single" w:sz="6" w:space="0" w:color="auto"/>
              <w:left w:val="single" w:sz="6" w:space="0" w:color="auto"/>
              <w:bottom w:val="single" w:sz="6" w:space="0" w:color="auto"/>
              <w:right w:val="single" w:sz="6" w:space="0" w:color="auto"/>
            </w:tcBorders>
            <w:hideMark/>
          </w:tcPr>
          <w:p w:rsidR="00003A29" w:rsidRPr="00003A29" w:rsidRDefault="00003A29" w:rsidP="00003A29">
            <w:pPr>
              <w:widowControl w:val="0"/>
              <w:autoSpaceDE w:val="0"/>
              <w:autoSpaceDN w:val="0"/>
              <w:adjustRightInd w:val="0"/>
              <w:spacing w:after="0" w:line="252" w:lineRule="auto"/>
              <w:rPr>
                <w:rFonts w:ascii="Times New Roman" w:hAnsi="Times New Roman"/>
                <w:sz w:val="24"/>
                <w:szCs w:val="24"/>
              </w:rPr>
            </w:pPr>
            <w:r w:rsidRPr="00003A29">
              <w:rPr>
                <w:rFonts w:ascii="Times New Roman" w:hAnsi="Times New Roman"/>
                <w:sz w:val="24"/>
                <w:szCs w:val="24"/>
              </w:rPr>
              <w:t>70</w:t>
            </w:r>
          </w:p>
        </w:tc>
        <w:tc>
          <w:tcPr>
            <w:tcW w:w="371" w:type="pct"/>
            <w:tcBorders>
              <w:top w:val="single" w:sz="6" w:space="0" w:color="auto"/>
              <w:left w:val="single" w:sz="6" w:space="0" w:color="auto"/>
              <w:bottom w:val="single" w:sz="6" w:space="0" w:color="auto"/>
              <w:right w:val="single" w:sz="6" w:space="0" w:color="auto"/>
            </w:tcBorders>
            <w:hideMark/>
          </w:tcPr>
          <w:p w:rsidR="00003A29" w:rsidRPr="00003A29" w:rsidRDefault="00003A29" w:rsidP="00003A29">
            <w:pPr>
              <w:widowControl w:val="0"/>
              <w:autoSpaceDE w:val="0"/>
              <w:autoSpaceDN w:val="0"/>
              <w:adjustRightInd w:val="0"/>
              <w:spacing w:after="0" w:line="252" w:lineRule="auto"/>
              <w:rPr>
                <w:rFonts w:ascii="Times New Roman" w:hAnsi="Times New Roman"/>
                <w:sz w:val="24"/>
                <w:szCs w:val="24"/>
              </w:rPr>
            </w:pPr>
            <w:r w:rsidRPr="00003A29">
              <w:rPr>
                <w:rFonts w:ascii="Times New Roman" w:hAnsi="Times New Roman"/>
                <w:sz w:val="24"/>
                <w:szCs w:val="24"/>
              </w:rPr>
              <w:t>63</w:t>
            </w:r>
          </w:p>
        </w:tc>
        <w:tc>
          <w:tcPr>
            <w:tcW w:w="303" w:type="pct"/>
            <w:tcBorders>
              <w:top w:val="single" w:sz="6" w:space="0" w:color="auto"/>
              <w:left w:val="single" w:sz="6" w:space="0" w:color="auto"/>
              <w:bottom w:val="single" w:sz="6" w:space="0" w:color="auto"/>
              <w:right w:val="single" w:sz="6" w:space="0" w:color="auto"/>
            </w:tcBorders>
            <w:hideMark/>
          </w:tcPr>
          <w:p w:rsidR="00003A29" w:rsidRPr="00003A29" w:rsidRDefault="00003A29" w:rsidP="00003A29">
            <w:pPr>
              <w:widowControl w:val="0"/>
              <w:autoSpaceDE w:val="0"/>
              <w:autoSpaceDN w:val="0"/>
              <w:adjustRightInd w:val="0"/>
              <w:spacing w:after="0" w:line="252" w:lineRule="auto"/>
              <w:rPr>
                <w:rFonts w:ascii="Times New Roman" w:hAnsi="Times New Roman"/>
                <w:sz w:val="24"/>
                <w:szCs w:val="24"/>
              </w:rPr>
            </w:pPr>
            <w:r w:rsidRPr="00003A29">
              <w:rPr>
                <w:rFonts w:ascii="Times New Roman" w:hAnsi="Times New Roman"/>
                <w:sz w:val="24"/>
                <w:szCs w:val="24"/>
              </w:rPr>
              <w:t>-7</w:t>
            </w:r>
          </w:p>
        </w:tc>
        <w:tc>
          <w:tcPr>
            <w:tcW w:w="383" w:type="pct"/>
            <w:gridSpan w:val="2"/>
            <w:tcBorders>
              <w:top w:val="single" w:sz="6" w:space="0" w:color="auto"/>
              <w:left w:val="single" w:sz="6" w:space="0" w:color="auto"/>
              <w:bottom w:val="single" w:sz="6" w:space="0" w:color="auto"/>
              <w:right w:val="single" w:sz="6" w:space="0" w:color="auto"/>
            </w:tcBorders>
            <w:hideMark/>
          </w:tcPr>
          <w:p w:rsidR="00003A29" w:rsidRPr="00003A29" w:rsidRDefault="00003A29" w:rsidP="00003A29">
            <w:pPr>
              <w:widowControl w:val="0"/>
              <w:autoSpaceDE w:val="0"/>
              <w:autoSpaceDN w:val="0"/>
              <w:adjustRightInd w:val="0"/>
              <w:spacing w:after="0" w:line="252" w:lineRule="auto"/>
              <w:rPr>
                <w:rFonts w:ascii="Times New Roman" w:hAnsi="Times New Roman"/>
                <w:sz w:val="24"/>
                <w:szCs w:val="24"/>
              </w:rPr>
            </w:pPr>
            <w:r w:rsidRPr="00003A29">
              <w:rPr>
                <w:rFonts w:ascii="Times New Roman" w:hAnsi="Times New Roman"/>
                <w:sz w:val="24"/>
                <w:szCs w:val="24"/>
              </w:rPr>
              <w:t>822701,01</w:t>
            </w:r>
          </w:p>
        </w:tc>
        <w:tc>
          <w:tcPr>
            <w:tcW w:w="371" w:type="pct"/>
            <w:gridSpan w:val="2"/>
            <w:tcBorders>
              <w:top w:val="single" w:sz="6" w:space="0" w:color="auto"/>
              <w:left w:val="single" w:sz="6" w:space="0" w:color="auto"/>
              <w:bottom w:val="single" w:sz="6" w:space="0" w:color="auto"/>
              <w:right w:val="single" w:sz="6" w:space="0" w:color="auto"/>
            </w:tcBorders>
            <w:hideMark/>
          </w:tcPr>
          <w:p w:rsidR="00003A29" w:rsidRPr="00003A29" w:rsidRDefault="00003A29" w:rsidP="00003A29">
            <w:pPr>
              <w:widowControl w:val="0"/>
              <w:autoSpaceDE w:val="0"/>
              <w:autoSpaceDN w:val="0"/>
              <w:adjustRightInd w:val="0"/>
              <w:spacing w:after="0" w:line="252" w:lineRule="auto"/>
              <w:rPr>
                <w:rFonts w:ascii="Times New Roman" w:hAnsi="Times New Roman"/>
                <w:sz w:val="24"/>
                <w:szCs w:val="24"/>
              </w:rPr>
            </w:pPr>
            <w:r w:rsidRPr="00003A29">
              <w:rPr>
                <w:rFonts w:ascii="Times New Roman" w:hAnsi="Times New Roman"/>
                <w:sz w:val="24"/>
                <w:szCs w:val="24"/>
              </w:rPr>
              <w:t>822701,01</w:t>
            </w:r>
          </w:p>
        </w:tc>
        <w:tc>
          <w:tcPr>
            <w:tcW w:w="353" w:type="pct"/>
            <w:tcBorders>
              <w:top w:val="single" w:sz="6" w:space="0" w:color="auto"/>
              <w:left w:val="single" w:sz="6" w:space="0" w:color="auto"/>
              <w:bottom w:val="single" w:sz="6" w:space="0" w:color="auto"/>
              <w:right w:val="single" w:sz="6" w:space="0" w:color="auto"/>
            </w:tcBorders>
          </w:tcPr>
          <w:p w:rsidR="00003A29" w:rsidRPr="00003A29" w:rsidRDefault="00003A29" w:rsidP="00003A29">
            <w:pPr>
              <w:widowControl w:val="0"/>
              <w:autoSpaceDE w:val="0"/>
              <w:autoSpaceDN w:val="0"/>
              <w:adjustRightInd w:val="0"/>
              <w:spacing w:after="0" w:line="252" w:lineRule="auto"/>
              <w:rPr>
                <w:rFonts w:ascii="Times New Roman" w:hAnsi="Times New Roman"/>
                <w:sz w:val="24"/>
                <w:szCs w:val="24"/>
              </w:rPr>
            </w:pPr>
          </w:p>
        </w:tc>
      </w:tr>
    </w:tbl>
    <w:p w:rsidR="00003A29" w:rsidRPr="00003A29" w:rsidRDefault="00003A29" w:rsidP="00003A29">
      <w:pPr>
        <w:widowControl w:val="0"/>
        <w:autoSpaceDE w:val="0"/>
        <w:autoSpaceDN w:val="0"/>
        <w:adjustRightInd w:val="0"/>
        <w:spacing w:after="0" w:line="252" w:lineRule="auto"/>
        <w:jc w:val="center"/>
        <w:rPr>
          <w:rFonts w:ascii="Times New Roman" w:hAnsi="Times New Roman"/>
          <w:sz w:val="24"/>
          <w:szCs w:val="24"/>
        </w:rPr>
      </w:pPr>
    </w:p>
    <w:p w:rsidR="00003A29" w:rsidRPr="00003A29" w:rsidRDefault="00003A29" w:rsidP="00003A29">
      <w:pPr>
        <w:widowControl w:val="0"/>
        <w:autoSpaceDE w:val="0"/>
        <w:autoSpaceDN w:val="0"/>
        <w:adjustRightInd w:val="0"/>
        <w:spacing w:after="0" w:line="252" w:lineRule="auto"/>
        <w:jc w:val="right"/>
        <w:outlineLvl w:val="2"/>
        <w:rPr>
          <w:rFonts w:ascii="Times New Roman" w:hAnsi="Times New Roman"/>
          <w:sz w:val="24"/>
          <w:szCs w:val="24"/>
        </w:rPr>
      </w:pPr>
    </w:p>
    <w:p w:rsidR="00003A29" w:rsidRPr="00003A29" w:rsidRDefault="00003A29" w:rsidP="00003A29">
      <w:pPr>
        <w:widowControl w:val="0"/>
        <w:autoSpaceDE w:val="0"/>
        <w:autoSpaceDN w:val="0"/>
        <w:adjustRightInd w:val="0"/>
        <w:spacing w:after="0" w:line="252" w:lineRule="auto"/>
        <w:jc w:val="right"/>
        <w:outlineLvl w:val="2"/>
        <w:rPr>
          <w:rFonts w:ascii="Times New Roman" w:hAnsi="Times New Roman"/>
          <w:sz w:val="24"/>
          <w:szCs w:val="24"/>
        </w:rPr>
      </w:pPr>
      <w:r w:rsidRPr="00003A29">
        <w:rPr>
          <w:rFonts w:ascii="Times New Roman" w:hAnsi="Times New Roman"/>
          <w:sz w:val="24"/>
          <w:szCs w:val="24"/>
        </w:rPr>
        <w:t>Таблица 7</w:t>
      </w:r>
    </w:p>
    <w:p w:rsidR="00003A29" w:rsidRPr="00003A29" w:rsidRDefault="00003A29" w:rsidP="00003A29">
      <w:pPr>
        <w:widowControl w:val="0"/>
        <w:autoSpaceDE w:val="0"/>
        <w:autoSpaceDN w:val="0"/>
        <w:adjustRightInd w:val="0"/>
        <w:spacing w:after="0" w:line="252" w:lineRule="auto"/>
        <w:jc w:val="right"/>
        <w:rPr>
          <w:rFonts w:ascii="Times New Roman" w:hAnsi="Times New Roman"/>
          <w:sz w:val="24"/>
          <w:szCs w:val="24"/>
        </w:rPr>
      </w:pPr>
    </w:p>
    <w:p w:rsidR="00003A29" w:rsidRPr="00003A29" w:rsidRDefault="00003A29" w:rsidP="00003A29">
      <w:pPr>
        <w:widowControl w:val="0"/>
        <w:autoSpaceDE w:val="0"/>
        <w:autoSpaceDN w:val="0"/>
        <w:adjustRightInd w:val="0"/>
        <w:spacing w:after="0" w:line="252" w:lineRule="auto"/>
        <w:jc w:val="center"/>
        <w:rPr>
          <w:rFonts w:ascii="Times New Roman" w:hAnsi="Times New Roman"/>
          <w:sz w:val="24"/>
          <w:szCs w:val="24"/>
        </w:rPr>
      </w:pPr>
      <w:r w:rsidRPr="00003A29">
        <w:rPr>
          <w:rFonts w:ascii="Times New Roman" w:hAnsi="Times New Roman"/>
          <w:sz w:val="24"/>
          <w:szCs w:val="24"/>
        </w:rPr>
        <w:t>Состояние показателя (индикатора)</w:t>
      </w:r>
    </w:p>
    <w:tbl>
      <w:tblPr>
        <w:tblW w:w="0" w:type="auto"/>
        <w:tblInd w:w="75" w:type="dxa"/>
        <w:tblLayout w:type="fixed"/>
        <w:tblCellMar>
          <w:left w:w="75" w:type="dxa"/>
          <w:right w:w="75" w:type="dxa"/>
        </w:tblCellMar>
        <w:tblLook w:val="04A0" w:firstRow="1" w:lastRow="0" w:firstColumn="1" w:lastColumn="0" w:noHBand="0" w:noVBand="1"/>
      </w:tblPr>
      <w:tblGrid>
        <w:gridCol w:w="2160"/>
        <w:gridCol w:w="2880"/>
        <w:gridCol w:w="1200"/>
        <w:gridCol w:w="1440"/>
        <w:gridCol w:w="1200"/>
      </w:tblGrid>
      <w:tr w:rsidR="00003A29" w:rsidRPr="00003A29" w:rsidTr="00003A29">
        <w:trPr>
          <w:trHeight w:val="400"/>
        </w:trPr>
        <w:tc>
          <w:tcPr>
            <w:tcW w:w="2160" w:type="dxa"/>
            <w:vMerge w:val="restart"/>
            <w:tcBorders>
              <w:top w:val="single" w:sz="8" w:space="0" w:color="auto"/>
              <w:left w:val="single" w:sz="8" w:space="0" w:color="auto"/>
              <w:bottom w:val="single" w:sz="8" w:space="0" w:color="auto"/>
              <w:right w:val="single" w:sz="8" w:space="0" w:color="auto"/>
            </w:tcBorders>
            <w:hideMark/>
          </w:tcPr>
          <w:p w:rsidR="00003A29" w:rsidRPr="00003A29" w:rsidRDefault="00003A29" w:rsidP="00003A29">
            <w:pPr>
              <w:widowControl w:val="0"/>
              <w:autoSpaceDE w:val="0"/>
              <w:autoSpaceDN w:val="0"/>
              <w:adjustRightInd w:val="0"/>
              <w:spacing w:after="0" w:line="252" w:lineRule="auto"/>
              <w:rPr>
                <w:rFonts w:ascii="Times New Roman" w:hAnsi="Times New Roman"/>
                <w:sz w:val="24"/>
                <w:szCs w:val="24"/>
              </w:rPr>
            </w:pPr>
            <w:r w:rsidRPr="00003A29">
              <w:rPr>
                <w:rFonts w:ascii="Times New Roman" w:hAnsi="Times New Roman"/>
                <w:sz w:val="24"/>
                <w:szCs w:val="24"/>
              </w:rPr>
              <w:t>Наименование показателя</w:t>
            </w:r>
            <w:r w:rsidRPr="00003A29">
              <w:rPr>
                <w:rFonts w:ascii="Times New Roman" w:hAnsi="Times New Roman"/>
                <w:sz w:val="24"/>
                <w:szCs w:val="24"/>
              </w:rPr>
              <w:br/>
              <w:t>(индикатора)</w:t>
            </w:r>
          </w:p>
        </w:tc>
        <w:tc>
          <w:tcPr>
            <w:tcW w:w="2880" w:type="dxa"/>
            <w:vMerge w:val="restart"/>
            <w:tcBorders>
              <w:top w:val="single" w:sz="8" w:space="0" w:color="auto"/>
              <w:left w:val="single" w:sz="8" w:space="0" w:color="auto"/>
              <w:bottom w:val="single" w:sz="8" w:space="0" w:color="auto"/>
              <w:right w:val="single" w:sz="8" w:space="0" w:color="auto"/>
            </w:tcBorders>
            <w:hideMark/>
          </w:tcPr>
          <w:p w:rsidR="00003A29" w:rsidRPr="00003A29" w:rsidRDefault="00003A29" w:rsidP="00003A29">
            <w:pPr>
              <w:widowControl w:val="0"/>
              <w:autoSpaceDE w:val="0"/>
              <w:autoSpaceDN w:val="0"/>
              <w:adjustRightInd w:val="0"/>
              <w:spacing w:after="0" w:line="252" w:lineRule="auto"/>
              <w:rPr>
                <w:rFonts w:ascii="Times New Roman" w:hAnsi="Times New Roman"/>
                <w:sz w:val="24"/>
                <w:szCs w:val="24"/>
              </w:rPr>
            </w:pPr>
            <w:r w:rsidRPr="00003A29">
              <w:rPr>
                <w:rFonts w:ascii="Times New Roman" w:hAnsi="Times New Roman"/>
                <w:sz w:val="24"/>
                <w:szCs w:val="24"/>
              </w:rPr>
              <w:t xml:space="preserve">Динамика показателя (индикатора) </w:t>
            </w:r>
          </w:p>
        </w:tc>
        <w:tc>
          <w:tcPr>
            <w:tcW w:w="3840" w:type="dxa"/>
            <w:gridSpan w:val="3"/>
            <w:tcBorders>
              <w:top w:val="single" w:sz="8" w:space="0" w:color="auto"/>
              <w:left w:val="single" w:sz="8" w:space="0" w:color="auto"/>
              <w:bottom w:val="single" w:sz="8" w:space="0" w:color="auto"/>
              <w:right w:val="single" w:sz="8" w:space="0" w:color="auto"/>
            </w:tcBorders>
            <w:hideMark/>
          </w:tcPr>
          <w:p w:rsidR="00003A29" w:rsidRPr="00003A29" w:rsidRDefault="00003A29" w:rsidP="00003A29">
            <w:pPr>
              <w:widowControl w:val="0"/>
              <w:autoSpaceDE w:val="0"/>
              <w:autoSpaceDN w:val="0"/>
              <w:adjustRightInd w:val="0"/>
              <w:spacing w:after="0" w:line="252" w:lineRule="auto"/>
              <w:rPr>
                <w:rFonts w:ascii="Times New Roman" w:hAnsi="Times New Roman"/>
                <w:sz w:val="24"/>
                <w:szCs w:val="24"/>
              </w:rPr>
            </w:pPr>
            <w:r w:rsidRPr="00003A29">
              <w:rPr>
                <w:rFonts w:ascii="Times New Roman" w:hAnsi="Times New Roman"/>
                <w:sz w:val="24"/>
                <w:szCs w:val="24"/>
              </w:rPr>
              <w:t>Состояние показателя</w:t>
            </w:r>
            <w:r w:rsidRPr="00003A29">
              <w:rPr>
                <w:rFonts w:ascii="Times New Roman" w:hAnsi="Times New Roman"/>
                <w:sz w:val="24"/>
                <w:szCs w:val="24"/>
              </w:rPr>
              <w:br/>
              <w:t>(индикатора)</w:t>
            </w:r>
          </w:p>
        </w:tc>
      </w:tr>
      <w:tr w:rsidR="00003A29" w:rsidRPr="00003A29" w:rsidTr="00003A29">
        <w:trPr>
          <w:trHeight w:val="800"/>
        </w:trPr>
        <w:tc>
          <w:tcPr>
            <w:tcW w:w="2160" w:type="dxa"/>
            <w:vMerge/>
            <w:tcBorders>
              <w:top w:val="single" w:sz="8" w:space="0" w:color="auto"/>
              <w:left w:val="single" w:sz="8" w:space="0" w:color="auto"/>
              <w:bottom w:val="single" w:sz="8" w:space="0" w:color="auto"/>
              <w:right w:val="single" w:sz="8" w:space="0" w:color="auto"/>
            </w:tcBorders>
            <w:vAlign w:val="center"/>
            <w:hideMark/>
          </w:tcPr>
          <w:p w:rsidR="00003A29" w:rsidRPr="00003A29" w:rsidRDefault="00003A29" w:rsidP="00003A29">
            <w:pPr>
              <w:spacing w:after="0" w:line="240" w:lineRule="auto"/>
              <w:rPr>
                <w:rFonts w:ascii="Times New Roman" w:hAnsi="Times New Roman"/>
                <w:sz w:val="24"/>
                <w:szCs w:val="24"/>
              </w:rPr>
            </w:pPr>
          </w:p>
        </w:tc>
        <w:tc>
          <w:tcPr>
            <w:tcW w:w="2880" w:type="dxa"/>
            <w:vMerge/>
            <w:tcBorders>
              <w:top w:val="single" w:sz="8" w:space="0" w:color="auto"/>
              <w:left w:val="single" w:sz="8" w:space="0" w:color="auto"/>
              <w:bottom w:val="single" w:sz="8" w:space="0" w:color="auto"/>
              <w:right w:val="single" w:sz="8" w:space="0" w:color="auto"/>
            </w:tcBorders>
            <w:vAlign w:val="center"/>
            <w:hideMark/>
          </w:tcPr>
          <w:p w:rsidR="00003A29" w:rsidRPr="00003A29" w:rsidRDefault="00003A29" w:rsidP="00003A29">
            <w:pPr>
              <w:spacing w:after="0" w:line="240" w:lineRule="auto"/>
              <w:rPr>
                <w:rFonts w:ascii="Times New Roman" w:hAnsi="Times New Roman"/>
                <w:sz w:val="24"/>
                <w:szCs w:val="24"/>
              </w:rPr>
            </w:pPr>
          </w:p>
        </w:tc>
        <w:tc>
          <w:tcPr>
            <w:tcW w:w="1200" w:type="dxa"/>
            <w:tcBorders>
              <w:top w:val="nil"/>
              <w:left w:val="single" w:sz="8" w:space="0" w:color="auto"/>
              <w:bottom w:val="single" w:sz="8" w:space="0" w:color="auto"/>
              <w:right w:val="single" w:sz="8" w:space="0" w:color="auto"/>
            </w:tcBorders>
            <w:hideMark/>
          </w:tcPr>
          <w:p w:rsidR="00003A29" w:rsidRPr="00003A29" w:rsidRDefault="00003A29" w:rsidP="00003A29">
            <w:pPr>
              <w:widowControl w:val="0"/>
              <w:autoSpaceDE w:val="0"/>
              <w:autoSpaceDN w:val="0"/>
              <w:adjustRightInd w:val="0"/>
              <w:spacing w:after="0" w:line="252" w:lineRule="auto"/>
              <w:rPr>
                <w:rFonts w:ascii="Times New Roman" w:hAnsi="Times New Roman"/>
                <w:sz w:val="24"/>
                <w:szCs w:val="24"/>
              </w:rPr>
            </w:pPr>
            <w:r w:rsidRPr="00003A29">
              <w:rPr>
                <w:rFonts w:ascii="Times New Roman" w:hAnsi="Times New Roman"/>
                <w:sz w:val="24"/>
                <w:szCs w:val="24"/>
              </w:rPr>
              <w:t>при росте расходов</w:t>
            </w:r>
          </w:p>
        </w:tc>
        <w:tc>
          <w:tcPr>
            <w:tcW w:w="1440" w:type="dxa"/>
            <w:tcBorders>
              <w:top w:val="nil"/>
              <w:left w:val="single" w:sz="8" w:space="0" w:color="auto"/>
              <w:bottom w:val="single" w:sz="8" w:space="0" w:color="auto"/>
              <w:right w:val="single" w:sz="8" w:space="0" w:color="auto"/>
            </w:tcBorders>
            <w:hideMark/>
          </w:tcPr>
          <w:p w:rsidR="00003A29" w:rsidRPr="00003A29" w:rsidRDefault="00003A29" w:rsidP="00003A29">
            <w:pPr>
              <w:widowControl w:val="0"/>
              <w:autoSpaceDE w:val="0"/>
              <w:autoSpaceDN w:val="0"/>
              <w:adjustRightInd w:val="0"/>
              <w:spacing w:after="0" w:line="252" w:lineRule="auto"/>
              <w:rPr>
                <w:rFonts w:ascii="Times New Roman" w:hAnsi="Times New Roman"/>
                <w:sz w:val="24"/>
                <w:szCs w:val="24"/>
              </w:rPr>
            </w:pPr>
            <w:r w:rsidRPr="00003A29">
              <w:rPr>
                <w:rFonts w:ascii="Times New Roman" w:hAnsi="Times New Roman"/>
                <w:sz w:val="24"/>
                <w:szCs w:val="24"/>
              </w:rPr>
              <w:t xml:space="preserve">при сохранении уровня </w:t>
            </w:r>
          </w:p>
          <w:p w:rsidR="00003A29" w:rsidRPr="00003A29" w:rsidRDefault="00003A29" w:rsidP="00003A29">
            <w:pPr>
              <w:widowControl w:val="0"/>
              <w:autoSpaceDE w:val="0"/>
              <w:autoSpaceDN w:val="0"/>
              <w:adjustRightInd w:val="0"/>
              <w:spacing w:after="0" w:line="252" w:lineRule="auto"/>
              <w:rPr>
                <w:rFonts w:ascii="Times New Roman" w:hAnsi="Times New Roman"/>
                <w:sz w:val="24"/>
                <w:szCs w:val="24"/>
              </w:rPr>
            </w:pPr>
            <w:r w:rsidRPr="00003A29">
              <w:rPr>
                <w:rFonts w:ascii="Times New Roman" w:hAnsi="Times New Roman"/>
                <w:sz w:val="24"/>
                <w:szCs w:val="24"/>
              </w:rPr>
              <w:t xml:space="preserve">расходов </w:t>
            </w:r>
          </w:p>
        </w:tc>
        <w:tc>
          <w:tcPr>
            <w:tcW w:w="1200" w:type="dxa"/>
            <w:tcBorders>
              <w:top w:val="nil"/>
              <w:left w:val="single" w:sz="8" w:space="0" w:color="auto"/>
              <w:bottom w:val="single" w:sz="8" w:space="0" w:color="auto"/>
              <w:right w:val="single" w:sz="8" w:space="0" w:color="auto"/>
            </w:tcBorders>
            <w:hideMark/>
          </w:tcPr>
          <w:p w:rsidR="00003A29" w:rsidRPr="00003A29" w:rsidRDefault="00003A29" w:rsidP="00003A29">
            <w:pPr>
              <w:widowControl w:val="0"/>
              <w:autoSpaceDE w:val="0"/>
              <w:autoSpaceDN w:val="0"/>
              <w:adjustRightInd w:val="0"/>
              <w:spacing w:after="0" w:line="252" w:lineRule="auto"/>
              <w:rPr>
                <w:rFonts w:ascii="Times New Roman" w:hAnsi="Times New Roman"/>
                <w:sz w:val="24"/>
                <w:szCs w:val="24"/>
              </w:rPr>
            </w:pPr>
            <w:r w:rsidRPr="00003A29">
              <w:rPr>
                <w:rFonts w:ascii="Times New Roman" w:hAnsi="Times New Roman"/>
                <w:sz w:val="24"/>
                <w:szCs w:val="24"/>
              </w:rPr>
              <w:t xml:space="preserve">при снижении уровня </w:t>
            </w:r>
          </w:p>
          <w:p w:rsidR="00003A29" w:rsidRPr="00003A29" w:rsidRDefault="00003A29" w:rsidP="00003A29">
            <w:pPr>
              <w:widowControl w:val="0"/>
              <w:autoSpaceDE w:val="0"/>
              <w:autoSpaceDN w:val="0"/>
              <w:adjustRightInd w:val="0"/>
              <w:spacing w:after="0" w:line="252" w:lineRule="auto"/>
              <w:rPr>
                <w:rFonts w:ascii="Times New Roman" w:hAnsi="Times New Roman"/>
                <w:sz w:val="24"/>
                <w:szCs w:val="24"/>
              </w:rPr>
            </w:pPr>
            <w:r w:rsidRPr="00003A29">
              <w:rPr>
                <w:rFonts w:ascii="Times New Roman" w:hAnsi="Times New Roman"/>
                <w:sz w:val="24"/>
                <w:szCs w:val="24"/>
              </w:rPr>
              <w:t>расходов</w:t>
            </w:r>
          </w:p>
        </w:tc>
      </w:tr>
      <w:tr w:rsidR="00003A29" w:rsidRPr="00003A29" w:rsidTr="00003A29">
        <w:trPr>
          <w:trHeight w:val="600"/>
        </w:trPr>
        <w:tc>
          <w:tcPr>
            <w:tcW w:w="2160" w:type="dxa"/>
            <w:vMerge w:val="restart"/>
            <w:tcBorders>
              <w:top w:val="nil"/>
              <w:left w:val="single" w:sz="8" w:space="0" w:color="auto"/>
              <w:bottom w:val="single" w:sz="8" w:space="0" w:color="auto"/>
              <w:right w:val="single" w:sz="8" w:space="0" w:color="auto"/>
            </w:tcBorders>
          </w:tcPr>
          <w:p w:rsidR="00003A29" w:rsidRPr="00003A29" w:rsidRDefault="00003A29" w:rsidP="00003A29">
            <w:pPr>
              <w:widowControl w:val="0"/>
              <w:autoSpaceDE w:val="0"/>
              <w:autoSpaceDN w:val="0"/>
              <w:adjustRightInd w:val="0"/>
              <w:spacing w:after="0" w:line="252" w:lineRule="auto"/>
              <w:rPr>
                <w:rFonts w:ascii="Times New Roman" w:hAnsi="Times New Roman"/>
                <w:sz w:val="24"/>
                <w:szCs w:val="24"/>
              </w:rPr>
            </w:pPr>
          </w:p>
        </w:tc>
        <w:tc>
          <w:tcPr>
            <w:tcW w:w="2880" w:type="dxa"/>
            <w:tcBorders>
              <w:top w:val="nil"/>
              <w:left w:val="single" w:sz="8" w:space="0" w:color="auto"/>
              <w:bottom w:val="single" w:sz="8" w:space="0" w:color="auto"/>
              <w:right w:val="single" w:sz="8" w:space="0" w:color="auto"/>
            </w:tcBorders>
            <w:hideMark/>
          </w:tcPr>
          <w:p w:rsidR="00003A29" w:rsidRPr="00003A29" w:rsidRDefault="00003A29" w:rsidP="00003A29">
            <w:pPr>
              <w:widowControl w:val="0"/>
              <w:autoSpaceDE w:val="0"/>
              <w:autoSpaceDN w:val="0"/>
              <w:adjustRightInd w:val="0"/>
              <w:spacing w:after="0" w:line="252" w:lineRule="auto"/>
              <w:rPr>
                <w:rFonts w:ascii="Times New Roman" w:hAnsi="Times New Roman"/>
                <w:sz w:val="24"/>
                <w:szCs w:val="24"/>
              </w:rPr>
            </w:pPr>
            <w:r w:rsidRPr="00003A29">
              <w:rPr>
                <w:rFonts w:ascii="Times New Roman" w:hAnsi="Times New Roman"/>
                <w:sz w:val="24"/>
                <w:szCs w:val="24"/>
              </w:rPr>
              <w:t>положительная динамика значения показателя (индикатора)</w:t>
            </w:r>
          </w:p>
        </w:tc>
        <w:tc>
          <w:tcPr>
            <w:tcW w:w="1200" w:type="dxa"/>
            <w:tcBorders>
              <w:top w:val="nil"/>
              <w:left w:val="single" w:sz="8" w:space="0" w:color="auto"/>
              <w:bottom w:val="single" w:sz="8" w:space="0" w:color="auto"/>
              <w:right w:val="single" w:sz="8" w:space="0" w:color="auto"/>
            </w:tcBorders>
            <w:hideMark/>
          </w:tcPr>
          <w:p w:rsidR="00003A29" w:rsidRPr="00003A29" w:rsidRDefault="00003A29" w:rsidP="00003A29">
            <w:pPr>
              <w:widowControl w:val="0"/>
              <w:autoSpaceDE w:val="0"/>
              <w:autoSpaceDN w:val="0"/>
              <w:adjustRightInd w:val="0"/>
              <w:spacing w:after="0" w:line="252" w:lineRule="auto"/>
              <w:rPr>
                <w:rFonts w:ascii="Times New Roman" w:hAnsi="Times New Roman"/>
                <w:sz w:val="24"/>
                <w:szCs w:val="24"/>
              </w:rPr>
            </w:pPr>
            <w:r w:rsidRPr="00003A29">
              <w:rPr>
                <w:rFonts w:ascii="Times New Roman" w:hAnsi="Times New Roman"/>
                <w:sz w:val="24"/>
                <w:szCs w:val="24"/>
              </w:rPr>
              <w:t xml:space="preserve"> 1 </w:t>
            </w:r>
          </w:p>
        </w:tc>
        <w:tc>
          <w:tcPr>
            <w:tcW w:w="1440" w:type="dxa"/>
            <w:tcBorders>
              <w:top w:val="nil"/>
              <w:left w:val="single" w:sz="8" w:space="0" w:color="auto"/>
              <w:bottom w:val="single" w:sz="8" w:space="0" w:color="auto"/>
              <w:right w:val="single" w:sz="8" w:space="0" w:color="auto"/>
            </w:tcBorders>
            <w:hideMark/>
          </w:tcPr>
          <w:p w:rsidR="00003A29" w:rsidRPr="00003A29" w:rsidRDefault="00003A29" w:rsidP="00003A29">
            <w:pPr>
              <w:widowControl w:val="0"/>
              <w:autoSpaceDE w:val="0"/>
              <w:autoSpaceDN w:val="0"/>
              <w:adjustRightInd w:val="0"/>
              <w:spacing w:after="0" w:line="252" w:lineRule="auto"/>
              <w:rPr>
                <w:rFonts w:ascii="Times New Roman" w:hAnsi="Times New Roman"/>
                <w:sz w:val="24"/>
                <w:szCs w:val="24"/>
              </w:rPr>
            </w:pPr>
            <w:r w:rsidRPr="00003A29">
              <w:rPr>
                <w:rFonts w:ascii="Times New Roman" w:hAnsi="Times New Roman"/>
                <w:sz w:val="24"/>
                <w:szCs w:val="24"/>
              </w:rPr>
              <w:t xml:space="preserve"> 2 </w:t>
            </w:r>
          </w:p>
        </w:tc>
        <w:tc>
          <w:tcPr>
            <w:tcW w:w="1200" w:type="dxa"/>
            <w:tcBorders>
              <w:top w:val="nil"/>
              <w:left w:val="single" w:sz="8" w:space="0" w:color="auto"/>
              <w:bottom w:val="single" w:sz="8" w:space="0" w:color="auto"/>
              <w:right w:val="single" w:sz="8" w:space="0" w:color="auto"/>
            </w:tcBorders>
            <w:hideMark/>
          </w:tcPr>
          <w:p w:rsidR="00003A29" w:rsidRPr="00003A29" w:rsidRDefault="00003A29" w:rsidP="00003A29">
            <w:pPr>
              <w:widowControl w:val="0"/>
              <w:autoSpaceDE w:val="0"/>
              <w:autoSpaceDN w:val="0"/>
              <w:adjustRightInd w:val="0"/>
              <w:spacing w:after="0" w:line="252" w:lineRule="auto"/>
              <w:rPr>
                <w:rFonts w:ascii="Times New Roman" w:hAnsi="Times New Roman"/>
                <w:sz w:val="24"/>
                <w:szCs w:val="24"/>
              </w:rPr>
            </w:pPr>
            <w:r w:rsidRPr="00003A29">
              <w:rPr>
                <w:rFonts w:ascii="Times New Roman" w:hAnsi="Times New Roman"/>
                <w:sz w:val="24"/>
                <w:szCs w:val="24"/>
              </w:rPr>
              <w:t xml:space="preserve"> 3 </w:t>
            </w:r>
          </w:p>
        </w:tc>
      </w:tr>
      <w:tr w:rsidR="00003A29" w:rsidRPr="00003A29" w:rsidTr="00003A29">
        <w:trPr>
          <w:trHeight w:val="600"/>
        </w:trPr>
        <w:tc>
          <w:tcPr>
            <w:tcW w:w="2160" w:type="dxa"/>
            <w:vMerge/>
            <w:tcBorders>
              <w:top w:val="nil"/>
              <w:left w:val="single" w:sz="8" w:space="0" w:color="auto"/>
              <w:bottom w:val="single" w:sz="8" w:space="0" w:color="auto"/>
              <w:right w:val="single" w:sz="8" w:space="0" w:color="auto"/>
            </w:tcBorders>
            <w:vAlign w:val="center"/>
            <w:hideMark/>
          </w:tcPr>
          <w:p w:rsidR="00003A29" w:rsidRPr="00003A29" w:rsidRDefault="00003A29" w:rsidP="00003A29">
            <w:pPr>
              <w:spacing w:after="0" w:line="240" w:lineRule="auto"/>
              <w:rPr>
                <w:rFonts w:ascii="Times New Roman" w:hAnsi="Times New Roman"/>
                <w:sz w:val="24"/>
                <w:szCs w:val="24"/>
              </w:rPr>
            </w:pPr>
          </w:p>
        </w:tc>
        <w:tc>
          <w:tcPr>
            <w:tcW w:w="2880" w:type="dxa"/>
            <w:tcBorders>
              <w:top w:val="nil"/>
              <w:left w:val="single" w:sz="8" w:space="0" w:color="auto"/>
              <w:bottom w:val="single" w:sz="8" w:space="0" w:color="auto"/>
              <w:right w:val="single" w:sz="8" w:space="0" w:color="auto"/>
            </w:tcBorders>
            <w:hideMark/>
          </w:tcPr>
          <w:p w:rsidR="00003A29" w:rsidRPr="00003A29" w:rsidRDefault="00003A29" w:rsidP="00003A29">
            <w:pPr>
              <w:widowControl w:val="0"/>
              <w:autoSpaceDE w:val="0"/>
              <w:autoSpaceDN w:val="0"/>
              <w:adjustRightInd w:val="0"/>
              <w:spacing w:after="0" w:line="252" w:lineRule="auto"/>
              <w:rPr>
                <w:rFonts w:ascii="Times New Roman" w:hAnsi="Times New Roman"/>
                <w:sz w:val="24"/>
                <w:szCs w:val="24"/>
              </w:rPr>
            </w:pPr>
            <w:r w:rsidRPr="00003A29">
              <w:rPr>
                <w:rFonts w:ascii="Times New Roman" w:hAnsi="Times New Roman"/>
                <w:sz w:val="24"/>
                <w:szCs w:val="24"/>
              </w:rPr>
              <w:t xml:space="preserve">сохранение значения </w:t>
            </w:r>
          </w:p>
          <w:p w:rsidR="00003A29" w:rsidRPr="00003A29" w:rsidRDefault="00003A29" w:rsidP="00003A29">
            <w:pPr>
              <w:widowControl w:val="0"/>
              <w:autoSpaceDE w:val="0"/>
              <w:autoSpaceDN w:val="0"/>
              <w:adjustRightInd w:val="0"/>
              <w:spacing w:after="0" w:line="252" w:lineRule="auto"/>
              <w:rPr>
                <w:rFonts w:ascii="Times New Roman" w:hAnsi="Times New Roman"/>
                <w:sz w:val="24"/>
                <w:szCs w:val="24"/>
              </w:rPr>
            </w:pPr>
            <w:r w:rsidRPr="00003A29">
              <w:rPr>
                <w:rFonts w:ascii="Times New Roman" w:hAnsi="Times New Roman"/>
                <w:sz w:val="24"/>
                <w:szCs w:val="24"/>
              </w:rPr>
              <w:t>показателя (индикатора)</w:t>
            </w:r>
          </w:p>
        </w:tc>
        <w:tc>
          <w:tcPr>
            <w:tcW w:w="1200" w:type="dxa"/>
            <w:tcBorders>
              <w:top w:val="nil"/>
              <w:left w:val="single" w:sz="8" w:space="0" w:color="auto"/>
              <w:bottom w:val="single" w:sz="8" w:space="0" w:color="auto"/>
              <w:right w:val="single" w:sz="8" w:space="0" w:color="auto"/>
            </w:tcBorders>
            <w:hideMark/>
          </w:tcPr>
          <w:p w:rsidR="00003A29" w:rsidRPr="00003A29" w:rsidRDefault="00003A29" w:rsidP="00003A29">
            <w:pPr>
              <w:widowControl w:val="0"/>
              <w:autoSpaceDE w:val="0"/>
              <w:autoSpaceDN w:val="0"/>
              <w:adjustRightInd w:val="0"/>
              <w:spacing w:after="0" w:line="252" w:lineRule="auto"/>
              <w:rPr>
                <w:rFonts w:ascii="Times New Roman" w:hAnsi="Times New Roman"/>
                <w:sz w:val="24"/>
                <w:szCs w:val="24"/>
              </w:rPr>
            </w:pPr>
            <w:r w:rsidRPr="00003A29">
              <w:rPr>
                <w:rFonts w:ascii="Times New Roman" w:hAnsi="Times New Roman"/>
                <w:sz w:val="24"/>
                <w:szCs w:val="24"/>
              </w:rPr>
              <w:t xml:space="preserve"> 0 </w:t>
            </w:r>
          </w:p>
        </w:tc>
        <w:tc>
          <w:tcPr>
            <w:tcW w:w="1440" w:type="dxa"/>
            <w:tcBorders>
              <w:top w:val="nil"/>
              <w:left w:val="single" w:sz="8" w:space="0" w:color="auto"/>
              <w:bottom w:val="single" w:sz="8" w:space="0" w:color="auto"/>
              <w:right w:val="single" w:sz="8" w:space="0" w:color="auto"/>
            </w:tcBorders>
            <w:hideMark/>
          </w:tcPr>
          <w:p w:rsidR="00003A29" w:rsidRPr="00003A29" w:rsidRDefault="00003A29" w:rsidP="00003A29">
            <w:pPr>
              <w:widowControl w:val="0"/>
              <w:autoSpaceDE w:val="0"/>
              <w:autoSpaceDN w:val="0"/>
              <w:adjustRightInd w:val="0"/>
              <w:spacing w:after="0" w:line="252" w:lineRule="auto"/>
              <w:rPr>
                <w:rFonts w:ascii="Times New Roman" w:hAnsi="Times New Roman"/>
                <w:sz w:val="24"/>
                <w:szCs w:val="24"/>
              </w:rPr>
            </w:pPr>
            <w:r w:rsidRPr="00003A29">
              <w:rPr>
                <w:rFonts w:ascii="Times New Roman" w:hAnsi="Times New Roman"/>
                <w:sz w:val="24"/>
                <w:szCs w:val="24"/>
              </w:rPr>
              <w:t xml:space="preserve"> 1 </w:t>
            </w:r>
          </w:p>
        </w:tc>
        <w:tc>
          <w:tcPr>
            <w:tcW w:w="1200" w:type="dxa"/>
            <w:tcBorders>
              <w:top w:val="nil"/>
              <w:left w:val="single" w:sz="8" w:space="0" w:color="auto"/>
              <w:bottom w:val="single" w:sz="8" w:space="0" w:color="auto"/>
              <w:right w:val="single" w:sz="8" w:space="0" w:color="auto"/>
            </w:tcBorders>
            <w:hideMark/>
          </w:tcPr>
          <w:p w:rsidR="00003A29" w:rsidRPr="00003A29" w:rsidRDefault="00003A29" w:rsidP="00003A29">
            <w:pPr>
              <w:widowControl w:val="0"/>
              <w:autoSpaceDE w:val="0"/>
              <w:autoSpaceDN w:val="0"/>
              <w:adjustRightInd w:val="0"/>
              <w:spacing w:after="0" w:line="252" w:lineRule="auto"/>
              <w:rPr>
                <w:rFonts w:ascii="Times New Roman" w:hAnsi="Times New Roman"/>
                <w:sz w:val="24"/>
                <w:szCs w:val="24"/>
              </w:rPr>
            </w:pPr>
            <w:r w:rsidRPr="00003A29">
              <w:rPr>
                <w:rFonts w:ascii="Times New Roman" w:hAnsi="Times New Roman"/>
                <w:sz w:val="24"/>
                <w:szCs w:val="24"/>
              </w:rPr>
              <w:t xml:space="preserve"> 2 </w:t>
            </w:r>
          </w:p>
        </w:tc>
      </w:tr>
      <w:tr w:rsidR="00003A29" w:rsidRPr="00003A29" w:rsidTr="00003A29">
        <w:trPr>
          <w:trHeight w:val="400"/>
        </w:trPr>
        <w:tc>
          <w:tcPr>
            <w:tcW w:w="2160" w:type="dxa"/>
            <w:vMerge/>
            <w:tcBorders>
              <w:top w:val="nil"/>
              <w:left w:val="single" w:sz="8" w:space="0" w:color="auto"/>
              <w:bottom w:val="single" w:sz="8" w:space="0" w:color="auto"/>
              <w:right w:val="single" w:sz="8" w:space="0" w:color="auto"/>
            </w:tcBorders>
            <w:vAlign w:val="center"/>
            <w:hideMark/>
          </w:tcPr>
          <w:p w:rsidR="00003A29" w:rsidRPr="00003A29" w:rsidRDefault="00003A29" w:rsidP="00003A29">
            <w:pPr>
              <w:spacing w:after="0" w:line="240" w:lineRule="auto"/>
              <w:rPr>
                <w:rFonts w:ascii="Times New Roman" w:hAnsi="Times New Roman"/>
                <w:sz w:val="24"/>
                <w:szCs w:val="24"/>
              </w:rPr>
            </w:pPr>
          </w:p>
        </w:tc>
        <w:tc>
          <w:tcPr>
            <w:tcW w:w="2880" w:type="dxa"/>
            <w:tcBorders>
              <w:top w:val="nil"/>
              <w:left w:val="single" w:sz="8" w:space="0" w:color="auto"/>
              <w:bottom w:val="single" w:sz="8" w:space="0" w:color="auto"/>
              <w:right w:val="single" w:sz="8" w:space="0" w:color="auto"/>
            </w:tcBorders>
            <w:hideMark/>
          </w:tcPr>
          <w:p w:rsidR="00003A29" w:rsidRPr="00003A29" w:rsidRDefault="00003A29" w:rsidP="00003A29">
            <w:pPr>
              <w:widowControl w:val="0"/>
              <w:autoSpaceDE w:val="0"/>
              <w:autoSpaceDN w:val="0"/>
              <w:adjustRightInd w:val="0"/>
              <w:spacing w:after="0" w:line="252" w:lineRule="auto"/>
              <w:rPr>
                <w:rFonts w:ascii="Times New Roman" w:hAnsi="Times New Roman"/>
                <w:sz w:val="24"/>
                <w:szCs w:val="24"/>
              </w:rPr>
            </w:pPr>
            <w:r w:rsidRPr="00003A29">
              <w:rPr>
                <w:rFonts w:ascii="Times New Roman" w:hAnsi="Times New Roman"/>
                <w:sz w:val="24"/>
                <w:szCs w:val="24"/>
              </w:rPr>
              <w:t>отрицательная динамика значения показателя (индикатора)</w:t>
            </w:r>
          </w:p>
        </w:tc>
        <w:tc>
          <w:tcPr>
            <w:tcW w:w="1200" w:type="dxa"/>
            <w:tcBorders>
              <w:top w:val="nil"/>
              <w:left w:val="single" w:sz="8" w:space="0" w:color="auto"/>
              <w:bottom w:val="single" w:sz="8" w:space="0" w:color="auto"/>
              <w:right w:val="single" w:sz="8" w:space="0" w:color="auto"/>
            </w:tcBorders>
            <w:hideMark/>
          </w:tcPr>
          <w:p w:rsidR="00003A29" w:rsidRPr="00003A29" w:rsidRDefault="00003A29" w:rsidP="00003A29">
            <w:pPr>
              <w:widowControl w:val="0"/>
              <w:autoSpaceDE w:val="0"/>
              <w:autoSpaceDN w:val="0"/>
              <w:adjustRightInd w:val="0"/>
              <w:spacing w:after="0" w:line="252" w:lineRule="auto"/>
              <w:rPr>
                <w:rFonts w:ascii="Times New Roman" w:hAnsi="Times New Roman"/>
                <w:sz w:val="24"/>
                <w:szCs w:val="24"/>
              </w:rPr>
            </w:pPr>
            <w:r w:rsidRPr="00003A29">
              <w:rPr>
                <w:rFonts w:ascii="Times New Roman" w:hAnsi="Times New Roman"/>
                <w:sz w:val="24"/>
                <w:szCs w:val="24"/>
              </w:rPr>
              <w:t xml:space="preserve"> 0 </w:t>
            </w:r>
          </w:p>
        </w:tc>
        <w:tc>
          <w:tcPr>
            <w:tcW w:w="1440" w:type="dxa"/>
            <w:tcBorders>
              <w:top w:val="nil"/>
              <w:left w:val="single" w:sz="8" w:space="0" w:color="auto"/>
              <w:bottom w:val="single" w:sz="8" w:space="0" w:color="auto"/>
              <w:right w:val="single" w:sz="8" w:space="0" w:color="auto"/>
            </w:tcBorders>
            <w:hideMark/>
          </w:tcPr>
          <w:p w:rsidR="00003A29" w:rsidRPr="00003A29" w:rsidRDefault="00003A29" w:rsidP="00003A29">
            <w:pPr>
              <w:widowControl w:val="0"/>
              <w:autoSpaceDE w:val="0"/>
              <w:autoSpaceDN w:val="0"/>
              <w:adjustRightInd w:val="0"/>
              <w:spacing w:after="0" w:line="252" w:lineRule="auto"/>
              <w:rPr>
                <w:rFonts w:ascii="Times New Roman" w:hAnsi="Times New Roman"/>
                <w:sz w:val="24"/>
                <w:szCs w:val="24"/>
              </w:rPr>
            </w:pPr>
            <w:r w:rsidRPr="00003A29">
              <w:rPr>
                <w:rFonts w:ascii="Times New Roman" w:hAnsi="Times New Roman"/>
                <w:sz w:val="24"/>
                <w:szCs w:val="24"/>
              </w:rPr>
              <w:t xml:space="preserve"> 0 </w:t>
            </w:r>
          </w:p>
        </w:tc>
        <w:tc>
          <w:tcPr>
            <w:tcW w:w="1200" w:type="dxa"/>
            <w:tcBorders>
              <w:top w:val="nil"/>
              <w:left w:val="single" w:sz="8" w:space="0" w:color="auto"/>
              <w:bottom w:val="single" w:sz="8" w:space="0" w:color="auto"/>
              <w:right w:val="single" w:sz="8" w:space="0" w:color="auto"/>
            </w:tcBorders>
            <w:hideMark/>
          </w:tcPr>
          <w:p w:rsidR="00003A29" w:rsidRPr="00003A29" w:rsidRDefault="00003A29" w:rsidP="00003A29">
            <w:pPr>
              <w:widowControl w:val="0"/>
              <w:autoSpaceDE w:val="0"/>
              <w:autoSpaceDN w:val="0"/>
              <w:adjustRightInd w:val="0"/>
              <w:spacing w:after="0" w:line="252" w:lineRule="auto"/>
              <w:rPr>
                <w:rFonts w:ascii="Times New Roman" w:hAnsi="Times New Roman"/>
                <w:sz w:val="24"/>
                <w:szCs w:val="24"/>
              </w:rPr>
            </w:pPr>
            <w:r w:rsidRPr="00003A29">
              <w:rPr>
                <w:rFonts w:ascii="Times New Roman" w:hAnsi="Times New Roman"/>
                <w:sz w:val="24"/>
                <w:szCs w:val="24"/>
              </w:rPr>
              <w:t xml:space="preserve"> 1 </w:t>
            </w:r>
          </w:p>
        </w:tc>
      </w:tr>
    </w:tbl>
    <w:p w:rsidR="00003A29" w:rsidRPr="00003A29" w:rsidRDefault="00003A29" w:rsidP="00003A29">
      <w:pPr>
        <w:widowControl w:val="0"/>
        <w:autoSpaceDE w:val="0"/>
        <w:autoSpaceDN w:val="0"/>
        <w:adjustRightInd w:val="0"/>
        <w:spacing w:after="0" w:line="252" w:lineRule="auto"/>
        <w:ind w:firstLine="540"/>
        <w:jc w:val="both"/>
        <w:rPr>
          <w:rFonts w:ascii="Times New Roman" w:hAnsi="Times New Roman"/>
          <w:sz w:val="24"/>
          <w:szCs w:val="24"/>
        </w:rPr>
      </w:pPr>
    </w:p>
    <w:p w:rsidR="00003A29" w:rsidRPr="00003A29" w:rsidRDefault="00003A29" w:rsidP="00003A29">
      <w:pPr>
        <w:widowControl w:val="0"/>
        <w:autoSpaceDE w:val="0"/>
        <w:autoSpaceDN w:val="0"/>
        <w:adjustRightInd w:val="0"/>
        <w:spacing w:after="0" w:line="252" w:lineRule="auto"/>
        <w:jc w:val="right"/>
        <w:outlineLvl w:val="2"/>
        <w:rPr>
          <w:rFonts w:ascii="Times New Roman" w:hAnsi="Times New Roman"/>
          <w:sz w:val="24"/>
          <w:szCs w:val="24"/>
        </w:rPr>
      </w:pPr>
    </w:p>
    <w:p w:rsidR="00003A29" w:rsidRPr="00003A29" w:rsidRDefault="00003A29" w:rsidP="00003A29">
      <w:pPr>
        <w:widowControl w:val="0"/>
        <w:autoSpaceDE w:val="0"/>
        <w:autoSpaceDN w:val="0"/>
        <w:adjustRightInd w:val="0"/>
        <w:spacing w:after="0" w:line="252" w:lineRule="auto"/>
        <w:jc w:val="right"/>
        <w:outlineLvl w:val="2"/>
        <w:rPr>
          <w:rFonts w:ascii="Times New Roman" w:hAnsi="Times New Roman"/>
          <w:sz w:val="24"/>
          <w:szCs w:val="24"/>
        </w:rPr>
      </w:pPr>
      <w:r w:rsidRPr="00003A29">
        <w:rPr>
          <w:rFonts w:ascii="Times New Roman" w:hAnsi="Times New Roman"/>
          <w:sz w:val="24"/>
          <w:szCs w:val="24"/>
        </w:rPr>
        <w:t>Таблица 9</w:t>
      </w:r>
    </w:p>
    <w:p w:rsidR="00003A29" w:rsidRPr="00003A29" w:rsidRDefault="00003A29" w:rsidP="00003A29">
      <w:pPr>
        <w:widowControl w:val="0"/>
        <w:autoSpaceDE w:val="0"/>
        <w:autoSpaceDN w:val="0"/>
        <w:adjustRightInd w:val="0"/>
        <w:spacing w:after="0" w:line="252" w:lineRule="auto"/>
        <w:jc w:val="right"/>
        <w:rPr>
          <w:rFonts w:ascii="Times New Roman" w:hAnsi="Times New Roman"/>
          <w:sz w:val="24"/>
          <w:szCs w:val="24"/>
        </w:rPr>
      </w:pPr>
    </w:p>
    <w:p w:rsidR="00003A29" w:rsidRPr="00003A29" w:rsidRDefault="00003A29" w:rsidP="00003A29">
      <w:pPr>
        <w:widowControl w:val="0"/>
        <w:autoSpaceDE w:val="0"/>
        <w:autoSpaceDN w:val="0"/>
        <w:adjustRightInd w:val="0"/>
        <w:spacing w:after="0" w:line="252" w:lineRule="auto"/>
        <w:jc w:val="center"/>
        <w:rPr>
          <w:rFonts w:ascii="Times New Roman" w:hAnsi="Times New Roman"/>
          <w:sz w:val="24"/>
          <w:szCs w:val="24"/>
        </w:rPr>
      </w:pPr>
      <w:bookmarkStart w:id="472" w:name="Par929"/>
      <w:bookmarkEnd w:id="472"/>
      <w:r w:rsidRPr="00003A29">
        <w:rPr>
          <w:rFonts w:ascii="Times New Roman" w:hAnsi="Times New Roman"/>
          <w:sz w:val="24"/>
          <w:szCs w:val="24"/>
        </w:rPr>
        <w:t>Оценка эффективности реализации</w:t>
      </w:r>
      <w:r w:rsidRPr="00003A29">
        <w:rPr>
          <w:rFonts w:ascii="Times New Roman" w:hAnsi="Times New Roman"/>
          <w:sz w:val="24"/>
          <w:szCs w:val="24"/>
        </w:rPr>
        <w:br/>
        <w:t xml:space="preserve">муниципальной программы, подпрограммы, </w:t>
      </w:r>
    </w:p>
    <w:p w:rsidR="00003A29" w:rsidRPr="00003A29" w:rsidRDefault="00003A29" w:rsidP="00003A29">
      <w:pPr>
        <w:widowControl w:val="0"/>
        <w:autoSpaceDE w:val="0"/>
        <w:autoSpaceDN w:val="0"/>
        <w:adjustRightInd w:val="0"/>
        <w:spacing w:after="0" w:line="252" w:lineRule="auto"/>
        <w:jc w:val="center"/>
        <w:rPr>
          <w:rFonts w:ascii="Times New Roman" w:hAnsi="Times New Roman"/>
          <w:sz w:val="24"/>
          <w:szCs w:val="24"/>
          <w:u w:val="single"/>
        </w:rPr>
      </w:pPr>
      <w:r w:rsidRPr="00003A29">
        <w:rPr>
          <w:rFonts w:ascii="Times New Roman" w:hAnsi="Times New Roman"/>
          <w:sz w:val="24"/>
          <w:szCs w:val="24"/>
          <w:u w:val="single"/>
        </w:rPr>
        <w:t xml:space="preserve">«Развитие образования Дубровского района на 2019-2021гг.» </w:t>
      </w:r>
    </w:p>
    <w:p w:rsidR="00003A29" w:rsidRPr="00003A29" w:rsidRDefault="00003A29" w:rsidP="00003A29">
      <w:pPr>
        <w:widowControl w:val="0"/>
        <w:autoSpaceDE w:val="0"/>
        <w:autoSpaceDN w:val="0"/>
        <w:adjustRightInd w:val="0"/>
        <w:spacing w:after="0" w:line="252" w:lineRule="auto"/>
        <w:jc w:val="center"/>
        <w:rPr>
          <w:rFonts w:ascii="Times New Roman" w:hAnsi="Times New Roman"/>
          <w:sz w:val="24"/>
          <w:szCs w:val="24"/>
        </w:rPr>
      </w:pPr>
      <w:r w:rsidRPr="00003A29">
        <w:rPr>
          <w:rFonts w:ascii="Times New Roman" w:hAnsi="Times New Roman"/>
          <w:sz w:val="24"/>
          <w:szCs w:val="24"/>
        </w:rPr>
        <w:t xml:space="preserve"> (наименование муниципальной программы, подпрограммы)</w:t>
      </w:r>
    </w:p>
    <w:p w:rsidR="00003A29" w:rsidRPr="00003A29" w:rsidRDefault="00003A29" w:rsidP="00003A29">
      <w:pPr>
        <w:widowControl w:val="0"/>
        <w:autoSpaceDE w:val="0"/>
        <w:autoSpaceDN w:val="0"/>
        <w:adjustRightInd w:val="0"/>
        <w:spacing w:after="0" w:line="252" w:lineRule="auto"/>
        <w:ind w:firstLine="540"/>
        <w:jc w:val="both"/>
        <w:rPr>
          <w:rFonts w:ascii="Times New Roman" w:hAnsi="Times New Roman"/>
          <w:sz w:val="24"/>
          <w:szCs w:val="24"/>
        </w:rPr>
      </w:pPr>
    </w:p>
    <w:tbl>
      <w:tblPr>
        <w:tblW w:w="0" w:type="auto"/>
        <w:jc w:val="center"/>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5" w:type="dxa"/>
          <w:right w:w="75" w:type="dxa"/>
        </w:tblCellMar>
        <w:tblLook w:val="04A0" w:firstRow="1" w:lastRow="0" w:firstColumn="1" w:lastColumn="0" w:noHBand="0" w:noVBand="1"/>
      </w:tblPr>
      <w:tblGrid>
        <w:gridCol w:w="4486"/>
        <w:gridCol w:w="3151"/>
      </w:tblGrid>
      <w:tr w:rsidR="00003A29" w:rsidRPr="00003A29" w:rsidTr="00003A29">
        <w:trPr>
          <w:trHeight w:val="600"/>
          <w:jc w:val="center"/>
        </w:trPr>
        <w:tc>
          <w:tcPr>
            <w:tcW w:w="4486" w:type="dxa"/>
            <w:tcBorders>
              <w:top w:val="single" w:sz="6" w:space="0" w:color="auto"/>
              <w:left w:val="single" w:sz="6" w:space="0" w:color="auto"/>
              <w:bottom w:val="single" w:sz="6" w:space="0" w:color="auto"/>
              <w:right w:val="single" w:sz="6" w:space="0" w:color="auto"/>
            </w:tcBorders>
            <w:hideMark/>
          </w:tcPr>
          <w:p w:rsidR="00003A29" w:rsidRPr="00003A29" w:rsidRDefault="00003A29" w:rsidP="00003A29">
            <w:pPr>
              <w:widowControl w:val="0"/>
              <w:autoSpaceDE w:val="0"/>
              <w:autoSpaceDN w:val="0"/>
              <w:adjustRightInd w:val="0"/>
              <w:spacing w:after="0" w:line="252" w:lineRule="auto"/>
              <w:rPr>
                <w:rFonts w:ascii="Times New Roman" w:hAnsi="Times New Roman"/>
                <w:sz w:val="24"/>
                <w:szCs w:val="24"/>
              </w:rPr>
            </w:pPr>
            <w:r w:rsidRPr="00003A29">
              <w:rPr>
                <w:rFonts w:ascii="Times New Roman" w:hAnsi="Times New Roman"/>
                <w:sz w:val="24"/>
                <w:szCs w:val="24"/>
              </w:rPr>
              <w:t>Вывод об эффективности реализации муниципальной программы (подпрограммы)</w:t>
            </w:r>
          </w:p>
        </w:tc>
        <w:tc>
          <w:tcPr>
            <w:tcW w:w="3151" w:type="dxa"/>
            <w:tcBorders>
              <w:top w:val="single" w:sz="6" w:space="0" w:color="auto"/>
              <w:left w:val="single" w:sz="6" w:space="0" w:color="auto"/>
              <w:bottom w:val="single" w:sz="6" w:space="0" w:color="auto"/>
              <w:right w:val="single" w:sz="6" w:space="0" w:color="auto"/>
            </w:tcBorders>
            <w:hideMark/>
          </w:tcPr>
          <w:p w:rsidR="00003A29" w:rsidRPr="00003A29" w:rsidRDefault="00003A29" w:rsidP="00003A29">
            <w:pPr>
              <w:widowControl w:val="0"/>
              <w:autoSpaceDE w:val="0"/>
              <w:autoSpaceDN w:val="0"/>
              <w:adjustRightInd w:val="0"/>
              <w:spacing w:after="0" w:line="252" w:lineRule="auto"/>
              <w:rPr>
                <w:rFonts w:ascii="Times New Roman" w:hAnsi="Times New Roman"/>
                <w:sz w:val="24"/>
                <w:szCs w:val="24"/>
              </w:rPr>
            </w:pPr>
            <w:r w:rsidRPr="00003A29">
              <w:rPr>
                <w:rFonts w:ascii="Times New Roman" w:hAnsi="Times New Roman"/>
                <w:sz w:val="24"/>
                <w:szCs w:val="24"/>
              </w:rPr>
              <w:t xml:space="preserve"> Критерий </w:t>
            </w:r>
          </w:p>
          <w:p w:rsidR="00003A29" w:rsidRPr="00003A29" w:rsidRDefault="00003A29" w:rsidP="00003A29">
            <w:pPr>
              <w:widowControl w:val="0"/>
              <w:autoSpaceDE w:val="0"/>
              <w:autoSpaceDN w:val="0"/>
              <w:adjustRightInd w:val="0"/>
              <w:spacing w:after="0" w:line="252" w:lineRule="auto"/>
              <w:rPr>
                <w:rFonts w:ascii="Times New Roman" w:hAnsi="Times New Roman"/>
                <w:sz w:val="24"/>
                <w:szCs w:val="24"/>
              </w:rPr>
            </w:pPr>
            <w:r w:rsidRPr="00003A29">
              <w:rPr>
                <w:rFonts w:ascii="Times New Roman" w:hAnsi="Times New Roman"/>
                <w:sz w:val="24"/>
                <w:szCs w:val="24"/>
              </w:rPr>
              <w:t xml:space="preserve"> эффективности </w:t>
            </w:r>
          </w:p>
        </w:tc>
      </w:tr>
      <w:tr w:rsidR="00003A29" w:rsidRPr="00003A29" w:rsidTr="00003A29">
        <w:trPr>
          <w:jc w:val="center"/>
        </w:trPr>
        <w:tc>
          <w:tcPr>
            <w:tcW w:w="4486" w:type="dxa"/>
            <w:tcBorders>
              <w:top w:val="single" w:sz="6" w:space="0" w:color="auto"/>
              <w:left w:val="single" w:sz="6" w:space="0" w:color="auto"/>
              <w:bottom w:val="single" w:sz="6" w:space="0" w:color="auto"/>
              <w:right w:val="single" w:sz="6" w:space="0" w:color="auto"/>
            </w:tcBorders>
            <w:hideMark/>
          </w:tcPr>
          <w:p w:rsidR="00003A29" w:rsidRPr="00003A29" w:rsidRDefault="00003A29" w:rsidP="00003A29">
            <w:pPr>
              <w:widowControl w:val="0"/>
              <w:autoSpaceDE w:val="0"/>
              <w:autoSpaceDN w:val="0"/>
              <w:adjustRightInd w:val="0"/>
              <w:spacing w:after="0" w:line="252" w:lineRule="auto"/>
              <w:rPr>
                <w:rFonts w:ascii="Times New Roman" w:hAnsi="Times New Roman"/>
                <w:sz w:val="24"/>
                <w:szCs w:val="24"/>
              </w:rPr>
            </w:pPr>
            <w:r w:rsidRPr="00003A29">
              <w:rPr>
                <w:rFonts w:ascii="Times New Roman" w:hAnsi="Times New Roman"/>
                <w:sz w:val="24"/>
                <w:szCs w:val="24"/>
              </w:rPr>
              <w:t xml:space="preserve">Эффективность выше плановой </w:t>
            </w:r>
          </w:p>
        </w:tc>
        <w:tc>
          <w:tcPr>
            <w:tcW w:w="3151" w:type="dxa"/>
            <w:tcBorders>
              <w:top w:val="single" w:sz="6" w:space="0" w:color="auto"/>
              <w:left w:val="single" w:sz="6" w:space="0" w:color="auto"/>
              <w:bottom w:val="single" w:sz="6" w:space="0" w:color="auto"/>
              <w:right w:val="single" w:sz="6" w:space="0" w:color="auto"/>
            </w:tcBorders>
            <w:hideMark/>
          </w:tcPr>
          <w:p w:rsidR="00003A29" w:rsidRPr="00003A29" w:rsidRDefault="00003A29" w:rsidP="00003A29">
            <w:pPr>
              <w:widowControl w:val="0"/>
              <w:autoSpaceDE w:val="0"/>
              <w:autoSpaceDN w:val="0"/>
              <w:adjustRightInd w:val="0"/>
              <w:spacing w:after="0" w:line="252" w:lineRule="auto"/>
              <w:jc w:val="center"/>
              <w:rPr>
                <w:rFonts w:ascii="Times New Roman" w:hAnsi="Times New Roman"/>
                <w:sz w:val="24"/>
                <w:szCs w:val="24"/>
              </w:rPr>
            </w:pPr>
            <w:r w:rsidRPr="00003A29">
              <w:rPr>
                <w:rFonts w:ascii="Times New Roman" w:hAnsi="Times New Roman"/>
                <w:sz w:val="24"/>
                <w:szCs w:val="24"/>
              </w:rPr>
              <w:t>41&gt; 27</w:t>
            </w:r>
          </w:p>
        </w:tc>
      </w:tr>
    </w:tbl>
    <w:p w:rsidR="00003A29" w:rsidRPr="00003A29" w:rsidRDefault="00003A29" w:rsidP="00003A29">
      <w:pPr>
        <w:widowControl w:val="0"/>
        <w:autoSpaceDE w:val="0"/>
        <w:autoSpaceDN w:val="0"/>
        <w:adjustRightInd w:val="0"/>
        <w:spacing w:after="0" w:line="252" w:lineRule="auto"/>
        <w:ind w:firstLine="540"/>
        <w:jc w:val="both"/>
        <w:rPr>
          <w:rFonts w:ascii="Times New Roman" w:hAnsi="Times New Roman"/>
          <w:sz w:val="24"/>
          <w:szCs w:val="24"/>
        </w:rPr>
      </w:pPr>
    </w:p>
    <w:p w:rsidR="00003A29" w:rsidRPr="00003A29" w:rsidRDefault="00003A29" w:rsidP="00003A29">
      <w:pPr>
        <w:widowControl w:val="0"/>
        <w:autoSpaceDE w:val="0"/>
        <w:autoSpaceDN w:val="0"/>
        <w:adjustRightInd w:val="0"/>
        <w:spacing w:after="0" w:line="252" w:lineRule="auto"/>
        <w:ind w:firstLine="540"/>
        <w:jc w:val="both"/>
        <w:rPr>
          <w:rFonts w:ascii="Times New Roman" w:hAnsi="Times New Roman"/>
          <w:sz w:val="24"/>
          <w:szCs w:val="24"/>
          <w:lang w:val="en-US"/>
        </w:rPr>
      </w:pPr>
      <w:r w:rsidRPr="00003A29">
        <w:rPr>
          <w:rFonts w:ascii="Times New Roman" w:hAnsi="Times New Roman"/>
          <w:sz w:val="24"/>
          <w:szCs w:val="24"/>
        </w:rPr>
        <w:t>N - число показателей (индикаторов).</w:t>
      </w:r>
    </w:p>
    <w:p w:rsidR="00003A29" w:rsidRPr="00003A29" w:rsidRDefault="00003A29" w:rsidP="00003A29">
      <w:pPr>
        <w:widowControl w:val="0"/>
        <w:autoSpaceDE w:val="0"/>
        <w:autoSpaceDN w:val="0"/>
        <w:adjustRightInd w:val="0"/>
        <w:spacing w:after="0" w:line="252" w:lineRule="auto"/>
        <w:ind w:firstLine="540"/>
        <w:jc w:val="both"/>
        <w:rPr>
          <w:rFonts w:ascii="Times New Roman" w:hAnsi="Times New Roman"/>
          <w:sz w:val="24"/>
          <w:szCs w:val="24"/>
          <w:lang w:val="en-US"/>
        </w:rPr>
      </w:pPr>
    </w:p>
    <w:p w:rsidR="00003A29" w:rsidRPr="00003A29" w:rsidRDefault="00003A29" w:rsidP="00003A29">
      <w:pPr>
        <w:widowControl w:val="0"/>
        <w:autoSpaceDE w:val="0"/>
        <w:autoSpaceDN w:val="0"/>
        <w:adjustRightInd w:val="0"/>
        <w:spacing w:after="0" w:line="240" w:lineRule="auto"/>
        <w:jc w:val="both"/>
        <w:rPr>
          <w:rFonts w:ascii="Times New Roman" w:hAnsi="Times New Roman"/>
          <w:sz w:val="24"/>
          <w:szCs w:val="24"/>
        </w:rPr>
      </w:pPr>
      <w:r w:rsidRPr="00003A29">
        <w:rPr>
          <w:rFonts w:ascii="Times New Roman" w:hAnsi="Times New Roman"/>
          <w:sz w:val="24"/>
          <w:szCs w:val="24"/>
        </w:rPr>
        <w:lastRenderedPageBreak/>
        <w:t xml:space="preserve">     ВЫВОД: При оценке эффективности реализации</w:t>
      </w:r>
      <w:r w:rsidRPr="00003A29">
        <w:rPr>
          <w:rFonts w:ascii="Times New Roman" w:hAnsi="Times New Roman"/>
          <w:sz w:val="24"/>
          <w:szCs w:val="24"/>
        </w:rPr>
        <w:br/>
        <w:t>муниципальной программы используется 27 индикатор</w:t>
      </w:r>
      <w:r w:rsidRPr="00003A29">
        <w:rPr>
          <w:rFonts w:ascii="Times New Roman" w:hAnsi="Times New Roman"/>
          <w:sz w:val="24"/>
          <w:szCs w:val="24"/>
          <w:lang w:val="en-US"/>
        </w:rPr>
        <w:t>a</w:t>
      </w:r>
      <w:r w:rsidRPr="00003A29">
        <w:rPr>
          <w:rFonts w:ascii="Times New Roman" w:hAnsi="Times New Roman"/>
          <w:sz w:val="24"/>
          <w:szCs w:val="24"/>
        </w:rPr>
        <w:t>, при установленных 20, обоснованием этому является то, что ряд показателей как:</w:t>
      </w:r>
    </w:p>
    <w:p w:rsidR="00003A29" w:rsidRPr="00003A29" w:rsidRDefault="00003A29" w:rsidP="00003A29">
      <w:pPr>
        <w:widowControl w:val="0"/>
        <w:autoSpaceDE w:val="0"/>
        <w:autoSpaceDN w:val="0"/>
        <w:adjustRightInd w:val="0"/>
        <w:spacing w:after="0" w:line="240" w:lineRule="auto"/>
        <w:jc w:val="both"/>
        <w:rPr>
          <w:rFonts w:ascii="Times New Roman" w:hAnsi="Times New Roman"/>
          <w:sz w:val="24"/>
          <w:szCs w:val="24"/>
        </w:rPr>
      </w:pPr>
      <w:r w:rsidRPr="00003A29">
        <w:rPr>
          <w:rFonts w:ascii="Times New Roman" w:hAnsi="Times New Roman"/>
          <w:sz w:val="24"/>
          <w:szCs w:val="24"/>
        </w:rPr>
        <w:t>- доля общеобразовательных организаций, соответствующих современным требованиям обучения, в общем количестве  общеобразовательных организаций;</w:t>
      </w:r>
    </w:p>
    <w:p w:rsidR="00003A29" w:rsidRPr="00003A29" w:rsidRDefault="00003A29" w:rsidP="00003A29">
      <w:pPr>
        <w:widowControl w:val="0"/>
        <w:autoSpaceDE w:val="0"/>
        <w:autoSpaceDN w:val="0"/>
        <w:adjustRightInd w:val="0"/>
        <w:spacing w:after="0" w:line="240" w:lineRule="auto"/>
        <w:jc w:val="both"/>
        <w:rPr>
          <w:rFonts w:ascii="Times New Roman" w:hAnsi="Times New Roman"/>
          <w:sz w:val="24"/>
          <w:szCs w:val="24"/>
        </w:rPr>
      </w:pPr>
      <w:r w:rsidRPr="00003A29">
        <w:rPr>
          <w:rFonts w:ascii="Times New Roman" w:hAnsi="Times New Roman"/>
          <w:sz w:val="24"/>
          <w:szCs w:val="24"/>
        </w:rPr>
        <w:t>- обеспеченность детей дошкольного возраста местами в дошкольных образовательных организациях –1000 мест на 1000;</w:t>
      </w:r>
    </w:p>
    <w:p w:rsidR="00003A29" w:rsidRPr="00003A29" w:rsidRDefault="00003A29" w:rsidP="00003A29">
      <w:pPr>
        <w:widowControl w:val="0"/>
        <w:autoSpaceDE w:val="0"/>
        <w:autoSpaceDN w:val="0"/>
        <w:adjustRightInd w:val="0"/>
        <w:spacing w:after="0" w:line="240" w:lineRule="auto"/>
        <w:jc w:val="both"/>
        <w:rPr>
          <w:rFonts w:ascii="Times New Roman" w:hAnsi="Times New Roman"/>
          <w:sz w:val="24"/>
          <w:szCs w:val="24"/>
        </w:rPr>
      </w:pPr>
      <w:r w:rsidRPr="00003A29">
        <w:rPr>
          <w:rFonts w:ascii="Times New Roman" w:hAnsi="Times New Roman"/>
          <w:sz w:val="24"/>
          <w:szCs w:val="24"/>
        </w:rPr>
        <w:t>- доля учителей и руководителей общеобразовательных учреждений, прошедших повышение квалификации и (или) профессиональную переподготовку для работы в соответствии с федеральными государственными образовательными стандартами;</w:t>
      </w:r>
    </w:p>
    <w:p w:rsidR="00003A29" w:rsidRPr="00003A29" w:rsidRDefault="00003A29" w:rsidP="00003A29">
      <w:pPr>
        <w:widowControl w:val="0"/>
        <w:autoSpaceDE w:val="0"/>
        <w:autoSpaceDN w:val="0"/>
        <w:adjustRightInd w:val="0"/>
        <w:spacing w:after="0" w:line="240" w:lineRule="auto"/>
        <w:jc w:val="both"/>
        <w:rPr>
          <w:rFonts w:ascii="Times New Roman" w:hAnsi="Times New Roman"/>
          <w:sz w:val="24"/>
          <w:szCs w:val="24"/>
        </w:rPr>
      </w:pPr>
      <w:r w:rsidRPr="00003A29">
        <w:rPr>
          <w:rFonts w:ascii="Times New Roman" w:hAnsi="Times New Roman"/>
          <w:sz w:val="24"/>
          <w:szCs w:val="24"/>
        </w:rPr>
        <w:t>- доля детей получающих услуги дополнительного образования в возрасте 5-18 лет;</w:t>
      </w:r>
    </w:p>
    <w:p w:rsidR="00003A29" w:rsidRPr="00003A29" w:rsidRDefault="00003A29" w:rsidP="00003A29">
      <w:pPr>
        <w:widowControl w:val="0"/>
        <w:autoSpaceDE w:val="0"/>
        <w:autoSpaceDN w:val="0"/>
        <w:adjustRightInd w:val="0"/>
        <w:spacing w:after="0" w:line="252" w:lineRule="auto"/>
        <w:jc w:val="both"/>
        <w:rPr>
          <w:rFonts w:ascii="Times New Roman" w:hAnsi="Times New Roman"/>
          <w:sz w:val="24"/>
          <w:szCs w:val="24"/>
        </w:rPr>
      </w:pPr>
      <w:r w:rsidRPr="00003A29">
        <w:rPr>
          <w:rFonts w:ascii="Times New Roman" w:hAnsi="Times New Roman"/>
          <w:sz w:val="24"/>
          <w:szCs w:val="24"/>
        </w:rPr>
        <w:t>применяется по нескольким мероприятиям.</w:t>
      </w:r>
    </w:p>
    <w:p w:rsidR="00003A29" w:rsidRPr="00003A29" w:rsidRDefault="00003A29" w:rsidP="00003A29">
      <w:pPr>
        <w:widowControl w:val="0"/>
        <w:autoSpaceDE w:val="0"/>
        <w:autoSpaceDN w:val="0"/>
        <w:adjustRightInd w:val="0"/>
        <w:spacing w:after="0" w:line="252" w:lineRule="auto"/>
        <w:jc w:val="right"/>
        <w:outlineLvl w:val="2"/>
        <w:rPr>
          <w:rFonts w:ascii="Times New Roman" w:hAnsi="Times New Roman"/>
          <w:sz w:val="24"/>
          <w:szCs w:val="24"/>
          <w:highlight w:val="yellow"/>
        </w:rPr>
      </w:pPr>
      <w:bookmarkStart w:id="473" w:name="Par955"/>
      <w:bookmarkEnd w:id="473"/>
    </w:p>
    <w:p w:rsidR="00003A29" w:rsidRPr="00003A29" w:rsidRDefault="00003A29" w:rsidP="00003A29">
      <w:pPr>
        <w:widowControl w:val="0"/>
        <w:autoSpaceDE w:val="0"/>
        <w:autoSpaceDN w:val="0"/>
        <w:adjustRightInd w:val="0"/>
        <w:spacing w:after="0" w:line="252" w:lineRule="auto"/>
        <w:jc w:val="right"/>
        <w:outlineLvl w:val="2"/>
        <w:rPr>
          <w:rFonts w:ascii="Times New Roman" w:hAnsi="Times New Roman"/>
          <w:sz w:val="24"/>
          <w:szCs w:val="24"/>
        </w:rPr>
      </w:pPr>
      <w:r w:rsidRPr="00003A29">
        <w:rPr>
          <w:rFonts w:ascii="Times New Roman" w:hAnsi="Times New Roman"/>
          <w:sz w:val="24"/>
          <w:szCs w:val="24"/>
        </w:rPr>
        <w:t>Таблица 10</w:t>
      </w:r>
    </w:p>
    <w:p w:rsidR="00003A29" w:rsidRPr="00003A29" w:rsidRDefault="00003A29" w:rsidP="00003A29">
      <w:pPr>
        <w:widowControl w:val="0"/>
        <w:autoSpaceDE w:val="0"/>
        <w:autoSpaceDN w:val="0"/>
        <w:adjustRightInd w:val="0"/>
        <w:spacing w:after="0" w:line="252" w:lineRule="auto"/>
        <w:jc w:val="right"/>
        <w:rPr>
          <w:rFonts w:ascii="Times New Roman" w:hAnsi="Times New Roman"/>
          <w:sz w:val="24"/>
          <w:szCs w:val="24"/>
        </w:rPr>
      </w:pPr>
    </w:p>
    <w:p w:rsidR="00003A29" w:rsidRPr="00003A29" w:rsidRDefault="00003A29" w:rsidP="00003A29">
      <w:pPr>
        <w:widowControl w:val="0"/>
        <w:autoSpaceDE w:val="0"/>
        <w:autoSpaceDN w:val="0"/>
        <w:adjustRightInd w:val="0"/>
        <w:spacing w:after="0" w:line="252" w:lineRule="auto"/>
        <w:jc w:val="center"/>
        <w:rPr>
          <w:rFonts w:ascii="Times New Roman" w:hAnsi="Times New Roman"/>
          <w:sz w:val="24"/>
          <w:szCs w:val="24"/>
        </w:rPr>
      </w:pPr>
      <w:bookmarkStart w:id="474" w:name="Par957"/>
      <w:bookmarkEnd w:id="474"/>
      <w:r w:rsidRPr="00003A29">
        <w:rPr>
          <w:rFonts w:ascii="Times New Roman" w:hAnsi="Times New Roman"/>
          <w:sz w:val="24"/>
          <w:szCs w:val="24"/>
        </w:rPr>
        <w:t>Критерии принятия решений об изменении (корректировке)</w:t>
      </w:r>
    </w:p>
    <w:p w:rsidR="00003A29" w:rsidRPr="00003A29" w:rsidRDefault="00003A29" w:rsidP="00003A29">
      <w:pPr>
        <w:widowControl w:val="0"/>
        <w:autoSpaceDE w:val="0"/>
        <w:autoSpaceDN w:val="0"/>
        <w:adjustRightInd w:val="0"/>
        <w:spacing w:after="0" w:line="252" w:lineRule="auto"/>
        <w:jc w:val="center"/>
        <w:rPr>
          <w:rFonts w:ascii="Times New Roman" w:hAnsi="Times New Roman"/>
          <w:sz w:val="24"/>
          <w:szCs w:val="24"/>
        </w:rPr>
      </w:pPr>
      <w:r w:rsidRPr="00003A29">
        <w:rPr>
          <w:rFonts w:ascii="Times New Roman" w:hAnsi="Times New Roman"/>
          <w:sz w:val="24"/>
          <w:szCs w:val="24"/>
        </w:rPr>
        <w:t>или прекращении реализации муниципальной программы,</w:t>
      </w:r>
    </w:p>
    <w:p w:rsidR="00003A29" w:rsidRPr="00003A29" w:rsidRDefault="00003A29" w:rsidP="00003A29">
      <w:pPr>
        <w:widowControl w:val="0"/>
        <w:autoSpaceDE w:val="0"/>
        <w:autoSpaceDN w:val="0"/>
        <w:adjustRightInd w:val="0"/>
        <w:spacing w:after="0" w:line="252" w:lineRule="auto"/>
        <w:jc w:val="center"/>
        <w:rPr>
          <w:rFonts w:ascii="Times New Roman" w:hAnsi="Times New Roman"/>
          <w:sz w:val="24"/>
          <w:szCs w:val="24"/>
        </w:rPr>
      </w:pPr>
      <w:r w:rsidRPr="00003A29">
        <w:rPr>
          <w:rFonts w:ascii="Times New Roman" w:hAnsi="Times New Roman"/>
          <w:sz w:val="24"/>
          <w:szCs w:val="24"/>
        </w:rPr>
        <w:t>подпрограммы,</w:t>
      </w:r>
    </w:p>
    <w:p w:rsidR="00003A29" w:rsidRPr="00003A29" w:rsidRDefault="00003A29" w:rsidP="00003A29">
      <w:pPr>
        <w:widowControl w:val="0"/>
        <w:autoSpaceDE w:val="0"/>
        <w:autoSpaceDN w:val="0"/>
        <w:adjustRightInd w:val="0"/>
        <w:spacing w:after="0" w:line="252" w:lineRule="auto"/>
        <w:jc w:val="center"/>
        <w:rPr>
          <w:rFonts w:ascii="Times New Roman" w:hAnsi="Times New Roman"/>
          <w:sz w:val="24"/>
          <w:szCs w:val="24"/>
        </w:rPr>
      </w:pPr>
    </w:p>
    <w:tbl>
      <w:tblPr>
        <w:tblW w:w="5000" w:type="pct"/>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CellMar>
          <w:left w:w="75" w:type="dxa"/>
          <w:right w:w="75" w:type="dxa"/>
        </w:tblCellMar>
        <w:tblLook w:val="04A0" w:firstRow="1" w:lastRow="0" w:firstColumn="1" w:lastColumn="0" w:noHBand="0" w:noVBand="1"/>
      </w:tblPr>
      <w:tblGrid>
        <w:gridCol w:w="2990"/>
        <w:gridCol w:w="7342"/>
      </w:tblGrid>
      <w:tr w:rsidR="00003A29" w:rsidRPr="00003A29" w:rsidTr="00003A29">
        <w:tc>
          <w:tcPr>
            <w:tcW w:w="1447" w:type="pct"/>
            <w:tcBorders>
              <w:top w:val="single" w:sz="6" w:space="0" w:color="auto"/>
              <w:left w:val="single" w:sz="6" w:space="0" w:color="auto"/>
              <w:bottom w:val="single" w:sz="6" w:space="0" w:color="auto"/>
              <w:right w:val="single" w:sz="6" w:space="0" w:color="auto"/>
            </w:tcBorders>
            <w:hideMark/>
          </w:tcPr>
          <w:p w:rsidR="00003A29" w:rsidRPr="00003A29" w:rsidRDefault="00003A29" w:rsidP="00003A29">
            <w:pPr>
              <w:widowControl w:val="0"/>
              <w:autoSpaceDE w:val="0"/>
              <w:autoSpaceDN w:val="0"/>
              <w:adjustRightInd w:val="0"/>
              <w:spacing w:after="0" w:line="252" w:lineRule="auto"/>
              <w:jc w:val="center"/>
              <w:rPr>
                <w:rFonts w:ascii="Times New Roman" w:hAnsi="Times New Roman"/>
                <w:sz w:val="24"/>
                <w:szCs w:val="24"/>
              </w:rPr>
            </w:pPr>
            <w:r w:rsidRPr="00003A29">
              <w:rPr>
                <w:rFonts w:ascii="Times New Roman" w:hAnsi="Times New Roman"/>
                <w:sz w:val="24"/>
                <w:szCs w:val="24"/>
              </w:rPr>
              <w:t>Вывод</w:t>
            </w:r>
          </w:p>
        </w:tc>
        <w:tc>
          <w:tcPr>
            <w:tcW w:w="3553" w:type="pct"/>
            <w:tcBorders>
              <w:top w:val="single" w:sz="6" w:space="0" w:color="auto"/>
              <w:left w:val="single" w:sz="6" w:space="0" w:color="auto"/>
              <w:bottom w:val="single" w:sz="6" w:space="0" w:color="auto"/>
              <w:right w:val="single" w:sz="6" w:space="0" w:color="auto"/>
            </w:tcBorders>
            <w:hideMark/>
          </w:tcPr>
          <w:p w:rsidR="00003A29" w:rsidRPr="00003A29" w:rsidRDefault="00003A29" w:rsidP="00003A29">
            <w:pPr>
              <w:widowControl w:val="0"/>
              <w:autoSpaceDE w:val="0"/>
              <w:autoSpaceDN w:val="0"/>
              <w:adjustRightInd w:val="0"/>
              <w:spacing w:after="0" w:line="252" w:lineRule="auto"/>
              <w:jc w:val="center"/>
              <w:rPr>
                <w:rFonts w:ascii="Times New Roman" w:hAnsi="Times New Roman"/>
                <w:sz w:val="24"/>
                <w:szCs w:val="24"/>
              </w:rPr>
            </w:pPr>
            <w:r w:rsidRPr="00003A29">
              <w:rPr>
                <w:rFonts w:ascii="Times New Roman" w:hAnsi="Times New Roman"/>
                <w:sz w:val="24"/>
                <w:szCs w:val="24"/>
              </w:rPr>
              <w:t>Вариант решения</w:t>
            </w:r>
          </w:p>
        </w:tc>
      </w:tr>
      <w:tr w:rsidR="00003A29" w:rsidRPr="00003A29" w:rsidTr="00003A29">
        <w:trPr>
          <w:trHeight w:val="800"/>
        </w:trPr>
        <w:tc>
          <w:tcPr>
            <w:tcW w:w="1447" w:type="pct"/>
            <w:tcBorders>
              <w:top w:val="single" w:sz="6" w:space="0" w:color="auto"/>
              <w:left w:val="single" w:sz="6" w:space="0" w:color="auto"/>
              <w:bottom w:val="single" w:sz="6" w:space="0" w:color="auto"/>
              <w:right w:val="single" w:sz="6" w:space="0" w:color="auto"/>
            </w:tcBorders>
            <w:hideMark/>
          </w:tcPr>
          <w:p w:rsidR="00003A29" w:rsidRPr="00003A29" w:rsidRDefault="00003A29" w:rsidP="00003A29">
            <w:pPr>
              <w:widowControl w:val="0"/>
              <w:autoSpaceDE w:val="0"/>
              <w:autoSpaceDN w:val="0"/>
              <w:adjustRightInd w:val="0"/>
              <w:spacing w:after="0" w:line="252" w:lineRule="auto"/>
              <w:rPr>
                <w:rFonts w:ascii="Times New Roman" w:hAnsi="Times New Roman"/>
                <w:sz w:val="24"/>
                <w:szCs w:val="24"/>
              </w:rPr>
            </w:pPr>
            <w:r w:rsidRPr="00003A29">
              <w:rPr>
                <w:rFonts w:ascii="Times New Roman" w:hAnsi="Times New Roman"/>
                <w:sz w:val="24"/>
                <w:szCs w:val="24"/>
              </w:rPr>
              <w:t xml:space="preserve">Эффективность выше плановой </w:t>
            </w:r>
          </w:p>
        </w:tc>
        <w:tc>
          <w:tcPr>
            <w:tcW w:w="3553" w:type="pct"/>
            <w:tcBorders>
              <w:top w:val="single" w:sz="6" w:space="0" w:color="auto"/>
              <w:left w:val="single" w:sz="6" w:space="0" w:color="auto"/>
              <w:bottom w:val="single" w:sz="6" w:space="0" w:color="auto"/>
              <w:right w:val="single" w:sz="6" w:space="0" w:color="auto"/>
            </w:tcBorders>
            <w:hideMark/>
          </w:tcPr>
          <w:p w:rsidR="00003A29" w:rsidRPr="00003A29" w:rsidRDefault="00003A29" w:rsidP="00003A29">
            <w:pPr>
              <w:widowControl w:val="0"/>
              <w:autoSpaceDE w:val="0"/>
              <w:autoSpaceDN w:val="0"/>
              <w:adjustRightInd w:val="0"/>
              <w:spacing w:after="0" w:line="252" w:lineRule="auto"/>
              <w:rPr>
                <w:rFonts w:ascii="Times New Roman" w:hAnsi="Times New Roman"/>
                <w:sz w:val="24"/>
                <w:szCs w:val="24"/>
              </w:rPr>
            </w:pPr>
            <w:r w:rsidRPr="00003A29">
              <w:rPr>
                <w:rFonts w:ascii="Times New Roman" w:hAnsi="Times New Roman"/>
                <w:sz w:val="24"/>
                <w:szCs w:val="24"/>
              </w:rPr>
              <w:t xml:space="preserve">Реализация признается целесообразной, продолжается </w:t>
            </w:r>
          </w:p>
          <w:p w:rsidR="00003A29" w:rsidRPr="00003A29" w:rsidRDefault="00003A29" w:rsidP="00003A29">
            <w:pPr>
              <w:widowControl w:val="0"/>
              <w:autoSpaceDE w:val="0"/>
              <w:autoSpaceDN w:val="0"/>
              <w:adjustRightInd w:val="0"/>
              <w:spacing w:after="0" w:line="252" w:lineRule="auto"/>
              <w:rPr>
                <w:rFonts w:ascii="Times New Roman" w:hAnsi="Times New Roman"/>
                <w:sz w:val="24"/>
                <w:szCs w:val="24"/>
              </w:rPr>
            </w:pPr>
            <w:r w:rsidRPr="00003A29">
              <w:rPr>
                <w:rFonts w:ascii="Times New Roman" w:hAnsi="Times New Roman"/>
                <w:sz w:val="24"/>
                <w:szCs w:val="24"/>
              </w:rPr>
              <w:t>финансирование мероприятий. Возможно рассмотрение вопроса о дополнительном финансировании мероприятий путем дополнительного выделения денежных средств</w:t>
            </w:r>
          </w:p>
        </w:tc>
      </w:tr>
    </w:tbl>
    <w:p w:rsidR="00003A29" w:rsidRPr="00003A29" w:rsidRDefault="00003A29" w:rsidP="00003A29">
      <w:pPr>
        <w:widowControl w:val="0"/>
        <w:autoSpaceDE w:val="0"/>
        <w:autoSpaceDN w:val="0"/>
        <w:adjustRightInd w:val="0"/>
        <w:spacing w:after="0" w:line="252" w:lineRule="auto"/>
        <w:ind w:firstLine="540"/>
        <w:jc w:val="both"/>
        <w:rPr>
          <w:rFonts w:ascii="Times New Roman" w:hAnsi="Times New Roman"/>
          <w:sz w:val="24"/>
          <w:szCs w:val="24"/>
        </w:rPr>
      </w:pPr>
    </w:p>
    <w:p w:rsidR="00003A29" w:rsidRPr="00003A29" w:rsidRDefault="00003A29" w:rsidP="00003A29">
      <w:pPr>
        <w:autoSpaceDE w:val="0"/>
        <w:autoSpaceDN w:val="0"/>
        <w:adjustRightInd w:val="0"/>
        <w:spacing w:after="0" w:line="240" w:lineRule="auto"/>
        <w:jc w:val="center"/>
        <w:rPr>
          <w:rFonts w:ascii="Times New Roman" w:hAnsi="Times New Roman"/>
          <w:b/>
          <w:bCs/>
          <w:color w:val="FF0000"/>
          <w:sz w:val="24"/>
          <w:szCs w:val="24"/>
        </w:rPr>
      </w:pPr>
      <w:bookmarkStart w:id="475" w:name="Par877"/>
      <w:bookmarkStart w:id="476" w:name="Par899"/>
      <w:bookmarkStart w:id="477" w:name="Par901"/>
      <w:bookmarkEnd w:id="475"/>
      <w:bookmarkEnd w:id="476"/>
      <w:bookmarkEnd w:id="477"/>
    </w:p>
    <w:p w:rsidR="00003A29" w:rsidRPr="00003A29" w:rsidRDefault="00003A29" w:rsidP="00003A29">
      <w:pPr>
        <w:autoSpaceDE w:val="0"/>
        <w:autoSpaceDN w:val="0"/>
        <w:adjustRightInd w:val="0"/>
        <w:spacing w:after="0" w:line="240" w:lineRule="auto"/>
        <w:jc w:val="center"/>
        <w:rPr>
          <w:rFonts w:ascii="Times New Roman" w:hAnsi="Times New Roman"/>
          <w:b/>
          <w:bCs/>
          <w:sz w:val="24"/>
          <w:szCs w:val="24"/>
        </w:rPr>
      </w:pPr>
    </w:p>
    <w:p w:rsidR="00003A29" w:rsidRPr="00003A29" w:rsidRDefault="00003A29" w:rsidP="00003A29">
      <w:pPr>
        <w:autoSpaceDE w:val="0"/>
        <w:autoSpaceDN w:val="0"/>
        <w:adjustRightInd w:val="0"/>
        <w:spacing w:after="0" w:line="240" w:lineRule="auto"/>
        <w:jc w:val="center"/>
        <w:rPr>
          <w:rFonts w:ascii="Times New Roman" w:hAnsi="Times New Roman"/>
          <w:b/>
          <w:bCs/>
          <w:sz w:val="24"/>
          <w:szCs w:val="24"/>
        </w:rPr>
      </w:pPr>
    </w:p>
    <w:p w:rsidR="00003A29" w:rsidRPr="00003A29" w:rsidRDefault="00003A29" w:rsidP="00003A29">
      <w:pPr>
        <w:autoSpaceDE w:val="0"/>
        <w:autoSpaceDN w:val="0"/>
        <w:adjustRightInd w:val="0"/>
        <w:spacing w:after="0" w:line="240" w:lineRule="auto"/>
        <w:jc w:val="center"/>
        <w:rPr>
          <w:rFonts w:ascii="Times New Roman" w:hAnsi="Times New Roman"/>
          <w:b/>
          <w:bCs/>
          <w:sz w:val="24"/>
          <w:szCs w:val="24"/>
        </w:rPr>
      </w:pPr>
      <w:r w:rsidRPr="00003A29">
        <w:rPr>
          <w:rFonts w:ascii="Times New Roman" w:hAnsi="Times New Roman"/>
          <w:b/>
          <w:bCs/>
          <w:sz w:val="24"/>
          <w:szCs w:val="24"/>
        </w:rPr>
        <w:t>МУНИЦИПАЛЬНАЯ ПРОГРАММА</w:t>
      </w:r>
    </w:p>
    <w:p w:rsidR="00003A29" w:rsidRPr="00003A29" w:rsidRDefault="00003A29" w:rsidP="00003A29">
      <w:pPr>
        <w:widowControl w:val="0"/>
        <w:autoSpaceDE w:val="0"/>
        <w:autoSpaceDN w:val="0"/>
        <w:spacing w:after="0" w:line="240" w:lineRule="auto"/>
        <w:jc w:val="center"/>
        <w:rPr>
          <w:rFonts w:ascii="Times New Roman" w:eastAsia="Calibri" w:hAnsi="Times New Roman"/>
          <w:b/>
          <w:sz w:val="24"/>
          <w:szCs w:val="24"/>
        </w:rPr>
      </w:pPr>
      <w:r w:rsidRPr="00003A29">
        <w:rPr>
          <w:rFonts w:ascii="Times New Roman" w:eastAsia="Calibri" w:hAnsi="Times New Roman"/>
          <w:b/>
          <w:sz w:val="24"/>
          <w:szCs w:val="24"/>
        </w:rPr>
        <w:t>«Развитие культуры и сохранение культурного</w:t>
      </w:r>
    </w:p>
    <w:p w:rsidR="00003A29" w:rsidRPr="00003A29" w:rsidRDefault="00003A29" w:rsidP="00003A29">
      <w:pPr>
        <w:widowControl w:val="0"/>
        <w:autoSpaceDE w:val="0"/>
        <w:autoSpaceDN w:val="0"/>
        <w:spacing w:after="0" w:line="240" w:lineRule="auto"/>
        <w:jc w:val="center"/>
        <w:rPr>
          <w:rFonts w:ascii="Times New Roman" w:eastAsia="Calibri" w:hAnsi="Times New Roman"/>
          <w:b/>
          <w:sz w:val="24"/>
          <w:szCs w:val="24"/>
        </w:rPr>
      </w:pPr>
      <w:r w:rsidRPr="00003A29">
        <w:rPr>
          <w:rFonts w:ascii="Times New Roman" w:eastAsia="Calibri" w:hAnsi="Times New Roman"/>
          <w:b/>
          <w:sz w:val="24"/>
          <w:szCs w:val="24"/>
        </w:rPr>
        <w:t>наследия Дубровского муниципального района Брянской области</w:t>
      </w:r>
    </w:p>
    <w:p w:rsidR="00003A29" w:rsidRPr="00003A29" w:rsidRDefault="00003A29" w:rsidP="00003A29">
      <w:pPr>
        <w:autoSpaceDE w:val="0"/>
        <w:autoSpaceDN w:val="0"/>
        <w:adjustRightInd w:val="0"/>
        <w:spacing w:after="0" w:line="240" w:lineRule="auto"/>
        <w:ind w:firstLine="708"/>
        <w:jc w:val="center"/>
        <w:rPr>
          <w:rFonts w:ascii="Times New Roman" w:hAnsi="Times New Roman"/>
          <w:sz w:val="24"/>
          <w:szCs w:val="24"/>
        </w:rPr>
      </w:pPr>
      <w:r w:rsidRPr="00003A29">
        <w:rPr>
          <w:rFonts w:ascii="Times New Roman" w:hAnsi="Times New Roman"/>
          <w:sz w:val="24"/>
          <w:szCs w:val="24"/>
        </w:rPr>
        <w:t>(2020 - 2022 годы)»</w:t>
      </w:r>
    </w:p>
    <w:p w:rsidR="00003A29" w:rsidRPr="00003A29" w:rsidRDefault="00003A29" w:rsidP="00003A29">
      <w:pPr>
        <w:autoSpaceDE w:val="0"/>
        <w:autoSpaceDN w:val="0"/>
        <w:adjustRightInd w:val="0"/>
        <w:spacing w:after="0" w:line="240" w:lineRule="auto"/>
        <w:ind w:firstLine="708"/>
        <w:jc w:val="both"/>
        <w:rPr>
          <w:rFonts w:ascii="Times New Roman" w:hAnsi="Times New Roman"/>
          <w:bCs/>
          <w:sz w:val="24"/>
          <w:szCs w:val="24"/>
        </w:rPr>
      </w:pPr>
      <w:r w:rsidRPr="00003A29">
        <w:rPr>
          <w:rFonts w:ascii="Times New Roman" w:hAnsi="Times New Roman"/>
          <w:bCs/>
          <w:sz w:val="24"/>
          <w:szCs w:val="24"/>
        </w:rPr>
        <w:t>Программа утверждена постановлением администрации Дубровского района от 20.12.2019 года № 943.</w:t>
      </w:r>
    </w:p>
    <w:p w:rsidR="00003A29" w:rsidRPr="00003A29" w:rsidRDefault="00003A29" w:rsidP="00003A29">
      <w:pPr>
        <w:autoSpaceDE w:val="0"/>
        <w:autoSpaceDN w:val="0"/>
        <w:adjustRightInd w:val="0"/>
        <w:spacing w:after="0" w:line="240" w:lineRule="auto"/>
        <w:ind w:firstLine="708"/>
        <w:jc w:val="both"/>
        <w:rPr>
          <w:rFonts w:ascii="Times New Roman" w:hAnsi="Times New Roman"/>
          <w:sz w:val="24"/>
          <w:szCs w:val="24"/>
        </w:rPr>
      </w:pPr>
      <w:r w:rsidRPr="00003A29">
        <w:rPr>
          <w:rFonts w:ascii="Times New Roman" w:hAnsi="Times New Roman"/>
          <w:bCs/>
          <w:sz w:val="24"/>
          <w:szCs w:val="24"/>
        </w:rPr>
        <w:t xml:space="preserve">Ответственный исполнитель: </w:t>
      </w:r>
      <w:r w:rsidRPr="00003A29">
        <w:rPr>
          <w:rFonts w:ascii="Times New Roman" w:hAnsi="Times New Roman"/>
          <w:sz w:val="24"/>
          <w:szCs w:val="24"/>
        </w:rPr>
        <w:t>Администрация Дубровского района.</w:t>
      </w:r>
    </w:p>
    <w:p w:rsidR="00003A29" w:rsidRPr="00003A29" w:rsidRDefault="00003A29" w:rsidP="00003A29">
      <w:pPr>
        <w:autoSpaceDE w:val="0"/>
        <w:autoSpaceDN w:val="0"/>
        <w:adjustRightInd w:val="0"/>
        <w:spacing w:after="0" w:line="240" w:lineRule="auto"/>
        <w:ind w:firstLine="708"/>
        <w:rPr>
          <w:rFonts w:ascii="Times New Roman" w:hAnsi="Times New Roman"/>
          <w:sz w:val="24"/>
          <w:szCs w:val="24"/>
        </w:rPr>
      </w:pPr>
      <w:r w:rsidRPr="00003A29">
        <w:rPr>
          <w:rFonts w:ascii="Times New Roman" w:hAnsi="Times New Roman"/>
          <w:sz w:val="24"/>
          <w:szCs w:val="24"/>
        </w:rPr>
        <w:t xml:space="preserve">Цели муниципальной  программы:  </w:t>
      </w:r>
    </w:p>
    <w:p w:rsidR="00003A29" w:rsidRPr="00003A29" w:rsidRDefault="00003A29" w:rsidP="00003A29">
      <w:pPr>
        <w:widowControl w:val="0"/>
        <w:autoSpaceDE w:val="0"/>
        <w:autoSpaceDN w:val="0"/>
        <w:adjustRightInd w:val="0"/>
        <w:spacing w:after="0" w:line="240" w:lineRule="auto"/>
        <w:ind w:firstLine="540"/>
        <w:jc w:val="both"/>
        <w:rPr>
          <w:rFonts w:ascii="Times New Roman" w:hAnsi="Times New Roman"/>
          <w:sz w:val="24"/>
          <w:szCs w:val="24"/>
        </w:rPr>
      </w:pPr>
      <w:r w:rsidRPr="00003A29">
        <w:rPr>
          <w:rFonts w:ascii="Times New Roman" w:hAnsi="Times New Roman"/>
          <w:sz w:val="24"/>
          <w:szCs w:val="24"/>
        </w:rPr>
        <w:t>1. Сохранение культурного и исторического наследия, расширение доступа населения к культурным ценностям и информации;</w:t>
      </w:r>
    </w:p>
    <w:p w:rsidR="00003A29" w:rsidRPr="00003A29" w:rsidRDefault="00003A29" w:rsidP="00003A29">
      <w:pPr>
        <w:widowControl w:val="0"/>
        <w:autoSpaceDE w:val="0"/>
        <w:autoSpaceDN w:val="0"/>
        <w:adjustRightInd w:val="0"/>
        <w:spacing w:after="0" w:line="240" w:lineRule="auto"/>
        <w:ind w:firstLine="540"/>
        <w:jc w:val="both"/>
        <w:rPr>
          <w:rFonts w:ascii="Times New Roman" w:hAnsi="Times New Roman"/>
          <w:sz w:val="24"/>
          <w:szCs w:val="24"/>
        </w:rPr>
      </w:pPr>
      <w:r w:rsidRPr="00003A29">
        <w:rPr>
          <w:rFonts w:ascii="Times New Roman" w:hAnsi="Times New Roman"/>
          <w:sz w:val="24"/>
          <w:szCs w:val="24"/>
        </w:rPr>
        <w:t>2. Реализация стратегической роли культуры как духовно-нравственного основания развития личности и государства, единства российского общества;</w:t>
      </w:r>
    </w:p>
    <w:p w:rsidR="00003A29" w:rsidRPr="00003A29" w:rsidRDefault="00003A29" w:rsidP="00003A29">
      <w:pPr>
        <w:widowControl w:val="0"/>
        <w:autoSpaceDE w:val="0"/>
        <w:autoSpaceDN w:val="0"/>
        <w:adjustRightInd w:val="0"/>
        <w:spacing w:after="0" w:line="240" w:lineRule="auto"/>
        <w:ind w:firstLine="540"/>
        <w:jc w:val="both"/>
        <w:rPr>
          <w:rFonts w:ascii="Times New Roman" w:hAnsi="Times New Roman"/>
          <w:sz w:val="24"/>
          <w:szCs w:val="24"/>
        </w:rPr>
      </w:pPr>
      <w:r w:rsidRPr="00003A29">
        <w:rPr>
          <w:rFonts w:ascii="Times New Roman" w:hAnsi="Times New Roman"/>
          <w:sz w:val="24"/>
          <w:szCs w:val="24"/>
        </w:rPr>
        <w:t>3. Защита населения от распространения коронавирусной инфекции</w:t>
      </w:r>
    </w:p>
    <w:p w:rsidR="00003A29" w:rsidRPr="00003A29" w:rsidRDefault="00003A29" w:rsidP="00003A29">
      <w:pPr>
        <w:tabs>
          <w:tab w:val="left" w:pos="3040"/>
        </w:tabs>
        <w:spacing w:after="0" w:line="240" w:lineRule="auto"/>
        <w:ind w:firstLine="709"/>
        <w:rPr>
          <w:rFonts w:ascii="Times New Roman" w:hAnsi="Times New Roman"/>
          <w:sz w:val="24"/>
          <w:szCs w:val="24"/>
        </w:rPr>
      </w:pPr>
      <w:r w:rsidRPr="00003A29">
        <w:rPr>
          <w:rFonts w:ascii="Times New Roman" w:hAnsi="Times New Roman"/>
          <w:sz w:val="24"/>
          <w:szCs w:val="24"/>
        </w:rPr>
        <w:t xml:space="preserve">Достижение поставленных целей требует решения следующих задач: </w:t>
      </w:r>
    </w:p>
    <w:p w:rsidR="00003A29" w:rsidRPr="00003A29" w:rsidRDefault="00003A29" w:rsidP="00003A29">
      <w:pPr>
        <w:widowControl w:val="0"/>
        <w:numPr>
          <w:ilvl w:val="0"/>
          <w:numId w:val="22"/>
        </w:numPr>
        <w:autoSpaceDE w:val="0"/>
        <w:autoSpaceDN w:val="0"/>
        <w:adjustRightInd w:val="0"/>
        <w:spacing w:after="0" w:line="240" w:lineRule="auto"/>
        <w:rPr>
          <w:rFonts w:ascii="Times New Roman" w:hAnsi="Times New Roman"/>
          <w:sz w:val="24"/>
          <w:szCs w:val="24"/>
        </w:rPr>
      </w:pPr>
      <w:r w:rsidRPr="00003A29">
        <w:rPr>
          <w:rFonts w:ascii="Times New Roman" w:hAnsi="Times New Roman"/>
          <w:sz w:val="24"/>
          <w:szCs w:val="24"/>
        </w:rPr>
        <w:t xml:space="preserve"> Создание условий для участия граждан в культурной жизни.</w:t>
      </w:r>
    </w:p>
    <w:p w:rsidR="00003A29" w:rsidRPr="00003A29" w:rsidRDefault="00003A29" w:rsidP="00003A29">
      <w:pPr>
        <w:widowControl w:val="0"/>
        <w:numPr>
          <w:ilvl w:val="0"/>
          <w:numId w:val="22"/>
        </w:numPr>
        <w:autoSpaceDE w:val="0"/>
        <w:autoSpaceDN w:val="0"/>
        <w:adjustRightInd w:val="0"/>
        <w:spacing w:after="0" w:line="240" w:lineRule="auto"/>
        <w:rPr>
          <w:rFonts w:ascii="Times New Roman" w:hAnsi="Times New Roman"/>
          <w:sz w:val="24"/>
          <w:szCs w:val="24"/>
        </w:rPr>
      </w:pPr>
      <w:r w:rsidRPr="00003A29">
        <w:rPr>
          <w:rFonts w:ascii="Times New Roman" w:hAnsi="Times New Roman"/>
          <w:sz w:val="24"/>
          <w:szCs w:val="24"/>
        </w:rPr>
        <w:t xml:space="preserve"> Охрана, сохранение и популяризация объектов культурного наследия.</w:t>
      </w:r>
    </w:p>
    <w:p w:rsidR="00003A29" w:rsidRPr="00003A29" w:rsidRDefault="00003A29" w:rsidP="00003A29">
      <w:pPr>
        <w:widowControl w:val="0"/>
        <w:numPr>
          <w:ilvl w:val="0"/>
          <w:numId w:val="22"/>
        </w:numPr>
        <w:autoSpaceDE w:val="0"/>
        <w:autoSpaceDN w:val="0"/>
        <w:adjustRightInd w:val="0"/>
        <w:spacing w:after="0" w:line="240" w:lineRule="auto"/>
        <w:rPr>
          <w:rFonts w:ascii="Times New Roman" w:hAnsi="Times New Roman"/>
          <w:sz w:val="24"/>
          <w:szCs w:val="24"/>
        </w:rPr>
      </w:pPr>
      <w:r w:rsidRPr="00003A29">
        <w:rPr>
          <w:rFonts w:ascii="Times New Roman" w:hAnsi="Times New Roman"/>
          <w:sz w:val="24"/>
          <w:szCs w:val="24"/>
        </w:rPr>
        <w:t xml:space="preserve"> Развитие кадрового потенциала сферы культуры и реализация мер государственной поддержки работников культуры.</w:t>
      </w:r>
    </w:p>
    <w:p w:rsidR="00003A29" w:rsidRPr="00003A29" w:rsidRDefault="00003A29" w:rsidP="00003A29">
      <w:pPr>
        <w:widowControl w:val="0"/>
        <w:numPr>
          <w:ilvl w:val="0"/>
          <w:numId w:val="22"/>
        </w:numPr>
        <w:autoSpaceDE w:val="0"/>
        <w:autoSpaceDN w:val="0"/>
        <w:adjustRightInd w:val="0"/>
        <w:spacing w:after="0" w:line="240" w:lineRule="auto"/>
        <w:rPr>
          <w:rFonts w:ascii="Times New Roman" w:hAnsi="Times New Roman"/>
          <w:sz w:val="24"/>
          <w:szCs w:val="24"/>
        </w:rPr>
      </w:pPr>
      <w:r w:rsidRPr="00003A29">
        <w:rPr>
          <w:rFonts w:ascii="Times New Roman" w:hAnsi="Times New Roman"/>
          <w:sz w:val="24"/>
          <w:szCs w:val="24"/>
        </w:rPr>
        <w:t xml:space="preserve">  Развитие инфраструктуры сферы культуры, обеспечение развития и укрепления материально-технической базы домов культуры.</w:t>
      </w:r>
    </w:p>
    <w:p w:rsidR="00003A29" w:rsidRPr="00003A29" w:rsidRDefault="00003A29" w:rsidP="00003A29">
      <w:pPr>
        <w:widowControl w:val="0"/>
        <w:numPr>
          <w:ilvl w:val="0"/>
          <w:numId w:val="22"/>
        </w:numPr>
        <w:autoSpaceDE w:val="0"/>
        <w:autoSpaceDN w:val="0"/>
        <w:adjustRightInd w:val="0"/>
        <w:spacing w:after="0" w:line="240" w:lineRule="auto"/>
        <w:rPr>
          <w:rFonts w:ascii="Times New Roman" w:hAnsi="Times New Roman"/>
          <w:sz w:val="24"/>
          <w:szCs w:val="24"/>
        </w:rPr>
      </w:pPr>
      <w:r w:rsidRPr="00003A29">
        <w:rPr>
          <w:rFonts w:ascii="Times New Roman" w:hAnsi="Times New Roman"/>
          <w:sz w:val="24"/>
          <w:szCs w:val="24"/>
        </w:rPr>
        <w:t>Мероприятия по устранению последствий распространения коронавирусной инфекции</w:t>
      </w:r>
    </w:p>
    <w:p w:rsidR="00003A29" w:rsidRPr="00003A29" w:rsidRDefault="00003A29" w:rsidP="00003A29">
      <w:pPr>
        <w:widowControl w:val="0"/>
        <w:autoSpaceDE w:val="0"/>
        <w:autoSpaceDN w:val="0"/>
        <w:adjustRightInd w:val="0"/>
        <w:spacing w:after="0" w:line="240" w:lineRule="auto"/>
        <w:ind w:left="360"/>
        <w:rPr>
          <w:rFonts w:ascii="Times New Roman" w:hAnsi="Times New Roman"/>
          <w:b/>
          <w:bCs/>
          <w:sz w:val="28"/>
          <w:szCs w:val="28"/>
          <w:highlight w:val="yellow"/>
        </w:rPr>
      </w:pPr>
    </w:p>
    <w:p w:rsidR="00003A29" w:rsidRPr="00003A29" w:rsidRDefault="00003A29" w:rsidP="00003A29">
      <w:pPr>
        <w:widowControl w:val="0"/>
        <w:autoSpaceDE w:val="0"/>
        <w:autoSpaceDN w:val="0"/>
        <w:adjustRightInd w:val="0"/>
        <w:spacing w:after="0" w:line="240" w:lineRule="auto"/>
        <w:ind w:left="360"/>
        <w:jc w:val="right"/>
        <w:rPr>
          <w:rFonts w:ascii="Times New Roman" w:hAnsi="Times New Roman"/>
          <w:bCs/>
          <w:sz w:val="28"/>
          <w:szCs w:val="28"/>
          <w:highlight w:val="yellow"/>
        </w:rPr>
      </w:pPr>
    </w:p>
    <w:p w:rsidR="00003A29" w:rsidRPr="00003A29" w:rsidRDefault="00003A29" w:rsidP="00003A29">
      <w:pPr>
        <w:widowControl w:val="0"/>
        <w:autoSpaceDE w:val="0"/>
        <w:autoSpaceDN w:val="0"/>
        <w:adjustRightInd w:val="0"/>
        <w:spacing w:after="0" w:line="240" w:lineRule="auto"/>
        <w:ind w:left="360"/>
        <w:jc w:val="right"/>
        <w:rPr>
          <w:rFonts w:ascii="Times New Roman" w:hAnsi="Times New Roman"/>
          <w:bCs/>
          <w:sz w:val="28"/>
          <w:szCs w:val="28"/>
        </w:rPr>
      </w:pPr>
      <w:r w:rsidRPr="00003A29">
        <w:rPr>
          <w:rFonts w:ascii="Times New Roman" w:hAnsi="Times New Roman"/>
          <w:bCs/>
          <w:sz w:val="28"/>
          <w:szCs w:val="28"/>
        </w:rPr>
        <w:t>Таблица 11</w:t>
      </w:r>
    </w:p>
    <w:p w:rsidR="00003A29" w:rsidRPr="00003A29" w:rsidRDefault="00003A29" w:rsidP="00003A29">
      <w:pPr>
        <w:spacing w:after="0" w:line="240" w:lineRule="auto"/>
        <w:jc w:val="center"/>
        <w:rPr>
          <w:rFonts w:ascii="Times New Roman" w:hAnsi="Times New Roman"/>
          <w:sz w:val="28"/>
          <w:szCs w:val="28"/>
        </w:rPr>
      </w:pPr>
    </w:p>
    <w:p w:rsidR="00003A29" w:rsidRPr="00003A29" w:rsidRDefault="00003A29" w:rsidP="00003A29">
      <w:pPr>
        <w:spacing w:after="0" w:line="240" w:lineRule="auto"/>
        <w:jc w:val="center"/>
        <w:rPr>
          <w:rFonts w:ascii="Times New Roman" w:hAnsi="Times New Roman"/>
          <w:sz w:val="28"/>
          <w:szCs w:val="28"/>
        </w:rPr>
      </w:pPr>
      <w:r w:rsidRPr="00003A29">
        <w:rPr>
          <w:rFonts w:ascii="Times New Roman" w:hAnsi="Times New Roman"/>
          <w:sz w:val="28"/>
          <w:szCs w:val="28"/>
        </w:rPr>
        <w:t>Исполнение расходов муниципальной программы за 2020 год</w:t>
      </w:r>
    </w:p>
    <w:p w:rsidR="00003A29" w:rsidRPr="00003A29" w:rsidRDefault="00003A29" w:rsidP="00003A29">
      <w:pPr>
        <w:shd w:val="clear" w:color="auto" w:fill="FFFFFF"/>
        <w:spacing w:after="0" w:line="240" w:lineRule="auto"/>
        <w:jc w:val="center"/>
        <w:rPr>
          <w:rFonts w:ascii="Times New Roman" w:hAnsi="Times New Roman"/>
          <w:color w:val="333333"/>
          <w:sz w:val="28"/>
          <w:szCs w:val="28"/>
        </w:rPr>
      </w:pPr>
      <w:r w:rsidRPr="00003A29">
        <w:rPr>
          <w:rFonts w:ascii="Times New Roman" w:hAnsi="Times New Roman"/>
          <w:color w:val="333333"/>
          <w:sz w:val="28"/>
          <w:szCs w:val="28"/>
        </w:rPr>
        <w:t>«Развитие культуры и сохранение культурного  наследия</w:t>
      </w:r>
    </w:p>
    <w:p w:rsidR="00003A29" w:rsidRPr="00003A29" w:rsidRDefault="00003A29" w:rsidP="00003A29">
      <w:pPr>
        <w:shd w:val="clear" w:color="auto" w:fill="FFFFFF"/>
        <w:spacing w:after="0" w:line="240" w:lineRule="auto"/>
        <w:jc w:val="center"/>
        <w:rPr>
          <w:rFonts w:ascii="Times New Roman" w:hAnsi="Times New Roman"/>
          <w:color w:val="333333"/>
          <w:sz w:val="28"/>
          <w:szCs w:val="28"/>
        </w:rPr>
      </w:pPr>
      <w:r w:rsidRPr="00003A29">
        <w:rPr>
          <w:rFonts w:ascii="Times New Roman" w:hAnsi="Times New Roman"/>
          <w:color w:val="333333"/>
          <w:sz w:val="28"/>
          <w:szCs w:val="28"/>
        </w:rPr>
        <w:lastRenderedPageBreak/>
        <w:t>Дубровского муниципального района Брянской области</w:t>
      </w:r>
    </w:p>
    <w:p w:rsidR="00003A29" w:rsidRPr="00003A29" w:rsidRDefault="00003A29" w:rsidP="00003A29">
      <w:pPr>
        <w:shd w:val="clear" w:color="auto" w:fill="FFFFFF"/>
        <w:spacing w:after="0" w:line="240" w:lineRule="auto"/>
        <w:jc w:val="center"/>
        <w:rPr>
          <w:rFonts w:ascii="Times New Roman" w:hAnsi="Times New Roman"/>
          <w:bCs/>
          <w:sz w:val="28"/>
          <w:szCs w:val="28"/>
        </w:rPr>
      </w:pPr>
      <w:r w:rsidRPr="00003A29">
        <w:rPr>
          <w:rFonts w:ascii="Times New Roman" w:hAnsi="Times New Roman"/>
          <w:color w:val="333333"/>
          <w:sz w:val="28"/>
          <w:szCs w:val="28"/>
        </w:rPr>
        <w:t>(2020 – 2022 годы)»</w:t>
      </w:r>
    </w:p>
    <w:p w:rsidR="00003A29" w:rsidRPr="00003A29" w:rsidRDefault="00003A29" w:rsidP="00003A29">
      <w:pPr>
        <w:autoSpaceDE w:val="0"/>
        <w:autoSpaceDN w:val="0"/>
        <w:adjustRightInd w:val="0"/>
        <w:spacing w:after="0" w:line="240" w:lineRule="auto"/>
        <w:jc w:val="right"/>
        <w:rPr>
          <w:rFonts w:ascii="Times New Roman" w:hAnsi="Times New Roman"/>
          <w:bCs/>
          <w:sz w:val="28"/>
          <w:szCs w:val="28"/>
        </w:rPr>
      </w:pPr>
      <w:r w:rsidRPr="00003A29">
        <w:rPr>
          <w:rFonts w:ascii="Times New Roman" w:hAnsi="Times New Roman"/>
          <w:bCs/>
          <w:sz w:val="28"/>
          <w:szCs w:val="28"/>
        </w:rPr>
        <w:t>Рублей</w:t>
      </w:r>
    </w:p>
    <w:tbl>
      <w:tblPr>
        <w:tblW w:w="9545" w:type="dxa"/>
        <w:tblInd w:w="103" w:type="dxa"/>
        <w:tblLook w:val="04A0" w:firstRow="1" w:lastRow="0" w:firstColumn="1" w:lastColumn="0" w:noHBand="0" w:noVBand="1"/>
      </w:tblPr>
      <w:tblGrid>
        <w:gridCol w:w="2953"/>
        <w:gridCol w:w="1750"/>
        <w:gridCol w:w="1620"/>
        <w:gridCol w:w="1800"/>
        <w:gridCol w:w="1422"/>
      </w:tblGrid>
      <w:tr w:rsidR="00003A29" w:rsidRPr="00003A29" w:rsidTr="00003A29">
        <w:trPr>
          <w:trHeight w:val="765"/>
        </w:trPr>
        <w:tc>
          <w:tcPr>
            <w:tcW w:w="2953" w:type="dxa"/>
            <w:tcBorders>
              <w:top w:val="single" w:sz="4" w:space="0" w:color="auto"/>
              <w:left w:val="single" w:sz="4" w:space="0" w:color="auto"/>
              <w:bottom w:val="single" w:sz="4" w:space="0" w:color="auto"/>
              <w:right w:val="single" w:sz="4" w:space="0" w:color="auto"/>
            </w:tcBorders>
            <w:vAlign w:val="center"/>
            <w:hideMark/>
          </w:tcPr>
          <w:p w:rsidR="00003A29" w:rsidRPr="00003A29" w:rsidRDefault="00003A29" w:rsidP="00003A29">
            <w:pPr>
              <w:spacing w:after="0" w:line="240" w:lineRule="auto"/>
              <w:jc w:val="center"/>
              <w:rPr>
                <w:rFonts w:ascii="Times New Roman" w:hAnsi="Times New Roman"/>
                <w:bCs/>
                <w:color w:val="000000"/>
                <w:sz w:val="24"/>
                <w:szCs w:val="24"/>
              </w:rPr>
            </w:pPr>
            <w:r w:rsidRPr="00003A29">
              <w:rPr>
                <w:rFonts w:ascii="Times New Roman" w:hAnsi="Times New Roman"/>
                <w:bCs/>
                <w:color w:val="000000"/>
                <w:sz w:val="24"/>
                <w:szCs w:val="24"/>
              </w:rPr>
              <w:t>Наименование</w:t>
            </w:r>
          </w:p>
        </w:tc>
        <w:tc>
          <w:tcPr>
            <w:tcW w:w="1750" w:type="dxa"/>
            <w:tcBorders>
              <w:top w:val="single" w:sz="4" w:space="0" w:color="auto"/>
              <w:left w:val="nil"/>
              <w:bottom w:val="single" w:sz="4" w:space="0" w:color="auto"/>
              <w:right w:val="single" w:sz="4" w:space="0" w:color="auto"/>
            </w:tcBorders>
            <w:noWrap/>
            <w:vAlign w:val="center"/>
            <w:hideMark/>
          </w:tcPr>
          <w:p w:rsidR="00003A29" w:rsidRPr="00003A29" w:rsidRDefault="00003A29" w:rsidP="00003A29">
            <w:pPr>
              <w:spacing w:after="0" w:line="240" w:lineRule="auto"/>
              <w:jc w:val="center"/>
              <w:rPr>
                <w:rFonts w:ascii="Times New Roman" w:hAnsi="Times New Roman"/>
                <w:bCs/>
                <w:color w:val="000000"/>
                <w:sz w:val="24"/>
                <w:szCs w:val="24"/>
              </w:rPr>
            </w:pPr>
            <w:r w:rsidRPr="00003A29">
              <w:rPr>
                <w:rFonts w:ascii="Times New Roman" w:hAnsi="Times New Roman"/>
                <w:sz w:val="24"/>
                <w:szCs w:val="24"/>
              </w:rPr>
              <w:t>Утвержденные расходы 2020 г. (Решение от 17.12.2019 года № 49-7 с учетом изменений)</w:t>
            </w:r>
          </w:p>
        </w:tc>
        <w:tc>
          <w:tcPr>
            <w:tcW w:w="1620" w:type="dxa"/>
            <w:tcBorders>
              <w:top w:val="single" w:sz="4" w:space="0" w:color="auto"/>
              <w:left w:val="nil"/>
              <w:bottom w:val="single" w:sz="4" w:space="0" w:color="auto"/>
              <w:right w:val="single" w:sz="4" w:space="0" w:color="auto"/>
            </w:tcBorders>
            <w:noWrap/>
            <w:vAlign w:val="center"/>
            <w:hideMark/>
          </w:tcPr>
          <w:p w:rsidR="00003A29" w:rsidRPr="00003A29" w:rsidRDefault="00003A29" w:rsidP="00003A29">
            <w:pPr>
              <w:spacing w:after="0" w:line="240" w:lineRule="auto"/>
              <w:jc w:val="center"/>
              <w:rPr>
                <w:rFonts w:ascii="Times New Roman" w:hAnsi="Times New Roman"/>
                <w:bCs/>
                <w:color w:val="000000"/>
                <w:sz w:val="24"/>
                <w:szCs w:val="24"/>
              </w:rPr>
            </w:pPr>
            <w:r w:rsidRPr="00003A29">
              <w:rPr>
                <w:rFonts w:ascii="Times New Roman" w:hAnsi="Times New Roman"/>
                <w:bCs/>
                <w:color w:val="000000"/>
                <w:sz w:val="24"/>
                <w:szCs w:val="24"/>
              </w:rPr>
              <w:t>Уточненные расходы 2020 г. по сводной росписи</w:t>
            </w:r>
          </w:p>
        </w:tc>
        <w:tc>
          <w:tcPr>
            <w:tcW w:w="1800" w:type="dxa"/>
            <w:tcBorders>
              <w:top w:val="single" w:sz="4" w:space="0" w:color="auto"/>
              <w:left w:val="nil"/>
              <w:bottom w:val="single" w:sz="4" w:space="0" w:color="auto"/>
              <w:right w:val="single" w:sz="4" w:space="0" w:color="auto"/>
            </w:tcBorders>
            <w:noWrap/>
            <w:vAlign w:val="center"/>
            <w:hideMark/>
          </w:tcPr>
          <w:p w:rsidR="00003A29" w:rsidRPr="00003A29" w:rsidRDefault="00003A29" w:rsidP="00003A29">
            <w:pPr>
              <w:spacing w:after="0" w:line="240" w:lineRule="auto"/>
              <w:jc w:val="center"/>
              <w:rPr>
                <w:rFonts w:ascii="Times New Roman" w:hAnsi="Times New Roman"/>
                <w:bCs/>
                <w:color w:val="000000"/>
                <w:sz w:val="24"/>
                <w:szCs w:val="24"/>
              </w:rPr>
            </w:pPr>
            <w:r w:rsidRPr="00003A29">
              <w:rPr>
                <w:rFonts w:ascii="Times New Roman" w:hAnsi="Times New Roman"/>
                <w:bCs/>
                <w:color w:val="000000"/>
                <w:sz w:val="24"/>
                <w:szCs w:val="24"/>
              </w:rPr>
              <w:t>Кассовое исполнение</w:t>
            </w:r>
          </w:p>
        </w:tc>
        <w:tc>
          <w:tcPr>
            <w:tcW w:w="1422" w:type="dxa"/>
            <w:tcBorders>
              <w:top w:val="single" w:sz="4" w:space="0" w:color="auto"/>
              <w:left w:val="nil"/>
              <w:bottom w:val="single" w:sz="4" w:space="0" w:color="auto"/>
              <w:right w:val="single" w:sz="4" w:space="0" w:color="auto"/>
            </w:tcBorders>
            <w:vAlign w:val="center"/>
            <w:hideMark/>
          </w:tcPr>
          <w:p w:rsidR="00003A29" w:rsidRPr="00003A29" w:rsidRDefault="00003A29" w:rsidP="00003A29">
            <w:pPr>
              <w:spacing w:after="0" w:line="240" w:lineRule="auto"/>
              <w:jc w:val="center"/>
              <w:rPr>
                <w:rFonts w:ascii="Times New Roman" w:hAnsi="Times New Roman"/>
                <w:color w:val="000000"/>
                <w:sz w:val="24"/>
                <w:szCs w:val="24"/>
              </w:rPr>
            </w:pPr>
            <w:r w:rsidRPr="00003A29">
              <w:rPr>
                <w:rFonts w:ascii="Times New Roman" w:hAnsi="Times New Roman"/>
                <w:color w:val="000000"/>
                <w:sz w:val="24"/>
                <w:szCs w:val="24"/>
              </w:rPr>
              <w:t>% исполнения к сводной росписи</w:t>
            </w:r>
          </w:p>
        </w:tc>
      </w:tr>
      <w:tr w:rsidR="00003A29" w:rsidRPr="00003A29" w:rsidTr="00003A29">
        <w:trPr>
          <w:trHeight w:val="281"/>
        </w:trPr>
        <w:tc>
          <w:tcPr>
            <w:tcW w:w="2953" w:type="dxa"/>
            <w:tcBorders>
              <w:top w:val="single" w:sz="4" w:space="0" w:color="auto"/>
              <w:left w:val="single" w:sz="4" w:space="0" w:color="auto"/>
              <w:bottom w:val="single" w:sz="4" w:space="0" w:color="auto"/>
              <w:right w:val="single" w:sz="4" w:space="0" w:color="auto"/>
            </w:tcBorders>
            <w:vAlign w:val="center"/>
            <w:hideMark/>
          </w:tcPr>
          <w:p w:rsidR="00003A29" w:rsidRPr="00003A29" w:rsidRDefault="00003A29" w:rsidP="00003A29">
            <w:pPr>
              <w:spacing w:after="0" w:line="240" w:lineRule="auto"/>
              <w:jc w:val="center"/>
              <w:rPr>
                <w:rFonts w:ascii="Times New Roman" w:hAnsi="Times New Roman"/>
                <w:bCs/>
                <w:color w:val="000000"/>
                <w:sz w:val="24"/>
                <w:szCs w:val="24"/>
              </w:rPr>
            </w:pPr>
            <w:r w:rsidRPr="00003A29">
              <w:rPr>
                <w:rFonts w:ascii="Times New Roman" w:hAnsi="Times New Roman"/>
                <w:bCs/>
                <w:color w:val="000000"/>
                <w:sz w:val="24"/>
                <w:szCs w:val="24"/>
              </w:rPr>
              <w:t>1</w:t>
            </w:r>
          </w:p>
        </w:tc>
        <w:tc>
          <w:tcPr>
            <w:tcW w:w="1750" w:type="dxa"/>
            <w:tcBorders>
              <w:top w:val="single" w:sz="4" w:space="0" w:color="auto"/>
              <w:left w:val="nil"/>
              <w:bottom w:val="single" w:sz="4" w:space="0" w:color="auto"/>
              <w:right w:val="single" w:sz="4" w:space="0" w:color="auto"/>
            </w:tcBorders>
            <w:noWrap/>
            <w:vAlign w:val="center"/>
            <w:hideMark/>
          </w:tcPr>
          <w:p w:rsidR="00003A29" w:rsidRPr="00003A29" w:rsidRDefault="00003A29" w:rsidP="00003A29">
            <w:pPr>
              <w:spacing w:after="0" w:line="240" w:lineRule="auto"/>
              <w:jc w:val="center"/>
              <w:rPr>
                <w:rFonts w:ascii="Times New Roman" w:hAnsi="Times New Roman"/>
                <w:bCs/>
                <w:color w:val="000000"/>
                <w:sz w:val="24"/>
                <w:szCs w:val="24"/>
              </w:rPr>
            </w:pPr>
            <w:r w:rsidRPr="00003A29">
              <w:rPr>
                <w:rFonts w:ascii="Times New Roman" w:hAnsi="Times New Roman"/>
                <w:bCs/>
                <w:color w:val="000000"/>
                <w:sz w:val="24"/>
                <w:szCs w:val="24"/>
              </w:rPr>
              <w:t>2</w:t>
            </w:r>
          </w:p>
        </w:tc>
        <w:tc>
          <w:tcPr>
            <w:tcW w:w="1620" w:type="dxa"/>
            <w:tcBorders>
              <w:top w:val="single" w:sz="4" w:space="0" w:color="auto"/>
              <w:left w:val="nil"/>
              <w:bottom w:val="single" w:sz="4" w:space="0" w:color="auto"/>
              <w:right w:val="single" w:sz="4" w:space="0" w:color="auto"/>
            </w:tcBorders>
            <w:noWrap/>
            <w:vAlign w:val="center"/>
            <w:hideMark/>
          </w:tcPr>
          <w:p w:rsidR="00003A29" w:rsidRPr="00003A29" w:rsidRDefault="00003A29" w:rsidP="00003A29">
            <w:pPr>
              <w:spacing w:after="0" w:line="240" w:lineRule="auto"/>
              <w:jc w:val="center"/>
              <w:rPr>
                <w:rFonts w:ascii="Times New Roman" w:hAnsi="Times New Roman"/>
                <w:bCs/>
                <w:color w:val="000000"/>
                <w:sz w:val="24"/>
                <w:szCs w:val="24"/>
              </w:rPr>
            </w:pPr>
            <w:r w:rsidRPr="00003A29">
              <w:rPr>
                <w:rFonts w:ascii="Times New Roman" w:hAnsi="Times New Roman"/>
                <w:bCs/>
                <w:color w:val="000000"/>
                <w:sz w:val="24"/>
                <w:szCs w:val="24"/>
              </w:rPr>
              <w:t>3</w:t>
            </w:r>
          </w:p>
        </w:tc>
        <w:tc>
          <w:tcPr>
            <w:tcW w:w="1800" w:type="dxa"/>
            <w:tcBorders>
              <w:top w:val="single" w:sz="4" w:space="0" w:color="auto"/>
              <w:left w:val="nil"/>
              <w:bottom w:val="single" w:sz="4" w:space="0" w:color="auto"/>
              <w:right w:val="single" w:sz="4" w:space="0" w:color="auto"/>
            </w:tcBorders>
            <w:noWrap/>
            <w:vAlign w:val="center"/>
            <w:hideMark/>
          </w:tcPr>
          <w:p w:rsidR="00003A29" w:rsidRPr="00003A29" w:rsidRDefault="00003A29" w:rsidP="00003A29">
            <w:pPr>
              <w:spacing w:after="0" w:line="240" w:lineRule="auto"/>
              <w:jc w:val="center"/>
              <w:rPr>
                <w:rFonts w:ascii="Times New Roman" w:hAnsi="Times New Roman"/>
                <w:bCs/>
                <w:color w:val="000000"/>
                <w:sz w:val="24"/>
                <w:szCs w:val="24"/>
              </w:rPr>
            </w:pPr>
            <w:r w:rsidRPr="00003A29">
              <w:rPr>
                <w:rFonts w:ascii="Times New Roman" w:hAnsi="Times New Roman"/>
                <w:bCs/>
                <w:color w:val="000000"/>
                <w:sz w:val="24"/>
                <w:szCs w:val="24"/>
              </w:rPr>
              <w:t>4</w:t>
            </w:r>
          </w:p>
        </w:tc>
        <w:tc>
          <w:tcPr>
            <w:tcW w:w="1422" w:type="dxa"/>
            <w:tcBorders>
              <w:top w:val="single" w:sz="4" w:space="0" w:color="auto"/>
              <w:left w:val="nil"/>
              <w:bottom w:val="single" w:sz="4" w:space="0" w:color="auto"/>
              <w:right w:val="single" w:sz="4" w:space="0" w:color="auto"/>
            </w:tcBorders>
            <w:vAlign w:val="center"/>
            <w:hideMark/>
          </w:tcPr>
          <w:p w:rsidR="00003A29" w:rsidRPr="00003A29" w:rsidRDefault="00003A29" w:rsidP="00003A29">
            <w:pPr>
              <w:spacing w:after="0" w:line="240" w:lineRule="auto"/>
              <w:jc w:val="center"/>
              <w:rPr>
                <w:rFonts w:ascii="Times New Roman" w:hAnsi="Times New Roman"/>
                <w:color w:val="000000"/>
                <w:sz w:val="24"/>
                <w:szCs w:val="24"/>
              </w:rPr>
            </w:pPr>
            <w:r w:rsidRPr="00003A29">
              <w:rPr>
                <w:rFonts w:ascii="Times New Roman" w:hAnsi="Times New Roman"/>
                <w:color w:val="000000"/>
                <w:sz w:val="24"/>
                <w:szCs w:val="24"/>
              </w:rPr>
              <w:t>5</w:t>
            </w:r>
          </w:p>
        </w:tc>
      </w:tr>
      <w:tr w:rsidR="00003A29" w:rsidRPr="00003A29" w:rsidTr="00003A29">
        <w:trPr>
          <w:trHeight w:val="765"/>
        </w:trPr>
        <w:tc>
          <w:tcPr>
            <w:tcW w:w="2953" w:type="dxa"/>
            <w:tcBorders>
              <w:top w:val="single" w:sz="4" w:space="0" w:color="auto"/>
              <w:left w:val="single" w:sz="4" w:space="0" w:color="auto"/>
              <w:bottom w:val="single" w:sz="4" w:space="0" w:color="auto"/>
              <w:right w:val="single" w:sz="4" w:space="0" w:color="auto"/>
            </w:tcBorders>
            <w:vAlign w:val="center"/>
            <w:hideMark/>
          </w:tcPr>
          <w:p w:rsidR="00003A29" w:rsidRPr="00003A29" w:rsidRDefault="00003A29" w:rsidP="00003A29">
            <w:pPr>
              <w:spacing w:after="0" w:line="240" w:lineRule="auto"/>
              <w:rPr>
                <w:rFonts w:ascii="Times New Roman" w:hAnsi="Times New Roman"/>
                <w:bCs/>
                <w:color w:val="000000"/>
                <w:sz w:val="24"/>
                <w:szCs w:val="24"/>
              </w:rPr>
            </w:pPr>
            <w:r w:rsidRPr="00003A29">
              <w:rPr>
                <w:rFonts w:ascii="Times New Roman" w:hAnsi="Times New Roman"/>
                <w:bCs/>
                <w:color w:val="000000"/>
                <w:sz w:val="24"/>
                <w:szCs w:val="24"/>
              </w:rPr>
              <w:t xml:space="preserve">  Создание условий для участия граждан в культурной жизни</w:t>
            </w:r>
          </w:p>
        </w:tc>
        <w:tc>
          <w:tcPr>
            <w:tcW w:w="1750" w:type="dxa"/>
            <w:tcBorders>
              <w:top w:val="single" w:sz="4" w:space="0" w:color="auto"/>
              <w:left w:val="nil"/>
              <w:bottom w:val="single" w:sz="4" w:space="0" w:color="auto"/>
              <w:right w:val="single" w:sz="4" w:space="0" w:color="auto"/>
            </w:tcBorders>
            <w:noWrap/>
            <w:vAlign w:val="center"/>
            <w:hideMark/>
          </w:tcPr>
          <w:p w:rsidR="00003A29" w:rsidRPr="00003A29" w:rsidRDefault="00003A29" w:rsidP="00003A29">
            <w:pPr>
              <w:spacing w:after="0" w:line="240" w:lineRule="auto"/>
              <w:jc w:val="right"/>
              <w:rPr>
                <w:rFonts w:ascii="Times New Roman" w:hAnsi="Times New Roman"/>
                <w:bCs/>
                <w:color w:val="000000"/>
                <w:sz w:val="24"/>
                <w:szCs w:val="24"/>
              </w:rPr>
            </w:pPr>
            <w:r w:rsidRPr="00003A29">
              <w:rPr>
                <w:rFonts w:ascii="Times New Roman" w:hAnsi="Times New Roman"/>
                <w:bCs/>
                <w:color w:val="000000"/>
                <w:sz w:val="24"/>
                <w:szCs w:val="24"/>
              </w:rPr>
              <w:t>24850875,00</w:t>
            </w:r>
          </w:p>
        </w:tc>
        <w:tc>
          <w:tcPr>
            <w:tcW w:w="1620" w:type="dxa"/>
            <w:tcBorders>
              <w:top w:val="single" w:sz="4" w:space="0" w:color="auto"/>
              <w:left w:val="nil"/>
              <w:bottom w:val="single" w:sz="4" w:space="0" w:color="auto"/>
              <w:right w:val="single" w:sz="4" w:space="0" w:color="auto"/>
            </w:tcBorders>
            <w:noWrap/>
            <w:vAlign w:val="center"/>
            <w:hideMark/>
          </w:tcPr>
          <w:p w:rsidR="00003A29" w:rsidRPr="00003A29" w:rsidRDefault="00003A29" w:rsidP="00003A29">
            <w:pPr>
              <w:spacing w:after="0" w:line="240" w:lineRule="auto"/>
              <w:jc w:val="right"/>
              <w:rPr>
                <w:rFonts w:ascii="Times New Roman" w:hAnsi="Times New Roman"/>
                <w:bCs/>
                <w:color w:val="000000"/>
                <w:sz w:val="24"/>
                <w:szCs w:val="24"/>
              </w:rPr>
            </w:pPr>
            <w:r w:rsidRPr="00003A29">
              <w:rPr>
                <w:rFonts w:ascii="Times New Roman" w:hAnsi="Times New Roman"/>
                <w:bCs/>
                <w:color w:val="000000"/>
                <w:sz w:val="24"/>
                <w:szCs w:val="24"/>
              </w:rPr>
              <w:t>24850875,00</w:t>
            </w:r>
          </w:p>
        </w:tc>
        <w:tc>
          <w:tcPr>
            <w:tcW w:w="1800" w:type="dxa"/>
            <w:tcBorders>
              <w:top w:val="single" w:sz="4" w:space="0" w:color="auto"/>
              <w:left w:val="nil"/>
              <w:bottom w:val="single" w:sz="4" w:space="0" w:color="auto"/>
              <w:right w:val="single" w:sz="4" w:space="0" w:color="auto"/>
            </w:tcBorders>
            <w:noWrap/>
            <w:vAlign w:val="center"/>
            <w:hideMark/>
          </w:tcPr>
          <w:p w:rsidR="00003A29" w:rsidRPr="00003A29" w:rsidRDefault="00003A29" w:rsidP="00003A29">
            <w:pPr>
              <w:spacing w:after="0" w:line="240" w:lineRule="auto"/>
              <w:jc w:val="right"/>
              <w:rPr>
                <w:rFonts w:ascii="Times New Roman" w:hAnsi="Times New Roman"/>
                <w:bCs/>
                <w:color w:val="000000"/>
                <w:sz w:val="24"/>
                <w:szCs w:val="24"/>
              </w:rPr>
            </w:pPr>
            <w:r w:rsidRPr="00003A29">
              <w:rPr>
                <w:rFonts w:ascii="Times New Roman" w:hAnsi="Times New Roman"/>
                <w:bCs/>
                <w:color w:val="000000"/>
                <w:sz w:val="24"/>
                <w:szCs w:val="24"/>
              </w:rPr>
              <w:t>23357835,00</w:t>
            </w:r>
          </w:p>
        </w:tc>
        <w:tc>
          <w:tcPr>
            <w:tcW w:w="1422" w:type="dxa"/>
            <w:tcBorders>
              <w:top w:val="single" w:sz="4" w:space="0" w:color="auto"/>
              <w:left w:val="nil"/>
              <w:bottom w:val="single" w:sz="4" w:space="0" w:color="auto"/>
              <w:right w:val="single" w:sz="4" w:space="0" w:color="auto"/>
            </w:tcBorders>
            <w:vAlign w:val="center"/>
            <w:hideMark/>
          </w:tcPr>
          <w:p w:rsidR="00003A29" w:rsidRPr="00003A29" w:rsidRDefault="00003A29" w:rsidP="00003A29">
            <w:pPr>
              <w:spacing w:after="0" w:line="240" w:lineRule="auto"/>
              <w:jc w:val="center"/>
              <w:rPr>
                <w:rFonts w:ascii="Times New Roman" w:hAnsi="Times New Roman"/>
                <w:color w:val="000000"/>
                <w:sz w:val="24"/>
                <w:szCs w:val="24"/>
              </w:rPr>
            </w:pPr>
            <w:r w:rsidRPr="00003A29">
              <w:rPr>
                <w:rFonts w:ascii="Times New Roman" w:hAnsi="Times New Roman"/>
                <w:color w:val="000000"/>
                <w:sz w:val="24"/>
                <w:szCs w:val="24"/>
              </w:rPr>
              <w:t>93,99</w:t>
            </w:r>
          </w:p>
        </w:tc>
      </w:tr>
      <w:tr w:rsidR="00003A29" w:rsidRPr="00003A29" w:rsidTr="00003A29">
        <w:trPr>
          <w:trHeight w:val="510"/>
        </w:trPr>
        <w:tc>
          <w:tcPr>
            <w:tcW w:w="2953" w:type="dxa"/>
            <w:tcBorders>
              <w:top w:val="single" w:sz="4" w:space="0" w:color="000000"/>
              <w:left w:val="single" w:sz="4" w:space="0" w:color="000000"/>
              <w:bottom w:val="single" w:sz="4" w:space="0" w:color="000000"/>
              <w:right w:val="single" w:sz="4" w:space="0" w:color="000000"/>
            </w:tcBorders>
            <w:vAlign w:val="center"/>
            <w:hideMark/>
          </w:tcPr>
          <w:p w:rsidR="00003A29" w:rsidRPr="00003A29" w:rsidRDefault="00003A29" w:rsidP="00003A29">
            <w:pPr>
              <w:spacing w:after="0" w:line="240" w:lineRule="auto"/>
              <w:outlineLvl w:val="2"/>
              <w:rPr>
                <w:rFonts w:ascii="Times New Roman" w:hAnsi="Times New Roman"/>
                <w:bCs/>
                <w:color w:val="000000"/>
                <w:sz w:val="24"/>
                <w:szCs w:val="24"/>
              </w:rPr>
            </w:pPr>
            <w:r w:rsidRPr="00003A29">
              <w:rPr>
                <w:rFonts w:ascii="Times New Roman" w:hAnsi="Times New Roman"/>
                <w:bCs/>
                <w:color w:val="000000"/>
                <w:sz w:val="24"/>
                <w:szCs w:val="24"/>
              </w:rPr>
              <w:t>охрана, сохранение и популяризация объектов культурного наследия</w:t>
            </w:r>
          </w:p>
        </w:tc>
        <w:tc>
          <w:tcPr>
            <w:tcW w:w="1750" w:type="dxa"/>
            <w:tcBorders>
              <w:top w:val="single" w:sz="4" w:space="0" w:color="auto"/>
              <w:left w:val="nil"/>
              <w:bottom w:val="single" w:sz="4" w:space="0" w:color="auto"/>
              <w:right w:val="single" w:sz="4" w:space="0" w:color="auto"/>
            </w:tcBorders>
            <w:noWrap/>
            <w:vAlign w:val="center"/>
            <w:hideMark/>
          </w:tcPr>
          <w:p w:rsidR="00003A29" w:rsidRPr="00003A29" w:rsidRDefault="00003A29" w:rsidP="00003A29">
            <w:pPr>
              <w:spacing w:after="0" w:line="240" w:lineRule="auto"/>
              <w:jc w:val="right"/>
              <w:outlineLvl w:val="2"/>
              <w:rPr>
                <w:rFonts w:ascii="Times New Roman" w:hAnsi="Times New Roman"/>
                <w:bCs/>
                <w:color w:val="000000"/>
                <w:sz w:val="24"/>
                <w:szCs w:val="24"/>
              </w:rPr>
            </w:pPr>
            <w:r w:rsidRPr="00003A29">
              <w:rPr>
                <w:rFonts w:ascii="Times New Roman" w:hAnsi="Times New Roman"/>
                <w:bCs/>
                <w:color w:val="000000"/>
                <w:sz w:val="24"/>
                <w:szCs w:val="24"/>
              </w:rPr>
              <w:t>90000,00</w:t>
            </w:r>
          </w:p>
        </w:tc>
        <w:tc>
          <w:tcPr>
            <w:tcW w:w="1620" w:type="dxa"/>
            <w:tcBorders>
              <w:top w:val="single" w:sz="4" w:space="0" w:color="auto"/>
              <w:left w:val="nil"/>
              <w:bottom w:val="single" w:sz="4" w:space="0" w:color="auto"/>
              <w:right w:val="single" w:sz="4" w:space="0" w:color="auto"/>
            </w:tcBorders>
            <w:noWrap/>
            <w:vAlign w:val="center"/>
            <w:hideMark/>
          </w:tcPr>
          <w:p w:rsidR="00003A29" w:rsidRPr="00003A29" w:rsidRDefault="00003A29" w:rsidP="00003A29">
            <w:pPr>
              <w:spacing w:after="0" w:line="240" w:lineRule="auto"/>
              <w:jc w:val="right"/>
              <w:outlineLvl w:val="2"/>
              <w:rPr>
                <w:rFonts w:ascii="Times New Roman" w:hAnsi="Times New Roman"/>
                <w:bCs/>
                <w:color w:val="000000"/>
                <w:sz w:val="24"/>
                <w:szCs w:val="24"/>
              </w:rPr>
            </w:pPr>
            <w:r w:rsidRPr="00003A29">
              <w:rPr>
                <w:rFonts w:ascii="Times New Roman" w:hAnsi="Times New Roman"/>
                <w:bCs/>
                <w:color w:val="000000"/>
                <w:sz w:val="24"/>
                <w:szCs w:val="24"/>
              </w:rPr>
              <w:t>90000,00</w:t>
            </w:r>
          </w:p>
        </w:tc>
        <w:tc>
          <w:tcPr>
            <w:tcW w:w="1800" w:type="dxa"/>
            <w:tcBorders>
              <w:top w:val="nil"/>
              <w:left w:val="nil"/>
              <w:bottom w:val="single" w:sz="4" w:space="0" w:color="auto"/>
              <w:right w:val="single" w:sz="4" w:space="0" w:color="auto"/>
            </w:tcBorders>
            <w:noWrap/>
            <w:vAlign w:val="center"/>
            <w:hideMark/>
          </w:tcPr>
          <w:p w:rsidR="00003A29" w:rsidRPr="00003A29" w:rsidRDefault="00003A29" w:rsidP="00003A29">
            <w:pPr>
              <w:spacing w:after="0" w:line="240" w:lineRule="auto"/>
              <w:jc w:val="right"/>
              <w:outlineLvl w:val="2"/>
              <w:rPr>
                <w:rFonts w:ascii="Times New Roman" w:hAnsi="Times New Roman"/>
                <w:bCs/>
                <w:color w:val="000000"/>
                <w:sz w:val="24"/>
                <w:szCs w:val="24"/>
              </w:rPr>
            </w:pPr>
            <w:r w:rsidRPr="00003A29">
              <w:rPr>
                <w:rFonts w:ascii="Times New Roman" w:hAnsi="Times New Roman"/>
                <w:bCs/>
                <w:color w:val="000000"/>
                <w:sz w:val="24"/>
                <w:szCs w:val="24"/>
              </w:rPr>
              <w:t>90000,00</w:t>
            </w:r>
          </w:p>
        </w:tc>
        <w:tc>
          <w:tcPr>
            <w:tcW w:w="1422" w:type="dxa"/>
            <w:tcBorders>
              <w:top w:val="nil"/>
              <w:left w:val="nil"/>
              <w:bottom w:val="single" w:sz="4" w:space="0" w:color="auto"/>
              <w:right w:val="single" w:sz="4" w:space="0" w:color="auto"/>
            </w:tcBorders>
            <w:vAlign w:val="center"/>
            <w:hideMark/>
          </w:tcPr>
          <w:p w:rsidR="00003A29" w:rsidRPr="00003A29" w:rsidRDefault="00003A29" w:rsidP="00003A29">
            <w:pPr>
              <w:spacing w:after="0" w:line="240" w:lineRule="auto"/>
              <w:jc w:val="center"/>
              <w:outlineLvl w:val="2"/>
              <w:rPr>
                <w:rFonts w:ascii="Times New Roman" w:hAnsi="Times New Roman"/>
                <w:color w:val="000000"/>
                <w:sz w:val="24"/>
                <w:szCs w:val="24"/>
              </w:rPr>
            </w:pPr>
            <w:r w:rsidRPr="00003A29">
              <w:rPr>
                <w:rFonts w:ascii="Times New Roman" w:hAnsi="Times New Roman"/>
                <w:color w:val="000000"/>
                <w:sz w:val="24"/>
                <w:szCs w:val="24"/>
              </w:rPr>
              <w:t>100,0</w:t>
            </w:r>
          </w:p>
        </w:tc>
      </w:tr>
      <w:tr w:rsidR="00003A29" w:rsidRPr="00003A29" w:rsidTr="00003A29">
        <w:trPr>
          <w:trHeight w:val="510"/>
        </w:trPr>
        <w:tc>
          <w:tcPr>
            <w:tcW w:w="2953" w:type="dxa"/>
            <w:tcBorders>
              <w:top w:val="nil"/>
              <w:left w:val="single" w:sz="4" w:space="0" w:color="auto"/>
              <w:bottom w:val="single" w:sz="4" w:space="0" w:color="auto"/>
              <w:right w:val="single" w:sz="4" w:space="0" w:color="auto"/>
            </w:tcBorders>
            <w:vAlign w:val="center"/>
            <w:hideMark/>
          </w:tcPr>
          <w:p w:rsidR="00003A29" w:rsidRPr="00003A29" w:rsidRDefault="00003A29" w:rsidP="00003A29">
            <w:pPr>
              <w:spacing w:after="0" w:line="240" w:lineRule="auto"/>
              <w:outlineLvl w:val="0"/>
              <w:rPr>
                <w:rFonts w:ascii="Times New Roman" w:hAnsi="Times New Roman"/>
                <w:bCs/>
                <w:color w:val="000000"/>
                <w:sz w:val="24"/>
                <w:szCs w:val="24"/>
              </w:rPr>
            </w:pPr>
            <w:r w:rsidRPr="00003A29">
              <w:rPr>
                <w:rFonts w:ascii="Times New Roman" w:hAnsi="Times New Roman"/>
                <w:bCs/>
                <w:color w:val="000000"/>
                <w:sz w:val="24"/>
                <w:szCs w:val="24"/>
              </w:rPr>
              <w:t xml:space="preserve">  Развитие кадрового потенциала сферы культуры и реализация мер государственной поддержки работников культуры</w:t>
            </w:r>
          </w:p>
        </w:tc>
        <w:tc>
          <w:tcPr>
            <w:tcW w:w="1750" w:type="dxa"/>
            <w:tcBorders>
              <w:top w:val="nil"/>
              <w:left w:val="nil"/>
              <w:bottom w:val="single" w:sz="4" w:space="0" w:color="auto"/>
              <w:right w:val="single" w:sz="4" w:space="0" w:color="auto"/>
            </w:tcBorders>
            <w:noWrap/>
            <w:vAlign w:val="center"/>
            <w:hideMark/>
          </w:tcPr>
          <w:p w:rsidR="00003A29" w:rsidRPr="00003A29" w:rsidRDefault="00003A29" w:rsidP="00003A29">
            <w:pPr>
              <w:spacing w:after="0" w:line="240" w:lineRule="auto"/>
              <w:jc w:val="right"/>
              <w:outlineLvl w:val="0"/>
              <w:rPr>
                <w:rFonts w:ascii="Times New Roman" w:hAnsi="Times New Roman"/>
                <w:bCs/>
                <w:color w:val="000000"/>
                <w:sz w:val="24"/>
                <w:szCs w:val="24"/>
              </w:rPr>
            </w:pPr>
            <w:r w:rsidRPr="00003A29">
              <w:rPr>
                <w:rFonts w:ascii="Times New Roman" w:hAnsi="Times New Roman"/>
                <w:bCs/>
                <w:color w:val="000000"/>
                <w:sz w:val="24"/>
                <w:szCs w:val="24"/>
              </w:rPr>
              <w:t>122400,00</w:t>
            </w:r>
          </w:p>
        </w:tc>
        <w:tc>
          <w:tcPr>
            <w:tcW w:w="1620" w:type="dxa"/>
            <w:tcBorders>
              <w:top w:val="nil"/>
              <w:left w:val="nil"/>
              <w:bottom w:val="single" w:sz="4" w:space="0" w:color="auto"/>
              <w:right w:val="single" w:sz="4" w:space="0" w:color="auto"/>
            </w:tcBorders>
            <w:noWrap/>
            <w:vAlign w:val="center"/>
            <w:hideMark/>
          </w:tcPr>
          <w:p w:rsidR="00003A29" w:rsidRPr="00003A29" w:rsidRDefault="00003A29" w:rsidP="00003A29">
            <w:pPr>
              <w:spacing w:after="0" w:line="240" w:lineRule="auto"/>
              <w:jc w:val="right"/>
              <w:outlineLvl w:val="0"/>
              <w:rPr>
                <w:rFonts w:ascii="Times New Roman" w:hAnsi="Times New Roman"/>
                <w:bCs/>
                <w:color w:val="000000"/>
                <w:sz w:val="24"/>
                <w:szCs w:val="24"/>
              </w:rPr>
            </w:pPr>
            <w:r w:rsidRPr="00003A29">
              <w:rPr>
                <w:rFonts w:ascii="Times New Roman" w:hAnsi="Times New Roman"/>
                <w:bCs/>
                <w:color w:val="000000"/>
                <w:sz w:val="24"/>
                <w:szCs w:val="24"/>
              </w:rPr>
              <w:t>122400,00</w:t>
            </w:r>
          </w:p>
        </w:tc>
        <w:tc>
          <w:tcPr>
            <w:tcW w:w="1800" w:type="dxa"/>
            <w:tcBorders>
              <w:top w:val="nil"/>
              <w:left w:val="nil"/>
              <w:bottom w:val="single" w:sz="4" w:space="0" w:color="auto"/>
              <w:right w:val="single" w:sz="4" w:space="0" w:color="auto"/>
            </w:tcBorders>
            <w:noWrap/>
            <w:vAlign w:val="center"/>
            <w:hideMark/>
          </w:tcPr>
          <w:p w:rsidR="00003A29" w:rsidRPr="00003A29" w:rsidRDefault="00003A29" w:rsidP="00003A29">
            <w:pPr>
              <w:spacing w:after="0" w:line="240" w:lineRule="auto"/>
              <w:jc w:val="right"/>
              <w:outlineLvl w:val="0"/>
              <w:rPr>
                <w:rFonts w:ascii="Times New Roman" w:hAnsi="Times New Roman"/>
                <w:bCs/>
                <w:color w:val="000000"/>
                <w:sz w:val="24"/>
                <w:szCs w:val="24"/>
              </w:rPr>
            </w:pPr>
            <w:r w:rsidRPr="00003A29">
              <w:rPr>
                <w:rFonts w:ascii="Times New Roman" w:hAnsi="Times New Roman"/>
                <w:bCs/>
                <w:color w:val="000000"/>
                <w:sz w:val="24"/>
                <w:szCs w:val="24"/>
              </w:rPr>
              <w:t>120000,00</w:t>
            </w:r>
          </w:p>
        </w:tc>
        <w:tc>
          <w:tcPr>
            <w:tcW w:w="1422" w:type="dxa"/>
            <w:tcBorders>
              <w:top w:val="nil"/>
              <w:left w:val="nil"/>
              <w:bottom w:val="single" w:sz="4" w:space="0" w:color="auto"/>
              <w:right w:val="single" w:sz="4" w:space="0" w:color="auto"/>
            </w:tcBorders>
            <w:vAlign w:val="center"/>
            <w:hideMark/>
          </w:tcPr>
          <w:p w:rsidR="00003A29" w:rsidRPr="00003A29" w:rsidRDefault="00003A29" w:rsidP="00003A29">
            <w:pPr>
              <w:spacing w:after="0" w:line="240" w:lineRule="auto"/>
              <w:jc w:val="center"/>
              <w:outlineLvl w:val="0"/>
              <w:rPr>
                <w:rFonts w:ascii="Times New Roman" w:hAnsi="Times New Roman"/>
                <w:color w:val="000000"/>
                <w:sz w:val="24"/>
                <w:szCs w:val="24"/>
              </w:rPr>
            </w:pPr>
            <w:r w:rsidRPr="00003A29">
              <w:rPr>
                <w:rFonts w:ascii="Times New Roman" w:hAnsi="Times New Roman"/>
                <w:color w:val="000000"/>
                <w:sz w:val="24"/>
                <w:szCs w:val="24"/>
              </w:rPr>
              <w:t>98,04</w:t>
            </w:r>
          </w:p>
        </w:tc>
      </w:tr>
      <w:tr w:rsidR="00003A29" w:rsidRPr="00003A29" w:rsidTr="00003A29">
        <w:trPr>
          <w:trHeight w:val="255"/>
        </w:trPr>
        <w:tc>
          <w:tcPr>
            <w:tcW w:w="2953" w:type="dxa"/>
            <w:tcBorders>
              <w:top w:val="nil"/>
              <w:left w:val="single" w:sz="4" w:space="0" w:color="auto"/>
              <w:bottom w:val="single" w:sz="4" w:space="0" w:color="auto"/>
              <w:right w:val="single" w:sz="4" w:space="0" w:color="auto"/>
            </w:tcBorders>
            <w:vAlign w:val="center"/>
            <w:hideMark/>
          </w:tcPr>
          <w:p w:rsidR="00003A29" w:rsidRPr="00003A29" w:rsidRDefault="00003A29" w:rsidP="00003A29">
            <w:pPr>
              <w:spacing w:after="0" w:line="240" w:lineRule="auto"/>
              <w:outlineLvl w:val="2"/>
              <w:rPr>
                <w:rFonts w:ascii="Times New Roman" w:hAnsi="Times New Roman"/>
                <w:color w:val="000000"/>
                <w:sz w:val="24"/>
                <w:szCs w:val="24"/>
              </w:rPr>
            </w:pPr>
            <w:r w:rsidRPr="00003A29">
              <w:rPr>
                <w:rFonts w:ascii="Times New Roman" w:hAnsi="Times New Roman"/>
                <w:color w:val="000000"/>
                <w:sz w:val="24"/>
                <w:szCs w:val="24"/>
              </w:rPr>
              <w:t>Развитие инфраструктуры сферы культуры, обеспечение развития и укрепления материально-технической базы домов культуры</w:t>
            </w:r>
          </w:p>
        </w:tc>
        <w:tc>
          <w:tcPr>
            <w:tcW w:w="1750" w:type="dxa"/>
            <w:tcBorders>
              <w:top w:val="nil"/>
              <w:left w:val="nil"/>
              <w:bottom w:val="single" w:sz="4" w:space="0" w:color="auto"/>
              <w:right w:val="single" w:sz="4" w:space="0" w:color="000000"/>
            </w:tcBorders>
            <w:noWrap/>
            <w:vAlign w:val="center"/>
            <w:hideMark/>
          </w:tcPr>
          <w:p w:rsidR="00003A29" w:rsidRPr="00003A29" w:rsidRDefault="00003A29" w:rsidP="00003A29">
            <w:pPr>
              <w:spacing w:after="0" w:line="240" w:lineRule="auto"/>
              <w:jc w:val="right"/>
              <w:outlineLvl w:val="2"/>
              <w:rPr>
                <w:rFonts w:ascii="Times New Roman" w:hAnsi="Times New Roman"/>
                <w:color w:val="000000"/>
                <w:sz w:val="24"/>
                <w:szCs w:val="24"/>
              </w:rPr>
            </w:pPr>
            <w:r w:rsidRPr="00003A29">
              <w:rPr>
                <w:rFonts w:ascii="Times New Roman" w:hAnsi="Times New Roman"/>
                <w:color w:val="000000"/>
                <w:sz w:val="24"/>
                <w:szCs w:val="24"/>
              </w:rPr>
              <w:t>855248,00</w:t>
            </w:r>
          </w:p>
        </w:tc>
        <w:tc>
          <w:tcPr>
            <w:tcW w:w="1620" w:type="dxa"/>
            <w:tcBorders>
              <w:top w:val="nil"/>
              <w:left w:val="nil"/>
              <w:bottom w:val="single" w:sz="4" w:space="0" w:color="auto"/>
              <w:right w:val="single" w:sz="4" w:space="0" w:color="000000"/>
            </w:tcBorders>
            <w:noWrap/>
            <w:vAlign w:val="center"/>
            <w:hideMark/>
          </w:tcPr>
          <w:p w:rsidR="00003A29" w:rsidRPr="00003A29" w:rsidRDefault="00003A29" w:rsidP="00003A29">
            <w:pPr>
              <w:spacing w:after="0" w:line="240" w:lineRule="auto"/>
              <w:jc w:val="right"/>
              <w:outlineLvl w:val="2"/>
              <w:rPr>
                <w:rFonts w:ascii="Times New Roman" w:hAnsi="Times New Roman"/>
                <w:color w:val="000000"/>
                <w:sz w:val="24"/>
                <w:szCs w:val="24"/>
              </w:rPr>
            </w:pPr>
            <w:r w:rsidRPr="00003A29">
              <w:rPr>
                <w:rFonts w:ascii="Times New Roman" w:hAnsi="Times New Roman"/>
                <w:color w:val="000000"/>
                <w:sz w:val="24"/>
                <w:szCs w:val="24"/>
              </w:rPr>
              <w:t>855248,00</w:t>
            </w:r>
          </w:p>
        </w:tc>
        <w:tc>
          <w:tcPr>
            <w:tcW w:w="1800" w:type="dxa"/>
            <w:tcBorders>
              <w:top w:val="single" w:sz="4" w:space="0" w:color="000000"/>
              <w:left w:val="nil"/>
              <w:bottom w:val="single" w:sz="4" w:space="0" w:color="auto"/>
              <w:right w:val="single" w:sz="4" w:space="0" w:color="000000"/>
            </w:tcBorders>
            <w:noWrap/>
            <w:vAlign w:val="center"/>
            <w:hideMark/>
          </w:tcPr>
          <w:p w:rsidR="00003A29" w:rsidRPr="00003A29" w:rsidRDefault="00003A29" w:rsidP="00003A29">
            <w:pPr>
              <w:spacing w:after="0" w:line="240" w:lineRule="auto"/>
              <w:jc w:val="right"/>
              <w:outlineLvl w:val="2"/>
              <w:rPr>
                <w:rFonts w:ascii="Times New Roman" w:hAnsi="Times New Roman"/>
                <w:color w:val="000000"/>
                <w:sz w:val="24"/>
                <w:szCs w:val="24"/>
              </w:rPr>
            </w:pPr>
            <w:r w:rsidRPr="00003A29">
              <w:rPr>
                <w:rFonts w:ascii="Times New Roman" w:hAnsi="Times New Roman"/>
                <w:color w:val="000000"/>
                <w:sz w:val="24"/>
                <w:szCs w:val="24"/>
              </w:rPr>
              <w:t>855248,00</w:t>
            </w:r>
          </w:p>
        </w:tc>
        <w:tc>
          <w:tcPr>
            <w:tcW w:w="1422" w:type="dxa"/>
            <w:tcBorders>
              <w:top w:val="nil"/>
              <w:left w:val="single" w:sz="4" w:space="0" w:color="auto"/>
              <w:bottom w:val="single" w:sz="4" w:space="0" w:color="auto"/>
              <w:right w:val="single" w:sz="4" w:space="0" w:color="auto"/>
            </w:tcBorders>
            <w:vAlign w:val="center"/>
            <w:hideMark/>
          </w:tcPr>
          <w:p w:rsidR="00003A29" w:rsidRPr="00003A29" w:rsidRDefault="00003A29" w:rsidP="00003A29">
            <w:pPr>
              <w:spacing w:after="0" w:line="240" w:lineRule="auto"/>
              <w:jc w:val="center"/>
              <w:outlineLvl w:val="2"/>
              <w:rPr>
                <w:rFonts w:ascii="Times New Roman" w:hAnsi="Times New Roman"/>
                <w:color w:val="000000"/>
                <w:sz w:val="24"/>
                <w:szCs w:val="24"/>
              </w:rPr>
            </w:pPr>
            <w:r w:rsidRPr="00003A29">
              <w:rPr>
                <w:rFonts w:ascii="Times New Roman" w:hAnsi="Times New Roman"/>
                <w:color w:val="000000"/>
                <w:sz w:val="24"/>
                <w:szCs w:val="24"/>
              </w:rPr>
              <w:t>100,0</w:t>
            </w:r>
          </w:p>
        </w:tc>
      </w:tr>
      <w:tr w:rsidR="00003A29" w:rsidRPr="00003A29" w:rsidTr="00003A29">
        <w:trPr>
          <w:trHeight w:val="510"/>
        </w:trPr>
        <w:tc>
          <w:tcPr>
            <w:tcW w:w="2953" w:type="dxa"/>
            <w:tcBorders>
              <w:top w:val="single" w:sz="4" w:space="0" w:color="auto"/>
              <w:left w:val="single" w:sz="4" w:space="0" w:color="auto"/>
              <w:bottom w:val="single" w:sz="4" w:space="0" w:color="auto"/>
              <w:right w:val="single" w:sz="4" w:space="0" w:color="auto"/>
            </w:tcBorders>
            <w:vAlign w:val="center"/>
            <w:hideMark/>
          </w:tcPr>
          <w:p w:rsidR="00003A29" w:rsidRPr="00003A29" w:rsidRDefault="00003A29" w:rsidP="00003A29">
            <w:pPr>
              <w:spacing w:after="0" w:line="240" w:lineRule="auto"/>
              <w:rPr>
                <w:rFonts w:ascii="Times New Roman" w:hAnsi="Times New Roman"/>
                <w:bCs/>
                <w:color w:val="000000"/>
                <w:sz w:val="24"/>
                <w:szCs w:val="24"/>
              </w:rPr>
            </w:pPr>
            <w:r w:rsidRPr="00003A29">
              <w:rPr>
                <w:rFonts w:ascii="Times New Roman" w:hAnsi="Times New Roman"/>
                <w:sz w:val="28"/>
                <w:szCs w:val="28"/>
              </w:rPr>
              <w:t>Мероприятия по устранению последствий распространения коронавирусной инфекции</w:t>
            </w:r>
          </w:p>
        </w:tc>
        <w:tc>
          <w:tcPr>
            <w:tcW w:w="1750" w:type="dxa"/>
            <w:tcBorders>
              <w:top w:val="single" w:sz="4" w:space="0" w:color="auto"/>
              <w:left w:val="single" w:sz="4" w:space="0" w:color="auto"/>
              <w:bottom w:val="single" w:sz="4" w:space="0" w:color="auto"/>
              <w:right w:val="single" w:sz="4" w:space="0" w:color="auto"/>
            </w:tcBorders>
            <w:noWrap/>
            <w:vAlign w:val="center"/>
            <w:hideMark/>
          </w:tcPr>
          <w:p w:rsidR="00003A29" w:rsidRPr="00003A29" w:rsidRDefault="00003A29" w:rsidP="00003A29">
            <w:pPr>
              <w:spacing w:after="0" w:line="240" w:lineRule="auto"/>
              <w:jc w:val="right"/>
              <w:rPr>
                <w:rFonts w:ascii="Times New Roman" w:hAnsi="Times New Roman"/>
                <w:bCs/>
                <w:color w:val="000000"/>
                <w:sz w:val="24"/>
                <w:szCs w:val="24"/>
              </w:rPr>
            </w:pPr>
            <w:r w:rsidRPr="00003A29">
              <w:rPr>
                <w:rFonts w:ascii="Times New Roman" w:hAnsi="Times New Roman"/>
                <w:bCs/>
                <w:color w:val="000000"/>
                <w:sz w:val="24"/>
                <w:szCs w:val="24"/>
              </w:rPr>
              <w:t>16008,00</w:t>
            </w:r>
          </w:p>
        </w:tc>
        <w:tc>
          <w:tcPr>
            <w:tcW w:w="1620" w:type="dxa"/>
            <w:tcBorders>
              <w:top w:val="single" w:sz="4" w:space="0" w:color="auto"/>
              <w:left w:val="single" w:sz="4" w:space="0" w:color="auto"/>
              <w:bottom w:val="single" w:sz="4" w:space="0" w:color="auto"/>
              <w:right w:val="single" w:sz="4" w:space="0" w:color="auto"/>
            </w:tcBorders>
            <w:noWrap/>
            <w:vAlign w:val="center"/>
            <w:hideMark/>
          </w:tcPr>
          <w:p w:rsidR="00003A29" w:rsidRPr="00003A29" w:rsidRDefault="00003A29" w:rsidP="00003A29">
            <w:pPr>
              <w:spacing w:after="0" w:line="240" w:lineRule="auto"/>
              <w:jc w:val="right"/>
              <w:rPr>
                <w:rFonts w:ascii="Times New Roman" w:hAnsi="Times New Roman"/>
                <w:bCs/>
                <w:color w:val="000000"/>
                <w:sz w:val="24"/>
                <w:szCs w:val="24"/>
              </w:rPr>
            </w:pPr>
            <w:r w:rsidRPr="00003A29">
              <w:rPr>
                <w:rFonts w:ascii="Times New Roman" w:hAnsi="Times New Roman"/>
                <w:bCs/>
                <w:color w:val="000000"/>
                <w:sz w:val="24"/>
                <w:szCs w:val="24"/>
              </w:rPr>
              <w:t>16008,00</w:t>
            </w:r>
          </w:p>
        </w:tc>
        <w:tc>
          <w:tcPr>
            <w:tcW w:w="1800" w:type="dxa"/>
            <w:tcBorders>
              <w:top w:val="single" w:sz="4" w:space="0" w:color="auto"/>
              <w:left w:val="single" w:sz="4" w:space="0" w:color="auto"/>
              <w:bottom w:val="single" w:sz="4" w:space="0" w:color="auto"/>
              <w:right w:val="single" w:sz="4" w:space="0" w:color="auto"/>
            </w:tcBorders>
            <w:noWrap/>
            <w:vAlign w:val="center"/>
            <w:hideMark/>
          </w:tcPr>
          <w:p w:rsidR="00003A29" w:rsidRPr="00003A29" w:rsidRDefault="00003A29" w:rsidP="00003A29">
            <w:pPr>
              <w:spacing w:after="0" w:line="240" w:lineRule="auto"/>
              <w:jc w:val="right"/>
              <w:rPr>
                <w:rFonts w:ascii="Times New Roman" w:hAnsi="Times New Roman"/>
                <w:bCs/>
                <w:color w:val="000000"/>
                <w:sz w:val="24"/>
                <w:szCs w:val="24"/>
              </w:rPr>
            </w:pPr>
            <w:r w:rsidRPr="00003A29">
              <w:rPr>
                <w:rFonts w:ascii="Times New Roman" w:hAnsi="Times New Roman"/>
                <w:bCs/>
                <w:color w:val="000000"/>
                <w:sz w:val="24"/>
                <w:szCs w:val="24"/>
              </w:rPr>
              <w:t>16008,00</w:t>
            </w:r>
          </w:p>
        </w:tc>
        <w:tc>
          <w:tcPr>
            <w:tcW w:w="1422" w:type="dxa"/>
            <w:tcBorders>
              <w:top w:val="single" w:sz="4" w:space="0" w:color="auto"/>
              <w:left w:val="single" w:sz="4" w:space="0" w:color="auto"/>
              <w:bottom w:val="single" w:sz="4" w:space="0" w:color="auto"/>
              <w:right w:val="single" w:sz="4" w:space="0" w:color="auto"/>
            </w:tcBorders>
            <w:vAlign w:val="center"/>
            <w:hideMark/>
          </w:tcPr>
          <w:p w:rsidR="00003A29" w:rsidRPr="00003A29" w:rsidRDefault="00003A29" w:rsidP="00003A29">
            <w:pPr>
              <w:spacing w:after="0" w:line="240" w:lineRule="auto"/>
              <w:jc w:val="center"/>
              <w:rPr>
                <w:rFonts w:ascii="Times New Roman" w:hAnsi="Times New Roman"/>
                <w:color w:val="000000"/>
                <w:sz w:val="24"/>
                <w:szCs w:val="24"/>
              </w:rPr>
            </w:pPr>
            <w:r w:rsidRPr="00003A29">
              <w:rPr>
                <w:rFonts w:ascii="Times New Roman" w:hAnsi="Times New Roman"/>
                <w:color w:val="000000"/>
                <w:sz w:val="24"/>
                <w:szCs w:val="24"/>
              </w:rPr>
              <w:t>100,0</w:t>
            </w:r>
          </w:p>
        </w:tc>
      </w:tr>
      <w:tr w:rsidR="00003A29" w:rsidRPr="00003A29" w:rsidTr="00003A29">
        <w:trPr>
          <w:trHeight w:val="228"/>
        </w:trPr>
        <w:tc>
          <w:tcPr>
            <w:tcW w:w="2953" w:type="dxa"/>
            <w:tcBorders>
              <w:top w:val="single" w:sz="4" w:space="0" w:color="auto"/>
              <w:left w:val="single" w:sz="4" w:space="0" w:color="auto"/>
              <w:bottom w:val="single" w:sz="4" w:space="0" w:color="auto"/>
              <w:right w:val="single" w:sz="4" w:space="0" w:color="auto"/>
            </w:tcBorders>
            <w:vAlign w:val="center"/>
            <w:hideMark/>
          </w:tcPr>
          <w:p w:rsidR="00003A29" w:rsidRPr="00003A29" w:rsidRDefault="00003A29" w:rsidP="00003A29">
            <w:pPr>
              <w:spacing w:after="0" w:line="240" w:lineRule="auto"/>
              <w:rPr>
                <w:rFonts w:ascii="Times New Roman" w:hAnsi="Times New Roman"/>
                <w:b/>
                <w:bCs/>
                <w:color w:val="000000"/>
                <w:sz w:val="24"/>
                <w:szCs w:val="24"/>
              </w:rPr>
            </w:pPr>
            <w:r w:rsidRPr="00003A29">
              <w:rPr>
                <w:rFonts w:ascii="Times New Roman" w:hAnsi="Times New Roman"/>
                <w:b/>
                <w:bCs/>
                <w:color w:val="000000"/>
                <w:sz w:val="24"/>
                <w:szCs w:val="24"/>
              </w:rPr>
              <w:t>Всего:</w:t>
            </w:r>
          </w:p>
        </w:tc>
        <w:tc>
          <w:tcPr>
            <w:tcW w:w="1750" w:type="dxa"/>
            <w:tcBorders>
              <w:top w:val="single" w:sz="4" w:space="0" w:color="auto"/>
              <w:left w:val="single" w:sz="4" w:space="0" w:color="auto"/>
              <w:bottom w:val="single" w:sz="4" w:space="0" w:color="auto"/>
              <w:right w:val="single" w:sz="4" w:space="0" w:color="auto"/>
            </w:tcBorders>
            <w:noWrap/>
            <w:vAlign w:val="center"/>
            <w:hideMark/>
          </w:tcPr>
          <w:p w:rsidR="00003A29" w:rsidRPr="00003A29" w:rsidRDefault="00003A29" w:rsidP="00003A29">
            <w:pPr>
              <w:spacing w:after="0" w:line="240" w:lineRule="auto"/>
              <w:jc w:val="right"/>
              <w:rPr>
                <w:rFonts w:ascii="Times New Roman" w:hAnsi="Times New Roman"/>
                <w:b/>
                <w:bCs/>
                <w:color w:val="000000"/>
                <w:sz w:val="24"/>
                <w:szCs w:val="24"/>
              </w:rPr>
            </w:pPr>
            <w:r w:rsidRPr="00003A29">
              <w:rPr>
                <w:rFonts w:ascii="Times New Roman" w:hAnsi="Times New Roman"/>
                <w:b/>
                <w:bCs/>
                <w:color w:val="000000"/>
                <w:sz w:val="24"/>
                <w:szCs w:val="24"/>
              </w:rPr>
              <w:t>25934531,00</w:t>
            </w:r>
          </w:p>
        </w:tc>
        <w:tc>
          <w:tcPr>
            <w:tcW w:w="1620" w:type="dxa"/>
            <w:tcBorders>
              <w:top w:val="single" w:sz="4" w:space="0" w:color="auto"/>
              <w:left w:val="single" w:sz="4" w:space="0" w:color="auto"/>
              <w:bottom w:val="single" w:sz="4" w:space="0" w:color="auto"/>
              <w:right w:val="single" w:sz="4" w:space="0" w:color="auto"/>
            </w:tcBorders>
            <w:noWrap/>
            <w:vAlign w:val="center"/>
            <w:hideMark/>
          </w:tcPr>
          <w:p w:rsidR="00003A29" w:rsidRPr="00003A29" w:rsidRDefault="00003A29" w:rsidP="00003A29">
            <w:pPr>
              <w:spacing w:after="0" w:line="240" w:lineRule="auto"/>
              <w:jc w:val="right"/>
              <w:rPr>
                <w:rFonts w:ascii="Times New Roman" w:hAnsi="Times New Roman"/>
                <w:b/>
                <w:bCs/>
                <w:color w:val="000000"/>
                <w:sz w:val="24"/>
                <w:szCs w:val="24"/>
              </w:rPr>
            </w:pPr>
            <w:r w:rsidRPr="00003A29">
              <w:rPr>
                <w:rFonts w:ascii="Times New Roman" w:hAnsi="Times New Roman"/>
                <w:b/>
                <w:bCs/>
                <w:color w:val="000000"/>
                <w:sz w:val="24"/>
                <w:szCs w:val="24"/>
              </w:rPr>
              <w:t>25934531,00</w:t>
            </w:r>
          </w:p>
        </w:tc>
        <w:tc>
          <w:tcPr>
            <w:tcW w:w="1800" w:type="dxa"/>
            <w:tcBorders>
              <w:top w:val="single" w:sz="4" w:space="0" w:color="auto"/>
              <w:left w:val="single" w:sz="4" w:space="0" w:color="auto"/>
              <w:bottom w:val="single" w:sz="4" w:space="0" w:color="auto"/>
              <w:right w:val="single" w:sz="4" w:space="0" w:color="auto"/>
            </w:tcBorders>
            <w:noWrap/>
            <w:vAlign w:val="center"/>
            <w:hideMark/>
          </w:tcPr>
          <w:p w:rsidR="00003A29" w:rsidRPr="00003A29" w:rsidRDefault="00003A29" w:rsidP="00003A29">
            <w:pPr>
              <w:spacing w:after="0" w:line="240" w:lineRule="auto"/>
              <w:jc w:val="right"/>
              <w:rPr>
                <w:rFonts w:ascii="Times New Roman" w:hAnsi="Times New Roman"/>
                <w:b/>
                <w:bCs/>
                <w:color w:val="000000"/>
                <w:sz w:val="24"/>
                <w:szCs w:val="24"/>
              </w:rPr>
            </w:pPr>
            <w:r w:rsidRPr="00003A29">
              <w:rPr>
                <w:rFonts w:ascii="Times New Roman" w:hAnsi="Times New Roman"/>
                <w:b/>
                <w:bCs/>
                <w:color w:val="000000"/>
                <w:sz w:val="24"/>
                <w:szCs w:val="24"/>
              </w:rPr>
              <w:t>24439091,00</w:t>
            </w:r>
          </w:p>
        </w:tc>
        <w:tc>
          <w:tcPr>
            <w:tcW w:w="1422" w:type="dxa"/>
            <w:tcBorders>
              <w:top w:val="single" w:sz="4" w:space="0" w:color="auto"/>
              <w:left w:val="single" w:sz="4" w:space="0" w:color="auto"/>
              <w:bottom w:val="single" w:sz="4" w:space="0" w:color="auto"/>
              <w:right w:val="single" w:sz="4" w:space="0" w:color="auto"/>
            </w:tcBorders>
            <w:vAlign w:val="center"/>
            <w:hideMark/>
          </w:tcPr>
          <w:p w:rsidR="00003A29" w:rsidRPr="00003A29" w:rsidRDefault="00003A29" w:rsidP="00003A29">
            <w:pPr>
              <w:spacing w:after="0" w:line="240" w:lineRule="auto"/>
              <w:jc w:val="center"/>
              <w:rPr>
                <w:rFonts w:ascii="Times New Roman" w:hAnsi="Times New Roman"/>
                <w:b/>
                <w:color w:val="000000"/>
                <w:sz w:val="24"/>
                <w:szCs w:val="24"/>
              </w:rPr>
            </w:pPr>
            <w:r w:rsidRPr="00003A29">
              <w:rPr>
                <w:rFonts w:ascii="Times New Roman" w:hAnsi="Times New Roman"/>
                <w:b/>
                <w:color w:val="000000"/>
                <w:sz w:val="24"/>
                <w:szCs w:val="24"/>
              </w:rPr>
              <w:t>94,23</w:t>
            </w:r>
          </w:p>
        </w:tc>
      </w:tr>
    </w:tbl>
    <w:p w:rsidR="00003A29" w:rsidRPr="00003A29" w:rsidRDefault="00003A29" w:rsidP="00003A29">
      <w:pPr>
        <w:autoSpaceDE w:val="0"/>
        <w:autoSpaceDN w:val="0"/>
        <w:adjustRightInd w:val="0"/>
        <w:spacing w:after="0" w:line="240" w:lineRule="auto"/>
        <w:jc w:val="right"/>
        <w:rPr>
          <w:rFonts w:ascii="Times New Roman" w:hAnsi="Times New Roman"/>
          <w:bCs/>
          <w:sz w:val="28"/>
          <w:szCs w:val="28"/>
          <w:highlight w:val="yellow"/>
        </w:rPr>
      </w:pPr>
    </w:p>
    <w:p w:rsidR="00003A29" w:rsidRPr="00003A29" w:rsidRDefault="00003A29" w:rsidP="00003A29">
      <w:pPr>
        <w:widowControl w:val="0"/>
        <w:autoSpaceDE w:val="0"/>
        <w:autoSpaceDN w:val="0"/>
        <w:adjustRightInd w:val="0"/>
        <w:spacing w:after="0" w:line="240" w:lineRule="auto"/>
        <w:ind w:left="360"/>
        <w:jc w:val="right"/>
        <w:rPr>
          <w:rFonts w:ascii="Times New Roman" w:hAnsi="Times New Roman"/>
          <w:bCs/>
          <w:sz w:val="28"/>
          <w:szCs w:val="28"/>
          <w:highlight w:val="yellow"/>
        </w:rPr>
      </w:pPr>
    </w:p>
    <w:p w:rsidR="00003A29" w:rsidRPr="00003A29" w:rsidRDefault="00003A29" w:rsidP="00003A29">
      <w:pPr>
        <w:widowControl w:val="0"/>
        <w:autoSpaceDE w:val="0"/>
        <w:autoSpaceDN w:val="0"/>
        <w:adjustRightInd w:val="0"/>
        <w:spacing w:after="0" w:line="240" w:lineRule="auto"/>
        <w:ind w:left="360"/>
        <w:jc w:val="right"/>
        <w:rPr>
          <w:rFonts w:ascii="Times New Roman" w:hAnsi="Times New Roman"/>
          <w:bCs/>
          <w:sz w:val="28"/>
          <w:szCs w:val="28"/>
        </w:rPr>
      </w:pPr>
    </w:p>
    <w:p w:rsidR="00003A29" w:rsidRPr="00003A29" w:rsidRDefault="00003A29" w:rsidP="00003A29">
      <w:pPr>
        <w:widowControl w:val="0"/>
        <w:autoSpaceDE w:val="0"/>
        <w:autoSpaceDN w:val="0"/>
        <w:adjustRightInd w:val="0"/>
        <w:spacing w:after="0" w:line="240" w:lineRule="auto"/>
        <w:ind w:left="360"/>
        <w:jc w:val="right"/>
        <w:rPr>
          <w:rFonts w:ascii="Times New Roman" w:hAnsi="Times New Roman"/>
          <w:bCs/>
          <w:sz w:val="28"/>
          <w:szCs w:val="28"/>
        </w:rPr>
      </w:pPr>
    </w:p>
    <w:p w:rsidR="00003A29" w:rsidRPr="00003A29" w:rsidRDefault="00003A29" w:rsidP="00003A29">
      <w:pPr>
        <w:widowControl w:val="0"/>
        <w:autoSpaceDE w:val="0"/>
        <w:autoSpaceDN w:val="0"/>
        <w:adjustRightInd w:val="0"/>
        <w:spacing w:after="0" w:line="240" w:lineRule="auto"/>
        <w:ind w:left="360"/>
        <w:jc w:val="right"/>
        <w:rPr>
          <w:rFonts w:ascii="Times New Roman" w:hAnsi="Times New Roman"/>
          <w:bCs/>
          <w:sz w:val="28"/>
          <w:szCs w:val="28"/>
        </w:rPr>
      </w:pPr>
      <w:r w:rsidRPr="00003A29">
        <w:rPr>
          <w:rFonts w:ascii="Times New Roman" w:hAnsi="Times New Roman"/>
          <w:bCs/>
          <w:sz w:val="28"/>
          <w:szCs w:val="28"/>
        </w:rPr>
        <w:t>Таблица 12</w:t>
      </w:r>
    </w:p>
    <w:p w:rsidR="00003A29" w:rsidRPr="00003A29" w:rsidRDefault="00003A29" w:rsidP="00003A29">
      <w:pPr>
        <w:tabs>
          <w:tab w:val="left" w:pos="3040"/>
        </w:tabs>
        <w:spacing w:after="0" w:line="240" w:lineRule="auto"/>
        <w:jc w:val="center"/>
        <w:rPr>
          <w:rFonts w:ascii="Times New Roman" w:hAnsi="Times New Roman"/>
          <w:sz w:val="28"/>
          <w:szCs w:val="28"/>
        </w:rPr>
      </w:pPr>
    </w:p>
    <w:p w:rsidR="00003A29" w:rsidRPr="00003A29" w:rsidRDefault="00003A29" w:rsidP="00003A29">
      <w:pPr>
        <w:tabs>
          <w:tab w:val="left" w:pos="3040"/>
        </w:tabs>
        <w:spacing w:after="0" w:line="240" w:lineRule="auto"/>
        <w:jc w:val="center"/>
        <w:rPr>
          <w:rFonts w:ascii="Times New Roman" w:hAnsi="Times New Roman"/>
          <w:sz w:val="28"/>
          <w:szCs w:val="28"/>
        </w:rPr>
      </w:pPr>
      <w:r w:rsidRPr="00003A29">
        <w:rPr>
          <w:rFonts w:ascii="Times New Roman" w:hAnsi="Times New Roman"/>
          <w:sz w:val="28"/>
          <w:szCs w:val="28"/>
        </w:rPr>
        <w:t>Анализ выполнения индикаторов муниципальной программы</w:t>
      </w:r>
    </w:p>
    <w:p w:rsidR="00003A29" w:rsidRPr="00003A29" w:rsidRDefault="00003A29" w:rsidP="00003A29">
      <w:pPr>
        <w:shd w:val="clear" w:color="auto" w:fill="FFFFFF"/>
        <w:spacing w:after="0" w:line="240" w:lineRule="auto"/>
        <w:jc w:val="center"/>
        <w:rPr>
          <w:rFonts w:ascii="Times New Roman" w:hAnsi="Times New Roman"/>
          <w:color w:val="333333"/>
          <w:sz w:val="28"/>
          <w:szCs w:val="28"/>
        </w:rPr>
      </w:pPr>
      <w:r w:rsidRPr="00003A29">
        <w:rPr>
          <w:rFonts w:ascii="Times New Roman" w:hAnsi="Times New Roman"/>
          <w:color w:val="333333"/>
          <w:sz w:val="28"/>
          <w:szCs w:val="28"/>
        </w:rPr>
        <w:t>«Развитие культуры и сохранение культурного  наследия</w:t>
      </w:r>
    </w:p>
    <w:p w:rsidR="00003A29" w:rsidRPr="00003A29" w:rsidRDefault="00003A29" w:rsidP="00003A29">
      <w:pPr>
        <w:shd w:val="clear" w:color="auto" w:fill="FFFFFF"/>
        <w:spacing w:after="0" w:line="240" w:lineRule="auto"/>
        <w:jc w:val="center"/>
        <w:rPr>
          <w:rFonts w:ascii="Times New Roman" w:hAnsi="Times New Roman"/>
          <w:color w:val="333333"/>
          <w:sz w:val="28"/>
          <w:szCs w:val="28"/>
        </w:rPr>
      </w:pPr>
      <w:r w:rsidRPr="00003A29">
        <w:rPr>
          <w:rFonts w:ascii="Times New Roman" w:hAnsi="Times New Roman"/>
          <w:color w:val="333333"/>
          <w:sz w:val="28"/>
          <w:szCs w:val="28"/>
        </w:rPr>
        <w:t>Дубровского муниципального района Брянской области</w:t>
      </w:r>
    </w:p>
    <w:p w:rsidR="00003A29" w:rsidRPr="00003A29" w:rsidRDefault="00003A29" w:rsidP="00003A29">
      <w:pPr>
        <w:shd w:val="clear" w:color="auto" w:fill="FFFFFF"/>
        <w:spacing w:after="0" w:line="240" w:lineRule="auto"/>
        <w:jc w:val="center"/>
        <w:rPr>
          <w:rFonts w:ascii="Times New Roman" w:hAnsi="Times New Roman"/>
          <w:bCs/>
          <w:sz w:val="28"/>
          <w:szCs w:val="28"/>
        </w:rPr>
      </w:pPr>
      <w:r w:rsidRPr="00003A29">
        <w:rPr>
          <w:rFonts w:ascii="Times New Roman" w:hAnsi="Times New Roman"/>
          <w:color w:val="333333"/>
          <w:sz w:val="28"/>
          <w:szCs w:val="28"/>
        </w:rPr>
        <w:t>(2020 – 2022 годы)»</w:t>
      </w:r>
    </w:p>
    <w:tbl>
      <w:tblPr>
        <w:tblW w:w="10110" w:type="dxa"/>
        <w:tblInd w:w="-176" w:type="dxa"/>
        <w:tblLayout w:type="fixed"/>
        <w:tblLook w:val="04A0" w:firstRow="1" w:lastRow="0" w:firstColumn="1" w:lastColumn="0" w:noHBand="0" w:noVBand="1"/>
      </w:tblPr>
      <w:tblGrid>
        <w:gridCol w:w="412"/>
        <w:gridCol w:w="1713"/>
        <w:gridCol w:w="1134"/>
        <w:gridCol w:w="1700"/>
        <w:gridCol w:w="568"/>
        <w:gridCol w:w="709"/>
        <w:gridCol w:w="850"/>
        <w:gridCol w:w="709"/>
        <w:gridCol w:w="875"/>
        <w:gridCol w:w="12"/>
        <w:gridCol w:w="25"/>
        <w:gridCol w:w="13"/>
        <w:gridCol w:w="12"/>
        <w:gridCol w:w="13"/>
        <w:gridCol w:w="12"/>
        <w:gridCol w:w="739"/>
        <w:gridCol w:w="567"/>
        <w:gridCol w:w="47"/>
      </w:tblGrid>
      <w:tr w:rsidR="00003A29" w:rsidRPr="00003A29" w:rsidTr="00003A29">
        <w:trPr>
          <w:trHeight w:val="555"/>
        </w:trPr>
        <w:tc>
          <w:tcPr>
            <w:tcW w:w="413" w:type="dxa"/>
            <w:vMerge w:val="restart"/>
            <w:tcBorders>
              <w:top w:val="single" w:sz="4" w:space="0" w:color="auto"/>
              <w:left w:val="single" w:sz="4" w:space="0" w:color="auto"/>
              <w:bottom w:val="single" w:sz="4" w:space="0" w:color="auto"/>
              <w:right w:val="single" w:sz="4" w:space="0" w:color="auto"/>
            </w:tcBorders>
            <w:vAlign w:val="bottom"/>
            <w:hideMark/>
          </w:tcPr>
          <w:p w:rsidR="00003A29" w:rsidRPr="00003A29" w:rsidRDefault="00003A29" w:rsidP="00003A29">
            <w:pPr>
              <w:spacing w:after="0" w:line="240" w:lineRule="auto"/>
              <w:rPr>
                <w:rFonts w:ascii="Times New Roman" w:hAnsi="Times New Roman"/>
              </w:rPr>
            </w:pPr>
            <w:r w:rsidRPr="00003A29">
              <w:rPr>
                <w:rFonts w:ascii="Times New Roman" w:hAnsi="Times New Roman"/>
              </w:rPr>
              <w:t>№</w:t>
            </w:r>
          </w:p>
        </w:tc>
        <w:tc>
          <w:tcPr>
            <w:tcW w:w="1714" w:type="dxa"/>
            <w:vMerge w:val="restart"/>
            <w:tcBorders>
              <w:top w:val="single" w:sz="4" w:space="0" w:color="auto"/>
              <w:left w:val="single" w:sz="4" w:space="0" w:color="auto"/>
              <w:bottom w:val="single" w:sz="4" w:space="0" w:color="auto"/>
              <w:right w:val="single" w:sz="4" w:space="0" w:color="auto"/>
            </w:tcBorders>
            <w:vAlign w:val="bottom"/>
            <w:hideMark/>
          </w:tcPr>
          <w:p w:rsidR="00003A29" w:rsidRPr="00003A29" w:rsidRDefault="00003A29" w:rsidP="00003A29">
            <w:pPr>
              <w:spacing w:after="0" w:line="240" w:lineRule="auto"/>
              <w:rPr>
                <w:rFonts w:ascii="Times New Roman" w:hAnsi="Times New Roman"/>
              </w:rPr>
            </w:pPr>
            <w:r w:rsidRPr="00003A29">
              <w:rPr>
                <w:rFonts w:ascii="Times New Roman" w:hAnsi="Times New Roman"/>
              </w:rPr>
              <w:t>Наименование мероприятия</w:t>
            </w:r>
          </w:p>
        </w:tc>
        <w:tc>
          <w:tcPr>
            <w:tcW w:w="1134" w:type="dxa"/>
            <w:vMerge w:val="restart"/>
            <w:tcBorders>
              <w:top w:val="single" w:sz="4" w:space="0" w:color="auto"/>
              <w:left w:val="single" w:sz="4" w:space="0" w:color="auto"/>
              <w:bottom w:val="single" w:sz="4" w:space="0" w:color="auto"/>
              <w:right w:val="single" w:sz="4" w:space="0" w:color="auto"/>
            </w:tcBorders>
            <w:vAlign w:val="bottom"/>
            <w:hideMark/>
          </w:tcPr>
          <w:p w:rsidR="00003A29" w:rsidRPr="00003A29" w:rsidRDefault="00003A29" w:rsidP="00003A29">
            <w:pPr>
              <w:spacing w:after="0" w:line="240" w:lineRule="auto"/>
              <w:rPr>
                <w:rFonts w:ascii="Times New Roman" w:hAnsi="Times New Roman"/>
              </w:rPr>
            </w:pPr>
            <w:r w:rsidRPr="00003A29">
              <w:rPr>
                <w:rFonts w:ascii="Times New Roman" w:hAnsi="Times New Roman"/>
              </w:rPr>
              <w:t>Срок исполнения</w:t>
            </w:r>
          </w:p>
        </w:tc>
        <w:tc>
          <w:tcPr>
            <w:tcW w:w="4536" w:type="dxa"/>
            <w:gridSpan w:val="5"/>
            <w:tcBorders>
              <w:top w:val="single" w:sz="4" w:space="0" w:color="auto"/>
              <w:left w:val="nil"/>
              <w:bottom w:val="single" w:sz="4" w:space="0" w:color="auto"/>
              <w:right w:val="single" w:sz="4" w:space="0" w:color="auto"/>
            </w:tcBorders>
            <w:vAlign w:val="bottom"/>
            <w:hideMark/>
          </w:tcPr>
          <w:p w:rsidR="00003A29" w:rsidRPr="00003A29" w:rsidRDefault="00003A29" w:rsidP="00003A29">
            <w:pPr>
              <w:spacing w:after="0" w:line="240" w:lineRule="auto"/>
              <w:rPr>
                <w:rFonts w:ascii="Times New Roman" w:hAnsi="Times New Roman"/>
              </w:rPr>
            </w:pPr>
            <w:r w:rsidRPr="00003A29">
              <w:rPr>
                <w:rFonts w:ascii="Times New Roman" w:hAnsi="Times New Roman"/>
              </w:rPr>
              <w:t>Целевые показатели (индикаторы)</w:t>
            </w:r>
          </w:p>
        </w:tc>
        <w:tc>
          <w:tcPr>
            <w:tcW w:w="2315" w:type="dxa"/>
            <w:gridSpan w:val="10"/>
            <w:tcBorders>
              <w:top w:val="single" w:sz="4" w:space="0" w:color="auto"/>
              <w:left w:val="nil"/>
              <w:bottom w:val="single" w:sz="4" w:space="0" w:color="auto"/>
              <w:right w:val="single" w:sz="4" w:space="0" w:color="auto"/>
            </w:tcBorders>
            <w:hideMark/>
          </w:tcPr>
          <w:p w:rsidR="00003A29" w:rsidRPr="00003A29" w:rsidRDefault="00003A29" w:rsidP="00003A29">
            <w:pPr>
              <w:spacing w:after="0" w:line="240" w:lineRule="auto"/>
              <w:rPr>
                <w:rFonts w:ascii="Times New Roman" w:hAnsi="Times New Roman"/>
              </w:rPr>
            </w:pPr>
            <w:r w:rsidRPr="00003A29">
              <w:rPr>
                <w:rFonts w:ascii="Times New Roman" w:hAnsi="Times New Roman"/>
              </w:rPr>
              <w:t>Объем расходов, рублей</w:t>
            </w:r>
          </w:p>
        </w:tc>
      </w:tr>
      <w:tr w:rsidR="00003A29" w:rsidRPr="00003A29" w:rsidTr="00003A29">
        <w:trPr>
          <w:trHeight w:val="765"/>
        </w:trPr>
        <w:tc>
          <w:tcPr>
            <w:tcW w:w="7800" w:type="dxa"/>
            <w:vMerge/>
            <w:tcBorders>
              <w:top w:val="single" w:sz="4" w:space="0" w:color="auto"/>
              <w:left w:val="single" w:sz="4" w:space="0" w:color="auto"/>
              <w:bottom w:val="single" w:sz="4" w:space="0" w:color="auto"/>
              <w:right w:val="single" w:sz="4" w:space="0" w:color="auto"/>
            </w:tcBorders>
            <w:vAlign w:val="center"/>
            <w:hideMark/>
          </w:tcPr>
          <w:p w:rsidR="00003A29" w:rsidRPr="00003A29" w:rsidRDefault="00003A29" w:rsidP="00003A29">
            <w:pPr>
              <w:spacing w:after="0" w:line="240" w:lineRule="auto"/>
              <w:rPr>
                <w:rFonts w:ascii="Times New Roman" w:hAnsi="Times New Roman"/>
              </w:rPr>
            </w:pPr>
          </w:p>
        </w:tc>
        <w:tc>
          <w:tcPr>
            <w:tcW w:w="1714" w:type="dxa"/>
            <w:vMerge/>
            <w:tcBorders>
              <w:top w:val="single" w:sz="4" w:space="0" w:color="auto"/>
              <w:left w:val="single" w:sz="4" w:space="0" w:color="auto"/>
              <w:bottom w:val="single" w:sz="4" w:space="0" w:color="auto"/>
              <w:right w:val="single" w:sz="4" w:space="0" w:color="auto"/>
            </w:tcBorders>
            <w:vAlign w:val="center"/>
            <w:hideMark/>
          </w:tcPr>
          <w:p w:rsidR="00003A29" w:rsidRPr="00003A29" w:rsidRDefault="00003A29" w:rsidP="00003A29">
            <w:pPr>
              <w:spacing w:after="0" w:line="240" w:lineRule="auto"/>
              <w:rPr>
                <w:rFonts w:ascii="Times New Roman" w:hAnsi="Times New Roman"/>
              </w:rPr>
            </w:pPr>
          </w:p>
        </w:tc>
        <w:tc>
          <w:tcPr>
            <w:tcW w:w="1134" w:type="dxa"/>
            <w:vMerge/>
            <w:tcBorders>
              <w:top w:val="single" w:sz="4" w:space="0" w:color="auto"/>
              <w:left w:val="single" w:sz="4" w:space="0" w:color="auto"/>
              <w:bottom w:val="single" w:sz="4" w:space="0" w:color="auto"/>
              <w:right w:val="single" w:sz="4" w:space="0" w:color="auto"/>
            </w:tcBorders>
            <w:vAlign w:val="center"/>
            <w:hideMark/>
          </w:tcPr>
          <w:p w:rsidR="00003A29" w:rsidRPr="00003A29" w:rsidRDefault="00003A29" w:rsidP="00003A29">
            <w:pPr>
              <w:spacing w:after="0" w:line="240" w:lineRule="auto"/>
              <w:rPr>
                <w:rFonts w:ascii="Times New Roman" w:hAnsi="Times New Roman"/>
              </w:rPr>
            </w:pPr>
          </w:p>
        </w:tc>
        <w:tc>
          <w:tcPr>
            <w:tcW w:w="1700" w:type="dxa"/>
            <w:tcBorders>
              <w:top w:val="nil"/>
              <w:left w:val="nil"/>
              <w:bottom w:val="single" w:sz="4" w:space="0" w:color="auto"/>
              <w:right w:val="single" w:sz="4" w:space="0" w:color="auto"/>
            </w:tcBorders>
            <w:vAlign w:val="bottom"/>
            <w:hideMark/>
          </w:tcPr>
          <w:p w:rsidR="00003A29" w:rsidRPr="00003A29" w:rsidRDefault="00003A29" w:rsidP="00003A29">
            <w:pPr>
              <w:spacing w:after="0" w:line="240" w:lineRule="auto"/>
              <w:rPr>
                <w:rFonts w:ascii="Times New Roman" w:hAnsi="Times New Roman"/>
              </w:rPr>
            </w:pPr>
            <w:r w:rsidRPr="00003A29">
              <w:rPr>
                <w:rFonts w:ascii="Times New Roman" w:hAnsi="Times New Roman"/>
              </w:rPr>
              <w:t>Наименование показателя (индикатора)</w:t>
            </w:r>
          </w:p>
        </w:tc>
        <w:tc>
          <w:tcPr>
            <w:tcW w:w="568" w:type="dxa"/>
            <w:tcBorders>
              <w:top w:val="nil"/>
              <w:left w:val="nil"/>
              <w:bottom w:val="single" w:sz="4" w:space="0" w:color="auto"/>
              <w:right w:val="single" w:sz="4" w:space="0" w:color="auto"/>
            </w:tcBorders>
            <w:vAlign w:val="bottom"/>
            <w:hideMark/>
          </w:tcPr>
          <w:p w:rsidR="00003A29" w:rsidRPr="00003A29" w:rsidRDefault="00003A29" w:rsidP="00003A29">
            <w:pPr>
              <w:spacing w:after="0" w:line="240" w:lineRule="auto"/>
              <w:rPr>
                <w:rFonts w:ascii="Times New Roman" w:hAnsi="Times New Roman"/>
              </w:rPr>
            </w:pPr>
            <w:r w:rsidRPr="00003A29">
              <w:rPr>
                <w:rFonts w:ascii="Times New Roman" w:hAnsi="Times New Roman"/>
              </w:rPr>
              <w:t>единица изм</w:t>
            </w:r>
            <w:r w:rsidRPr="00003A29">
              <w:rPr>
                <w:rFonts w:ascii="Times New Roman" w:hAnsi="Times New Roman"/>
              </w:rPr>
              <w:lastRenderedPageBreak/>
              <w:t>ерения</w:t>
            </w:r>
          </w:p>
        </w:tc>
        <w:tc>
          <w:tcPr>
            <w:tcW w:w="709" w:type="dxa"/>
            <w:tcBorders>
              <w:top w:val="nil"/>
              <w:left w:val="nil"/>
              <w:bottom w:val="single" w:sz="4" w:space="0" w:color="auto"/>
              <w:right w:val="single" w:sz="4" w:space="0" w:color="auto"/>
            </w:tcBorders>
            <w:vAlign w:val="bottom"/>
            <w:hideMark/>
          </w:tcPr>
          <w:p w:rsidR="00003A29" w:rsidRPr="00003A29" w:rsidRDefault="00003A29" w:rsidP="00003A29">
            <w:pPr>
              <w:spacing w:after="0" w:line="240" w:lineRule="auto"/>
              <w:rPr>
                <w:rFonts w:ascii="Times New Roman" w:hAnsi="Times New Roman"/>
              </w:rPr>
            </w:pPr>
            <w:r w:rsidRPr="00003A29">
              <w:rPr>
                <w:rFonts w:ascii="Times New Roman" w:hAnsi="Times New Roman"/>
              </w:rPr>
              <w:lastRenderedPageBreak/>
              <w:t>плановое значение</w:t>
            </w:r>
          </w:p>
        </w:tc>
        <w:tc>
          <w:tcPr>
            <w:tcW w:w="850" w:type="dxa"/>
            <w:tcBorders>
              <w:top w:val="nil"/>
              <w:left w:val="nil"/>
              <w:bottom w:val="single" w:sz="4" w:space="0" w:color="auto"/>
              <w:right w:val="single" w:sz="4" w:space="0" w:color="auto"/>
            </w:tcBorders>
            <w:vAlign w:val="bottom"/>
            <w:hideMark/>
          </w:tcPr>
          <w:p w:rsidR="00003A29" w:rsidRPr="00003A29" w:rsidRDefault="00003A29" w:rsidP="00003A29">
            <w:pPr>
              <w:spacing w:after="0" w:line="240" w:lineRule="auto"/>
              <w:rPr>
                <w:rFonts w:ascii="Times New Roman" w:hAnsi="Times New Roman"/>
              </w:rPr>
            </w:pPr>
            <w:r w:rsidRPr="00003A29">
              <w:rPr>
                <w:rFonts w:ascii="Times New Roman" w:hAnsi="Times New Roman"/>
              </w:rPr>
              <w:t>фактическое значение</w:t>
            </w:r>
          </w:p>
        </w:tc>
        <w:tc>
          <w:tcPr>
            <w:tcW w:w="709" w:type="dxa"/>
            <w:tcBorders>
              <w:top w:val="nil"/>
              <w:left w:val="nil"/>
              <w:bottom w:val="single" w:sz="4" w:space="0" w:color="auto"/>
              <w:right w:val="single" w:sz="4" w:space="0" w:color="auto"/>
            </w:tcBorders>
            <w:vAlign w:val="bottom"/>
            <w:hideMark/>
          </w:tcPr>
          <w:p w:rsidR="00003A29" w:rsidRPr="00003A29" w:rsidRDefault="00003A29" w:rsidP="00003A29">
            <w:pPr>
              <w:spacing w:after="0" w:line="240" w:lineRule="auto"/>
              <w:rPr>
                <w:rFonts w:ascii="Times New Roman" w:hAnsi="Times New Roman"/>
              </w:rPr>
            </w:pPr>
            <w:r w:rsidRPr="00003A29">
              <w:rPr>
                <w:rFonts w:ascii="Times New Roman" w:hAnsi="Times New Roman"/>
              </w:rPr>
              <w:t>отклонение (-/+,%)</w:t>
            </w:r>
          </w:p>
        </w:tc>
        <w:tc>
          <w:tcPr>
            <w:tcW w:w="962" w:type="dxa"/>
            <w:gridSpan w:val="7"/>
            <w:tcBorders>
              <w:top w:val="single" w:sz="4" w:space="0" w:color="auto"/>
              <w:left w:val="nil"/>
              <w:bottom w:val="single" w:sz="4" w:space="0" w:color="auto"/>
              <w:right w:val="single" w:sz="4" w:space="0" w:color="auto"/>
            </w:tcBorders>
            <w:hideMark/>
          </w:tcPr>
          <w:p w:rsidR="00003A29" w:rsidRPr="00003A29" w:rsidRDefault="00003A29" w:rsidP="00003A29">
            <w:pPr>
              <w:spacing w:after="0" w:line="240" w:lineRule="auto"/>
              <w:rPr>
                <w:rFonts w:ascii="Times New Roman" w:hAnsi="Times New Roman"/>
              </w:rPr>
            </w:pPr>
            <w:r w:rsidRPr="00003A29">
              <w:rPr>
                <w:rFonts w:ascii="Times New Roman" w:hAnsi="Times New Roman"/>
              </w:rPr>
              <w:t>плановое значение</w:t>
            </w:r>
          </w:p>
        </w:tc>
        <w:tc>
          <w:tcPr>
            <w:tcW w:w="739" w:type="dxa"/>
            <w:tcBorders>
              <w:top w:val="single" w:sz="4" w:space="0" w:color="auto"/>
              <w:left w:val="nil"/>
              <w:bottom w:val="single" w:sz="4" w:space="0" w:color="auto"/>
              <w:right w:val="single" w:sz="4" w:space="0" w:color="auto"/>
            </w:tcBorders>
            <w:hideMark/>
          </w:tcPr>
          <w:p w:rsidR="00003A29" w:rsidRPr="00003A29" w:rsidRDefault="00003A29" w:rsidP="00003A29">
            <w:pPr>
              <w:spacing w:after="0" w:line="240" w:lineRule="auto"/>
              <w:rPr>
                <w:rFonts w:ascii="Times New Roman" w:hAnsi="Times New Roman"/>
              </w:rPr>
            </w:pPr>
            <w:r w:rsidRPr="00003A29">
              <w:rPr>
                <w:rFonts w:ascii="Times New Roman" w:hAnsi="Times New Roman"/>
              </w:rPr>
              <w:t>фактическое значение</w:t>
            </w:r>
          </w:p>
        </w:tc>
        <w:tc>
          <w:tcPr>
            <w:tcW w:w="614" w:type="dxa"/>
            <w:gridSpan w:val="2"/>
            <w:tcBorders>
              <w:top w:val="single" w:sz="4" w:space="0" w:color="auto"/>
              <w:left w:val="nil"/>
              <w:bottom w:val="single" w:sz="4" w:space="0" w:color="auto"/>
              <w:right w:val="single" w:sz="4" w:space="0" w:color="auto"/>
            </w:tcBorders>
            <w:hideMark/>
          </w:tcPr>
          <w:p w:rsidR="00003A29" w:rsidRPr="00003A29" w:rsidRDefault="00003A29" w:rsidP="00003A29">
            <w:pPr>
              <w:spacing w:after="0" w:line="240" w:lineRule="auto"/>
              <w:rPr>
                <w:rFonts w:ascii="Times New Roman" w:hAnsi="Times New Roman"/>
              </w:rPr>
            </w:pPr>
            <w:r w:rsidRPr="00003A29">
              <w:rPr>
                <w:rFonts w:ascii="Times New Roman" w:hAnsi="Times New Roman"/>
              </w:rPr>
              <w:t>отклонение (-</w:t>
            </w:r>
            <w:r w:rsidRPr="00003A29">
              <w:rPr>
                <w:rFonts w:ascii="Times New Roman" w:hAnsi="Times New Roman"/>
              </w:rPr>
              <w:lastRenderedPageBreak/>
              <w:t>/+,%)</w:t>
            </w:r>
          </w:p>
        </w:tc>
      </w:tr>
      <w:tr w:rsidR="00003A29" w:rsidRPr="00003A29" w:rsidTr="00003A29">
        <w:trPr>
          <w:trHeight w:val="533"/>
        </w:trPr>
        <w:tc>
          <w:tcPr>
            <w:tcW w:w="413" w:type="dxa"/>
            <w:tcBorders>
              <w:top w:val="single" w:sz="4" w:space="0" w:color="auto"/>
              <w:left w:val="single" w:sz="4" w:space="0" w:color="auto"/>
              <w:bottom w:val="single" w:sz="4" w:space="0" w:color="auto"/>
              <w:right w:val="single" w:sz="4" w:space="0" w:color="auto"/>
            </w:tcBorders>
            <w:vAlign w:val="center"/>
          </w:tcPr>
          <w:p w:rsidR="00003A29" w:rsidRPr="00003A29" w:rsidRDefault="00003A29" w:rsidP="00003A29">
            <w:pPr>
              <w:spacing w:after="0" w:line="240" w:lineRule="auto"/>
              <w:jc w:val="center"/>
              <w:rPr>
                <w:rFonts w:ascii="Times New Roman" w:hAnsi="Times New Roman"/>
              </w:rPr>
            </w:pPr>
          </w:p>
        </w:tc>
        <w:tc>
          <w:tcPr>
            <w:tcW w:w="1714" w:type="dxa"/>
            <w:tcBorders>
              <w:top w:val="single" w:sz="4" w:space="0" w:color="auto"/>
              <w:left w:val="nil"/>
              <w:bottom w:val="single" w:sz="4" w:space="0" w:color="auto"/>
              <w:right w:val="single" w:sz="4" w:space="0" w:color="auto"/>
            </w:tcBorders>
            <w:vAlign w:val="center"/>
          </w:tcPr>
          <w:p w:rsidR="00003A29" w:rsidRPr="00003A29" w:rsidRDefault="00003A29" w:rsidP="00003A29">
            <w:pPr>
              <w:spacing w:after="0" w:line="240" w:lineRule="auto"/>
              <w:jc w:val="center"/>
              <w:rPr>
                <w:rFonts w:ascii="Times New Roman" w:hAnsi="Times New Roman"/>
              </w:rPr>
            </w:pPr>
            <w:r w:rsidRPr="00003A29">
              <w:rPr>
                <w:rFonts w:ascii="Times New Roman" w:hAnsi="Times New Roman"/>
              </w:rPr>
              <w:t>Создание условий для участия граждан в культурной жизни</w:t>
            </w:r>
          </w:p>
          <w:p w:rsidR="00003A29" w:rsidRPr="00003A29" w:rsidRDefault="00003A29" w:rsidP="00003A29">
            <w:pPr>
              <w:spacing w:after="0" w:line="240" w:lineRule="auto"/>
              <w:jc w:val="center"/>
              <w:rPr>
                <w:rFonts w:ascii="Times New Roman" w:hAnsi="Times New Roman"/>
              </w:rPr>
            </w:pPr>
          </w:p>
        </w:tc>
        <w:tc>
          <w:tcPr>
            <w:tcW w:w="1134" w:type="dxa"/>
            <w:tcBorders>
              <w:top w:val="single" w:sz="4" w:space="0" w:color="auto"/>
              <w:left w:val="nil"/>
              <w:bottom w:val="single" w:sz="4" w:space="0" w:color="auto"/>
              <w:right w:val="single" w:sz="4" w:space="0" w:color="auto"/>
            </w:tcBorders>
            <w:vAlign w:val="center"/>
          </w:tcPr>
          <w:p w:rsidR="00003A29" w:rsidRPr="00003A29" w:rsidRDefault="00003A29" w:rsidP="00003A29">
            <w:pPr>
              <w:spacing w:after="0" w:line="240" w:lineRule="auto"/>
              <w:jc w:val="center"/>
              <w:rPr>
                <w:rFonts w:ascii="Times New Roman" w:hAnsi="Times New Roman"/>
              </w:rPr>
            </w:pPr>
            <w:r w:rsidRPr="00003A29">
              <w:rPr>
                <w:rFonts w:ascii="Times New Roman" w:hAnsi="Times New Roman"/>
              </w:rPr>
              <w:t>январь-декабрь 2020г.</w:t>
            </w:r>
          </w:p>
          <w:p w:rsidR="00003A29" w:rsidRPr="00003A29" w:rsidRDefault="00003A29" w:rsidP="00003A29">
            <w:pPr>
              <w:spacing w:after="0" w:line="240" w:lineRule="auto"/>
              <w:jc w:val="center"/>
              <w:rPr>
                <w:rFonts w:ascii="Times New Roman" w:hAnsi="Times New Roman"/>
              </w:rPr>
            </w:pPr>
          </w:p>
          <w:p w:rsidR="00003A29" w:rsidRPr="00003A29" w:rsidRDefault="00003A29" w:rsidP="00003A29">
            <w:pPr>
              <w:spacing w:after="0" w:line="240" w:lineRule="auto"/>
              <w:jc w:val="center"/>
              <w:rPr>
                <w:rFonts w:ascii="Times New Roman" w:hAnsi="Times New Roman"/>
              </w:rPr>
            </w:pPr>
          </w:p>
          <w:p w:rsidR="00003A29" w:rsidRPr="00003A29" w:rsidRDefault="00003A29" w:rsidP="00003A29">
            <w:pPr>
              <w:spacing w:after="0" w:line="240" w:lineRule="auto"/>
              <w:jc w:val="center"/>
              <w:rPr>
                <w:rFonts w:ascii="Times New Roman" w:hAnsi="Times New Roman"/>
              </w:rPr>
            </w:pPr>
          </w:p>
          <w:p w:rsidR="00003A29" w:rsidRPr="00003A29" w:rsidRDefault="00003A29" w:rsidP="00003A29">
            <w:pPr>
              <w:spacing w:after="0" w:line="240" w:lineRule="auto"/>
              <w:jc w:val="center"/>
              <w:rPr>
                <w:rFonts w:ascii="Times New Roman" w:hAnsi="Times New Roman"/>
              </w:rPr>
            </w:pPr>
          </w:p>
        </w:tc>
        <w:tc>
          <w:tcPr>
            <w:tcW w:w="1700" w:type="dxa"/>
            <w:tcBorders>
              <w:top w:val="single" w:sz="4" w:space="0" w:color="auto"/>
              <w:left w:val="nil"/>
              <w:bottom w:val="single" w:sz="4" w:space="0" w:color="auto"/>
              <w:right w:val="single" w:sz="4" w:space="0" w:color="auto"/>
            </w:tcBorders>
            <w:vAlign w:val="bottom"/>
            <w:hideMark/>
          </w:tcPr>
          <w:p w:rsidR="00003A29" w:rsidRPr="00003A29" w:rsidRDefault="00003A29" w:rsidP="00003A29">
            <w:pPr>
              <w:spacing w:after="0" w:line="240" w:lineRule="auto"/>
              <w:rPr>
                <w:rFonts w:ascii="Times New Roman" w:hAnsi="Times New Roman"/>
              </w:rPr>
            </w:pPr>
            <w:r w:rsidRPr="00003A29">
              <w:rPr>
                <w:rFonts w:ascii="Times New Roman" w:hAnsi="Times New Roman"/>
              </w:rPr>
              <w:t>Уровень фактической обеспеченности населения учреждениями культуры от нормативной потребности :</w:t>
            </w:r>
          </w:p>
        </w:tc>
        <w:tc>
          <w:tcPr>
            <w:tcW w:w="568" w:type="dxa"/>
            <w:tcBorders>
              <w:top w:val="single" w:sz="4" w:space="0" w:color="auto"/>
              <w:left w:val="nil"/>
              <w:bottom w:val="single" w:sz="4" w:space="0" w:color="auto"/>
              <w:right w:val="nil"/>
            </w:tcBorders>
            <w:noWrap/>
            <w:vAlign w:val="center"/>
          </w:tcPr>
          <w:p w:rsidR="00003A29" w:rsidRPr="00003A29" w:rsidRDefault="00003A29" w:rsidP="00003A29">
            <w:pPr>
              <w:spacing w:after="0" w:line="240" w:lineRule="auto"/>
              <w:jc w:val="center"/>
              <w:rPr>
                <w:rFonts w:ascii="Times New Roman" w:hAnsi="Times New Roman"/>
              </w:rPr>
            </w:pPr>
          </w:p>
        </w:tc>
        <w:tc>
          <w:tcPr>
            <w:tcW w:w="709" w:type="dxa"/>
            <w:tcBorders>
              <w:top w:val="single" w:sz="4" w:space="0" w:color="auto"/>
              <w:left w:val="single" w:sz="4" w:space="0" w:color="auto"/>
              <w:bottom w:val="single" w:sz="4" w:space="0" w:color="auto"/>
              <w:right w:val="single" w:sz="4" w:space="0" w:color="auto"/>
            </w:tcBorders>
            <w:vAlign w:val="center"/>
          </w:tcPr>
          <w:p w:rsidR="00003A29" w:rsidRPr="00003A29" w:rsidRDefault="00003A29" w:rsidP="00003A29">
            <w:pPr>
              <w:spacing w:after="0" w:line="240" w:lineRule="auto"/>
              <w:jc w:val="center"/>
              <w:rPr>
                <w:rFonts w:ascii="Times New Roman" w:hAnsi="Times New Roman"/>
              </w:rPr>
            </w:pPr>
          </w:p>
        </w:tc>
        <w:tc>
          <w:tcPr>
            <w:tcW w:w="850" w:type="dxa"/>
            <w:tcBorders>
              <w:top w:val="single" w:sz="4" w:space="0" w:color="auto"/>
              <w:left w:val="nil"/>
              <w:bottom w:val="single" w:sz="4" w:space="0" w:color="auto"/>
              <w:right w:val="single" w:sz="4" w:space="0" w:color="auto"/>
            </w:tcBorders>
            <w:vAlign w:val="center"/>
          </w:tcPr>
          <w:p w:rsidR="00003A29" w:rsidRPr="00003A29" w:rsidRDefault="00003A29" w:rsidP="00003A29">
            <w:pPr>
              <w:spacing w:after="0" w:line="240" w:lineRule="auto"/>
              <w:jc w:val="center"/>
              <w:rPr>
                <w:rFonts w:ascii="Times New Roman" w:hAnsi="Times New Roman"/>
              </w:rPr>
            </w:pPr>
          </w:p>
        </w:tc>
        <w:tc>
          <w:tcPr>
            <w:tcW w:w="709" w:type="dxa"/>
            <w:tcBorders>
              <w:top w:val="single" w:sz="4" w:space="0" w:color="auto"/>
              <w:left w:val="nil"/>
              <w:bottom w:val="single" w:sz="4" w:space="0" w:color="auto"/>
              <w:right w:val="single" w:sz="4" w:space="0" w:color="auto"/>
            </w:tcBorders>
            <w:vAlign w:val="center"/>
          </w:tcPr>
          <w:p w:rsidR="00003A29" w:rsidRPr="00003A29" w:rsidRDefault="00003A29" w:rsidP="00003A29">
            <w:pPr>
              <w:spacing w:after="0" w:line="240" w:lineRule="auto"/>
              <w:jc w:val="center"/>
              <w:rPr>
                <w:rFonts w:ascii="Times New Roman" w:hAnsi="Times New Roman"/>
              </w:rPr>
            </w:pPr>
          </w:p>
        </w:tc>
        <w:tc>
          <w:tcPr>
            <w:tcW w:w="962" w:type="dxa"/>
            <w:gridSpan w:val="7"/>
            <w:tcBorders>
              <w:top w:val="single" w:sz="4" w:space="0" w:color="auto"/>
              <w:left w:val="nil"/>
              <w:bottom w:val="single" w:sz="4" w:space="0" w:color="auto"/>
              <w:right w:val="single" w:sz="4" w:space="0" w:color="auto"/>
            </w:tcBorders>
          </w:tcPr>
          <w:p w:rsidR="00003A29" w:rsidRPr="00003A29" w:rsidRDefault="00003A29" w:rsidP="00003A29">
            <w:pPr>
              <w:spacing w:after="0" w:line="240" w:lineRule="auto"/>
              <w:rPr>
                <w:rFonts w:ascii="Times New Roman" w:hAnsi="Times New Roman"/>
              </w:rPr>
            </w:pPr>
          </w:p>
        </w:tc>
        <w:tc>
          <w:tcPr>
            <w:tcW w:w="739" w:type="dxa"/>
            <w:tcBorders>
              <w:top w:val="single" w:sz="4" w:space="0" w:color="auto"/>
              <w:left w:val="nil"/>
              <w:bottom w:val="single" w:sz="4" w:space="0" w:color="auto"/>
              <w:right w:val="single" w:sz="4" w:space="0" w:color="auto"/>
            </w:tcBorders>
          </w:tcPr>
          <w:p w:rsidR="00003A29" w:rsidRPr="00003A29" w:rsidRDefault="00003A29" w:rsidP="00003A29">
            <w:pPr>
              <w:spacing w:after="0" w:line="240" w:lineRule="auto"/>
              <w:rPr>
                <w:rFonts w:ascii="Times New Roman" w:hAnsi="Times New Roman"/>
              </w:rPr>
            </w:pPr>
          </w:p>
        </w:tc>
        <w:tc>
          <w:tcPr>
            <w:tcW w:w="614" w:type="dxa"/>
            <w:gridSpan w:val="2"/>
            <w:tcBorders>
              <w:top w:val="single" w:sz="4" w:space="0" w:color="auto"/>
              <w:left w:val="nil"/>
              <w:bottom w:val="single" w:sz="4" w:space="0" w:color="auto"/>
              <w:right w:val="single" w:sz="4" w:space="0" w:color="auto"/>
            </w:tcBorders>
          </w:tcPr>
          <w:p w:rsidR="00003A29" w:rsidRPr="00003A29" w:rsidRDefault="00003A29" w:rsidP="00003A29">
            <w:pPr>
              <w:spacing w:after="0" w:line="240" w:lineRule="auto"/>
              <w:rPr>
                <w:rFonts w:ascii="Times New Roman" w:hAnsi="Times New Roman"/>
              </w:rPr>
            </w:pPr>
          </w:p>
        </w:tc>
      </w:tr>
      <w:tr w:rsidR="00003A29" w:rsidRPr="00003A29" w:rsidTr="00003A29">
        <w:trPr>
          <w:trHeight w:val="852"/>
        </w:trPr>
        <w:tc>
          <w:tcPr>
            <w:tcW w:w="413" w:type="dxa"/>
            <w:vMerge w:val="restart"/>
            <w:tcBorders>
              <w:top w:val="single" w:sz="4" w:space="0" w:color="auto"/>
              <w:left w:val="single" w:sz="4" w:space="0" w:color="auto"/>
              <w:bottom w:val="single" w:sz="4" w:space="0" w:color="auto"/>
              <w:right w:val="single" w:sz="4" w:space="0" w:color="auto"/>
            </w:tcBorders>
            <w:vAlign w:val="center"/>
          </w:tcPr>
          <w:p w:rsidR="00003A29" w:rsidRPr="00003A29" w:rsidRDefault="00003A29" w:rsidP="00003A29">
            <w:pPr>
              <w:spacing w:after="0" w:line="240" w:lineRule="auto"/>
              <w:jc w:val="center"/>
              <w:rPr>
                <w:rFonts w:ascii="Times New Roman" w:hAnsi="Times New Roman"/>
              </w:rPr>
            </w:pPr>
            <w:r w:rsidRPr="00003A29">
              <w:rPr>
                <w:rFonts w:ascii="Times New Roman" w:hAnsi="Times New Roman"/>
              </w:rPr>
              <w:t>1</w:t>
            </w:r>
          </w:p>
          <w:p w:rsidR="00003A29" w:rsidRPr="00003A29" w:rsidRDefault="00003A29" w:rsidP="00003A29">
            <w:pPr>
              <w:spacing w:after="0" w:line="240" w:lineRule="auto"/>
              <w:jc w:val="center"/>
              <w:rPr>
                <w:rFonts w:ascii="Times New Roman" w:hAnsi="Times New Roman"/>
              </w:rPr>
            </w:pPr>
          </w:p>
          <w:p w:rsidR="00003A29" w:rsidRPr="00003A29" w:rsidRDefault="00003A29" w:rsidP="00003A29">
            <w:pPr>
              <w:spacing w:after="0" w:line="240" w:lineRule="auto"/>
              <w:jc w:val="center"/>
              <w:rPr>
                <w:rFonts w:ascii="Times New Roman" w:hAnsi="Times New Roman"/>
              </w:rPr>
            </w:pPr>
          </w:p>
          <w:p w:rsidR="00003A29" w:rsidRPr="00003A29" w:rsidRDefault="00003A29" w:rsidP="00003A29">
            <w:pPr>
              <w:spacing w:after="0" w:line="240" w:lineRule="auto"/>
              <w:jc w:val="center"/>
              <w:rPr>
                <w:rFonts w:ascii="Times New Roman" w:hAnsi="Times New Roman"/>
              </w:rPr>
            </w:pPr>
          </w:p>
          <w:p w:rsidR="00003A29" w:rsidRPr="00003A29" w:rsidRDefault="00003A29" w:rsidP="00003A29">
            <w:pPr>
              <w:spacing w:after="0" w:line="240" w:lineRule="auto"/>
              <w:jc w:val="center"/>
              <w:rPr>
                <w:rFonts w:ascii="Times New Roman" w:hAnsi="Times New Roman"/>
              </w:rPr>
            </w:pPr>
          </w:p>
          <w:p w:rsidR="00003A29" w:rsidRPr="00003A29" w:rsidRDefault="00003A29" w:rsidP="00003A29">
            <w:pPr>
              <w:spacing w:after="0" w:line="240" w:lineRule="auto"/>
              <w:jc w:val="center"/>
              <w:rPr>
                <w:rFonts w:ascii="Times New Roman" w:hAnsi="Times New Roman"/>
              </w:rPr>
            </w:pPr>
            <w:r w:rsidRPr="00003A29">
              <w:rPr>
                <w:rFonts w:ascii="Times New Roman" w:hAnsi="Times New Roman"/>
              </w:rPr>
              <w:t>2</w:t>
            </w:r>
          </w:p>
        </w:tc>
        <w:tc>
          <w:tcPr>
            <w:tcW w:w="1714" w:type="dxa"/>
            <w:vMerge w:val="restart"/>
            <w:tcBorders>
              <w:top w:val="single" w:sz="4" w:space="0" w:color="auto"/>
              <w:left w:val="nil"/>
              <w:bottom w:val="single" w:sz="4" w:space="0" w:color="auto"/>
              <w:right w:val="single" w:sz="4" w:space="0" w:color="auto"/>
            </w:tcBorders>
            <w:vAlign w:val="center"/>
          </w:tcPr>
          <w:p w:rsidR="00003A29" w:rsidRPr="00003A29" w:rsidRDefault="00003A29" w:rsidP="00003A29">
            <w:pPr>
              <w:spacing w:after="0" w:line="240" w:lineRule="auto"/>
              <w:jc w:val="center"/>
              <w:rPr>
                <w:rFonts w:ascii="Times New Roman" w:hAnsi="Times New Roman"/>
              </w:rPr>
            </w:pPr>
          </w:p>
        </w:tc>
        <w:tc>
          <w:tcPr>
            <w:tcW w:w="1134" w:type="dxa"/>
            <w:vMerge w:val="restart"/>
            <w:tcBorders>
              <w:top w:val="single" w:sz="4" w:space="0" w:color="auto"/>
              <w:left w:val="nil"/>
              <w:bottom w:val="single" w:sz="4" w:space="0" w:color="auto"/>
              <w:right w:val="single" w:sz="4" w:space="0" w:color="auto"/>
            </w:tcBorders>
            <w:vAlign w:val="center"/>
          </w:tcPr>
          <w:p w:rsidR="00003A29" w:rsidRPr="00003A29" w:rsidRDefault="00003A29" w:rsidP="00003A29">
            <w:pPr>
              <w:spacing w:after="0" w:line="240" w:lineRule="auto"/>
              <w:jc w:val="center"/>
              <w:rPr>
                <w:rFonts w:ascii="Times New Roman" w:hAnsi="Times New Roman"/>
              </w:rPr>
            </w:pPr>
          </w:p>
        </w:tc>
        <w:tc>
          <w:tcPr>
            <w:tcW w:w="1700" w:type="dxa"/>
            <w:tcBorders>
              <w:top w:val="single" w:sz="4" w:space="0" w:color="auto"/>
              <w:left w:val="nil"/>
              <w:bottom w:val="single" w:sz="4" w:space="0" w:color="auto"/>
              <w:right w:val="single" w:sz="4" w:space="0" w:color="auto"/>
            </w:tcBorders>
            <w:vAlign w:val="bottom"/>
            <w:hideMark/>
          </w:tcPr>
          <w:p w:rsidR="00003A29" w:rsidRPr="00003A29" w:rsidRDefault="00003A29" w:rsidP="00003A29">
            <w:pPr>
              <w:spacing w:after="0" w:line="240" w:lineRule="auto"/>
              <w:rPr>
                <w:rFonts w:ascii="Times New Roman" w:hAnsi="Times New Roman"/>
              </w:rPr>
            </w:pPr>
            <w:r w:rsidRPr="00003A29">
              <w:rPr>
                <w:rFonts w:ascii="Times New Roman" w:hAnsi="Times New Roman"/>
              </w:rPr>
              <w:t>библиотеками</w:t>
            </w:r>
          </w:p>
        </w:tc>
        <w:tc>
          <w:tcPr>
            <w:tcW w:w="568" w:type="dxa"/>
            <w:tcBorders>
              <w:top w:val="single" w:sz="4" w:space="0" w:color="auto"/>
              <w:left w:val="nil"/>
              <w:bottom w:val="single" w:sz="4" w:space="0" w:color="auto"/>
              <w:right w:val="single" w:sz="4" w:space="0" w:color="auto"/>
            </w:tcBorders>
            <w:vAlign w:val="center"/>
            <w:hideMark/>
          </w:tcPr>
          <w:p w:rsidR="00003A29" w:rsidRPr="00003A29" w:rsidRDefault="00003A29" w:rsidP="00003A29">
            <w:pPr>
              <w:spacing w:after="0" w:line="240" w:lineRule="auto"/>
              <w:jc w:val="center"/>
              <w:rPr>
                <w:rFonts w:ascii="Times New Roman" w:hAnsi="Times New Roman"/>
              </w:rPr>
            </w:pPr>
            <w:r w:rsidRPr="00003A29">
              <w:rPr>
                <w:rFonts w:ascii="Times New Roman" w:hAnsi="Times New Roman"/>
              </w:rPr>
              <w:t>%</w:t>
            </w:r>
          </w:p>
        </w:tc>
        <w:tc>
          <w:tcPr>
            <w:tcW w:w="709" w:type="dxa"/>
            <w:tcBorders>
              <w:top w:val="single" w:sz="4" w:space="0" w:color="auto"/>
              <w:left w:val="nil"/>
              <w:bottom w:val="single" w:sz="4" w:space="0" w:color="auto"/>
              <w:right w:val="single" w:sz="4" w:space="0" w:color="auto"/>
            </w:tcBorders>
            <w:vAlign w:val="center"/>
            <w:hideMark/>
          </w:tcPr>
          <w:p w:rsidR="00003A29" w:rsidRPr="00003A29" w:rsidRDefault="00003A29" w:rsidP="00003A29">
            <w:pPr>
              <w:spacing w:after="0" w:line="240" w:lineRule="auto"/>
              <w:jc w:val="center"/>
              <w:rPr>
                <w:rFonts w:ascii="Times New Roman" w:hAnsi="Times New Roman"/>
              </w:rPr>
            </w:pPr>
            <w:r w:rsidRPr="00003A29">
              <w:rPr>
                <w:rFonts w:ascii="Times New Roman" w:hAnsi="Times New Roman"/>
              </w:rPr>
              <w:t>100</w:t>
            </w:r>
          </w:p>
        </w:tc>
        <w:tc>
          <w:tcPr>
            <w:tcW w:w="850" w:type="dxa"/>
            <w:tcBorders>
              <w:top w:val="single" w:sz="4" w:space="0" w:color="auto"/>
              <w:left w:val="nil"/>
              <w:bottom w:val="single" w:sz="4" w:space="0" w:color="auto"/>
              <w:right w:val="single" w:sz="4" w:space="0" w:color="auto"/>
            </w:tcBorders>
            <w:vAlign w:val="center"/>
            <w:hideMark/>
          </w:tcPr>
          <w:p w:rsidR="00003A29" w:rsidRPr="00003A29" w:rsidRDefault="00003A29" w:rsidP="00003A29">
            <w:pPr>
              <w:spacing w:after="0" w:line="240" w:lineRule="auto"/>
              <w:jc w:val="center"/>
              <w:rPr>
                <w:rFonts w:ascii="Times New Roman" w:hAnsi="Times New Roman"/>
              </w:rPr>
            </w:pPr>
            <w:r w:rsidRPr="00003A29">
              <w:rPr>
                <w:rFonts w:ascii="Times New Roman" w:hAnsi="Times New Roman"/>
              </w:rPr>
              <w:t>100</w:t>
            </w:r>
          </w:p>
        </w:tc>
        <w:tc>
          <w:tcPr>
            <w:tcW w:w="709" w:type="dxa"/>
            <w:tcBorders>
              <w:top w:val="single" w:sz="4" w:space="0" w:color="auto"/>
              <w:left w:val="nil"/>
              <w:bottom w:val="single" w:sz="4" w:space="0" w:color="auto"/>
              <w:right w:val="single" w:sz="4" w:space="0" w:color="auto"/>
            </w:tcBorders>
            <w:vAlign w:val="center"/>
            <w:hideMark/>
          </w:tcPr>
          <w:p w:rsidR="00003A29" w:rsidRPr="00003A29" w:rsidRDefault="00003A29" w:rsidP="00003A29">
            <w:pPr>
              <w:spacing w:after="0" w:line="240" w:lineRule="auto"/>
              <w:jc w:val="center"/>
              <w:rPr>
                <w:rFonts w:ascii="Times New Roman" w:hAnsi="Times New Roman"/>
              </w:rPr>
            </w:pPr>
            <w:r w:rsidRPr="00003A29">
              <w:rPr>
                <w:rFonts w:ascii="Times New Roman" w:hAnsi="Times New Roman"/>
              </w:rPr>
              <w:t>0</w:t>
            </w:r>
          </w:p>
        </w:tc>
        <w:tc>
          <w:tcPr>
            <w:tcW w:w="950" w:type="dxa"/>
            <w:gridSpan w:val="6"/>
            <w:tcBorders>
              <w:top w:val="nil"/>
              <w:left w:val="nil"/>
              <w:bottom w:val="nil"/>
              <w:right w:val="single" w:sz="4" w:space="0" w:color="auto"/>
            </w:tcBorders>
            <w:hideMark/>
          </w:tcPr>
          <w:p w:rsidR="00003A29" w:rsidRPr="00003A29" w:rsidRDefault="00003A29" w:rsidP="00003A29">
            <w:pPr>
              <w:spacing w:after="0" w:line="240" w:lineRule="auto"/>
              <w:rPr>
                <w:rFonts w:ascii="Times New Roman" w:hAnsi="Times New Roman"/>
              </w:rPr>
            </w:pPr>
            <w:r w:rsidRPr="00003A29">
              <w:rPr>
                <w:rFonts w:ascii="Times New Roman" w:hAnsi="Times New Roman"/>
              </w:rPr>
              <w:t>6369873,44</w:t>
            </w:r>
          </w:p>
        </w:tc>
        <w:tc>
          <w:tcPr>
            <w:tcW w:w="751" w:type="dxa"/>
            <w:gridSpan w:val="2"/>
            <w:tcBorders>
              <w:top w:val="nil"/>
              <w:left w:val="nil"/>
              <w:bottom w:val="nil"/>
              <w:right w:val="single" w:sz="4" w:space="0" w:color="auto"/>
            </w:tcBorders>
            <w:hideMark/>
          </w:tcPr>
          <w:p w:rsidR="00003A29" w:rsidRPr="00003A29" w:rsidRDefault="00003A29" w:rsidP="00003A29">
            <w:pPr>
              <w:spacing w:after="0" w:line="240" w:lineRule="auto"/>
              <w:rPr>
                <w:rFonts w:ascii="Times New Roman" w:hAnsi="Times New Roman"/>
              </w:rPr>
            </w:pPr>
            <w:r w:rsidRPr="00003A29">
              <w:rPr>
                <w:rFonts w:ascii="Times New Roman" w:hAnsi="Times New Roman"/>
              </w:rPr>
              <w:t>6369873,44</w:t>
            </w:r>
          </w:p>
        </w:tc>
        <w:tc>
          <w:tcPr>
            <w:tcW w:w="614" w:type="dxa"/>
            <w:gridSpan w:val="2"/>
            <w:tcBorders>
              <w:top w:val="nil"/>
              <w:left w:val="nil"/>
              <w:bottom w:val="nil"/>
              <w:right w:val="single" w:sz="4" w:space="0" w:color="auto"/>
            </w:tcBorders>
            <w:hideMark/>
          </w:tcPr>
          <w:p w:rsidR="00003A29" w:rsidRPr="00003A29" w:rsidRDefault="00003A29" w:rsidP="00003A29">
            <w:pPr>
              <w:spacing w:after="0" w:line="240" w:lineRule="auto"/>
              <w:rPr>
                <w:rFonts w:ascii="Times New Roman" w:hAnsi="Times New Roman"/>
              </w:rPr>
            </w:pPr>
            <w:r w:rsidRPr="00003A29">
              <w:rPr>
                <w:rFonts w:ascii="Times New Roman" w:hAnsi="Times New Roman"/>
              </w:rPr>
              <w:t>0</w:t>
            </w:r>
          </w:p>
        </w:tc>
      </w:tr>
      <w:tr w:rsidR="00003A29" w:rsidRPr="00003A29" w:rsidTr="00003A29">
        <w:trPr>
          <w:trHeight w:val="1005"/>
        </w:trPr>
        <w:tc>
          <w:tcPr>
            <w:tcW w:w="7800" w:type="dxa"/>
            <w:vMerge/>
            <w:tcBorders>
              <w:top w:val="single" w:sz="4" w:space="0" w:color="auto"/>
              <w:left w:val="single" w:sz="4" w:space="0" w:color="auto"/>
              <w:bottom w:val="single" w:sz="4" w:space="0" w:color="auto"/>
              <w:right w:val="single" w:sz="4" w:space="0" w:color="auto"/>
            </w:tcBorders>
            <w:vAlign w:val="center"/>
            <w:hideMark/>
          </w:tcPr>
          <w:p w:rsidR="00003A29" w:rsidRPr="00003A29" w:rsidRDefault="00003A29" w:rsidP="00003A29">
            <w:pPr>
              <w:spacing w:after="0" w:line="240" w:lineRule="auto"/>
              <w:rPr>
                <w:rFonts w:ascii="Times New Roman" w:hAnsi="Times New Roman"/>
              </w:rPr>
            </w:pPr>
          </w:p>
        </w:tc>
        <w:tc>
          <w:tcPr>
            <w:tcW w:w="1714" w:type="dxa"/>
            <w:vMerge/>
            <w:tcBorders>
              <w:top w:val="single" w:sz="4" w:space="0" w:color="auto"/>
              <w:left w:val="nil"/>
              <w:bottom w:val="single" w:sz="4" w:space="0" w:color="auto"/>
              <w:right w:val="single" w:sz="4" w:space="0" w:color="auto"/>
            </w:tcBorders>
            <w:vAlign w:val="center"/>
            <w:hideMark/>
          </w:tcPr>
          <w:p w:rsidR="00003A29" w:rsidRPr="00003A29" w:rsidRDefault="00003A29" w:rsidP="00003A29">
            <w:pPr>
              <w:spacing w:after="0" w:line="240" w:lineRule="auto"/>
              <w:rPr>
                <w:rFonts w:ascii="Times New Roman" w:hAnsi="Times New Roman"/>
              </w:rPr>
            </w:pPr>
          </w:p>
        </w:tc>
        <w:tc>
          <w:tcPr>
            <w:tcW w:w="1134" w:type="dxa"/>
            <w:vMerge/>
            <w:tcBorders>
              <w:top w:val="single" w:sz="4" w:space="0" w:color="auto"/>
              <w:left w:val="nil"/>
              <w:bottom w:val="single" w:sz="4" w:space="0" w:color="auto"/>
              <w:right w:val="single" w:sz="4" w:space="0" w:color="auto"/>
            </w:tcBorders>
            <w:vAlign w:val="center"/>
            <w:hideMark/>
          </w:tcPr>
          <w:p w:rsidR="00003A29" w:rsidRPr="00003A29" w:rsidRDefault="00003A29" w:rsidP="00003A29">
            <w:pPr>
              <w:spacing w:after="0" w:line="240" w:lineRule="auto"/>
              <w:rPr>
                <w:rFonts w:ascii="Times New Roman" w:hAnsi="Times New Roman"/>
              </w:rPr>
            </w:pPr>
          </w:p>
        </w:tc>
        <w:tc>
          <w:tcPr>
            <w:tcW w:w="1700" w:type="dxa"/>
            <w:tcBorders>
              <w:top w:val="single" w:sz="4" w:space="0" w:color="auto"/>
              <w:left w:val="nil"/>
              <w:bottom w:val="nil"/>
              <w:right w:val="single" w:sz="4" w:space="0" w:color="auto"/>
            </w:tcBorders>
            <w:vAlign w:val="bottom"/>
            <w:hideMark/>
          </w:tcPr>
          <w:p w:rsidR="00003A29" w:rsidRPr="00003A29" w:rsidRDefault="00003A29" w:rsidP="00003A29">
            <w:pPr>
              <w:spacing w:after="0" w:line="240" w:lineRule="auto"/>
              <w:rPr>
                <w:rFonts w:ascii="Times New Roman" w:hAnsi="Times New Roman"/>
              </w:rPr>
            </w:pPr>
            <w:r w:rsidRPr="00003A29">
              <w:rPr>
                <w:rFonts w:ascii="Times New Roman" w:hAnsi="Times New Roman"/>
              </w:rPr>
              <w:t>клубами и учреждениями клубного типа</w:t>
            </w:r>
          </w:p>
        </w:tc>
        <w:tc>
          <w:tcPr>
            <w:tcW w:w="568" w:type="dxa"/>
            <w:tcBorders>
              <w:top w:val="single" w:sz="4" w:space="0" w:color="auto"/>
              <w:left w:val="nil"/>
              <w:bottom w:val="nil"/>
              <w:right w:val="nil"/>
            </w:tcBorders>
            <w:noWrap/>
            <w:vAlign w:val="center"/>
            <w:hideMark/>
          </w:tcPr>
          <w:p w:rsidR="00003A29" w:rsidRPr="00003A29" w:rsidRDefault="00003A29" w:rsidP="00003A29">
            <w:pPr>
              <w:spacing w:after="0" w:line="240" w:lineRule="auto"/>
              <w:jc w:val="center"/>
              <w:rPr>
                <w:rFonts w:ascii="Times New Roman" w:hAnsi="Times New Roman"/>
              </w:rPr>
            </w:pPr>
            <w:r w:rsidRPr="00003A29">
              <w:rPr>
                <w:rFonts w:ascii="Times New Roman" w:hAnsi="Times New Roman"/>
              </w:rPr>
              <w:t>%</w:t>
            </w:r>
          </w:p>
        </w:tc>
        <w:tc>
          <w:tcPr>
            <w:tcW w:w="709" w:type="dxa"/>
            <w:tcBorders>
              <w:top w:val="single" w:sz="4" w:space="0" w:color="auto"/>
              <w:left w:val="single" w:sz="4" w:space="0" w:color="auto"/>
              <w:bottom w:val="nil"/>
              <w:right w:val="single" w:sz="4" w:space="0" w:color="auto"/>
            </w:tcBorders>
            <w:vAlign w:val="center"/>
            <w:hideMark/>
          </w:tcPr>
          <w:p w:rsidR="00003A29" w:rsidRPr="00003A29" w:rsidRDefault="00003A29" w:rsidP="00003A29">
            <w:pPr>
              <w:spacing w:after="0" w:line="240" w:lineRule="auto"/>
              <w:jc w:val="center"/>
              <w:rPr>
                <w:rFonts w:ascii="Times New Roman" w:hAnsi="Times New Roman"/>
              </w:rPr>
            </w:pPr>
            <w:r w:rsidRPr="00003A29">
              <w:rPr>
                <w:rFonts w:ascii="Times New Roman" w:hAnsi="Times New Roman"/>
              </w:rPr>
              <w:t>100</w:t>
            </w:r>
          </w:p>
        </w:tc>
        <w:tc>
          <w:tcPr>
            <w:tcW w:w="850" w:type="dxa"/>
            <w:tcBorders>
              <w:top w:val="single" w:sz="4" w:space="0" w:color="auto"/>
              <w:left w:val="nil"/>
              <w:bottom w:val="nil"/>
              <w:right w:val="single" w:sz="4" w:space="0" w:color="auto"/>
            </w:tcBorders>
            <w:vAlign w:val="center"/>
            <w:hideMark/>
          </w:tcPr>
          <w:p w:rsidR="00003A29" w:rsidRPr="00003A29" w:rsidRDefault="00003A29" w:rsidP="00003A29">
            <w:pPr>
              <w:spacing w:after="0" w:line="240" w:lineRule="auto"/>
              <w:jc w:val="center"/>
              <w:rPr>
                <w:rFonts w:ascii="Times New Roman" w:hAnsi="Times New Roman"/>
              </w:rPr>
            </w:pPr>
            <w:r w:rsidRPr="00003A29">
              <w:rPr>
                <w:rFonts w:ascii="Times New Roman" w:hAnsi="Times New Roman"/>
              </w:rPr>
              <w:t>100</w:t>
            </w:r>
          </w:p>
        </w:tc>
        <w:tc>
          <w:tcPr>
            <w:tcW w:w="709" w:type="dxa"/>
            <w:tcBorders>
              <w:top w:val="single" w:sz="4" w:space="0" w:color="auto"/>
              <w:left w:val="nil"/>
              <w:bottom w:val="nil"/>
              <w:right w:val="single" w:sz="4" w:space="0" w:color="auto"/>
            </w:tcBorders>
            <w:vAlign w:val="center"/>
            <w:hideMark/>
          </w:tcPr>
          <w:p w:rsidR="00003A29" w:rsidRPr="00003A29" w:rsidRDefault="00003A29" w:rsidP="00003A29">
            <w:pPr>
              <w:spacing w:after="0" w:line="240" w:lineRule="auto"/>
              <w:jc w:val="center"/>
              <w:rPr>
                <w:rFonts w:ascii="Times New Roman" w:hAnsi="Times New Roman"/>
              </w:rPr>
            </w:pPr>
            <w:r w:rsidRPr="00003A29">
              <w:rPr>
                <w:rFonts w:ascii="Times New Roman" w:hAnsi="Times New Roman"/>
              </w:rPr>
              <w:t>0</w:t>
            </w:r>
          </w:p>
        </w:tc>
        <w:tc>
          <w:tcPr>
            <w:tcW w:w="950" w:type="dxa"/>
            <w:gridSpan w:val="6"/>
            <w:tcBorders>
              <w:top w:val="single" w:sz="4" w:space="0" w:color="auto"/>
              <w:left w:val="nil"/>
              <w:bottom w:val="single" w:sz="4" w:space="0" w:color="auto"/>
              <w:right w:val="single" w:sz="4" w:space="0" w:color="auto"/>
            </w:tcBorders>
            <w:hideMark/>
          </w:tcPr>
          <w:p w:rsidR="00003A29" w:rsidRPr="00003A29" w:rsidRDefault="00003A29" w:rsidP="00003A29">
            <w:pPr>
              <w:spacing w:after="0" w:line="240" w:lineRule="auto"/>
              <w:rPr>
                <w:rFonts w:ascii="Times New Roman" w:hAnsi="Times New Roman"/>
              </w:rPr>
            </w:pPr>
            <w:r w:rsidRPr="00003A29">
              <w:rPr>
                <w:rFonts w:ascii="Times New Roman" w:hAnsi="Times New Roman"/>
              </w:rPr>
              <w:t>15114486,8</w:t>
            </w:r>
          </w:p>
        </w:tc>
        <w:tc>
          <w:tcPr>
            <w:tcW w:w="751" w:type="dxa"/>
            <w:gridSpan w:val="2"/>
            <w:tcBorders>
              <w:top w:val="single" w:sz="4" w:space="0" w:color="auto"/>
              <w:left w:val="nil"/>
              <w:bottom w:val="single" w:sz="4" w:space="0" w:color="auto"/>
              <w:right w:val="single" w:sz="4" w:space="0" w:color="auto"/>
            </w:tcBorders>
            <w:hideMark/>
          </w:tcPr>
          <w:p w:rsidR="00003A29" w:rsidRPr="00003A29" w:rsidRDefault="00003A29" w:rsidP="00003A29">
            <w:pPr>
              <w:spacing w:after="0" w:line="240" w:lineRule="auto"/>
              <w:rPr>
                <w:rFonts w:ascii="Times New Roman" w:hAnsi="Times New Roman"/>
              </w:rPr>
            </w:pPr>
            <w:r w:rsidRPr="00003A29">
              <w:rPr>
                <w:rFonts w:ascii="Times New Roman" w:hAnsi="Times New Roman"/>
              </w:rPr>
              <w:t>15114486,8</w:t>
            </w:r>
          </w:p>
        </w:tc>
        <w:tc>
          <w:tcPr>
            <w:tcW w:w="614" w:type="dxa"/>
            <w:gridSpan w:val="2"/>
            <w:tcBorders>
              <w:top w:val="single" w:sz="4" w:space="0" w:color="auto"/>
              <w:left w:val="nil"/>
              <w:bottom w:val="single" w:sz="4" w:space="0" w:color="auto"/>
              <w:right w:val="single" w:sz="4" w:space="0" w:color="auto"/>
            </w:tcBorders>
            <w:hideMark/>
          </w:tcPr>
          <w:p w:rsidR="00003A29" w:rsidRPr="00003A29" w:rsidRDefault="00003A29" w:rsidP="00003A29">
            <w:pPr>
              <w:spacing w:after="0" w:line="240" w:lineRule="auto"/>
              <w:rPr>
                <w:rFonts w:ascii="Times New Roman" w:hAnsi="Times New Roman"/>
              </w:rPr>
            </w:pPr>
            <w:r w:rsidRPr="00003A29">
              <w:rPr>
                <w:rFonts w:ascii="Times New Roman" w:hAnsi="Times New Roman"/>
              </w:rPr>
              <w:t>0</w:t>
            </w:r>
          </w:p>
        </w:tc>
      </w:tr>
      <w:tr w:rsidR="00003A29" w:rsidRPr="00003A29" w:rsidTr="00003A29">
        <w:trPr>
          <w:trHeight w:val="1005"/>
        </w:trPr>
        <w:tc>
          <w:tcPr>
            <w:tcW w:w="413" w:type="dxa"/>
            <w:tcBorders>
              <w:top w:val="single" w:sz="4" w:space="0" w:color="auto"/>
              <w:left w:val="single" w:sz="4" w:space="0" w:color="auto"/>
              <w:bottom w:val="single" w:sz="4" w:space="0" w:color="auto"/>
              <w:right w:val="single" w:sz="4" w:space="0" w:color="auto"/>
            </w:tcBorders>
            <w:vAlign w:val="center"/>
            <w:hideMark/>
          </w:tcPr>
          <w:p w:rsidR="00003A29" w:rsidRPr="00003A29" w:rsidRDefault="00003A29" w:rsidP="00003A29">
            <w:pPr>
              <w:spacing w:after="0" w:line="240" w:lineRule="auto"/>
              <w:jc w:val="center"/>
              <w:rPr>
                <w:rFonts w:ascii="Times New Roman" w:hAnsi="Times New Roman"/>
              </w:rPr>
            </w:pPr>
            <w:r w:rsidRPr="00003A29">
              <w:rPr>
                <w:rFonts w:ascii="Times New Roman" w:hAnsi="Times New Roman"/>
              </w:rPr>
              <w:t>3</w:t>
            </w:r>
          </w:p>
        </w:tc>
        <w:tc>
          <w:tcPr>
            <w:tcW w:w="1714" w:type="dxa"/>
            <w:tcBorders>
              <w:top w:val="single" w:sz="4" w:space="0" w:color="auto"/>
              <w:left w:val="nil"/>
              <w:bottom w:val="single" w:sz="4" w:space="0" w:color="auto"/>
              <w:right w:val="single" w:sz="4" w:space="0" w:color="auto"/>
            </w:tcBorders>
            <w:vAlign w:val="center"/>
          </w:tcPr>
          <w:p w:rsidR="00003A29" w:rsidRPr="00003A29" w:rsidRDefault="00003A29" w:rsidP="00003A29">
            <w:pPr>
              <w:spacing w:after="0" w:line="240" w:lineRule="auto"/>
              <w:jc w:val="center"/>
              <w:rPr>
                <w:rFonts w:ascii="Times New Roman" w:hAnsi="Times New Roman"/>
              </w:rPr>
            </w:pPr>
          </w:p>
        </w:tc>
        <w:tc>
          <w:tcPr>
            <w:tcW w:w="1134" w:type="dxa"/>
            <w:tcBorders>
              <w:top w:val="single" w:sz="4" w:space="0" w:color="auto"/>
              <w:left w:val="nil"/>
              <w:bottom w:val="single" w:sz="4" w:space="0" w:color="auto"/>
              <w:right w:val="single" w:sz="4" w:space="0" w:color="auto"/>
            </w:tcBorders>
            <w:vAlign w:val="center"/>
          </w:tcPr>
          <w:p w:rsidR="00003A29" w:rsidRPr="00003A29" w:rsidRDefault="00003A29" w:rsidP="00003A29">
            <w:pPr>
              <w:spacing w:after="0" w:line="240" w:lineRule="auto"/>
              <w:jc w:val="center"/>
              <w:rPr>
                <w:rFonts w:ascii="Times New Roman" w:hAnsi="Times New Roman"/>
              </w:rPr>
            </w:pPr>
          </w:p>
        </w:tc>
        <w:tc>
          <w:tcPr>
            <w:tcW w:w="1700" w:type="dxa"/>
            <w:tcBorders>
              <w:top w:val="single" w:sz="4" w:space="0" w:color="auto"/>
              <w:left w:val="nil"/>
              <w:bottom w:val="nil"/>
              <w:right w:val="single" w:sz="4" w:space="0" w:color="auto"/>
            </w:tcBorders>
            <w:vAlign w:val="bottom"/>
            <w:hideMark/>
          </w:tcPr>
          <w:p w:rsidR="00003A29" w:rsidRPr="00003A29" w:rsidRDefault="00003A29" w:rsidP="00003A29">
            <w:pPr>
              <w:spacing w:after="0" w:line="240" w:lineRule="auto"/>
              <w:rPr>
                <w:rFonts w:ascii="Times New Roman" w:hAnsi="Times New Roman"/>
              </w:rPr>
            </w:pPr>
            <w:r w:rsidRPr="00003A29">
              <w:rPr>
                <w:rFonts w:ascii="Times New Roman" w:hAnsi="Times New Roman"/>
              </w:rPr>
              <w:t>Число посетителей культурно-досуговых мероприятий в районе</w:t>
            </w:r>
          </w:p>
        </w:tc>
        <w:tc>
          <w:tcPr>
            <w:tcW w:w="568" w:type="dxa"/>
            <w:tcBorders>
              <w:top w:val="single" w:sz="4" w:space="0" w:color="auto"/>
              <w:left w:val="nil"/>
              <w:bottom w:val="nil"/>
              <w:right w:val="nil"/>
            </w:tcBorders>
            <w:noWrap/>
            <w:vAlign w:val="center"/>
            <w:hideMark/>
          </w:tcPr>
          <w:p w:rsidR="00003A29" w:rsidRPr="00003A29" w:rsidRDefault="00003A29" w:rsidP="00003A29">
            <w:pPr>
              <w:spacing w:after="0" w:line="240" w:lineRule="auto"/>
              <w:jc w:val="center"/>
              <w:rPr>
                <w:rFonts w:ascii="Times New Roman" w:hAnsi="Times New Roman"/>
              </w:rPr>
            </w:pPr>
            <w:r w:rsidRPr="00003A29">
              <w:rPr>
                <w:rFonts w:ascii="Times New Roman" w:hAnsi="Times New Roman"/>
              </w:rPr>
              <w:t>чел.</w:t>
            </w:r>
          </w:p>
        </w:tc>
        <w:tc>
          <w:tcPr>
            <w:tcW w:w="709" w:type="dxa"/>
            <w:tcBorders>
              <w:top w:val="single" w:sz="4" w:space="0" w:color="auto"/>
              <w:left w:val="single" w:sz="4" w:space="0" w:color="auto"/>
              <w:bottom w:val="nil"/>
              <w:right w:val="single" w:sz="4" w:space="0" w:color="auto"/>
            </w:tcBorders>
            <w:vAlign w:val="center"/>
            <w:hideMark/>
          </w:tcPr>
          <w:p w:rsidR="00003A29" w:rsidRPr="00003A29" w:rsidRDefault="00003A29" w:rsidP="00003A29">
            <w:pPr>
              <w:spacing w:after="0" w:line="240" w:lineRule="auto"/>
              <w:jc w:val="center"/>
              <w:rPr>
                <w:rFonts w:ascii="Times New Roman" w:hAnsi="Times New Roman"/>
              </w:rPr>
            </w:pPr>
            <w:r w:rsidRPr="00003A29">
              <w:rPr>
                <w:rFonts w:ascii="Times New Roman" w:hAnsi="Times New Roman"/>
              </w:rPr>
              <w:t>162000</w:t>
            </w:r>
          </w:p>
        </w:tc>
        <w:tc>
          <w:tcPr>
            <w:tcW w:w="850" w:type="dxa"/>
            <w:tcBorders>
              <w:top w:val="single" w:sz="4" w:space="0" w:color="auto"/>
              <w:left w:val="nil"/>
              <w:bottom w:val="nil"/>
              <w:right w:val="single" w:sz="4" w:space="0" w:color="auto"/>
            </w:tcBorders>
            <w:vAlign w:val="center"/>
            <w:hideMark/>
          </w:tcPr>
          <w:p w:rsidR="00003A29" w:rsidRPr="00003A29" w:rsidRDefault="00003A29" w:rsidP="00003A29">
            <w:pPr>
              <w:spacing w:after="0" w:line="240" w:lineRule="auto"/>
              <w:jc w:val="center"/>
              <w:rPr>
                <w:rFonts w:ascii="Times New Roman" w:hAnsi="Times New Roman"/>
              </w:rPr>
            </w:pPr>
            <w:r w:rsidRPr="00003A29">
              <w:rPr>
                <w:rFonts w:ascii="Times New Roman" w:hAnsi="Times New Roman"/>
              </w:rPr>
              <w:t>160913</w:t>
            </w:r>
          </w:p>
        </w:tc>
        <w:tc>
          <w:tcPr>
            <w:tcW w:w="709" w:type="dxa"/>
            <w:tcBorders>
              <w:top w:val="single" w:sz="4" w:space="0" w:color="auto"/>
              <w:left w:val="nil"/>
              <w:bottom w:val="nil"/>
              <w:right w:val="single" w:sz="4" w:space="0" w:color="auto"/>
            </w:tcBorders>
            <w:vAlign w:val="center"/>
            <w:hideMark/>
          </w:tcPr>
          <w:p w:rsidR="00003A29" w:rsidRPr="00003A29" w:rsidRDefault="00003A29" w:rsidP="00003A29">
            <w:pPr>
              <w:spacing w:after="0" w:line="240" w:lineRule="auto"/>
              <w:jc w:val="center"/>
              <w:rPr>
                <w:rFonts w:ascii="Times New Roman" w:hAnsi="Times New Roman"/>
              </w:rPr>
            </w:pPr>
            <w:r w:rsidRPr="00003A29">
              <w:rPr>
                <w:rFonts w:ascii="Times New Roman" w:hAnsi="Times New Roman"/>
              </w:rPr>
              <w:t>-0,67</w:t>
            </w:r>
          </w:p>
        </w:tc>
        <w:tc>
          <w:tcPr>
            <w:tcW w:w="950" w:type="dxa"/>
            <w:gridSpan w:val="6"/>
            <w:tcBorders>
              <w:top w:val="nil"/>
              <w:left w:val="nil"/>
              <w:bottom w:val="nil"/>
              <w:right w:val="single" w:sz="4" w:space="0" w:color="auto"/>
            </w:tcBorders>
            <w:hideMark/>
          </w:tcPr>
          <w:p w:rsidR="00003A29" w:rsidRPr="00003A29" w:rsidRDefault="00003A29" w:rsidP="00003A29">
            <w:pPr>
              <w:spacing w:after="0" w:line="240" w:lineRule="auto"/>
              <w:rPr>
                <w:rFonts w:ascii="Times New Roman" w:hAnsi="Times New Roman"/>
              </w:rPr>
            </w:pPr>
            <w:r w:rsidRPr="00003A29">
              <w:rPr>
                <w:rFonts w:ascii="Times New Roman" w:hAnsi="Times New Roman"/>
              </w:rPr>
              <w:t>15114486,80</w:t>
            </w:r>
          </w:p>
        </w:tc>
        <w:tc>
          <w:tcPr>
            <w:tcW w:w="751" w:type="dxa"/>
            <w:gridSpan w:val="2"/>
            <w:tcBorders>
              <w:top w:val="nil"/>
              <w:left w:val="nil"/>
              <w:bottom w:val="nil"/>
              <w:right w:val="single" w:sz="4" w:space="0" w:color="auto"/>
            </w:tcBorders>
            <w:hideMark/>
          </w:tcPr>
          <w:p w:rsidR="00003A29" w:rsidRPr="00003A29" w:rsidRDefault="00003A29" w:rsidP="00003A29">
            <w:pPr>
              <w:spacing w:after="0" w:line="240" w:lineRule="auto"/>
              <w:rPr>
                <w:rFonts w:ascii="Times New Roman" w:hAnsi="Times New Roman"/>
              </w:rPr>
            </w:pPr>
            <w:r w:rsidRPr="00003A29">
              <w:rPr>
                <w:rFonts w:ascii="Times New Roman" w:hAnsi="Times New Roman"/>
              </w:rPr>
              <w:t>15114486,80</w:t>
            </w:r>
          </w:p>
        </w:tc>
        <w:tc>
          <w:tcPr>
            <w:tcW w:w="614" w:type="dxa"/>
            <w:gridSpan w:val="2"/>
            <w:tcBorders>
              <w:top w:val="nil"/>
              <w:left w:val="nil"/>
              <w:bottom w:val="nil"/>
              <w:right w:val="single" w:sz="4" w:space="0" w:color="auto"/>
            </w:tcBorders>
            <w:hideMark/>
          </w:tcPr>
          <w:p w:rsidR="00003A29" w:rsidRPr="00003A29" w:rsidRDefault="00003A29" w:rsidP="00003A29">
            <w:pPr>
              <w:spacing w:after="0" w:line="240" w:lineRule="auto"/>
              <w:rPr>
                <w:rFonts w:ascii="Times New Roman" w:hAnsi="Times New Roman"/>
              </w:rPr>
            </w:pPr>
            <w:r w:rsidRPr="00003A29">
              <w:rPr>
                <w:rFonts w:ascii="Times New Roman" w:hAnsi="Times New Roman"/>
              </w:rPr>
              <w:t>0</w:t>
            </w:r>
          </w:p>
        </w:tc>
      </w:tr>
      <w:tr w:rsidR="00003A29" w:rsidRPr="00003A29" w:rsidTr="00003A29">
        <w:trPr>
          <w:gridAfter w:val="1"/>
          <w:wAfter w:w="47" w:type="dxa"/>
          <w:trHeight w:val="1005"/>
        </w:trPr>
        <w:tc>
          <w:tcPr>
            <w:tcW w:w="413" w:type="dxa"/>
            <w:tcBorders>
              <w:top w:val="single" w:sz="4" w:space="0" w:color="auto"/>
              <w:left w:val="single" w:sz="4" w:space="0" w:color="auto"/>
              <w:bottom w:val="single" w:sz="4" w:space="0" w:color="auto"/>
              <w:right w:val="single" w:sz="4" w:space="0" w:color="auto"/>
            </w:tcBorders>
            <w:vAlign w:val="center"/>
            <w:hideMark/>
          </w:tcPr>
          <w:p w:rsidR="00003A29" w:rsidRPr="00003A29" w:rsidRDefault="00003A29" w:rsidP="00003A29">
            <w:pPr>
              <w:spacing w:after="0" w:line="240" w:lineRule="auto"/>
              <w:jc w:val="center"/>
              <w:rPr>
                <w:rFonts w:ascii="Times New Roman" w:hAnsi="Times New Roman"/>
              </w:rPr>
            </w:pPr>
            <w:r w:rsidRPr="00003A29">
              <w:rPr>
                <w:rFonts w:ascii="Times New Roman" w:hAnsi="Times New Roman"/>
              </w:rPr>
              <w:t>4</w:t>
            </w:r>
          </w:p>
        </w:tc>
        <w:tc>
          <w:tcPr>
            <w:tcW w:w="1714" w:type="dxa"/>
            <w:tcBorders>
              <w:top w:val="single" w:sz="4" w:space="0" w:color="auto"/>
              <w:left w:val="nil"/>
              <w:bottom w:val="single" w:sz="4" w:space="0" w:color="auto"/>
              <w:right w:val="single" w:sz="4" w:space="0" w:color="auto"/>
            </w:tcBorders>
            <w:vAlign w:val="center"/>
          </w:tcPr>
          <w:p w:rsidR="00003A29" w:rsidRPr="00003A29" w:rsidRDefault="00003A29" w:rsidP="00003A29">
            <w:pPr>
              <w:spacing w:after="0" w:line="240" w:lineRule="auto"/>
              <w:jc w:val="center"/>
              <w:rPr>
                <w:rFonts w:ascii="Times New Roman" w:hAnsi="Times New Roman"/>
              </w:rPr>
            </w:pPr>
          </w:p>
        </w:tc>
        <w:tc>
          <w:tcPr>
            <w:tcW w:w="1134" w:type="dxa"/>
            <w:tcBorders>
              <w:top w:val="single" w:sz="4" w:space="0" w:color="auto"/>
              <w:left w:val="nil"/>
              <w:bottom w:val="single" w:sz="4" w:space="0" w:color="auto"/>
              <w:right w:val="single" w:sz="4" w:space="0" w:color="auto"/>
            </w:tcBorders>
            <w:vAlign w:val="center"/>
          </w:tcPr>
          <w:p w:rsidR="00003A29" w:rsidRPr="00003A29" w:rsidRDefault="00003A29" w:rsidP="00003A29">
            <w:pPr>
              <w:spacing w:after="0" w:line="240" w:lineRule="auto"/>
              <w:jc w:val="center"/>
              <w:rPr>
                <w:rFonts w:ascii="Times New Roman" w:hAnsi="Times New Roman"/>
              </w:rPr>
            </w:pPr>
          </w:p>
        </w:tc>
        <w:tc>
          <w:tcPr>
            <w:tcW w:w="1700" w:type="dxa"/>
            <w:tcBorders>
              <w:top w:val="single" w:sz="4" w:space="0" w:color="auto"/>
              <w:left w:val="nil"/>
              <w:bottom w:val="nil"/>
              <w:right w:val="single" w:sz="4" w:space="0" w:color="auto"/>
            </w:tcBorders>
            <w:vAlign w:val="bottom"/>
            <w:hideMark/>
          </w:tcPr>
          <w:p w:rsidR="00003A29" w:rsidRPr="00003A29" w:rsidRDefault="00003A29" w:rsidP="00003A29">
            <w:pPr>
              <w:spacing w:after="0" w:line="240" w:lineRule="auto"/>
              <w:rPr>
                <w:rFonts w:ascii="Times New Roman" w:hAnsi="Times New Roman"/>
              </w:rPr>
            </w:pPr>
            <w:r w:rsidRPr="00003A29">
              <w:rPr>
                <w:rFonts w:ascii="Times New Roman" w:hAnsi="Times New Roman"/>
              </w:rPr>
              <w:t>Количество посещений библиотек</w:t>
            </w:r>
          </w:p>
        </w:tc>
        <w:tc>
          <w:tcPr>
            <w:tcW w:w="568" w:type="dxa"/>
            <w:tcBorders>
              <w:top w:val="single" w:sz="4" w:space="0" w:color="auto"/>
              <w:left w:val="nil"/>
              <w:bottom w:val="nil"/>
              <w:right w:val="nil"/>
            </w:tcBorders>
            <w:noWrap/>
            <w:vAlign w:val="center"/>
            <w:hideMark/>
          </w:tcPr>
          <w:p w:rsidR="00003A29" w:rsidRPr="00003A29" w:rsidRDefault="00003A29" w:rsidP="00003A29">
            <w:pPr>
              <w:spacing w:after="0" w:line="240" w:lineRule="auto"/>
              <w:jc w:val="center"/>
              <w:rPr>
                <w:rFonts w:ascii="Times New Roman" w:hAnsi="Times New Roman"/>
              </w:rPr>
            </w:pPr>
            <w:r w:rsidRPr="00003A29">
              <w:rPr>
                <w:rFonts w:ascii="Times New Roman" w:hAnsi="Times New Roman"/>
              </w:rPr>
              <w:t>чел.</w:t>
            </w:r>
          </w:p>
        </w:tc>
        <w:tc>
          <w:tcPr>
            <w:tcW w:w="709" w:type="dxa"/>
            <w:tcBorders>
              <w:top w:val="single" w:sz="4" w:space="0" w:color="auto"/>
              <w:left w:val="single" w:sz="4" w:space="0" w:color="auto"/>
              <w:bottom w:val="nil"/>
              <w:right w:val="single" w:sz="4" w:space="0" w:color="auto"/>
            </w:tcBorders>
            <w:vAlign w:val="center"/>
            <w:hideMark/>
          </w:tcPr>
          <w:p w:rsidR="00003A29" w:rsidRPr="00003A29" w:rsidRDefault="00003A29" w:rsidP="00003A29">
            <w:pPr>
              <w:spacing w:after="0" w:line="240" w:lineRule="auto"/>
              <w:jc w:val="center"/>
              <w:rPr>
                <w:rFonts w:ascii="Times New Roman" w:hAnsi="Times New Roman"/>
              </w:rPr>
            </w:pPr>
            <w:r w:rsidRPr="00003A29">
              <w:rPr>
                <w:rFonts w:ascii="Times New Roman" w:hAnsi="Times New Roman"/>
              </w:rPr>
              <w:t>76000</w:t>
            </w:r>
          </w:p>
        </w:tc>
        <w:tc>
          <w:tcPr>
            <w:tcW w:w="850" w:type="dxa"/>
            <w:tcBorders>
              <w:top w:val="single" w:sz="4" w:space="0" w:color="auto"/>
              <w:left w:val="nil"/>
              <w:bottom w:val="nil"/>
              <w:right w:val="single" w:sz="4" w:space="0" w:color="auto"/>
            </w:tcBorders>
            <w:vAlign w:val="center"/>
            <w:hideMark/>
          </w:tcPr>
          <w:p w:rsidR="00003A29" w:rsidRPr="00003A29" w:rsidRDefault="00003A29" w:rsidP="00003A29">
            <w:pPr>
              <w:spacing w:after="0" w:line="240" w:lineRule="auto"/>
              <w:jc w:val="center"/>
              <w:rPr>
                <w:rFonts w:ascii="Times New Roman" w:hAnsi="Times New Roman"/>
              </w:rPr>
            </w:pPr>
            <w:r w:rsidRPr="00003A29">
              <w:rPr>
                <w:rFonts w:ascii="Times New Roman" w:hAnsi="Times New Roman"/>
              </w:rPr>
              <w:t>63274</w:t>
            </w:r>
          </w:p>
        </w:tc>
        <w:tc>
          <w:tcPr>
            <w:tcW w:w="709" w:type="dxa"/>
            <w:tcBorders>
              <w:top w:val="single" w:sz="4" w:space="0" w:color="auto"/>
              <w:left w:val="nil"/>
              <w:bottom w:val="nil"/>
              <w:right w:val="single" w:sz="4" w:space="0" w:color="auto"/>
            </w:tcBorders>
            <w:vAlign w:val="center"/>
            <w:hideMark/>
          </w:tcPr>
          <w:p w:rsidR="00003A29" w:rsidRPr="00003A29" w:rsidRDefault="00003A29" w:rsidP="00003A29">
            <w:pPr>
              <w:spacing w:after="0" w:line="240" w:lineRule="auto"/>
              <w:jc w:val="center"/>
              <w:rPr>
                <w:rFonts w:ascii="Times New Roman" w:hAnsi="Times New Roman"/>
              </w:rPr>
            </w:pPr>
            <w:r w:rsidRPr="00003A29">
              <w:rPr>
                <w:rFonts w:ascii="Times New Roman" w:hAnsi="Times New Roman"/>
              </w:rPr>
              <w:t>-16,74</w:t>
            </w:r>
          </w:p>
        </w:tc>
        <w:tc>
          <w:tcPr>
            <w:tcW w:w="937" w:type="dxa"/>
            <w:gridSpan w:val="5"/>
            <w:tcBorders>
              <w:top w:val="single" w:sz="4" w:space="0" w:color="auto"/>
              <w:left w:val="nil"/>
              <w:bottom w:val="single" w:sz="4" w:space="0" w:color="auto"/>
              <w:right w:val="single" w:sz="4" w:space="0" w:color="auto"/>
            </w:tcBorders>
            <w:hideMark/>
          </w:tcPr>
          <w:p w:rsidR="00003A29" w:rsidRPr="00003A29" w:rsidRDefault="00003A29" w:rsidP="00003A29">
            <w:pPr>
              <w:spacing w:after="0" w:line="240" w:lineRule="auto"/>
              <w:rPr>
                <w:rFonts w:ascii="Times New Roman" w:hAnsi="Times New Roman"/>
              </w:rPr>
            </w:pPr>
            <w:r w:rsidRPr="00003A29">
              <w:rPr>
                <w:rFonts w:ascii="Times New Roman" w:hAnsi="Times New Roman"/>
              </w:rPr>
              <w:t>6369873,44</w:t>
            </w:r>
          </w:p>
        </w:tc>
        <w:tc>
          <w:tcPr>
            <w:tcW w:w="764" w:type="dxa"/>
            <w:gridSpan w:val="3"/>
            <w:tcBorders>
              <w:top w:val="single" w:sz="4" w:space="0" w:color="auto"/>
              <w:left w:val="nil"/>
              <w:bottom w:val="single" w:sz="4" w:space="0" w:color="auto"/>
              <w:right w:val="single" w:sz="4" w:space="0" w:color="auto"/>
            </w:tcBorders>
            <w:hideMark/>
          </w:tcPr>
          <w:p w:rsidR="00003A29" w:rsidRPr="00003A29" w:rsidRDefault="00003A29" w:rsidP="00003A29">
            <w:pPr>
              <w:spacing w:after="0" w:line="240" w:lineRule="auto"/>
              <w:rPr>
                <w:rFonts w:ascii="Times New Roman" w:hAnsi="Times New Roman"/>
              </w:rPr>
            </w:pPr>
            <w:r w:rsidRPr="00003A29">
              <w:rPr>
                <w:rFonts w:ascii="Times New Roman" w:hAnsi="Times New Roman"/>
              </w:rPr>
              <w:t>6369873,44</w:t>
            </w:r>
          </w:p>
        </w:tc>
        <w:tc>
          <w:tcPr>
            <w:tcW w:w="567" w:type="dxa"/>
            <w:tcBorders>
              <w:top w:val="single" w:sz="4" w:space="0" w:color="auto"/>
              <w:left w:val="nil"/>
              <w:bottom w:val="single" w:sz="4" w:space="0" w:color="auto"/>
              <w:right w:val="single" w:sz="4" w:space="0" w:color="auto"/>
            </w:tcBorders>
            <w:hideMark/>
          </w:tcPr>
          <w:p w:rsidR="00003A29" w:rsidRPr="00003A29" w:rsidRDefault="00003A29" w:rsidP="00003A29">
            <w:pPr>
              <w:spacing w:after="0" w:line="240" w:lineRule="auto"/>
              <w:rPr>
                <w:rFonts w:ascii="Times New Roman" w:hAnsi="Times New Roman"/>
              </w:rPr>
            </w:pPr>
            <w:r w:rsidRPr="00003A29">
              <w:rPr>
                <w:rFonts w:ascii="Times New Roman" w:hAnsi="Times New Roman"/>
              </w:rPr>
              <w:t>0</w:t>
            </w:r>
          </w:p>
        </w:tc>
      </w:tr>
      <w:tr w:rsidR="00003A29" w:rsidRPr="00003A29" w:rsidTr="00003A29">
        <w:trPr>
          <w:gridAfter w:val="1"/>
          <w:wAfter w:w="47" w:type="dxa"/>
          <w:trHeight w:val="1005"/>
        </w:trPr>
        <w:tc>
          <w:tcPr>
            <w:tcW w:w="413" w:type="dxa"/>
            <w:tcBorders>
              <w:top w:val="single" w:sz="4" w:space="0" w:color="auto"/>
              <w:left w:val="single" w:sz="4" w:space="0" w:color="auto"/>
              <w:bottom w:val="single" w:sz="4" w:space="0" w:color="auto"/>
              <w:right w:val="single" w:sz="4" w:space="0" w:color="auto"/>
            </w:tcBorders>
            <w:vAlign w:val="center"/>
            <w:hideMark/>
          </w:tcPr>
          <w:p w:rsidR="00003A29" w:rsidRPr="00003A29" w:rsidRDefault="00003A29" w:rsidP="00003A29">
            <w:pPr>
              <w:spacing w:after="0" w:line="240" w:lineRule="auto"/>
              <w:jc w:val="center"/>
              <w:rPr>
                <w:rFonts w:ascii="Times New Roman" w:hAnsi="Times New Roman"/>
              </w:rPr>
            </w:pPr>
            <w:r w:rsidRPr="00003A29">
              <w:rPr>
                <w:rFonts w:ascii="Times New Roman" w:hAnsi="Times New Roman"/>
              </w:rPr>
              <w:t>5</w:t>
            </w:r>
          </w:p>
        </w:tc>
        <w:tc>
          <w:tcPr>
            <w:tcW w:w="1714" w:type="dxa"/>
            <w:tcBorders>
              <w:top w:val="single" w:sz="4" w:space="0" w:color="auto"/>
              <w:left w:val="nil"/>
              <w:bottom w:val="single" w:sz="4" w:space="0" w:color="auto"/>
              <w:right w:val="single" w:sz="4" w:space="0" w:color="auto"/>
            </w:tcBorders>
            <w:vAlign w:val="center"/>
          </w:tcPr>
          <w:p w:rsidR="00003A29" w:rsidRPr="00003A29" w:rsidRDefault="00003A29" w:rsidP="00003A29">
            <w:pPr>
              <w:spacing w:after="0" w:line="240" w:lineRule="auto"/>
              <w:jc w:val="center"/>
              <w:rPr>
                <w:rFonts w:ascii="Times New Roman" w:hAnsi="Times New Roman"/>
              </w:rPr>
            </w:pPr>
          </w:p>
        </w:tc>
        <w:tc>
          <w:tcPr>
            <w:tcW w:w="1134" w:type="dxa"/>
            <w:tcBorders>
              <w:top w:val="single" w:sz="4" w:space="0" w:color="auto"/>
              <w:left w:val="nil"/>
              <w:bottom w:val="single" w:sz="4" w:space="0" w:color="auto"/>
              <w:right w:val="single" w:sz="4" w:space="0" w:color="auto"/>
            </w:tcBorders>
            <w:vAlign w:val="center"/>
          </w:tcPr>
          <w:p w:rsidR="00003A29" w:rsidRPr="00003A29" w:rsidRDefault="00003A29" w:rsidP="00003A29">
            <w:pPr>
              <w:spacing w:after="0" w:line="240" w:lineRule="auto"/>
              <w:jc w:val="center"/>
              <w:rPr>
                <w:rFonts w:ascii="Times New Roman" w:hAnsi="Times New Roman"/>
              </w:rPr>
            </w:pPr>
          </w:p>
        </w:tc>
        <w:tc>
          <w:tcPr>
            <w:tcW w:w="1700" w:type="dxa"/>
            <w:tcBorders>
              <w:top w:val="single" w:sz="4" w:space="0" w:color="auto"/>
              <w:left w:val="nil"/>
              <w:bottom w:val="single" w:sz="4" w:space="0" w:color="auto"/>
              <w:right w:val="single" w:sz="4" w:space="0" w:color="auto"/>
            </w:tcBorders>
            <w:vAlign w:val="bottom"/>
            <w:hideMark/>
          </w:tcPr>
          <w:p w:rsidR="00003A29" w:rsidRPr="00003A29" w:rsidRDefault="00003A29" w:rsidP="00003A29">
            <w:pPr>
              <w:spacing w:after="0" w:line="240" w:lineRule="auto"/>
              <w:rPr>
                <w:rFonts w:ascii="Times New Roman" w:hAnsi="Times New Roman"/>
              </w:rPr>
            </w:pPr>
            <w:r w:rsidRPr="00003A29">
              <w:rPr>
                <w:rFonts w:ascii="Times New Roman" w:hAnsi="Times New Roman"/>
              </w:rPr>
              <w:t>Посещаемость  экскурсий  краеведческого музея населением  района</w:t>
            </w:r>
          </w:p>
        </w:tc>
        <w:tc>
          <w:tcPr>
            <w:tcW w:w="568" w:type="dxa"/>
            <w:tcBorders>
              <w:top w:val="single" w:sz="4" w:space="0" w:color="auto"/>
              <w:left w:val="nil"/>
              <w:bottom w:val="single" w:sz="4" w:space="0" w:color="auto"/>
              <w:right w:val="nil"/>
            </w:tcBorders>
            <w:noWrap/>
            <w:vAlign w:val="center"/>
            <w:hideMark/>
          </w:tcPr>
          <w:p w:rsidR="00003A29" w:rsidRPr="00003A29" w:rsidRDefault="00003A29" w:rsidP="00003A29">
            <w:pPr>
              <w:spacing w:after="0" w:line="240" w:lineRule="auto"/>
              <w:jc w:val="center"/>
              <w:rPr>
                <w:rFonts w:ascii="Times New Roman" w:hAnsi="Times New Roman"/>
              </w:rPr>
            </w:pPr>
            <w:r w:rsidRPr="00003A29">
              <w:rPr>
                <w:rFonts w:ascii="Times New Roman" w:hAnsi="Times New Roman"/>
              </w:rPr>
              <w:t>чел.</w:t>
            </w:r>
          </w:p>
        </w:tc>
        <w:tc>
          <w:tcPr>
            <w:tcW w:w="709" w:type="dxa"/>
            <w:tcBorders>
              <w:top w:val="single" w:sz="4" w:space="0" w:color="auto"/>
              <w:left w:val="single" w:sz="4" w:space="0" w:color="auto"/>
              <w:bottom w:val="single" w:sz="4" w:space="0" w:color="auto"/>
              <w:right w:val="single" w:sz="4" w:space="0" w:color="auto"/>
            </w:tcBorders>
            <w:vAlign w:val="center"/>
            <w:hideMark/>
          </w:tcPr>
          <w:p w:rsidR="00003A29" w:rsidRPr="00003A29" w:rsidRDefault="00003A29" w:rsidP="00003A29">
            <w:pPr>
              <w:spacing w:after="0" w:line="240" w:lineRule="auto"/>
              <w:jc w:val="center"/>
              <w:rPr>
                <w:rFonts w:ascii="Times New Roman" w:hAnsi="Times New Roman"/>
              </w:rPr>
            </w:pPr>
            <w:r w:rsidRPr="00003A29">
              <w:rPr>
                <w:rFonts w:ascii="Times New Roman" w:hAnsi="Times New Roman"/>
              </w:rPr>
              <w:t>5400</w:t>
            </w:r>
          </w:p>
        </w:tc>
        <w:tc>
          <w:tcPr>
            <w:tcW w:w="850" w:type="dxa"/>
            <w:tcBorders>
              <w:top w:val="single" w:sz="4" w:space="0" w:color="auto"/>
              <w:left w:val="nil"/>
              <w:bottom w:val="single" w:sz="4" w:space="0" w:color="auto"/>
              <w:right w:val="single" w:sz="4" w:space="0" w:color="auto"/>
            </w:tcBorders>
            <w:vAlign w:val="center"/>
            <w:hideMark/>
          </w:tcPr>
          <w:p w:rsidR="00003A29" w:rsidRPr="00003A29" w:rsidRDefault="00003A29" w:rsidP="00003A29">
            <w:pPr>
              <w:spacing w:after="0" w:line="240" w:lineRule="auto"/>
              <w:jc w:val="center"/>
              <w:rPr>
                <w:rFonts w:ascii="Times New Roman" w:hAnsi="Times New Roman"/>
              </w:rPr>
            </w:pPr>
            <w:r w:rsidRPr="00003A29">
              <w:rPr>
                <w:rFonts w:ascii="Times New Roman" w:hAnsi="Times New Roman"/>
              </w:rPr>
              <w:t>5422</w:t>
            </w:r>
          </w:p>
        </w:tc>
        <w:tc>
          <w:tcPr>
            <w:tcW w:w="709" w:type="dxa"/>
            <w:tcBorders>
              <w:top w:val="single" w:sz="4" w:space="0" w:color="auto"/>
              <w:left w:val="nil"/>
              <w:bottom w:val="single" w:sz="4" w:space="0" w:color="auto"/>
              <w:right w:val="single" w:sz="4" w:space="0" w:color="auto"/>
            </w:tcBorders>
            <w:vAlign w:val="center"/>
            <w:hideMark/>
          </w:tcPr>
          <w:p w:rsidR="00003A29" w:rsidRPr="00003A29" w:rsidRDefault="00003A29" w:rsidP="00003A29">
            <w:pPr>
              <w:spacing w:after="0" w:line="240" w:lineRule="auto"/>
              <w:jc w:val="center"/>
              <w:rPr>
                <w:rFonts w:ascii="Times New Roman" w:hAnsi="Times New Roman"/>
              </w:rPr>
            </w:pPr>
            <w:r w:rsidRPr="00003A29">
              <w:rPr>
                <w:rFonts w:ascii="Times New Roman" w:hAnsi="Times New Roman"/>
              </w:rPr>
              <w:t>0,41</w:t>
            </w:r>
          </w:p>
        </w:tc>
        <w:tc>
          <w:tcPr>
            <w:tcW w:w="937" w:type="dxa"/>
            <w:gridSpan w:val="5"/>
            <w:tcBorders>
              <w:top w:val="single" w:sz="4" w:space="0" w:color="auto"/>
              <w:left w:val="nil"/>
              <w:bottom w:val="single" w:sz="4" w:space="0" w:color="auto"/>
              <w:right w:val="single" w:sz="4" w:space="0" w:color="auto"/>
            </w:tcBorders>
          </w:tcPr>
          <w:p w:rsidR="00003A29" w:rsidRPr="00003A29" w:rsidRDefault="00003A29" w:rsidP="00003A29">
            <w:pPr>
              <w:spacing w:after="0" w:line="240" w:lineRule="auto"/>
              <w:rPr>
                <w:rFonts w:ascii="Times New Roman" w:hAnsi="Times New Roman"/>
              </w:rPr>
            </w:pPr>
            <w:r w:rsidRPr="00003A29">
              <w:rPr>
                <w:rFonts w:ascii="Times New Roman" w:hAnsi="Times New Roman"/>
              </w:rPr>
              <w:t>574501,17</w:t>
            </w:r>
          </w:p>
          <w:p w:rsidR="00003A29" w:rsidRPr="00003A29" w:rsidRDefault="00003A29" w:rsidP="00003A29">
            <w:pPr>
              <w:spacing w:after="0" w:line="240" w:lineRule="auto"/>
              <w:rPr>
                <w:rFonts w:ascii="Times New Roman" w:hAnsi="Times New Roman"/>
              </w:rPr>
            </w:pPr>
          </w:p>
        </w:tc>
        <w:tc>
          <w:tcPr>
            <w:tcW w:w="764" w:type="dxa"/>
            <w:gridSpan w:val="3"/>
            <w:tcBorders>
              <w:top w:val="single" w:sz="4" w:space="0" w:color="auto"/>
              <w:left w:val="nil"/>
              <w:bottom w:val="single" w:sz="4" w:space="0" w:color="auto"/>
              <w:right w:val="single" w:sz="4" w:space="0" w:color="auto"/>
            </w:tcBorders>
          </w:tcPr>
          <w:p w:rsidR="00003A29" w:rsidRPr="00003A29" w:rsidRDefault="00003A29" w:rsidP="00003A29">
            <w:pPr>
              <w:spacing w:after="0" w:line="240" w:lineRule="auto"/>
              <w:rPr>
                <w:rFonts w:ascii="Times New Roman" w:hAnsi="Times New Roman"/>
              </w:rPr>
            </w:pPr>
            <w:r w:rsidRPr="00003A29">
              <w:rPr>
                <w:rFonts w:ascii="Times New Roman" w:hAnsi="Times New Roman"/>
              </w:rPr>
              <w:t>574501,17</w:t>
            </w:r>
          </w:p>
          <w:p w:rsidR="00003A29" w:rsidRPr="00003A29" w:rsidRDefault="00003A29" w:rsidP="00003A29">
            <w:pPr>
              <w:spacing w:after="0" w:line="240" w:lineRule="auto"/>
              <w:rPr>
                <w:rFonts w:ascii="Times New Roman" w:hAnsi="Times New Roman"/>
              </w:rPr>
            </w:pPr>
          </w:p>
        </w:tc>
        <w:tc>
          <w:tcPr>
            <w:tcW w:w="567" w:type="dxa"/>
            <w:tcBorders>
              <w:top w:val="single" w:sz="4" w:space="0" w:color="auto"/>
              <w:left w:val="nil"/>
              <w:bottom w:val="single" w:sz="4" w:space="0" w:color="auto"/>
              <w:right w:val="single" w:sz="4" w:space="0" w:color="auto"/>
            </w:tcBorders>
            <w:hideMark/>
          </w:tcPr>
          <w:p w:rsidR="00003A29" w:rsidRPr="00003A29" w:rsidRDefault="00003A29" w:rsidP="00003A29">
            <w:pPr>
              <w:spacing w:after="0" w:line="240" w:lineRule="auto"/>
              <w:rPr>
                <w:rFonts w:ascii="Times New Roman" w:hAnsi="Times New Roman"/>
              </w:rPr>
            </w:pPr>
            <w:r w:rsidRPr="00003A29">
              <w:rPr>
                <w:rFonts w:ascii="Times New Roman" w:hAnsi="Times New Roman"/>
              </w:rPr>
              <w:t>0</w:t>
            </w:r>
          </w:p>
        </w:tc>
      </w:tr>
      <w:tr w:rsidR="00003A29" w:rsidRPr="00003A29" w:rsidTr="00003A29">
        <w:trPr>
          <w:gridBefore w:val="8"/>
          <w:gridAfter w:val="1"/>
          <w:wBefore w:w="7797" w:type="dxa"/>
          <w:wAfter w:w="47" w:type="dxa"/>
          <w:trHeight w:val="100"/>
        </w:trPr>
        <w:tc>
          <w:tcPr>
            <w:tcW w:w="2268" w:type="dxa"/>
            <w:gridSpan w:val="9"/>
          </w:tcPr>
          <w:p w:rsidR="00003A29" w:rsidRPr="00003A29" w:rsidRDefault="00003A29" w:rsidP="00003A29">
            <w:pPr>
              <w:spacing w:after="0" w:line="240" w:lineRule="auto"/>
              <w:jc w:val="center"/>
              <w:rPr>
                <w:rFonts w:ascii="Times New Roman" w:hAnsi="Times New Roman"/>
              </w:rPr>
            </w:pPr>
          </w:p>
        </w:tc>
      </w:tr>
      <w:tr w:rsidR="00003A29" w:rsidRPr="00003A29" w:rsidTr="00003A29">
        <w:trPr>
          <w:gridAfter w:val="1"/>
          <w:wAfter w:w="47" w:type="dxa"/>
          <w:trHeight w:val="538"/>
        </w:trPr>
        <w:tc>
          <w:tcPr>
            <w:tcW w:w="413" w:type="dxa"/>
            <w:vMerge w:val="restart"/>
            <w:tcBorders>
              <w:top w:val="single" w:sz="4" w:space="0" w:color="auto"/>
              <w:left w:val="single" w:sz="4" w:space="0" w:color="auto"/>
              <w:bottom w:val="single" w:sz="4" w:space="0" w:color="auto"/>
              <w:right w:val="single" w:sz="4" w:space="0" w:color="auto"/>
            </w:tcBorders>
            <w:noWrap/>
            <w:vAlign w:val="center"/>
          </w:tcPr>
          <w:p w:rsidR="00003A29" w:rsidRPr="00003A29" w:rsidRDefault="00003A29" w:rsidP="00003A29">
            <w:pPr>
              <w:spacing w:after="0" w:line="240" w:lineRule="auto"/>
              <w:jc w:val="center"/>
              <w:rPr>
                <w:rFonts w:ascii="Times New Roman" w:hAnsi="Times New Roman"/>
              </w:rPr>
            </w:pPr>
            <w:r w:rsidRPr="00003A29">
              <w:rPr>
                <w:rFonts w:ascii="Times New Roman" w:hAnsi="Times New Roman"/>
              </w:rPr>
              <w:t>6</w:t>
            </w:r>
          </w:p>
          <w:p w:rsidR="00003A29" w:rsidRPr="00003A29" w:rsidRDefault="00003A29" w:rsidP="00003A29">
            <w:pPr>
              <w:spacing w:after="0" w:line="240" w:lineRule="auto"/>
              <w:jc w:val="center"/>
              <w:rPr>
                <w:rFonts w:ascii="Times New Roman" w:hAnsi="Times New Roman"/>
              </w:rPr>
            </w:pPr>
          </w:p>
          <w:p w:rsidR="00003A29" w:rsidRPr="00003A29" w:rsidRDefault="00003A29" w:rsidP="00003A29">
            <w:pPr>
              <w:spacing w:after="0" w:line="240" w:lineRule="auto"/>
              <w:jc w:val="center"/>
              <w:rPr>
                <w:rFonts w:ascii="Times New Roman" w:hAnsi="Times New Roman"/>
              </w:rPr>
            </w:pPr>
          </w:p>
          <w:p w:rsidR="00003A29" w:rsidRPr="00003A29" w:rsidRDefault="00003A29" w:rsidP="00003A29">
            <w:pPr>
              <w:spacing w:after="0" w:line="240" w:lineRule="auto"/>
              <w:jc w:val="center"/>
              <w:rPr>
                <w:rFonts w:ascii="Times New Roman" w:hAnsi="Times New Roman"/>
              </w:rPr>
            </w:pPr>
          </w:p>
          <w:p w:rsidR="00003A29" w:rsidRPr="00003A29" w:rsidRDefault="00003A29" w:rsidP="00003A29">
            <w:pPr>
              <w:spacing w:after="0" w:line="240" w:lineRule="auto"/>
              <w:jc w:val="center"/>
              <w:rPr>
                <w:rFonts w:ascii="Times New Roman" w:hAnsi="Times New Roman"/>
              </w:rPr>
            </w:pPr>
          </w:p>
        </w:tc>
        <w:tc>
          <w:tcPr>
            <w:tcW w:w="1714" w:type="dxa"/>
            <w:vMerge w:val="restart"/>
            <w:tcBorders>
              <w:top w:val="single" w:sz="4" w:space="0" w:color="auto"/>
              <w:left w:val="nil"/>
              <w:bottom w:val="single" w:sz="4" w:space="0" w:color="auto"/>
              <w:right w:val="single" w:sz="4" w:space="0" w:color="auto"/>
            </w:tcBorders>
            <w:vAlign w:val="center"/>
            <w:hideMark/>
          </w:tcPr>
          <w:p w:rsidR="00003A29" w:rsidRPr="00003A29" w:rsidRDefault="00003A29" w:rsidP="00003A29">
            <w:pPr>
              <w:spacing w:after="0" w:line="240" w:lineRule="auto"/>
              <w:jc w:val="center"/>
              <w:rPr>
                <w:rFonts w:ascii="Times New Roman" w:hAnsi="Times New Roman"/>
              </w:rPr>
            </w:pPr>
            <w:r w:rsidRPr="00003A29">
              <w:rPr>
                <w:rFonts w:ascii="Times New Roman" w:hAnsi="Times New Roman"/>
              </w:rPr>
              <w:t xml:space="preserve">развитие кадрового </w:t>
            </w:r>
          </w:p>
          <w:p w:rsidR="00003A29" w:rsidRPr="00003A29" w:rsidRDefault="00003A29" w:rsidP="00003A29">
            <w:pPr>
              <w:spacing w:after="0" w:line="240" w:lineRule="auto"/>
              <w:jc w:val="center"/>
              <w:rPr>
                <w:rFonts w:ascii="Times New Roman" w:hAnsi="Times New Roman"/>
              </w:rPr>
            </w:pPr>
            <w:r w:rsidRPr="00003A29">
              <w:rPr>
                <w:rFonts w:ascii="Times New Roman" w:hAnsi="Times New Roman"/>
              </w:rPr>
              <w:t>потенциала сферы культуры и реализация мер государственной поддержки работников культуры</w:t>
            </w:r>
          </w:p>
        </w:tc>
        <w:tc>
          <w:tcPr>
            <w:tcW w:w="1134" w:type="dxa"/>
            <w:vMerge w:val="restart"/>
            <w:tcBorders>
              <w:top w:val="single" w:sz="4" w:space="0" w:color="auto"/>
              <w:left w:val="nil"/>
              <w:bottom w:val="single" w:sz="4" w:space="0" w:color="auto"/>
              <w:right w:val="single" w:sz="4" w:space="0" w:color="auto"/>
            </w:tcBorders>
            <w:vAlign w:val="center"/>
          </w:tcPr>
          <w:p w:rsidR="00003A29" w:rsidRPr="00003A29" w:rsidRDefault="00003A29" w:rsidP="00003A29">
            <w:pPr>
              <w:spacing w:after="0" w:line="240" w:lineRule="auto"/>
              <w:jc w:val="center"/>
              <w:rPr>
                <w:rFonts w:ascii="Times New Roman" w:hAnsi="Times New Roman"/>
              </w:rPr>
            </w:pPr>
            <w:r w:rsidRPr="00003A29">
              <w:rPr>
                <w:rFonts w:ascii="Times New Roman" w:hAnsi="Times New Roman"/>
              </w:rPr>
              <w:t xml:space="preserve">январь-декабрь </w:t>
            </w:r>
          </w:p>
          <w:p w:rsidR="00003A29" w:rsidRPr="00003A29" w:rsidRDefault="00003A29" w:rsidP="00003A29">
            <w:pPr>
              <w:spacing w:after="0" w:line="240" w:lineRule="auto"/>
              <w:jc w:val="center"/>
              <w:rPr>
                <w:rFonts w:ascii="Times New Roman" w:hAnsi="Times New Roman"/>
              </w:rPr>
            </w:pPr>
            <w:r w:rsidRPr="00003A29">
              <w:rPr>
                <w:rFonts w:ascii="Times New Roman" w:hAnsi="Times New Roman"/>
              </w:rPr>
              <w:t>2020г.</w:t>
            </w:r>
          </w:p>
          <w:p w:rsidR="00003A29" w:rsidRPr="00003A29" w:rsidRDefault="00003A29" w:rsidP="00003A29">
            <w:pPr>
              <w:spacing w:after="0" w:line="240" w:lineRule="auto"/>
              <w:jc w:val="center"/>
              <w:rPr>
                <w:rFonts w:ascii="Times New Roman" w:hAnsi="Times New Roman"/>
              </w:rPr>
            </w:pPr>
          </w:p>
          <w:p w:rsidR="00003A29" w:rsidRPr="00003A29" w:rsidRDefault="00003A29" w:rsidP="00003A29">
            <w:pPr>
              <w:spacing w:after="0" w:line="240" w:lineRule="auto"/>
              <w:jc w:val="center"/>
              <w:rPr>
                <w:rFonts w:ascii="Times New Roman" w:hAnsi="Times New Roman"/>
              </w:rPr>
            </w:pPr>
          </w:p>
          <w:p w:rsidR="00003A29" w:rsidRPr="00003A29" w:rsidRDefault="00003A29" w:rsidP="00003A29">
            <w:pPr>
              <w:spacing w:after="0" w:line="240" w:lineRule="auto"/>
              <w:jc w:val="center"/>
              <w:rPr>
                <w:rFonts w:ascii="Times New Roman" w:hAnsi="Times New Roman"/>
              </w:rPr>
            </w:pPr>
          </w:p>
          <w:p w:rsidR="00003A29" w:rsidRPr="00003A29" w:rsidRDefault="00003A29" w:rsidP="00003A29">
            <w:pPr>
              <w:spacing w:after="0" w:line="240" w:lineRule="auto"/>
              <w:jc w:val="center"/>
              <w:rPr>
                <w:rFonts w:ascii="Times New Roman" w:hAnsi="Times New Roman"/>
              </w:rPr>
            </w:pPr>
          </w:p>
          <w:p w:rsidR="00003A29" w:rsidRPr="00003A29" w:rsidRDefault="00003A29" w:rsidP="00003A29">
            <w:pPr>
              <w:spacing w:after="0" w:line="240" w:lineRule="auto"/>
              <w:jc w:val="center"/>
              <w:rPr>
                <w:rFonts w:ascii="Times New Roman" w:hAnsi="Times New Roman"/>
              </w:rPr>
            </w:pPr>
          </w:p>
        </w:tc>
        <w:tc>
          <w:tcPr>
            <w:tcW w:w="1700" w:type="dxa"/>
            <w:vMerge w:val="restart"/>
            <w:tcBorders>
              <w:top w:val="single" w:sz="4" w:space="0" w:color="auto"/>
              <w:left w:val="nil"/>
              <w:bottom w:val="single" w:sz="4" w:space="0" w:color="auto"/>
              <w:right w:val="single" w:sz="4" w:space="0" w:color="auto"/>
            </w:tcBorders>
            <w:vAlign w:val="bottom"/>
            <w:hideMark/>
          </w:tcPr>
          <w:p w:rsidR="00003A29" w:rsidRPr="00003A29" w:rsidRDefault="00003A29" w:rsidP="00003A29">
            <w:pPr>
              <w:spacing w:after="0" w:line="240" w:lineRule="auto"/>
              <w:rPr>
                <w:rFonts w:ascii="Times New Roman" w:hAnsi="Times New Roman"/>
              </w:rPr>
            </w:pPr>
            <w:r w:rsidRPr="00003A29">
              <w:rPr>
                <w:rFonts w:ascii="Times New Roman" w:hAnsi="Times New Roman"/>
              </w:rPr>
              <w:t xml:space="preserve">Охват денежной </w:t>
            </w:r>
          </w:p>
          <w:p w:rsidR="00003A29" w:rsidRPr="00003A29" w:rsidRDefault="00003A29" w:rsidP="00003A29">
            <w:pPr>
              <w:spacing w:after="0" w:line="240" w:lineRule="auto"/>
              <w:rPr>
                <w:rFonts w:ascii="Times New Roman" w:hAnsi="Times New Roman"/>
              </w:rPr>
            </w:pPr>
            <w:r w:rsidRPr="00003A29">
              <w:rPr>
                <w:rFonts w:ascii="Times New Roman" w:hAnsi="Times New Roman"/>
              </w:rPr>
              <w:t>выплатой компенсационного характера на оплату жилья и коммунальных услуг отдельных категорий граждан, работающих в сельской местности или поселках городского типа</w:t>
            </w:r>
          </w:p>
        </w:tc>
        <w:tc>
          <w:tcPr>
            <w:tcW w:w="568" w:type="dxa"/>
            <w:vMerge w:val="restart"/>
            <w:tcBorders>
              <w:top w:val="single" w:sz="4" w:space="0" w:color="auto"/>
              <w:left w:val="nil"/>
              <w:bottom w:val="single" w:sz="4" w:space="0" w:color="auto"/>
              <w:right w:val="single" w:sz="4" w:space="0" w:color="auto"/>
            </w:tcBorders>
            <w:vAlign w:val="center"/>
            <w:hideMark/>
          </w:tcPr>
          <w:p w:rsidR="00003A29" w:rsidRPr="00003A29" w:rsidRDefault="00003A29" w:rsidP="00003A29">
            <w:pPr>
              <w:spacing w:after="0" w:line="240" w:lineRule="auto"/>
              <w:jc w:val="center"/>
              <w:rPr>
                <w:rFonts w:ascii="Times New Roman" w:hAnsi="Times New Roman"/>
              </w:rPr>
            </w:pPr>
            <w:r w:rsidRPr="00003A29">
              <w:rPr>
                <w:rFonts w:ascii="Times New Roman" w:hAnsi="Times New Roman"/>
              </w:rPr>
              <w:t>%</w:t>
            </w:r>
          </w:p>
        </w:tc>
        <w:tc>
          <w:tcPr>
            <w:tcW w:w="709" w:type="dxa"/>
            <w:vMerge w:val="restart"/>
            <w:tcBorders>
              <w:top w:val="single" w:sz="4" w:space="0" w:color="auto"/>
              <w:left w:val="nil"/>
              <w:bottom w:val="single" w:sz="4" w:space="0" w:color="auto"/>
              <w:right w:val="single" w:sz="4" w:space="0" w:color="auto"/>
            </w:tcBorders>
            <w:noWrap/>
            <w:vAlign w:val="center"/>
            <w:hideMark/>
          </w:tcPr>
          <w:p w:rsidR="00003A29" w:rsidRPr="00003A29" w:rsidRDefault="00003A29" w:rsidP="00003A29">
            <w:pPr>
              <w:spacing w:after="0" w:line="240" w:lineRule="auto"/>
              <w:jc w:val="center"/>
              <w:rPr>
                <w:rFonts w:ascii="Times New Roman" w:hAnsi="Times New Roman"/>
              </w:rPr>
            </w:pPr>
            <w:r w:rsidRPr="00003A29">
              <w:rPr>
                <w:rFonts w:ascii="Times New Roman" w:hAnsi="Times New Roman"/>
              </w:rPr>
              <w:t>100</w:t>
            </w:r>
          </w:p>
        </w:tc>
        <w:tc>
          <w:tcPr>
            <w:tcW w:w="850" w:type="dxa"/>
            <w:vMerge w:val="restart"/>
            <w:tcBorders>
              <w:top w:val="single" w:sz="4" w:space="0" w:color="auto"/>
              <w:left w:val="nil"/>
              <w:bottom w:val="single" w:sz="4" w:space="0" w:color="auto"/>
              <w:right w:val="single" w:sz="4" w:space="0" w:color="auto"/>
            </w:tcBorders>
            <w:noWrap/>
            <w:vAlign w:val="center"/>
            <w:hideMark/>
          </w:tcPr>
          <w:p w:rsidR="00003A29" w:rsidRPr="00003A29" w:rsidRDefault="00003A29" w:rsidP="00003A29">
            <w:pPr>
              <w:spacing w:after="0" w:line="240" w:lineRule="auto"/>
              <w:jc w:val="center"/>
              <w:rPr>
                <w:rFonts w:ascii="Times New Roman" w:hAnsi="Times New Roman"/>
              </w:rPr>
            </w:pPr>
            <w:r w:rsidRPr="00003A29">
              <w:rPr>
                <w:rFonts w:ascii="Times New Roman" w:hAnsi="Times New Roman"/>
              </w:rPr>
              <w:t>100</w:t>
            </w:r>
          </w:p>
        </w:tc>
        <w:tc>
          <w:tcPr>
            <w:tcW w:w="709" w:type="dxa"/>
            <w:vMerge w:val="restart"/>
            <w:tcBorders>
              <w:top w:val="single" w:sz="4" w:space="0" w:color="auto"/>
              <w:left w:val="nil"/>
              <w:bottom w:val="single" w:sz="4" w:space="0" w:color="auto"/>
              <w:right w:val="single" w:sz="4" w:space="0" w:color="auto"/>
            </w:tcBorders>
            <w:vAlign w:val="center"/>
            <w:hideMark/>
          </w:tcPr>
          <w:p w:rsidR="00003A29" w:rsidRPr="00003A29" w:rsidRDefault="00003A29" w:rsidP="00003A29">
            <w:pPr>
              <w:spacing w:after="0" w:line="240" w:lineRule="auto"/>
              <w:jc w:val="center"/>
              <w:rPr>
                <w:rFonts w:ascii="Times New Roman" w:hAnsi="Times New Roman"/>
              </w:rPr>
            </w:pPr>
            <w:r w:rsidRPr="00003A29">
              <w:rPr>
                <w:rFonts w:ascii="Times New Roman" w:hAnsi="Times New Roman"/>
              </w:rPr>
              <w:t>0</w:t>
            </w:r>
          </w:p>
        </w:tc>
        <w:tc>
          <w:tcPr>
            <w:tcW w:w="937" w:type="dxa"/>
            <w:gridSpan w:val="5"/>
            <w:vMerge w:val="restart"/>
            <w:tcBorders>
              <w:top w:val="single" w:sz="4" w:space="0" w:color="auto"/>
              <w:left w:val="nil"/>
              <w:bottom w:val="single" w:sz="4" w:space="0" w:color="auto"/>
              <w:right w:val="single" w:sz="4" w:space="0" w:color="auto"/>
            </w:tcBorders>
            <w:hideMark/>
          </w:tcPr>
          <w:p w:rsidR="00003A29" w:rsidRPr="00003A29" w:rsidRDefault="00003A29" w:rsidP="00003A29">
            <w:pPr>
              <w:spacing w:after="0" w:line="240" w:lineRule="auto"/>
              <w:rPr>
                <w:rFonts w:ascii="Times New Roman" w:hAnsi="Times New Roman"/>
              </w:rPr>
            </w:pPr>
            <w:r w:rsidRPr="00003A29">
              <w:rPr>
                <w:rFonts w:ascii="Times New Roman" w:hAnsi="Times New Roman"/>
              </w:rPr>
              <w:t>122400</w:t>
            </w:r>
          </w:p>
        </w:tc>
        <w:tc>
          <w:tcPr>
            <w:tcW w:w="764" w:type="dxa"/>
            <w:gridSpan w:val="3"/>
            <w:tcBorders>
              <w:top w:val="single" w:sz="4" w:space="0" w:color="auto"/>
              <w:left w:val="nil"/>
              <w:bottom w:val="nil"/>
              <w:right w:val="single" w:sz="4" w:space="0" w:color="auto"/>
            </w:tcBorders>
            <w:hideMark/>
          </w:tcPr>
          <w:p w:rsidR="00003A29" w:rsidRPr="00003A29" w:rsidRDefault="00003A29" w:rsidP="00003A29">
            <w:pPr>
              <w:spacing w:after="0" w:line="240" w:lineRule="auto"/>
              <w:rPr>
                <w:rFonts w:ascii="Times New Roman" w:hAnsi="Times New Roman"/>
              </w:rPr>
            </w:pPr>
            <w:r w:rsidRPr="00003A29">
              <w:rPr>
                <w:rFonts w:ascii="Times New Roman" w:hAnsi="Times New Roman"/>
              </w:rPr>
              <w:t>120000,00</w:t>
            </w:r>
          </w:p>
        </w:tc>
        <w:tc>
          <w:tcPr>
            <w:tcW w:w="567" w:type="dxa"/>
            <w:tcBorders>
              <w:top w:val="single" w:sz="4" w:space="0" w:color="auto"/>
              <w:left w:val="nil"/>
              <w:bottom w:val="nil"/>
              <w:right w:val="single" w:sz="4" w:space="0" w:color="auto"/>
            </w:tcBorders>
            <w:hideMark/>
          </w:tcPr>
          <w:p w:rsidR="00003A29" w:rsidRPr="00003A29" w:rsidRDefault="00003A29" w:rsidP="00003A29">
            <w:pPr>
              <w:spacing w:after="0" w:line="240" w:lineRule="auto"/>
              <w:rPr>
                <w:rFonts w:ascii="Times New Roman" w:hAnsi="Times New Roman"/>
              </w:rPr>
            </w:pPr>
            <w:r w:rsidRPr="00003A29">
              <w:rPr>
                <w:rFonts w:ascii="Times New Roman" w:hAnsi="Times New Roman"/>
              </w:rPr>
              <w:t>-1,96</w:t>
            </w:r>
          </w:p>
        </w:tc>
      </w:tr>
      <w:tr w:rsidR="00003A29" w:rsidRPr="00003A29" w:rsidTr="00003A29">
        <w:trPr>
          <w:gridAfter w:val="1"/>
          <w:wAfter w:w="47" w:type="dxa"/>
          <w:trHeight w:val="4559"/>
        </w:trPr>
        <w:tc>
          <w:tcPr>
            <w:tcW w:w="7800" w:type="dxa"/>
            <w:vMerge/>
            <w:tcBorders>
              <w:top w:val="single" w:sz="4" w:space="0" w:color="auto"/>
              <w:left w:val="single" w:sz="4" w:space="0" w:color="auto"/>
              <w:bottom w:val="single" w:sz="4" w:space="0" w:color="auto"/>
              <w:right w:val="single" w:sz="4" w:space="0" w:color="auto"/>
            </w:tcBorders>
            <w:vAlign w:val="center"/>
            <w:hideMark/>
          </w:tcPr>
          <w:p w:rsidR="00003A29" w:rsidRPr="00003A29" w:rsidRDefault="00003A29" w:rsidP="00003A29">
            <w:pPr>
              <w:spacing w:after="0" w:line="240" w:lineRule="auto"/>
              <w:rPr>
                <w:rFonts w:ascii="Times New Roman" w:hAnsi="Times New Roman"/>
              </w:rPr>
            </w:pPr>
          </w:p>
        </w:tc>
        <w:tc>
          <w:tcPr>
            <w:tcW w:w="1714" w:type="dxa"/>
            <w:vMerge/>
            <w:tcBorders>
              <w:top w:val="single" w:sz="4" w:space="0" w:color="auto"/>
              <w:left w:val="nil"/>
              <w:bottom w:val="single" w:sz="4" w:space="0" w:color="auto"/>
              <w:right w:val="single" w:sz="4" w:space="0" w:color="auto"/>
            </w:tcBorders>
            <w:vAlign w:val="center"/>
            <w:hideMark/>
          </w:tcPr>
          <w:p w:rsidR="00003A29" w:rsidRPr="00003A29" w:rsidRDefault="00003A29" w:rsidP="00003A29">
            <w:pPr>
              <w:spacing w:after="0" w:line="240" w:lineRule="auto"/>
              <w:rPr>
                <w:rFonts w:ascii="Times New Roman" w:hAnsi="Times New Roman"/>
              </w:rPr>
            </w:pPr>
          </w:p>
        </w:tc>
        <w:tc>
          <w:tcPr>
            <w:tcW w:w="1134" w:type="dxa"/>
            <w:vMerge/>
            <w:tcBorders>
              <w:top w:val="single" w:sz="4" w:space="0" w:color="auto"/>
              <w:left w:val="nil"/>
              <w:bottom w:val="single" w:sz="4" w:space="0" w:color="auto"/>
              <w:right w:val="single" w:sz="4" w:space="0" w:color="auto"/>
            </w:tcBorders>
            <w:vAlign w:val="center"/>
            <w:hideMark/>
          </w:tcPr>
          <w:p w:rsidR="00003A29" w:rsidRPr="00003A29" w:rsidRDefault="00003A29" w:rsidP="00003A29">
            <w:pPr>
              <w:spacing w:after="0" w:line="240" w:lineRule="auto"/>
              <w:rPr>
                <w:rFonts w:ascii="Times New Roman" w:hAnsi="Times New Roman"/>
              </w:rPr>
            </w:pPr>
          </w:p>
        </w:tc>
        <w:tc>
          <w:tcPr>
            <w:tcW w:w="4536" w:type="dxa"/>
            <w:vMerge/>
            <w:tcBorders>
              <w:top w:val="single" w:sz="4" w:space="0" w:color="auto"/>
              <w:left w:val="nil"/>
              <w:bottom w:val="single" w:sz="4" w:space="0" w:color="auto"/>
              <w:right w:val="single" w:sz="4" w:space="0" w:color="auto"/>
            </w:tcBorders>
            <w:vAlign w:val="center"/>
            <w:hideMark/>
          </w:tcPr>
          <w:p w:rsidR="00003A29" w:rsidRPr="00003A29" w:rsidRDefault="00003A29" w:rsidP="00003A29">
            <w:pPr>
              <w:spacing w:after="0" w:line="240" w:lineRule="auto"/>
              <w:rPr>
                <w:rFonts w:ascii="Times New Roman" w:hAnsi="Times New Roman"/>
              </w:rPr>
            </w:pPr>
          </w:p>
        </w:tc>
        <w:tc>
          <w:tcPr>
            <w:tcW w:w="568" w:type="dxa"/>
            <w:vMerge/>
            <w:tcBorders>
              <w:top w:val="single" w:sz="4" w:space="0" w:color="auto"/>
              <w:left w:val="nil"/>
              <w:bottom w:val="single" w:sz="4" w:space="0" w:color="auto"/>
              <w:right w:val="single" w:sz="4" w:space="0" w:color="auto"/>
            </w:tcBorders>
            <w:vAlign w:val="center"/>
            <w:hideMark/>
          </w:tcPr>
          <w:p w:rsidR="00003A29" w:rsidRPr="00003A29" w:rsidRDefault="00003A29" w:rsidP="00003A29">
            <w:pPr>
              <w:spacing w:after="0" w:line="240" w:lineRule="auto"/>
              <w:rPr>
                <w:rFonts w:ascii="Times New Roman" w:hAnsi="Times New Roman"/>
              </w:rPr>
            </w:pPr>
          </w:p>
        </w:tc>
        <w:tc>
          <w:tcPr>
            <w:tcW w:w="709" w:type="dxa"/>
            <w:vMerge/>
            <w:tcBorders>
              <w:top w:val="single" w:sz="4" w:space="0" w:color="auto"/>
              <w:left w:val="nil"/>
              <w:bottom w:val="single" w:sz="4" w:space="0" w:color="auto"/>
              <w:right w:val="single" w:sz="4" w:space="0" w:color="auto"/>
            </w:tcBorders>
            <w:vAlign w:val="center"/>
            <w:hideMark/>
          </w:tcPr>
          <w:p w:rsidR="00003A29" w:rsidRPr="00003A29" w:rsidRDefault="00003A29" w:rsidP="00003A29">
            <w:pPr>
              <w:spacing w:after="0" w:line="240" w:lineRule="auto"/>
              <w:rPr>
                <w:rFonts w:ascii="Times New Roman" w:hAnsi="Times New Roman"/>
              </w:rPr>
            </w:pPr>
          </w:p>
        </w:tc>
        <w:tc>
          <w:tcPr>
            <w:tcW w:w="850" w:type="dxa"/>
            <w:vMerge/>
            <w:tcBorders>
              <w:top w:val="single" w:sz="4" w:space="0" w:color="auto"/>
              <w:left w:val="nil"/>
              <w:bottom w:val="single" w:sz="4" w:space="0" w:color="auto"/>
              <w:right w:val="single" w:sz="4" w:space="0" w:color="auto"/>
            </w:tcBorders>
            <w:vAlign w:val="center"/>
            <w:hideMark/>
          </w:tcPr>
          <w:p w:rsidR="00003A29" w:rsidRPr="00003A29" w:rsidRDefault="00003A29" w:rsidP="00003A29">
            <w:pPr>
              <w:spacing w:after="0" w:line="240" w:lineRule="auto"/>
              <w:rPr>
                <w:rFonts w:ascii="Times New Roman" w:hAnsi="Times New Roman"/>
              </w:rPr>
            </w:pPr>
          </w:p>
        </w:tc>
        <w:tc>
          <w:tcPr>
            <w:tcW w:w="709" w:type="dxa"/>
            <w:vMerge/>
            <w:tcBorders>
              <w:top w:val="single" w:sz="4" w:space="0" w:color="auto"/>
              <w:left w:val="nil"/>
              <w:bottom w:val="single" w:sz="4" w:space="0" w:color="auto"/>
              <w:right w:val="single" w:sz="4" w:space="0" w:color="auto"/>
            </w:tcBorders>
            <w:vAlign w:val="center"/>
            <w:hideMark/>
          </w:tcPr>
          <w:p w:rsidR="00003A29" w:rsidRPr="00003A29" w:rsidRDefault="00003A29" w:rsidP="00003A29">
            <w:pPr>
              <w:spacing w:after="0" w:line="240" w:lineRule="auto"/>
              <w:rPr>
                <w:rFonts w:ascii="Times New Roman" w:hAnsi="Times New Roman"/>
              </w:rPr>
            </w:pPr>
          </w:p>
        </w:tc>
        <w:tc>
          <w:tcPr>
            <w:tcW w:w="5520" w:type="dxa"/>
            <w:gridSpan w:val="5"/>
            <w:vMerge/>
            <w:tcBorders>
              <w:top w:val="single" w:sz="4" w:space="0" w:color="auto"/>
              <w:left w:val="nil"/>
              <w:bottom w:val="single" w:sz="4" w:space="0" w:color="auto"/>
              <w:right w:val="single" w:sz="4" w:space="0" w:color="auto"/>
            </w:tcBorders>
            <w:vAlign w:val="center"/>
            <w:hideMark/>
          </w:tcPr>
          <w:p w:rsidR="00003A29" w:rsidRPr="00003A29" w:rsidRDefault="00003A29" w:rsidP="00003A29">
            <w:pPr>
              <w:spacing w:after="0" w:line="240" w:lineRule="auto"/>
              <w:rPr>
                <w:rFonts w:ascii="Times New Roman" w:hAnsi="Times New Roman"/>
              </w:rPr>
            </w:pPr>
          </w:p>
        </w:tc>
        <w:tc>
          <w:tcPr>
            <w:tcW w:w="764" w:type="dxa"/>
            <w:gridSpan w:val="3"/>
            <w:tcBorders>
              <w:top w:val="nil"/>
              <w:left w:val="nil"/>
              <w:bottom w:val="single" w:sz="4" w:space="0" w:color="auto"/>
              <w:right w:val="single" w:sz="4" w:space="0" w:color="auto"/>
            </w:tcBorders>
          </w:tcPr>
          <w:p w:rsidR="00003A29" w:rsidRPr="00003A29" w:rsidRDefault="00003A29" w:rsidP="00003A29">
            <w:pPr>
              <w:spacing w:after="0" w:line="240" w:lineRule="auto"/>
              <w:rPr>
                <w:rFonts w:ascii="Times New Roman" w:hAnsi="Times New Roman"/>
              </w:rPr>
            </w:pPr>
          </w:p>
        </w:tc>
        <w:tc>
          <w:tcPr>
            <w:tcW w:w="567" w:type="dxa"/>
            <w:tcBorders>
              <w:top w:val="nil"/>
              <w:left w:val="nil"/>
              <w:bottom w:val="single" w:sz="4" w:space="0" w:color="auto"/>
              <w:right w:val="single" w:sz="4" w:space="0" w:color="auto"/>
            </w:tcBorders>
          </w:tcPr>
          <w:p w:rsidR="00003A29" w:rsidRPr="00003A29" w:rsidRDefault="00003A29" w:rsidP="00003A29">
            <w:pPr>
              <w:spacing w:after="0" w:line="240" w:lineRule="auto"/>
              <w:rPr>
                <w:rFonts w:ascii="Times New Roman" w:hAnsi="Times New Roman"/>
              </w:rPr>
            </w:pPr>
          </w:p>
        </w:tc>
      </w:tr>
      <w:tr w:rsidR="00003A29" w:rsidRPr="00003A29" w:rsidTr="00003A29">
        <w:trPr>
          <w:gridAfter w:val="1"/>
          <w:wAfter w:w="47" w:type="dxa"/>
          <w:trHeight w:val="1487"/>
        </w:trPr>
        <w:tc>
          <w:tcPr>
            <w:tcW w:w="413" w:type="dxa"/>
            <w:tcBorders>
              <w:top w:val="single" w:sz="4" w:space="0" w:color="auto"/>
              <w:left w:val="single" w:sz="4" w:space="0" w:color="auto"/>
              <w:bottom w:val="single" w:sz="4" w:space="0" w:color="auto"/>
              <w:right w:val="single" w:sz="4" w:space="0" w:color="auto"/>
            </w:tcBorders>
            <w:noWrap/>
            <w:vAlign w:val="bottom"/>
            <w:hideMark/>
          </w:tcPr>
          <w:p w:rsidR="00003A29" w:rsidRPr="00003A29" w:rsidRDefault="00003A29" w:rsidP="00003A29">
            <w:pPr>
              <w:spacing w:after="0" w:line="240" w:lineRule="auto"/>
              <w:rPr>
                <w:rFonts w:ascii="Times New Roman" w:hAnsi="Times New Roman"/>
              </w:rPr>
            </w:pPr>
            <w:r w:rsidRPr="00003A29">
              <w:rPr>
                <w:rFonts w:ascii="Times New Roman" w:hAnsi="Times New Roman"/>
              </w:rPr>
              <w:lastRenderedPageBreak/>
              <w:t>7.</w:t>
            </w:r>
          </w:p>
        </w:tc>
        <w:tc>
          <w:tcPr>
            <w:tcW w:w="1714" w:type="dxa"/>
            <w:tcBorders>
              <w:top w:val="single" w:sz="4" w:space="0" w:color="auto"/>
              <w:left w:val="nil"/>
              <w:bottom w:val="single" w:sz="4" w:space="0" w:color="auto"/>
              <w:right w:val="single" w:sz="4" w:space="0" w:color="auto"/>
            </w:tcBorders>
            <w:vAlign w:val="bottom"/>
            <w:hideMark/>
          </w:tcPr>
          <w:p w:rsidR="00003A29" w:rsidRPr="00003A29" w:rsidRDefault="00003A29" w:rsidP="00003A29">
            <w:pPr>
              <w:spacing w:after="0" w:line="240" w:lineRule="auto"/>
              <w:rPr>
                <w:rFonts w:ascii="Times New Roman" w:hAnsi="Times New Roman"/>
              </w:rPr>
            </w:pPr>
            <w:r w:rsidRPr="00003A29">
              <w:rPr>
                <w:rFonts w:ascii="Times New Roman" w:hAnsi="Times New Roman"/>
              </w:rPr>
              <w:t>Обеспечение развития и укрепления материально-технической базы домов культуры в населенных пунктах с числом жителей до 50 тысяч человек (в части развития и укрепления материально-технической базы Давыдчинского сельского Дома культуры-структурного подразделения МБУК "ЦМДК Дубровского района")</w:t>
            </w:r>
          </w:p>
        </w:tc>
        <w:tc>
          <w:tcPr>
            <w:tcW w:w="1134" w:type="dxa"/>
            <w:tcBorders>
              <w:top w:val="single" w:sz="4" w:space="0" w:color="auto"/>
              <w:left w:val="nil"/>
              <w:bottom w:val="single" w:sz="4" w:space="0" w:color="auto"/>
              <w:right w:val="single" w:sz="4" w:space="0" w:color="auto"/>
            </w:tcBorders>
            <w:vAlign w:val="bottom"/>
          </w:tcPr>
          <w:p w:rsidR="00003A29" w:rsidRPr="00003A29" w:rsidRDefault="00003A29" w:rsidP="00003A29">
            <w:pPr>
              <w:spacing w:after="0" w:line="240" w:lineRule="auto"/>
              <w:rPr>
                <w:rFonts w:ascii="Times New Roman" w:hAnsi="Times New Roman"/>
              </w:rPr>
            </w:pPr>
            <w:r w:rsidRPr="00003A29">
              <w:rPr>
                <w:rFonts w:ascii="Times New Roman" w:hAnsi="Times New Roman"/>
              </w:rPr>
              <w:t>2020г</w:t>
            </w:r>
          </w:p>
          <w:p w:rsidR="00003A29" w:rsidRPr="00003A29" w:rsidRDefault="00003A29" w:rsidP="00003A29">
            <w:pPr>
              <w:spacing w:after="0" w:line="240" w:lineRule="auto"/>
              <w:rPr>
                <w:rFonts w:ascii="Times New Roman" w:hAnsi="Times New Roman"/>
              </w:rPr>
            </w:pPr>
          </w:p>
        </w:tc>
        <w:tc>
          <w:tcPr>
            <w:tcW w:w="1700" w:type="dxa"/>
            <w:tcBorders>
              <w:top w:val="single" w:sz="4" w:space="0" w:color="auto"/>
              <w:left w:val="nil"/>
              <w:bottom w:val="single" w:sz="4" w:space="0" w:color="auto"/>
              <w:right w:val="single" w:sz="4" w:space="0" w:color="auto"/>
            </w:tcBorders>
            <w:vAlign w:val="bottom"/>
            <w:hideMark/>
          </w:tcPr>
          <w:p w:rsidR="00003A29" w:rsidRPr="00003A29" w:rsidRDefault="00003A29" w:rsidP="00003A29">
            <w:pPr>
              <w:spacing w:after="0" w:line="240" w:lineRule="auto"/>
              <w:rPr>
                <w:rFonts w:ascii="Times New Roman" w:hAnsi="Times New Roman"/>
              </w:rPr>
            </w:pPr>
            <w:r w:rsidRPr="00003A29">
              <w:rPr>
                <w:rFonts w:ascii="Times New Roman" w:hAnsi="Times New Roman"/>
              </w:rPr>
              <w:t>Средняя численность участников клубных формирований в расчете на 1 тыс.человек</w:t>
            </w:r>
          </w:p>
        </w:tc>
        <w:tc>
          <w:tcPr>
            <w:tcW w:w="568" w:type="dxa"/>
            <w:tcBorders>
              <w:top w:val="single" w:sz="4" w:space="0" w:color="auto"/>
              <w:left w:val="nil"/>
              <w:bottom w:val="single" w:sz="4" w:space="0" w:color="auto"/>
              <w:right w:val="single" w:sz="4" w:space="0" w:color="auto"/>
            </w:tcBorders>
            <w:vAlign w:val="center"/>
          </w:tcPr>
          <w:p w:rsidR="00003A29" w:rsidRPr="00003A29" w:rsidRDefault="00003A29" w:rsidP="00003A29">
            <w:pPr>
              <w:spacing w:after="0" w:line="240" w:lineRule="auto"/>
              <w:jc w:val="center"/>
              <w:rPr>
                <w:rFonts w:ascii="Times New Roman" w:hAnsi="Times New Roman"/>
              </w:rPr>
            </w:pPr>
            <w:r w:rsidRPr="00003A29">
              <w:rPr>
                <w:rFonts w:ascii="Times New Roman" w:hAnsi="Times New Roman"/>
              </w:rPr>
              <w:t>Человек</w:t>
            </w:r>
          </w:p>
          <w:p w:rsidR="00003A29" w:rsidRPr="00003A29" w:rsidRDefault="00003A29" w:rsidP="00003A29">
            <w:pPr>
              <w:spacing w:after="0" w:line="240" w:lineRule="auto"/>
              <w:jc w:val="center"/>
              <w:rPr>
                <w:rFonts w:ascii="Times New Roman" w:hAnsi="Times New Roman"/>
              </w:rPr>
            </w:pPr>
          </w:p>
        </w:tc>
        <w:tc>
          <w:tcPr>
            <w:tcW w:w="709" w:type="dxa"/>
            <w:tcBorders>
              <w:top w:val="single" w:sz="4" w:space="0" w:color="auto"/>
              <w:left w:val="nil"/>
              <w:bottom w:val="single" w:sz="4" w:space="0" w:color="auto"/>
              <w:right w:val="single" w:sz="4" w:space="0" w:color="auto"/>
            </w:tcBorders>
            <w:noWrap/>
            <w:vAlign w:val="center"/>
            <w:hideMark/>
          </w:tcPr>
          <w:p w:rsidR="00003A29" w:rsidRPr="00003A29" w:rsidRDefault="00003A29" w:rsidP="00003A29">
            <w:pPr>
              <w:spacing w:after="0" w:line="240" w:lineRule="auto"/>
              <w:jc w:val="center"/>
              <w:rPr>
                <w:rFonts w:ascii="Times New Roman" w:hAnsi="Times New Roman"/>
              </w:rPr>
            </w:pPr>
            <w:r w:rsidRPr="00003A29">
              <w:rPr>
                <w:rFonts w:ascii="Times New Roman" w:hAnsi="Times New Roman"/>
              </w:rPr>
              <w:t>65</w:t>
            </w:r>
          </w:p>
        </w:tc>
        <w:tc>
          <w:tcPr>
            <w:tcW w:w="850" w:type="dxa"/>
            <w:tcBorders>
              <w:top w:val="single" w:sz="4" w:space="0" w:color="auto"/>
              <w:left w:val="nil"/>
              <w:bottom w:val="single" w:sz="4" w:space="0" w:color="auto"/>
              <w:right w:val="single" w:sz="4" w:space="0" w:color="auto"/>
            </w:tcBorders>
            <w:noWrap/>
            <w:vAlign w:val="center"/>
            <w:hideMark/>
          </w:tcPr>
          <w:p w:rsidR="00003A29" w:rsidRPr="00003A29" w:rsidRDefault="00003A29" w:rsidP="00003A29">
            <w:pPr>
              <w:spacing w:after="0" w:line="240" w:lineRule="auto"/>
              <w:jc w:val="center"/>
              <w:rPr>
                <w:rFonts w:ascii="Times New Roman" w:hAnsi="Times New Roman"/>
              </w:rPr>
            </w:pPr>
            <w:r w:rsidRPr="00003A29">
              <w:rPr>
                <w:rFonts w:ascii="Times New Roman" w:hAnsi="Times New Roman"/>
              </w:rPr>
              <w:t>65</w:t>
            </w:r>
          </w:p>
        </w:tc>
        <w:tc>
          <w:tcPr>
            <w:tcW w:w="709" w:type="dxa"/>
            <w:tcBorders>
              <w:top w:val="single" w:sz="4" w:space="0" w:color="auto"/>
              <w:left w:val="nil"/>
              <w:bottom w:val="single" w:sz="4" w:space="0" w:color="auto"/>
              <w:right w:val="single" w:sz="4" w:space="0" w:color="auto"/>
            </w:tcBorders>
            <w:vAlign w:val="center"/>
            <w:hideMark/>
          </w:tcPr>
          <w:p w:rsidR="00003A29" w:rsidRPr="00003A29" w:rsidRDefault="00003A29" w:rsidP="00003A29">
            <w:pPr>
              <w:spacing w:after="0" w:line="240" w:lineRule="auto"/>
              <w:jc w:val="center"/>
              <w:rPr>
                <w:rFonts w:ascii="Times New Roman" w:hAnsi="Times New Roman"/>
              </w:rPr>
            </w:pPr>
            <w:r w:rsidRPr="00003A29">
              <w:rPr>
                <w:rFonts w:ascii="Times New Roman" w:hAnsi="Times New Roman"/>
              </w:rPr>
              <w:t>0</w:t>
            </w:r>
          </w:p>
        </w:tc>
        <w:tc>
          <w:tcPr>
            <w:tcW w:w="925" w:type="dxa"/>
            <w:gridSpan w:val="4"/>
            <w:tcBorders>
              <w:top w:val="nil"/>
              <w:left w:val="nil"/>
              <w:bottom w:val="nil"/>
              <w:right w:val="single" w:sz="4" w:space="0" w:color="auto"/>
            </w:tcBorders>
            <w:hideMark/>
          </w:tcPr>
          <w:p w:rsidR="00003A29" w:rsidRPr="00003A29" w:rsidRDefault="00003A29" w:rsidP="00003A29">
            <w:pPr>
              <w:spacing w:after="0" w:line="240" w:lineRule="auto"/>
              <w:rPr>
                <w:rFonts w:ascii="Times New Roman" w:hAnsi="Times New Roman"/>
              </w:rPr>
            </w:pPr>
            <w:r w:rsidRPr="00003A29">
              <w:rPr>
                <w:rFonts w:ascii="Times New Roman" w:hAnsi="Times New Roman"/>
              </w:rPr>
              <w:t>563127,00</w:t>
            </w:r>
          </w:p>
        </w:tc>
        <w:tc>
          <w:tcPr>
            <w:tcW w:w="776" w:type="dxa"/>
            <w:gridSpan w:val="4"/>
            <w:tcBorders>
              <w:top w:val="nil"/>
              <w:left w:val="nil"/>
              <w:bottom w:val="nil"/>
              <w:right w:val="single" w:sz="4" w:space="0" w:color="auto"/>
            </w:tcBorders>
            <w:hideMark/>
          </w:tcPr>
          <w:p w:rsidR="00003A29" w:rsidRPr="00003A29" w:rsidRDefault="00003A29" w:rsidP="00003A29">
            <w:pPr>
              <w:spacing w:after="0" w:line="240" w:lineRule="auto"/>
              <w:rPr>
                <w:rFonts w:ascii="Times New Roman" w:hAnsi="Times New Roman"/>
              </w:rPr>
            </w:pPr>
            <w:r w:rsidRPr="00003A29">
              <w:rPr>
                <w:rFonts w:ascii="Times New Roman" w:hAnsi="Times New Roman"/>
              </w:rPr>
              <w:t>563127,00</w:t>
            </w:r>
          </w:p>
        </w:tc>
        <w:tc>
          <w:tcPr>
            <w:tcW w:w="567" w:type="dxa"/>
            <w:tcBorders>
              <w:top w:val="nil"/>
              <w:left w:val="nil"/>
              <w:bottom w:val="nil"/>
              <w:right w:val="single" w:sz="4" w:space="0" w:color="auto"/>
            </w:tcBorders>
            <w:hideMark/>
          </w:tcPr>
          <w:p w:rsidR="00003A29" w:rsidRPr="00003A29" w:rsidRDefault="00003A29" w:rsidP="00003A29">
            <w:pPr>
              <w:spacing w:after="0" w:line="240" w:lineRule="auto"/>
              <w:rPr>
                <w:rFonts w:ascii="Times New Roman" w:hAnsi="Times New Roman"/>
              </w:rPr>
            </w:pPr>
            <w:r w:rsidRPr="00003A29">
              <w:rPr>
                <w:rFonts w:ascii="Times New Roman" w:hAnsi="Times New Roman"/>
              </w:rPr>
              <w:t>0</w:t>
            </w:r>
          </w:p>
        </w:tc>
      </w:tr>
      <w:tr w:rsidR="00003A29" w:rsidRPr="00003A29" w:rsidTr="00003A29">
        <w:trPr>
          <w:gridAfter w:val="1"/>
          <w:wAfter w:w="47" w:type="dxa"/>
          <w:trHeight w:val="1487"/>
        </w:trPr>
        <w:tc>
          <w:tcPr>
            <w:tcW w:w="413" w:type="dxa"/>
            <w:tcBorders>
              <w:top w:val="single" w:sz="4" w:space="0" w:color="auto"/>
              <w:left w:val="single" w:sz="4" w:space="0" w:color="auto"/>
              <w:bottom w:val="single" w:sz="4" w:space="0" w:color="auto"/>
              <w:right w:val="single" w:sz="4" w:space="0" w:color="auto"/>
            </w:tcBorders>
            <w:noWrap/>
            <w:vAlign w:val="bottom"/>
            <w:hideMark/>
          </w:tcPr>
          <w:p w:rsidR="00003A29" w:rsidRPr="00003A29" w:rsidRDefault="00003A29" w:rsidP="00003A29">
            <w:pPr>
              <w:spacing w:after="0" w:line="240" w:lineRule="auto"/>
              <w:rPr>
                <w:rFonts w:ascii="Times New Roman" w:hAnsi="Times New Roman"/>
              </w:rPr>
            </w:pPr>
            <w:r w:rsidRPr="00003A29">
              <w:rPr>
                <w:rFonts w:ascii="Times New Roman" w:hAnsi="Times New Roman"/>
              </w:rPr>
              <w:t>8</w:t>
            </w:r>
          </w:p>
        </w:tc>
        <w:tc>
          <w:tcPr>
            <w:tcW w:w="1714" w:type="dxa"/>
            <w:tcBorders>
              <w:top w:val="single" w:sz="4" w:space="0" w:color="auto"/>
              <w:left w:val="nil"/>
              <w:bottom w:val="single" w:sz="4" w:space="0" w:color="auto"/>
              <w:right w:val="single" w:sz="4" w:space="0" w:color="auto"/>
            </w:tcBorders>
            <w:vAlign w:val="bottom"/>
            <w:hideMark/>
          </w:tcPr>
          <w:p w:rsidR="00003A29" w:rsidRPr="00003A29" w:rsidRDefault="00003A29" w:rsidP="00003A29">
            <w:pPr>
              <w:spacing w:after="0" w:line="240" w:lineRule="auto"/>
              <w:rPr>
                <w:rFonts w:ascii="Times New Roman" w:hAnsi="Times New Roman"/>
              </w:rPr>
            </w:pPr>
            <w:r w:rsidRPr="00003A29">
              <w:rPr>
                <w:rFonts w:ascii="Times New Roman" w:hAnsi="Times New Roman"/>
              </w:rPr>
              <w:t xml:space="preserve">Отдельные мероприятия по развитию культуры, культурного наследия, туризма, обеспечению устойчивого развития социально-культурных составляющих качества жизни-оплата расходов на проведение ремонта зданий и сооружений, сетей инженерно-технического обеспечения муниципальных учреждений культуры (в части ремонта здания Алешинского сельского Дома культуры-структурного подразделения МБУК "ЦМДК </w:t>
            </w:r>
            <w:r w:rsidRPr="00003A29">
              <w:rPr>
                <w:rFonts w:ascii="Times New Roman" w:hAnsi="Times New Roman"/>
              </w:rPr>
              <w:lastRenderedPageBreak/>
              <w:t>Дубровского района"</w:t>
            </w:r>
          </w:p>
        </w:tc>
        <w:tc>
          <w:tcPr>
            <w:tcW w:w="1134" w:type="dxa"/>
            <w:tcBorders>
              <w:top w:val="single" w:sz="4" w:space="0" w:color="auto"/>
              <w:left w:val="nil"/>
              <w:bottom w:val="single" w:sz="4" w:space="0" w:color="auto"/>
              <w:right w:val="single" w:sz="4" w:space="0" w:color="auto"/>
            </w:tcBorders>
            <w:vAlign w:val="bottom"/>
            <w:hideMark/>
          </w:tcPr>
          <w:p w:rsidR="00003A29" w:rsidRPr="00003A29" w:rsidRDefault="00003A29" w:rsidP="00003A29">
            <w:pPr>
              <w:spacing w:after="0" w:line="240" w:lineRule="auto"/>
              <w:rPr>
                <w:rFonts w:ascii="Times New Roman" w:hAnsi="Times New Roman"/>
              </w:rPr>
            </w:pPr>
            <w:r w:rsidRPr="00003A29">
              <w:rPr>
                <w:rFonts w:ascii="Times New Roman" w:hAnsi="Times New Roman"/>
              </w:rPr>
              <w:lastRenderedPageBreak/>
              <w:t>2020г</w:t>
            </w:r>
          </w:p>
        </w:tc>
        <w:tc>
          <w:tcPr>
            <w:tcW w:w="1700" w:type="dxa"/>
            <w:tcBorders>
              <w:top w:val="single" w:sz="4" w:space="0" w:color="auto"/>
              <w:left w:val="nil"/>
              <w:bottom w:val="single" w:sz="4" w:space="0" w:color="auto"/>
              <w:right w:val="single" w:sz="4" w:space="0" w:color="auto"/>
            </w:tcBorders>
            <w:vAlign w:val="bottom"/>
            <w:hideMark/>
          </w:tcPr>
          <w:p w:rsidR="00003A29" w:rsidRPr="00003A29" w:rsidRDefault="00003A29" w:rsidP="00003A29">
            <w:pPr>
              <w:spacing w:after="0" w:line="240" w:lineRule="auto"/>
              <w:rPr>
                <w:rFonts w:ascii="Times New Roman" w:hAnsi="Times New Roman"/>
              </w:rPr>
            </w:pPr>
            <w:r w:rsidRPr="00003A29">
              <w:rPr>
                <w:rFonts w:ascii="Times New Roman" w:hAnsi="Times New Roman"/>
              </w:rPr>
              <w:t>Доля зданий муниципальных учреждений культуры, находящихся в удовлетворительном состоянии в общем количестве зданий учреждений культуры</w:t>
            </w:r>
          </w:p>
        </w:tc>
        <w:tc>
          <w:tcPr>
            <w:tcW w:w="568" w:type="dxa"/>
            <w:tcBorders>
              <w:top w:val="single" w:sz="4" w:space="0" w:color="auto"/>
              <w:left w:val="nil"/>
              <w:bottom w:val="single" w:sz="4" w:space="0" w:color="auto"/>
              <w:right w:val="single" w:sz="4" w:space="0" w:color="auto"/>
            </w:tcBorders>
            <w:vAlign w:val="center"/>
            <w:hideMark/>
          </w:tcPr>
          <w:p w:rsidR="00003A29" w:rsidRPr="00003A29" w:rsidRDefault="00003A29" w:rsidP="00003A29">
            <w:pPr>
              <w:spacing w:after="0" w:line="240" w:lineRule="auto"/>
              <w:jc w:val="center"/>
              <w:rPr>
                <w:rFonts w:ascii="Times New Roman" w:hAnsi="Times New Roman"/>
              </w:rPr>
            </w:pPr>
            <w:r w:rsidRPr="00003A29">
              <w:rPr>
                <w:rFonts w:ascii="Times New Roman" w:hAnsi="Times New Roman"/>
              </w:rPr>
              <w:t>%</w:t>
            </w:r>
          </w:p>
        </w:tc>
        <w:tc>
          <w:tcPr>
            <w:tcW w:w="709" w:type="dxa"/>
            <w:tcBorders>
              <w:top w:val="single" w:sz="4" w:space="0" w:color="auto"/>
              <w:left w:val="nil"/>
              <w:bottom w:val="single" w:sz="4" w:space="0" w:color="auto"/>
              <w:right w:val="single" w:sz="4" w:space="0" w:color="auto"/>
            </w:tcBorders>
            <w:noWrap/>
            <w:vAlign w:val="center"/>
            <w:hideMark/>
          </w:tcPr>
          <w:p w:rsidR="00003A29" w:rsidRPr="00003A29" w:rsidRDefault="00003A29" w:rsidP="00003A29">
            <w:pPr>
              <w:spacing w:after="0" w:line="240" w:lineRule="auto"/>
              <w:jc w:val="center"/>
              <w:rPr>
                <w:rFonts w:ascii="Times New Roman" w:hAnsi="Times New Roman"/>
              </w:rPr>
            </w:pPr>
            <w:r w:rsidRPr="00003A29">
              <w:rPr>
                <w:rFonts w:ascii="Times New Roman" w:hAnsi="Times New Roman"/>
              </w:rPr>
              <w:t>75</w:t>
            </w:r>
          </w:p>
        </w:tc>
        <w:tc>
          <w:tcPr>
            <w:tcW w:w="850" w:type="dxa"/>
            <w:tcBorders>
              <w:top w:val="single" w:sz="4" w:space="0" w:color="auto"/>
              <w:left w:val="nil"/>
              <w:bottom w:val="single" w:sz="4" w:space="0" w:color="auto"/>
              <w:right w:val="single" w:sz="4" w:space="0" w:color="auto"/>
            </w:tcBorders>
            <w:noWrap/>
            <w:vAlign w:val="center"/>
            <w:hideMark/>
          </w:tcPr>
          <w:p w:rsidR="00003A29" w:rsidRPr="00003A29" w:rsidRDefault="00003A29" w:rsidP="00003A29">
            <w:pPr>
              <w:spacing w:after="0" w:line="240" w:lineRule="auto"/>
              <w:jc w:val="center"/>
              <w:rPr>
                <w:rFonts w:ascii="Times New Roman" w:hAnsi="Times New Roman"/>
              </w:rPr>
            </w:pPr>
            <w:r w:rsidRPr="00003A29">
              <w:rPr>
                <w:rFonts w:ascii="Times New Roman" w:hAnsi="Times New Roman"/>
              </w:rPr>
              <w:t>75</w:t>
            </w:r>
          </w:p>
        </w:tc>
        <w:tc>
          <w:tcPr>
            <w:tcW w:w="709" w:type="dxa"/>
            <w:tcBorders>
              <w:top w:val="single" w:sz="4" w:space="0" w:color="auto"/>
              <w:left w:val="nil"/>
              <w:bottom w:val="single" w:sz="4" w:space="0" w:color="auto"/>
              <w:right w:val="single" w:sz="4" w:space="0" w:color="auto"/>
            </w:tcBorders>
            <w:vAlign w:val="center"/>
            <w:hideMark/>
          </w:tcPr>
          <w:p w:rsidR="00003A29" w:rsidRPr="00003A29" w:rsidRDefault="00003A29" w:rsidP="00003A29">
            <w:pPr>
              <w:spacing w:after="0" w:line="240" w:lineRule="auto"/>
              <w:jc w:val="center"/>
              <w:rPr>
                <w:rFonts w:ascii="Times New Roman" w:hAnsi="Times New Roman"/>
              </w:rPr>
            </w:pPr>
            <w:r w:rsidRPr="00003A29">
              <w:rPr>
                <w:rFonts w:ascii="Times New Roman" w:hAnsi="Times New Roman"/>
              </w:rPr>
              <w:t>0</w:t>
            </w:r>
          </w:p>
        </w:tc>
        <w:tc>
          <w:tcPr>
            <w:tcW w:w="925" w:type="dxa"/>
            <w:gridSpan w:val="4"/>
            <w:tcBorders>
              <w:top w:val="single" w:sz="4" w:space="0" w:color="auto"/>
              <w:left w:val="nil"/>
              <w:bottom w:val="single" w:sz="4" w:space="0" w:color="auto"/>
              <w:right w:val="single" w:sz="4" w:space="0" w:color="auto"/>
            </w:tcBorders>
            <w:hideMark/>
          </w:tcPr>
          <w:p w:rsidR="00003A29" w:rsidRPr="00003A29" w:rsidRDefault="00003A29" w:rsidP="00003A29">
            <w:pPr>
              <w:spacing w:after="0" w:line="240" w:lineRule="auto"/>
              <w:rPr>
                <w:rFonts w:ascii="Times New Roman" w:hAnsi="Times New Roman"/>
              </w:rPr>
            </w:pPr>
            <w:r w:rsidRPr="00003A29">
              <w:rPr>
                <w:rFonts w:ascii="Times New Roman" w:hAnsi="Times New Roman"/>
              </w:rPr>
              <w:t>1063830,00</w:t>
            </w:r>
          </w:p>
        </w:tc>
        <w:tc>
          <w:tcPr>
            <w:tcW w:w="776" w:type="dxa"/>
            <w:gridSpan w:val="4"/>
            <w:tcBorders>
              <w:top w:val="single" w:sz="4" w:space="0" w:color="auto"/>
              <w:left w:val="nil"/>
              <w:bottom w:val="single" w:sz="4" w:space="0" w:color="auto"/>
              <w:right w:val="single" w:sz="4" w:space="0" w:color="auto"/>
            </w:tcBorders>
            <w:hideMark/>
          </w:tcPr>
          <w:p w:rsidR="00003A29" w:rsidRPr="00003A29" w:rsidRDefault="00003A29" w:rsidP="00003A29">
            <w:pPr>
              <w:spacing w:after="0" w:line="240" w:lineRule="auto"/>
              <w:rPr>
                <w:rFonts w:ascii="Times New Roman" w:hAnsi="Times New Roman"/>
              </w:rPr>
            </w:pPr>
            <w:r w:rsidRPr="00003A29">
              <w:rPr>
                <w:rFonts w:ascii="Times New Roman" w:hAnsi="Times New Roman"/>
              </w:rPr>
              <w:t>1063830,00</w:t>
            </w:r>
          </w:p>
        </w:tc>
        <w:tc>
          <w:tcPr>
            <w:tcW w:w="567" w:type="dxa"/>
            <w:tcBorders>
              <w:top w:val="single" w:sz="4" w:space="0" w:color="auto"/>
              <w:left w:val="nil"/>
              <w:bottom w:val="single" w:sz="4" w:space="0" w:color="auto"/>
              <w:right w:val="single" w:sz="4" w:space="0" w:color="auto"/>
            </w:tcBorders>
            <w:hideMark/>
          </w:tcPr>
          <w:p w:rsidR="00003A29" w:rsidRPr="00003A29" w:rsidRDefault="00003A29" w:rsidP="00003A29">
            <w:pPr>
              <w:spacing w:after="0" w:line="240" w:lineRule="auto"/>
              <w:rPr>
                <w:rFonts w:ascii="Times New Roman" w:hAnsi="Times New Roman"/>
              </w:rPr>
            </w:pPr>
            <w:r w:rsidRPr="00003A29">
              <w:rPr>
                <w:rFonts w:ascii="Times New Roman" w:hAnsi="Times New Roman"/>
              </w:rPr>
              <w:t>0</w:t>
            </w:r>
          </w:p>
        </w:tc>
      </w:tr>
      <w:tr w:rsidR="00003A29" w:rsidRPr="00003A29" w:rsidTr="00003A29">
        <w:trPr>
          <w:gridAfter w:val="1"/>
          <w:wAfter w:w="47" w:type="dxa"/>
          <w:trHeight w:val="1487"/>
        </w:trPr>
        <w:tc>
          <w:tcPr>
            <w:tcW w:w="413" w:type="dxa"/>
            <w:tcBorders>
              <w:top w:val="single" w:sz="4" w:space="0" w:color="auto"/>
              <w:left w:val="single" w:sz="4" w:space="0" w:color="auto"/>
              <w:bottom w:val="single" w:sz="4" w:space="0" w:color="auto"/>
              <w:right w:val="single" w:sz="4" w:space="0" w:color="auto"/>
            </w:tcBorders>
            <w:noWrap/>
            <w:vAlign w:val="bottom"/>
            <w:hideMark/>
          </w:tcPr>
          <w:p w:rsidR="00003A29" w:rsidRPr="00003A29" w:rsidRDefault="00003A29" w:rsidP="00003A29">
            <w:pPr>
              <w:spacing w:after="0" w:line="240" w:lineRule="auto"/>
              <w:rPr>
                <w:rFonts w:ascii="Times New Roman" w:hAnsi="Times New Roman"/>
              </w:rPr>
            </w:pPr>
            <w:r w:rsidRPr="00003A29">
              <w:rPr>
                <w:rFonts w:ascii="Times New Roman" w:hAnsi="Times New Roman"/>
              </w:rPr>
              <w:lastRenderedPageBreak/>
              <w:t>9</w:t>
            </w:r>
          </w:p>
        </w:tc>
        <w:tc>
          <w:tcPr>
            <w:tcW w:w="1714" w:type="dxa"/>
            <w:tcBorders>
              <w:top w:val="single" w:sz="4" w:space="0" w:color="auto"/>
              <w:left w:val="nil"/>
              <w:bottom w:val="single" w:sz="4" w:space="0" w:color="auto"/>
              <w:right w:val="single" w:sz="4" w:space="0" w:color="auto"/>
            </w:tcBorders>
            <w:vAlign w:val="bottom"/>
            <w:hideMark/>
          </w:tcPr>
          <w:p w:rsidR="00003A29" w:rsidRPr="00003A29" w:rsidRDefault="00003A29" w:rsidP="00003A29">
            <w:pPr>
              <w:spacing w:after="0" w:line="240" w:lineRule="auto"/>
              <w:rPr>
                <w:rFonts w:ascii="Times New Roman" w:hAnsi="Times New Roman"/>
              </w:rPr>
            </w:pPr>
            <w:r w:rsidRPr="00003A29">
              <w:rPr>
                <w:rFonts w:ascii="Times New Roman" w:hAnsi="Times New Roman"/>
              </w:rPr>
              <w:t>Поддержка отрасли культуры-на государственную поддержку лучших сельских учреждений культуры</w:t>
            </w:r>
          </w:p>
          <w:p w:rsidR="00003A29" w:rsidRPr="00003A29" w:rsidRDefault="00003A29" w:rsidP="00003A29">
            <w:pPr>
              <w:spacing w:after="0" w:line="240" w:lineRule="auto"/>
              <w:rPr>
                <w:rFonts w:ascii="Times New Roman" w:hAnsi="Times New Roman"/>
              </w:rPr>
            </w:pPr>
            <w:r w:rsidRPr="00003A29">
              <w:rPr>
                <w:rFonts w:ascii="Times New Roman" w:hAnsi="Times New Roman"/>
              </w:rPr>
              <w:t>(Сещинская поселенческая центральная библиотека, обособленное структурное</w:t>
            </w:r>
          </w:p>
          <w:p w:rsidR="00003A29" w:rsidRPr="00003A29" w:rsidRDefault="00003A29" w:rsidP="00003A29">
            <w:pPr>
              <w:spacing w:after="0" w:line="240" w:lineRule="auto"/>
              <w:rPr>
                <w:rFonts w:ascii="Times New Roman" w:hAnsi="Times New Roman"/>
              </w:rPr>
            </w:pPr>
            <w:r w:rsidRPr="00003A29">
              <w:rPr>
                <w:rFonts w:ascii="Times New Roman" w:hAnsi="Times New Roman"/>
              </w:rPr>
              <w:t>подразделение МБУК «ЦБС Дубровского района»</w:t>
            </w:r>
          </w:p>
        </w:tc>
        <w:tc>
          <w:tcPr>
            <w:tcW w:w="1134" w:type="dxa"/>
            <w:tcBorders>
              <w:top w:val="single" w:sz="4" w:space="0" w:color="auto"/>
              <w:left w:val="nil"/>
              <w:bottom w:val="single" w:sz="4" w:space="0" w:color="auto"/>
              <w:right w:val="single" w:sz="4" w:space="0" w:color="auto"/>
            </w:tcBorders>
            <w:vAlign w:val="bottom"/>
            <w:hideMark/>
          </w:tcPr>
          <w:p w:rsidR="00003A29" w:rsidRPr="00003A29" w:rsidRDefault="00003A29" w:rsidP="00003A29">
            <w:pPr>
              <w:spacing w:after="0" w:line="240" w:lineRule="auto"/>
              <w:rPr>
                <w:rFonts w:ascii="Times New Roman" w:hAnsi="Times New Roman"/>
              </w:rPr>
            </w:pPr>
            <w:r w:rsidRPr="00003A29">
              <w:rPr>
                <w:rFonts w:ascii="Times New Roman" w:hAnsi="Times New Roman"/>
              </w:rPr>
              <w:t>2020г</w:t>
            </w:r>
          </w:p>
        </w:tc>
        <w:tc>
          <w:tcPr>
            <w:tcW w:w="1700" w:type="dxa"/>
            <w:tcBorders>
              <w:top w:val="single" w:sz="4" w:space="0" w:color="auto"/>
              <w:left w:val="nil"/>
              <w:bottom w:val="single" w:sz="4" w:space="0" w:color="auto"/>
              <w:right w:val="single" w:sz="4" w:space="0" w:color="auto"/>
            </w:tcBorders>
            <w:vAlign w:val="bottom"/>
            <w:hideMark/>
          </w:tcPr>
          <w:p w:rsidR="00003A29" w:rsidRPr="00003A29" w:rsidRDefault="00003A29" w:rsidP="00003A29">
            <w:pPr>
              <w:spacing w:after="0" w:line="240" w:lineRule="auto"/>
              <w:rPr>
                <w:rFonts w:ascii="Times New Roman" w:hAnsi="Times New Roman"/>
              </w:rPr>
            </w:pPr>
            <w:r w:rsidRPr="00003A29">
              <w:rPr>
                <w:rFonts w:ascii="Times New Roman" w:hAnsi="Times New Roman"/>
              </w:rPr>
              <w:t>Количество посещений организаций культуры по отношению к уровню 2010</w:t>
            </w:r>
          </w:p>
        </w:tc>
        <w:tc>
          <w:tcPr>
            <w:tcW w:w="568" w:type="dxa"/>
            <w:tcBorders>
              <w:top w:val="single" w:sz="4" w:space="0" w:color="auto"/>
              <w:left w:val="nil"/>
              <w:bottom w:val="single" w:sz="4" w:space="0" w:color="auto"/>
              <w:right w:val="single" w:sz="4" w:space="0" w:color="auto"/>
            </w:tcBorders>
            <w:vAlign w:val="center"/>
            <w:hideMark/>
          </w:tcPr>
          <w:p w:rsidR="00003A29" w:rsidRPr="00003A29" w:rsidRDefault="00003A29" w:rsidP="00003A29">
            <w:pPr>
              <w:spacing w:after="0" w:line="240" w:lineRule="auto"/>
              <w:jc w:val="center"/>
              <w:rPr>
                <w:rFonts w:ascii="Times New Roman" w:hAnsi="Times New Roman"/>
              </w:rPr>
            </w:pPr>
            <w:r w:rsidRPr="00003A29">
              <w:rPr>
                <w:rFonts w:ascii="Times New Roman" w:hAnsi="Times New Roman"/>
              </w:rPr>
              <w:t>%</w:t>
            </w:r>
          </w:p>
        </w:tc>
        <w:tc>
          <w:tcPr>
            <w:tcW w:w="709" w:type="dxa"/>
            <w:tcBorders>
              <w:top w:val="single" w:sz="4" w:space="0" w:color="auto"/>
              <w:left w:val="nil"/>
              <w:bottom w:val="single" w:sz="4" w:space="0" w:color="auto"/>
              <w:right w:val="single" w:sz="4" w:space="0" w:color="auto"/>
            </w:tcBorders>
            <w:noWrap/>
            <w:vAlign w:val="center"/>
            <w:hideMark/>
          </w:tcPr>
          <w:p w:rsidR="00003A29" w:rsidRPr="00003A29" w:rsidRDefault="00003A29" w:rsidP="00003A29">
            <w:pPr>
              <w:spacing w:after="0" w:line="240" w:lineRule="auto"/>
              <w:jc w:val="center"/>
              <w:rPr>
                <w:rFonts w:ascii="Times New Roman" w:hAnsi="Times New Roman"/>
              </w:rPr>
            </w:pPr>
            <w:r w:rsidRPr="00003A29">
              <w:rPr>
                <w:rFonts w:ascii="Times New Roman" w:hAnsi="Times New Roman"/>
              </w:rPr>
              <w:t>103</w:t>
            </w:r>
          </w:p>
        </w:tc>
        <w:tc>
          <w:tcPr>
            <w:tcW w:w="850" w:type="dxa"/>
            <w:tcBorders>
              <w:top w:val="single" w:sz="4" w:space="0" w:color="auto"/>
              <w:left w:val="nil"/>
              <w:bottom w:val="single" w:sz="4" w:space="0" w:color="auto"/>
              <w:right w:val="single" w:sz="4" w:space="0" w:color="auto"/>
            </w:tcBorders>
            <w:noWrap/>
            <w:vAlign w:val="center"/>
            <w:hideMark/>
          </w:tcPr>
          <w:p w:rsidR="00003A29" w:rsidRPr="00003A29" w:rsidRDefault="00003A29" w:rsidP="00003A29">
            <w:pPr>
              <w:spacing w:after="0" w:line="240" w:lineRule="auto"/>
              <w:jc w:val="center"/>
              <w:rPr>
                <w:rFonts w:ascii="Times New Roman" w:hAnsi="Times New Roman"/>
              </w:rPr>
            </w:pPr>
            <w:r w:rsidRPr="00003A29">
              <w:rPr>
                <w:rFonts w:ascii="Times New Roman" w:hAnsi="Times New Roman"/>
              </w:rPr>
              <w:t>103</w:t>
            </w:r>
          </w:p>
        </w:tc>
        <w:tc>
          <w:tcPr>
            <w:tcW w:w="709" w:type="dxa"/>
            <w:tcBorders>
              <w:top w:val="single" w:sz="4" w:space="0" w:color="auto"/>
              <w:left w:val="nil"/>
              <w:bottom w:val="single" w:sz="4" w:space="0" w:color="auto"/>
              <w:right w:val="single" w:sz="4" w:space="0" w:color="auto"/>
            </w:tcBorders>
            <w:vAlign w:val="center"/>
            <w:hideMark/>
          </w:tcPr>
          <w:p w:rsidR="00003A29" w:rsidRPr="00003A29" w:rsidRDefault="00003A29" w:rsidP="00003A29">
            <w:pPr>
              <w:spacing w:after="0" w:line="240" w:lineRule="auto"/>
              <w:jc w:val="center"/>
              <w:rPr>
                <w:rFonts w:ascii="Times New Roman" w:hAnsi="Times New Roman"/>
              </w:rPr>
            </w:pPr>
            <w:r w:rsidRPr="00003A29">
              <w:rPr>
                <w:rFonts w:ascii="Times New Roman" w:hAnsi="Times New Roman"/>
              </w:rPr>
              <w:t>0</w:t>
            </w:r>
          </w:p>
        </w:tc>
        <w:tc>
          <w:tcPr>
            <w:tcW w:w="912" w:type="dxa"/>
            <w:gridSpan w:val="3"/>
            <w:tcBorders>
              <w:top w:val="nil"/>
              <w:left w:val="nil"/>
              <w:bottom w:val="nil"/>
              <w:right w:val="single" w:sz="4" w:space="0" w:color="auto"/>
            </w:tcBorders>
            <w:hideMark/>
          </w:tcPr>
          <w:p w:rsidR="00003A29" w:rsidRPr="00003A29" w:rsidRDefault="00003A29" w:rsidP="00003A29">
            <w:pPr>
              <w:spacing w:after="0" w:line="240" w:lineRule="auto"/>
              <w:rPr>
                <w:rFonts w:ascii="Times New Roman" w:hAnsi="Times New Roman"/>
              </w:rPr>
            </w:pPr>
            <w:r w:rsidRPr="00003A29">
              <w:rPr>
                <w:rFonts w:ascii="Times New Roman" w:hAnsi="Times New Roman"/>
              </w:rPr>
              <w:t>79354,00</w:t>
            </w:r>
          </w:p>
        </w:tc>
        <w:tc>
          <w:tcPr>
            <w:tcW w:w="789" w:type="dxa"/>
            <w:gridSpan w:val="5"/>
            <w:tcBorders>
              <w:top w:val="nil"/>
              <w:left w:val="nil"/>
              <w:bottom w:val="nil"/>
              <w:right w:val="single" w:sz="4" w:space="0" w:color="auto"/>
            </w:tcBorders>
            <w:hideMark/>
          </w:tcPr>
          <w:p w:rsidR="00003A29" w:rsidRPr="00003A29" w:rsidRDefault="00003A29" w:rsidP="00003A29">
            <w:pPr>
              <w:spacing w:after="0" w:line="240" w:lineRule="auto"/>
              <w:rPr>
                <w:rFonts w:ascii="Times New Roman" w:hAnsi="Times New Roman"/>
              </w:rPr>
            </w:pPr>
            <w:r w:rsidRPr="00003A29">
              <w:rPr>
                <w:rFonts w:ascii="Times New Roman" w:hAnsi="Times New Roman"/>
              </w:rPr>
              <w:t>79354,00</w:t>
            </w:r>
          </w:p>
        </w:tc>
        <w:tc>
          <w:tcPr>
            <w:tcW w:w="567" w:type="dxa"/>
            <w:tcBorders>
              <w:top w:val="nil"/>
              <w:left w:val="nil"/>
              <w:bottom w:val="nil"/>
              <w:right w:val="single" w:sz="4" w:space="0" w:color="auto"/>
            </w:tcBorders>
            <w:hideMark/>
          </w:tcPr>
          <w:p w:rsidR="00003A29" w:rsidRPr="00003A29" w:rsidRDefault="00003A29" w:rsidP="00003A29">
            <w:pPr>
              <w:spacing w:after="0" w:line="240" w:lineRule="auto"/>
              <w:rPr>
                <w:rFonts w:ascii="Times New Roman" w:hAnsi="Times New Roman"/>
              </w:rPr>
            </w:pPr>
            <w:r w:rsidRPr="00003A29">
              <w:rPr>
                <w:rFonts w:ascii="Times New Roman" w:hAnsi="Times New Roman"/>
              </w:rPr>
              <w:t>0</w:t>
            </w:r>
          </w:p>
        </w:tc>
      </w:tr>
      <w:tr w:rsidR="00003A29" w:rsidRPr="00003A29" w:rsidTr="00003A29">
        <w:trPr>
          <w:gridAfter w:val="1"/>
          <w:wAfter w:w="47" w:type="dxa"/>
          <w:trHeight w:val="1487"/>
        </w:trPr>
        <w:tc>
          <w:tcPr>
            <w:tcW w:w="413" w:type="dxa"/>
            <w:tcBorders>
              <w:top w:val="single" w:sz="4" w:space="0" w:color="auto"/>
              <w:left w:val="single" w:sz="4" w:space="0" w:color="auto"/>
              <w:bottom w:val="single" w:sz="4" w:space="0" w:color="auto"/>
              <w:right w:val="single" w:sz="4" w:space="0" w:color="auto"/>
            </w:tcBorders>
            <w:noWrap/>
            <w:vAlign w:val="bottom"/>
            <w:hideMark/>
          </w:tcPr>
          <w:p w:rsidR="00003A29" w:rsidRPr="00003A29" w:rsidRDefault="00003A29" w:rsidP="00003A29">
            <w:pPr>
              <w:spacing w:after="0" w:line="240" w:lineRule="auto"/>
              <w:rPr>
                <w:rFonts w:ascii="Times New Roman" w:hAnsi="Times New Roman"/>
              </w:rPr>
            </w:pPr>
            <w:r w:rsidRPr="00003A29">
              <w:rPr>
                <w:rFonts w:ascii="Times New Roman" w:hAnsi="Times New Roman"/>
              </w:rPr>
              <w:t>10</w:t>
            </w:r>
          </w:p>
        </w:tc>
        <w:tc>
          <w:tcPr>
            <w:tcW w:w="1714" w:type="dxa"/>
            <w:tcBorders>
              <w:top w:val="single" w:sz="4" w:space="0" w:color="auto"/>
              <w:left w:val="nil"/>
              <w:bottom w:val="single" w:sz="4" w:space="0" w:color="auto"/>
              <w:right w:val="single" w:sz="4" w:space="0" w:color="auto"/>
            </w:tcBorders>
            <w:vAlign w:val="bottom"/>
            <w:hideMark/>
          </w:tcPr>
          <w:p w:rsidR="00003A29" w:rsidRPr="00003A29" w:rsidRDefault="00003A29" w:rsidP="00003A29">
            <w:pPr>
              <w:spacing w:after="0" w:line="240" w:lineRule="auto"/>
              <w:rPr>
                <w:rFonts w:ascii="Times New Roman" w:hAnsi="Times New Roman"/>
              </w:rPr>
            </w:pPr>
            <w:r w:rsidRPr="00003A29">
              <w:rPr>
                <w:rFonts w:ascii="Times New Roman" w:hAnsi="Times New Roman"/>
              </w:rPr>
              <w:t>Поддержка отрасли культуры-на подключение муниципальных общедоступных библиотек и</w:t>
            </w:r>
          </w:p>
          <w:p w:rsidR="00003A29" w:rsidRPr="00003A29" w:rsidRDefault="00003A29" w:rsidP="00003A29">
            <w:pPr>
              <w:spacing w:after="0" w:line="240" w:lineRule="auto"/>
              <w:rPr>
                <w:rFonts w:ascii="Times New Roman" w:hAnsi="Times New Roman"/>
              </w:rPr>
            </w:pPr>
            <w:r w:rsidRPr="00003A29">
              <w:rPr>
                <w:rFonts w:ascii="Times New Roman" w:hAnsi="Times New Roman"/>
              </w:rPr>
              <w:t>государственных центральных библиотек в субъекте Российской Федерации к</w:t>
            </w:r>
          </w:p>
          <w:p w:rsidR="00003A29" w:rsidRPr="00003A29" w:rsidRDefault="00003A29" w:rsidP="00003A29">
            <w:pPr>
              <w:spacing w:after="0" w:line="240" w:lineRule="auto"/>
              <w:rPr>
                <w:rFonts w:ascii="Times New Roman" w:hAnsi="Times New Roman"/>
              </w:rPr>
            </w:pPr>
            <w:r w:rsidRPr="00003A29">
              <w:rPr>
                <w:rFonts w:ascii="Times New Roman" w:hAnsi="Times New Roman"/>
              </w:rPr>
              <w:t>информационно-телекоммуникационной сети «Интернет» и развитие</w:t>
            </w:r>
          </w:p>
          <w:p w:rsidR="00003A29" w:rsidRPr="00003A29" w:rsidRDefault="00003A29" w:rsidP="00003A29">
            <w:pPr>
              <w:spacing w:after="0" w:line="240" w:lineRule="auto"/>
              <w:rPr>
                <w:rFonts w:ascii="Times New Roman" w:hAnsi="Times New Roman"/>
              </w:rPr>
            </w:pPr>
            <w:r w:rsidRPr="00003A29">
              <w:rPr>
                <w:rFonts w:ascii="Times New Roman" w:hAnsi="Times New Roman"/>
              </w:rPr>
              <w:t>библиотечного дела с учетом задачи, расширения информационных технологий</w:t>
            </w:r>
          </w:p>
          <w:p w:rsidR="00003A29" w:rsidRPr="00003A29" w:rsidRDefault="00003A29" w:rsidP="00003A29">
            <w:pPr>
              <w:spacing w:after="0" w:line="240" w:lineRule="auto"/>
              <w:rPr>
                <w:rFonts w:ascii="Times New Roman" w:hAnsi="Times New Roman"/>
              </w:rPr>
            </w:pPr>
            <w:r w:rsidRPr="00003A29">
              <w:rPr>
                <w:rFonts w:ascii="Times New Roman" w:hAnsi="Times New Roman"/>
              </w:rPr>
              <w:t>и оцифровки (Больше-Островенская поселенческая библиотека, обособленное</w:t>
            </w:r>
          </w:p>
          <w:p w:rsidR="00003A29" w:rsidRPr="00003A29" w:rsidRDefault="00003A29" w:rsidP="00003A29">
            <w:pPr>
              <w:spacing w:after="0" w:line="240" w:lineRule="auto"/>
              <w:rPr>
                <w:rFonts w:ascii="Times New Roman" w:hAnsi="Times New Roman"/>
              </w:rPr>
            </w:pPr>
            <w:r w:rsidRPr="00003A29">
              <w:rPr>
                <w:rFonts w:ascii="Times New Roman" w:hAnsi="Times New Roman"/>
              </w:rPr>
              <w:t xml:space="preserve">структурное подразделение МБУК «ЦБС </w:t>
            </w:r>
            <w:r w:rsidRPr="00003A29">
              <w:rPr>
                <w:rFonts w:ascii="Times New Roman" w:hAnsi="Times New Roman"/>
              </w:rPr>
              <w:lastRenderedPageBreak/>
              <w:t>Дубровского района»</w:t>
            </w:r>
          </w:p>
        </w:tc>
        <w:tc>
          <w:tcPr>
            <w:tcW w:w="1134" w:type="dxa"/>
            <w:tcBorders>
              <w:top w:val="single" w:sz="4" w:space="0" w:color="auto"/>
              <w:left w:val="nil"/>
              <w:bottom w:val="single" w:sz="4" w:space="0" w:color="auto"/>
              <w:right w:val="single" w:sz="4" w:space="0" w:color="auto"/>
            </w:tcBorders>
            <w:vAlign w:val="bottom"/>
            <w:hideMark/>
          </w:tcPr>
          <w:p w:rsidR="00003A29" w:rsidRPr="00003A29" w:rsidRDefault="00003A29" w:rsidP="00003A29">
            <w:pPr>
              <w:spacing w:after="0" w:line="240" w:lineRule="auto"/>
              <w:rPr>
                <w:rFonts w:ascii="Times New Roman" w:hAnsi="Times New Roman"/>
              </w:rPr>
            </w:pPr>
            <w:r w:rsidRPr="00003A29">
              <w:rPr>
                <w:rFonts w:ascii="Times New Roman" w:hAnsi="Times New Roman"/>
              </w:rPr>
              <w:lastRenderedPageBreak/>
              <w:t>2020г</w:t>
            </w:r>
          </w:p>
        </w:tc>
        <w:tc>
          <w:tcPr>
            <w:tcW w:w="1700" w:type="dxa"/>
            <w:tcBorders>
              <w:top w:val="single" w:sz="4" w:space="0" w:color="auto"/>
              <w:left w:val="nil"/>
              <w:bottom w:val="single" w:sz="4" w:space="0" w:color="auto"/>
              <w:right w:val="single" w:sz="4" w:space="0" w:color="auto"/>
            </w:tcBorders>
            <w:vAlign w:val="bottom"/>
            <w:hideMark/>
          </w:tcPr>
          <w:p w:rsidR="00003A29" w:rsidRPr="00003A29" w:rsidRDefault="00003A29" w:rsidP="00003A29">
            <w:pPr>
              <w:spacing w:after="0" w:line="240" w:lineRule="auto"/>
              <w:rPr>
                <w:rFonts w:ascii="Times New Roman" w:hAnsi="Times New Roman"/>
              </w:rPr>
            </w:pPr>
            <w:r w:rsidRPr="00003A29">
              <w:rPr>
                <w:rFonts w:ascii="Times New Roman" w:hAnsi="Times New Roman"/>
              </w:rPr>
              <w:t>Количество посещений организаций культуры по отношению к уровню 2010</w:t>
            </w:r>
          </w:p>
        </w:tc>
        <w:tc>
          <w:tcPr>
            <w:tcW w:w="568" w:type="dxa"/>
            <w:tcBorders>
              <w:top w:val="single" w:sz="4" w:space="0" w:color="auto"/>
              <w:left w:val="nil"/>
              <w:bottom w:val="single" w:sz="4" w:space="0" w:color="auto"/>
              <w:right w:val="single" w:sz="4" w:space="0" w:color="auto"/>
            </w:tcBorders>
            <w:vAlign w:val="center"/>
            <w:hideMark/>
          </w:tcPr>
          <w:p w:rsidR="00003A29" w:rsidRPr="00003A29" w:rsidRDefault="00003A29" w:rsidP="00003A29">
            <w:pPr>
              <w:spacing w:after="0" w:line="240" w:lineRule="auto"/>
              <w:jc w:val="center"/>
              <w:rPr>
                <w:rFonts w:ascii="Times New Roman" w:hAnsi="Times New Roman"/>
              </w:rPr>
            </w:pPr>
            <w:r w:rsidRPr="00003A29">
              <w:rPr>
                <w:rFonts w:ascii="Times New Roman" w:hAnsi="Times New Roman"/>
              </w:rPr>
              <w:t>%</w:t>
            </w:r>
          </w:p>
        </w:tc>
        <w:tc>
          <w:tcPr>
            <w:tcW w:w="709" w:type="dxa"/>
            <w:tcBorders>
              <w:top w:val="single" w:sz="4" w:space="0" w:color="auto"/>
              <w:left w:val="nil"/>
              <w:bottom w:val="single" w:sz="4" w:space="0" w:color="auto"/>
              <w:right w:val="single" w:sz="4" w:space="0" w:color="auto"/>
            </w:tcBorders>
            <w:noWrap/>
            <w:vAlign w:val="center"/>
            <w:hideMark/>
          </w:tcPr>
          <w:p w:rsidR="00003A29" w:rsidRPr="00003A29" w:rsidRDefault="00003A29" w:rsidP="00003A29">
            <w:pPr>
              <w:spacing w:after="0" w:line="240" w:lineRule="auto"/>
              <w:jc w:val="center"/>
              <w:rPr>
                <w:rFonts w:ascii="Times New Roman" w:hAnsi="Times New Roman"/>
              </w:rPr>
            </w:pPr>
            <w:r w:rsidRPr="00003A29">
              <w:rPr>
                <w:rFonts w:ascii="Times New Roman" w:hAnsi="Times New Roman"/>
              </w:rPr>
              <w:t>103</w:t>
            </w:r>
          </w:p>
        </w:tc>
        <w:tc>
          <w:tcPr>
            <w:tcW w:w="850" w:type="dxa"/>
            <w:tcBorders>
              <w:top w:val="single" w:sz="4" w:space="0" w:color="auto"/>
              <w:left w:val="nil"/>
              <w:bottom w:val="single" w:sz="4" w:space="0" w:color="auto"/>
              <w:right w:val="single" w:sz="4" w:space="0" w:color="auto"/>
            </w:tcBorders>
            <w:noWrap/>
            <w:vAlign w:val="center"/>
            <w:hideMark/>
          </w:tcPr>
          <w:p w:rsidR="00003A29" w:rsidRPr="00003A29" w:rsidRDefault="00003A29" w:rsidP="00003A29">
            <w:pPr>
              <w:spacing w:after="0" w:line="240" w:lineRule="auto"/>
              <w:jc w:val="center"/>
              <w:rPr>
                <w:rFonts w:ascii="Times New Roman" w:hAnsi="Times New Roman"/>
              </w:rPr>
            </w:pPr>
            <w:r w:rsidRPr="00003A29">
              <w:rPr>
                <w:rFonts w:ascii="Times New Roman" w:hAnsi="Times New Roman"/>
              </w:rPr>
              <w:t>103</w:t>
            </w:r>
          </w:p>
        </w:tc>
        <w:tc>
          <w:tcPr>
            <w:tcW w:w="709" w:type="dxa"/>
            <w:tcBorders>
              <w:top w:val="single" w:sz="4" w:space="0" w:color="auto"/>
              <w:left w:val="nil"/>
              <w:bottom w:val="single" w:sz="4" w:space="0" w:color="auto"/>
              <w:right w:val="single" w:sz="4" w:space="0" w:color="auto"/>
            </w:tcBorders>
            <w:vAlign w:val="center"/>
            <w:hideMark/>
          </w:tcPr>
          <w:p w:rsidR="00003A29" w:rsidRPr="00003A29" w:rsidRDefault="00003A29" w:rsidP="00003A29">
            <w:pPr>
              <w:spacing w:after="0" w:line="240" w:lineRule="auto"/>
              <w:jc w:val="center"/>
              <w:rPr>
                <w:rFonts w:ascii="Times New Roman" w:hAnsi="Times New Roman"/>
              </w:rPr>
            </w:pPr>
            <w:r w:rsidRPr="00003A29">
              <w:rPr>
                <w:rFonts w:ascii="Times New Roman" w:hAnsi="Times New Roman"/>
              </w:rPr>
              <w:t>0</w:t>
            </w:r>
          </w:p>
        </w:tc>
        <w:tc>
          <w:tcPr>
            <w:tcW w:w="912" w:type="dxa"/>
            <w:gridSpan w:val="3"/>
            <w:tcBorders>
              <w:top w:val="single" w:sz="4" w:space="0" w:color="auto"/>
              <w:left w:val="nil"/>
              <w:bottom w:val="single" w:sz="4" w:space="0" w:color="auto"/>
              <w:right w:val="single" w:sz="4" w:space="0" w:color="auto"/>
            </w:tcBorders>
            <w:hideMark/>
          </w:tcPr>
          <w:p w:rsidR="00003A29" w:rsidRPr="00003A29" w:rsidRDefault="00003A29" w:rsidP="00003A29">
            <w:pPr>
              <w:spacing w:after="0" w:line="240" w:lineRule="auto"/>
              <w:rPr>
                <w:rFonts w:ascii="Times New Roman" w:hAnsi="Times New Roman"/>
              </w:rPr>
            </w:pPr>
            <w:r w:rsidRPr="00003A29">
              <w:rPr>
                <w:rFonts w:ascii="Times New Roman" w:hAnsi="Times New Roman"/>
              </w:rPr>
              <w:t>79354,00</w:t>
            </w:r>
          </w:p>
        </w:tc>
        <w:tc>
          <w:tcPr>
            <w:tcW w:w="789" w:type="dxa"/>
            <w:gridSpan w:val="5"/>
            <w:tcBorders>
              <w:top w:val="single" w:sz="4" w:space="0" w:color="auto"/>
              <w:left w:val="nil"/>
              <w:bottom w:val="single" w:sz="4" w:space="0" w:color="auto"/>
              <w:right w:val="single" w:sz="4" w:space="0" w:color="auto"/>
            </w:tcBorders>
            <w:hideMark/>
          </w:tcPr>
          <w:p w:rsidR="00003A29" w:rsidRPr="00003A29" w:rsidRDefault="00003A29" w:rsidP="00003A29">
            <w:pPr>
              <w:spacing w:after="0" w:line="240" w:lineRule="auto"/>
              <w:rPr>
                <w:rFonts w:ascii="Times New Roman" w:hAnsi="Times New Roman"/>
              </w:rPr>
            </w:pPr>
            <w:r w:rsidRPr="00003A29">
              <w:rPr>
                <w:rFonts w:ascii="Times New Roman" w:hAnsi="Times New Roman"/>
              </w:rPr>
              <w:t>79354,00</w:t>
            </w:r>
          </w:p>
        </w:tc>
        <w:tc>
          <w:tcPr>
            <w:tcW w:w="567" w:type="dxa"/>
            <w:tcBorders>
              <w:top w:val="single" w:sz="4" w:space="0" w:color="auto"/>
              <w:left w:val="nil"/>
              <w:bottom w:val="single" w:sz="4" w:space="0" w:color="auto"/>
              <w:right w:val="single" w:sz="4" w:space="0" w:color="auto"/>
            </w:tcBorders>
            <w:hideMark/>
          </w:tcPr>
          <w:p w:rsidR="00003A29" w:rsidRPr="00003A29" w:rsidRDefault="00003A29" w:rsidP="00003A29">
            <w:pPr>
              <w:spacing w:after="0" w:line="240" w:lineRule="auto"/>
              <w:rPr>
                <w:rFonts w:ascii="Times New Roman" w:hAnsi="Times New Roman"/>
              </w:rPr>
            </w:pPr>
            <w:r w:rsidRPr="00003A29">
              <w:rPr>
                <w:rFonts w:ascii="Times New Roman" w:hAnsi="Times New Roman"/>
              </w:rPr>
              <w:t>0</w:t>
            </w:r>
          </w:p>
        </w:tc>
      </w:tr>
      <w:tr w:rsidR="00003A29" w:rsidRPr="00003A29" w:rsidTr="00003A29">
        <w:trPr>
          <w:gridAfter w:val="1"/>
          <w:wAfter w:w="47" w:type="dxa"/>
          <w:trHeight w:val="1487"/>
        </w:trPr>
        <w:tc>
          <w:tcPr>
            <w:tcW w:w="413" w:type="dxa"/>
            <w:tcBorders>
              <w:top w:val="single" w:sz="4" w:space="0" w:color="auto"/>
              <w:left w:val="single" w:sz="4" w:space="0" w:color="auto"/>
              <w:bottom w:val="single" w:sz="4" w:space="0" w:color="auto"/>
              <w:right w:val="single" w:sz="4" w:space="0" w:color="auto"/>
            </w:tcBorders>
            <w:noWrap/>
            <w:vAlign w:val="bottom"/>
            <w:hideMark/>
          </w:tcPr>
          <w:p w:rsidR="00003A29" w:rsidRPr="00003A29" w:rsidRDefault="00003A29" w:rsidP="00003A29">
            <w:pPr>
              <w:spacing w:after="0" w:line="240" w:lineRule="auto"/>
              <w:rPr>
                <w:rFonts w:ascii="Times New Roman" w:hAnsi="Times New Roman"/>
              </w:rPr>
            </w:pPr>
            <w:r w:rsidRPr="00003A29">
              <w:rPr>
                <w:rFonts w:ascii="Times New Roman" w:hAnsi="Times New Roman"/>
              </w:rPr>
              <w:lastRenderedPageBreak/>
              <w:t>11</w:t>
            </w:r>
          </w:p>
        </w:tc>
        <w:tc>
          <w:tcPr>
            <w:tcW w:w="1714" w:type="dxa"/>
            <w:tcBorders>
              <w:top w:val="single" w:sz="4" w:space="0" w:color="auto"/>
              <w:left w:val="nil"/>
              <w:bottom w:val="single" w:sz="4" w:space="0" w:color="auto"/>
              <w:right w:val="single" w:sz="4" w:space="0" w:color="auto"/>
            </w:tcBorders>
            <w:vAlign w:val="bottom"/>
            <w:hideMark/>
          </w:tcPr>
          <w:p w:rsidR="00003A29" w:rsidRPr="00003A29" w:rsidRDefault="00003A29" w:rsidP="00003A29">
            <w:pPr>
              <w:spacing w:after="0" w:line="240" w:lineRule="auto"/>
              <w:rPr>
                <w:rFonts w:ascii="Times New Roman" w:hAnsi="Times New Roman"/>
              </w:rPr>
            </w:pPr>
            <w:r w:rsidRPr="00003A29">
              <w:rPr>
                <w:rFonts w:ascii="Times New Roman" w:hAnsi="Times New Roman"/>
              </w:rPr>
              <w:t>Поддержка отрасли культуры (Государственная поддержка</w:t>
            </w:r>
          </w:p>
          <w:p w:rsidR="00003A29" w:rsidRPr="00003A29" w:rsidRDefault="00003A29" w:rsidP="00003A29">
            <w:pPr>
              <w:spacing w:after="0" w:line="240" w:lineRule="auto"/>
              <w:rPr>
                <w:rFonts w:ascii="Times New Roman" w:hAnsi="Times New Roman"/>
              </w:rPr>
            </w:pPr>
            <w:r w:rsidRPr="00003A29">
              <w:rPr>
                <w:rFonts w:ascii="Times New Roman" w:hAnsi="Times New Roman"/>
              </w:rPr>
              <w:t>лучших работников</w:t>
            </w:r>
          </w:p>
          <w:p w:rsidR="00003A29" w:rsidRPr="00003A29" w:rsidRDefault="00003A29" w:rsidP="00003A29">
            <w:pPr>
              <w:spacing w:after="0" w:line="240" w:lineRule="auto"/>
              <w:rPr>
                <w:rFonts w:ascii="Times New Roman" w:hAnsi="Times New Roman"/>
              </w:rPr>
            </w:pPr>
            <w:r w:rsidRPr="00003A29">
              <w:rPr>
                <w:rFonts w:ascii="Times New Roman" w:hAnsi="Times New Roman"/>
              </w:rPr>
              <w:t>сел ьских учреждений</w:t>
            </w:r>
          </w:p>
          <w:p w:rsidR="00003A29" w:rsidRPr="00003A29" w:rsidRDefault="00003A29" w:rsidP="00003A29">
            <w:pPr>
              <w:spacing w:after="0" w:line="240" w:lineRule="auto"/>
              <w:rPr>
                <w:rFonts w:ascii="Times New Roman" w:hAnsi="Times New Roman"/>
              </w:rPr>
            </w:pPr>
            <w:r w:rsidRPr="00003A29">
              <w:rPr>
                <w:rFonts w:ascii="Times New Roman" w:hAnsi="Times New Roman"/>
              </w:rPr>
              <w:t>культуры (выплата</w:t>
            </w:r>
          </w:p>
          <w:p w:rsidR="00003A29" w:rsidRPr="00003A29" w:rsidRDefault="00003A29" w:rsidP="00003A29">
            <w:pPr>
              <w:spacing w:after="0" w:line="240" w:lineRule="auto"/>
              <w:rPr>
                <w:rFonts w:ascii="Times New Roman" w:hAnsi="Times New Roman"/>
              </w:rPr>
            </w:pPr>
            <w:r w:rsidRPr="00003A29">
              <w:rPr>
                <w:rFonts w:ascii="Times New Roman" w:hAnsi="Times New Roman"/>
              </w:rPr>
              <w:t>денежного поощрения</w:t>
            </w:r>
          </w:p>
          <w:p w:rsidR="00003A29" w:rsidRPr="00003A29" w:rsidRDefault="00003A29" w:rsidP="00003A29">
            <w:pPr>
              <w:spacing w:after="0" w:line="240" w:lineRule="auto"/>
              <w:rPr>
                <w:rFonts w:ascii="Times New Roman" w:hAnsi="Times New Roman"/>
              </w:rPr>
            </w:pPr>
            <w:r w:rsidRPr="00003A29">
              <w:rPr>
                <w:rFonts w:ascii="Times New Roman" w:hAnsi="Times New Roman"/>
              </w:rPr>
              <w:t>Лукашовой Л .В .-</w:t>
            </w:r>
          </w:p>
          <w:p w:rsidR="00003A29" w:rsidRPr="00003A29" w:rsidRDefault="00003A29" w:rsidP="00003A29">
            <w:pPr>
              <w:spacing w:after="0" w:line="240" w:lineRule="auto"/>
              <w:rPr>
                <w:rFonts w:ascii="Times New Roman" w:hAnsi="Times New Roman"/>
              </w:rPr>
            </w:pPr>
            <w:r w:rsidRPr="00003A29">
              <w:rPr>
                <w:rFonts w:ascii="Times New Roman" w:hAnsi="Times New Roman"/>
              </w:rPr>
              <w:t>заведующей Рековичской</w:t>
            </w:r>
          </w:p>
          <w:p w:rsidR="00003A29" w:rsidRPr="00003A29" w:rsidRDefault="00003A29" w:rsidP="00003A29">
            <w:pPr>
              <w:spacing w:after="0" w:line="240" w:lineRule="auto"/>
              <w:rPr>
                <w:rFonts w:ascii="Times New Roman" w:hAnsi="Times New Roman"/>
              </w:rPr>
            </w:pPr>
            <w:r w:rsidRPr="00003A29">
              <w:rPr>
                <w:rFonts w:ascii="Times New Roman" w:hAnsi="Times New Roman"/>
              </w:rPr>
              <w:t>поселенческой библиотекой,</w:t>
            </w:r>
          </w:p>
          <w:p w:rsidR="00003A29" w:rsidRPr="00003A29" w:rsidRDefault="00003A29" w:rsidP="00003A29">
            <w:pPr>
              <w:spacing w:after="0" w:line="240" w:lineRule="auto"/>
              <w:rPr>
                <w:rFonts w:ascii="Times New Roman" w:hAnsi="Times New Roman"/>
              </w:rPr>
            </w:pPr>
            <w:r w:rsidRPr="00003A29">
              <w:rPr>
                <w:rFonts w:ascii="Times New Roman" w:hAnsi="Times New Roman"/>
              </w:rPr>
              <w:t>обособленным структурным</w:t>
            </w:r>
          </w:p>
          <w:p w:rsidR="00003A29" w:rsidRPr="00003A29" w:rsidRDefault="00003A29" w:rsidP="00003A29">
            <w:pPr>
              <w:spacing w:after="0" w:line="240" w:lineRule="auto"/>
              <w:rPr>
                <w:rFonts w:ascii="Times New Roman" w:hAnsi="Times New Roman"/>
              </w:rPr>
            </w:pPr>
            <w:r w:rsidRPr="00003A29">
              <w:rPr>
                <w:rFonts w:ascii="Times New Roman" w:hAnsi="Times New Roman"/>
              </w:rPr>
              <w:t>подразделением МБУК</w:t>
            </w:r>
          </w:p>
          <w:p w:rsidR="00003A29" w:rsidRPr="00003A29" w:rsidRDefault="00003A29" w:rsidP="00003A29">
            <w:pPr>
              <w:spacing w:after="0" w:line="240" w:lineRule="auto"/>
              <w:rPr>
                <w:rFonts w:ascii="Times New Roman" w:hAnsi="Times New Roman"/>
              </w:rPr>
            </w:pPr>
            <w:r w:rsidRPr="00003A29">
              <w:rPr>
                <w:rFonts w:ascii="Times New Roman" w:hAnsi="Times New Roman"/>
              </w:rPr>
              <w:t>«ЦБС Дубровского района»)</w:t>
            </w:r>
          </w:p>
        </w:tc>
        <w:tc>
          <w:tcPr>
            <w:tcW w:w="1134" w:type="dxa"/>
            <w:tcBorders>
              <w:top w:val="single" w:sz="4" w:space="0" w:color="auto"/>
              <w:left w:val="nil"/>
              <w:bottom w:val="single" w:sz="4" w:space="0" w:color="auto"/>
              <w:right w:val="single" w:sz="4" w:space="0" w:color="auto"/>
            </w:tcBorders>
            <w:vAlign w:val="bottom"/>
            <w:hideMark/>
          </w:tcPr>
          <w:p w:rsidR="00003A29" w:rsidRPr="00003A29" w:rsidRDefault="00003A29" w:rsidP="00003A29">
            <w:pPr>
              <w:spacing w:after="0" w:line="240" w:lineRule="auto"/>
              <w:rPr>
                <w:rFonts w:ascii="Times New Roman" w:hAnsi="Times New Roman"/>
              </w:rPr>
            </w:pPr>
            <w:r w:rsidRPr="00003A29">
              <w:rPr>
                <w:rFonts w:ascii="Times New Roman" w:hAnsi="Times New Roman"/>
              </w:rPr>
              <w:t>2020г</w:t>
            </w:r>
          </w:p>
        </w:tc>
        <w:tc>
          <w:tcPr>
            <w:tcW w:w="1700" w:type="dxa"/>
            <w:tcBorders>
              <w:top w:val="single" w:sz="4" w:space="0" w:color="auto"/>
              <w:left w:val="nil"/>
              <w:bottom w:val="single" w:sz="4" w:space="0" w:color="auto"/>
              <w:right w:val="single" w:sz="4" w:space="0" w:color="auto"/>
            </w:tcBorders>
            <w:vAlign w:val="bottom"/>
            <w:hideMark/>
          </w:tcPr>
          <w:p w:rsidR="00003A29" w:rsidRPr="00003A29" w:rsidRDefault="00003A29" w:rsidP="00003A29">
            <w:pPr>
              <w:spacing w:after="0" w:line="240" w:lineRule="auto"/>
              <w:rPr>
                <w:rFonts w:ascii="Times New Roman" w:hAnsi="Times New Roman"/>
              </w:rPr>
            </w:pPr>
            <w:r w:rsidRPr="00003A29">
              <w:rPr>
                <w:rFonts w:ascii="Times New Roman" w:hAnsi="Times New Roman"/>
              </w:rPr>
              <w:t>Количество посещений организаций культуры по отношению к уровню 2010</w:t>
            </w:r>
          </w:p>
        </w:tc>
        <w:tc>
          <w:tcPr>
            <w:tcW w:w="568" w:type="dxa"/>
            <w:tcBorders>
              <w:top w:val="single" w:sz="4" w:space="0" w:color="auto"/>
              <w:left w:val="nil"/>
              <w:bottom w:val="single" w:sz="4" w:space="0" w:color="auto"/>
              <w:right w:val="single" w:sz="4" w:space="0" w:color="auto"/>
            </w:tcBorders>
            <w:vAlign w:val="center"/>
            <w:hideMark/>
          </w:tcPr>
          <w:p w:rsidR="00003A29" w:rsidRPr="00003A29" w:rsidRDefault="00003A29" w:rsidP="00003A29">
            <w:pPr>
              <w:spacing w:after="0" w:line="240" w:lineRule="auto"/>
              <w:jc w:val="center"/>
              <w:rPr>
                <w:rFonts w:ascii="Times New Roman" w:hAnsi="Times New Roman"/>
              </w:rPr>
            </w:pPr>
            <w:r w:rsidRPr="00003A29">
              <w:rPr>
                <w:rFonts w:ascii="Times New Roman" w:hAnsi="Times New Roman"/>
              </w:rPr>
              <w:t>%</w:t>
            </w:r>
          </w:p>
        </w:tc>
        <w:tc>
          <w:tcPr>
            <w:tcW w:w="709" w:type="dxa"/>
            <w:tcBorders>
              <w:top w:val="single" w:sz="4" w:space="0" w:color="auto"/>
              <w:left w:val="nil"/>
              <w:bottom w:val="single" w:sz="4" w:space="0" w:color="auto"/>
              <w:right w:val="single" w:sz="4" w:space="0" w:color="auto"/>
            </w:tcBorders>
            <w:noWrap/>
            <w:vAlign w:val="center"/>
            <w:hideMark/>
          </w:tcPr>
          <w:p w:rsidR="00003A29" w:rsidRPr="00003A29" w:rsidRDefault="00003A29" w:rsidP="00003A29">
            <w:pPr>
              <w:spacing w:after="0" w:line="240" w:lineRule="auto"/>
              <w:jc w:val="center"/>
              <w:rPr>
                <w:rFonts w:ascii="Times New Roman" w:hAnsi="Times New Roman"/>
              </w:rPr>
            </w:pPr>
            <w:r w:rsidRPr="00003A29">
              <w:rPr>
                <w:rFonts w:ascii="Times New Roman" w:hAnsi="Times New Roman"/>
              </w:rPr>
              <w:t>103</w:t>
            </w:r>
          </w:p>
        </w:tc>
        <w:tc>
          <w:tcPr>
            <w:tcW w:w="850" w:type="dxa"/>
            <w:tcBorders>
              <w:top w:val="single" w:sz="4" w:space="0" w:color="auto"/>
              <w:left w:val="nil"/>
              <w:bottom w:val="single" w:sz="4" w:space="0" w:color="auto"/>
              <w:right w:val="single" w:sz="4" w:space="0" w:color="auto"/>
            </w:tcBorders>
            <w:noWrap/>
            <w:vAlign w:val="center"/>
            <w:hideMark/>
          </w:tcPr>
          <w:p w:rsidR="00003A29" w:rsidRPr="00003A29" w:rsidRDefault="00003A29" w:rsidP="00003A29">
            <w:pPr>
              <w:spacing w:after="0" w:line="240" w:lineRule="auto"/>
              <w:jc w:val="center"/>
              <w:rPr>
                <w:rFonts w:ascii="Times New Roman" w:hAnsi="Times New Roman"/>
              </w:rPr>
            </w:pPr>
            <w:r w:rsidRPr="00003A29">
              <w:rPr>
                <w:rFonts w:ascii="Times New Roman" w:hAnsi="Times New Roman"/>
              </w:rPr>
              <w:t>103</w:t>
            </w:r>
          </w:p>
        </w:tc>
        <w:tc>
          <w:tcPr>
            <w:tcW w:w="709" w:type="dxa"/>
            <w:tcBorders>
              <w:top w:val="single" w:sz="4" w:space="0" w:color="auto"/>
              <w:left w:val="nil"/>
              <w:bottom w:val="single" w:sz="4" w:space="0" w:color="auto"/>
              <w:right w:val="single" w:sz="4" w:space="0" w:color="auto"/>
            </w:tcBorders>
            <w:vAlign w:val="center"/>
            <w:hideMark/>
          </w:tcPr>
          <w:p w:rsidR="00003A29" w:rsidRPr="00003A29" w:rsidRDefault="00003A29" w:rsidP="00003A29">
            <w:pPr>
              <w:spacing w:after="0" w:line="240" w:lineRule="auto"/>
              <w:jc w:val="center"/>
              <w:rPr>
                <w:rFonts w:ascii="Times New Roman" w:hAnsi="Times New Roman"/>
              </w:rPr>
            </w:pPr>
            <w:r w:rsidRPr="00003A29">
              <w:rPr>
                <w:rFonts w:ascii="Times New Roman" w:hAnsi="Times New Roman"/>
              </w:rPr>
              <w:t>0</w:t>
            </w:r>
          </w:p>
        </w:tc>
        <w:tc>
          <w:tcPr>
            <w:tcW w:w="887" w:type="dxa"/>
            <w:gridSpan w:val="2"/>
            <w:tcBorders>
              <w:top w:val="nil"/>
              <w:left w:val="nil"/>
              <w:bottom w:val="nil"/>
              <w:right w:val="single" w:sz="4" w:space="0" w:color="auto"/>
            </w:tcBorders>
            <w:hideMark/>
          </w:tcPr>
          <w:p w:rsidR="00003A29" w:rsidRPr="00003A29" w:rsidRDefault="00003A29" w:rsidP="00003A29">
            <w:pPr>
              <w:spacing w:after="0" w:line="240" w:lineRule="auto"/>
              <w:rPr>
                <w:rFonts w:ascii="Times New Roman" w:hAnsi="Times New Roman"/>
              </w:rPr>
            </w:pPr>
            <w:r w:rsidRPr="00003A29">
              <w:rPr>
                <w:rFonts w:ascii="Times New Roman" w:hAnsi="Times New Roman"/>
              </w:rPr>
              <w:t>53192,00</w:t>
            </w:r>
          </w:p>
        </w:tc>
        <w:tc>
          <w:tcPr>
            <w:tcW w:w="814" w:type="dxa"/>
            <w:gridSpan w:val="6"/>
            <w:tcBorders>
              <w:top w:val="nil"/>
              <w:left w:val="nil"/>
              <w:bottom w:val="nil"/>
              <w:right w:val="single" w:sz="4" w:space="0" w:color="auto"/>
            </w:tcBorders>
            <w:hideMark/>
          </w:tcPr>
          <w:p w:rsidR="00003A29" w:rsidRPr="00003A29" w:rsidRDefault="00003A29" w:rsidP="00003A29">
            <w:pPr>
              <w:spacing w:after="0" w:line="240" w:lineRule="auto"/>
              <w:rPr>
                <w:rFonts w:ascii="Times New Roman" w:hAnsi="Times New Roman"/>
              </w:rPr>
            </w:pPr>
            <w:r w:rsidRPr="00003A29">
              <w:rPr>
                <w:rFonts w:ascii="Times New Roman" w:hAnsi="Times New Roman"/>
              </w:rPr>
              <w:t>53192,00</w:t>
            </w:r>
          </w:p>
        </w:tc>
        <w:tc>
          <w:tcPr>
            <w:tcW w:w="567" w:type="dxa"/>
            <w:tcBorders>
              <w:top w:val="nil"/>
              <w:left w:val="nil"/>
              <w:bottom w:val="nil"/>
              <w:right w:val="single" w:sz="4" w:space="0" w:color="auto"/>
            </w:tcBorders>
            <w:hideMark/>
          </w:tcPr>
          <w:p w:rsidR="00003A29" w:rsidRPr="00003A29" w:rsidRDefault="00003A29" w:rsidP="00003A29">
            <w:pPr>
              <w:spacing w:after="0" w:line="240" w:lineRule="auto"/>
              <w:rPr>
                <w:rFonts w:ascii="Times New Roman" w:hAnsi="Times New Roman"/>
              </w:rPr>
            </w:pPr>
            <w:r w:rsidRPr="00003A29">
              <w:rPr>
                <w:rFonts w:ascii="Times New Roman" w:hAnsi="Times New Roman"/>
              </w:rPr>
              <w:t>0</w:t>
            </w:r>
          </w:p>
        </w:tc>
      </w:tr>
      <w:tr w:rsidR="00003A29" w:rsidRPr="00003A29" w:rsidTr="00003A29">
        <w:trPr>
          <w:gridAfter w:val="1"/>
          <w:wAfter w:w="47" w:type="dxa"/>
          <w:trHeight w:val="1487"/>
        </w:trPr>
        <w:tc>
          <w:tcPr>
            <w:tcW w:w="413" w:type="dxa"/>
            <w:tcBorders>
              <w:top w:val="single" w:sz="4" w:space="0" w:color="auto"/>
              <w:left w:val="single" w:sz="4" w:space="0" w:color="auto"/>
              <w:bottom w:val="single" w:sz="4" w:space="0" w:color="auto"/>
              <w:right w:val="single" w:sz="4" w:space="0" w:color="auto"/>
            </w:tcBorders>
            <w:noWrap/>
            <w:vAlign w:val="bottom"/>
            <w:hideMark/>
          </w:tcPr>
          <w:p w:rsidR="00003A29" w:rsidRPr="00003A29" w:rsidRDefault="00003A29" w:rsidP="00003A29">
            <w:pPr>
              <w:spacing w:after="0" w:line="240" w:lineRule="auto"/>
              <w:rPr>
                <w:rFonts w:ascii="Times New Roman" w:hAnsi="Times New Roman"/>
              </w:rPr>
            </w:pPr>
            <w:r w:rsidRPr="00003A29">
              <w:rPr>
                <w:rFonts w:ascii="Times New Roman" w:hAnsi="Times New Roman"/>
              </w:rPr>
              <w:t>12</w:t>
            </w:r>
          </w:p>
        </w:tc>
        <w:tc>
          <w:tcPr>
            <w:tcW w:w="1714" w:type="dxa"/>
            <w:tcBorders>
              <w:top w:val="single" w:sz="4" w:space="0" w:color="auto"/>
              <w:left w:val="nil"/>
              <w:bottom w:val="single" w:sz="4" w:space="0" w:color="auto"/>
              <w:right w:val="single" w:sz="4" w:space="0" w:color="auto"/>
            </w:tcBorders>
            <w:vAlign w:val="bottom"/>
            <w:hideMark/>
          </w:tcPr>
          <w:p w:rsidR="00003A29" w:rsidRPr="00003A29" w:rsidRDefault="00003A29" w:rsidP="00003A29">
            <w:pPr>
              <w:spacing w:after="0" w:line="240" w:lineRule="auto"/>
              <w:rPr>
                <w:rFonts w:ascii="Times New Roman" w:hAnsi="Times New Roman"/>
              </w:rPr>
            </w:pPr>
            <w:r w:rsidRPr="00003A29">
              <w:rPr>
                <w:rFonts w:ascii="Times New Roman" w:hAnsi="Times New Roman"/>
              </w:rPr>
              <w:t>Поддержка отрасли культуры (Государственная поддержка</w:t>
            </w:r>
          </w:p>
          <w:p w:rsidR="00003A29" w:rsidRPr="00003A29" w:rsidRDefault="00003A29" w:rsidP="00003A29">
            <w:pPr>
              <w:spacing w:after="0" w:line="240" w:lineRule="auto"/>
              <w:rPr>
                <w:rFonts w:ascii="Times New Roman" w:hAnsi="Times New Roman"/>
              </w:rPr>
            </w:pPr>
            <w:r w:rsidRPr="00003A29">
              <w:rPr>
                <w:rFonts w:ascii="Times New Roman" w:hAnsi="Times New Roman"/>
              </w:rPr>
              <w:t>лучших работников</w:t>
            </w:r>
          </w:p>
          <w:p w:rsidR="00003A29" w:rsidRPr="00003A29" w:rsidRDefault="00003A29" w:rsidP="00003A29">
            <w:pPr>
              <w:spacing w:after="0" w:line="240" w:lineRule="auto"/>
              <w:rPr>
                <w:rFonts w:ascii="Times New Roman" w:hAnsi="Times New Roman"/>
              </w:rPr>
            </w:pPr>
            <w:r w:rsidRPr="00003A29">
              <w:rPr>
                <w:rFonts w:ascii="Times New Roman" w:hAnsi="Times New Roman"/>
              </w:rPr>
              <w:t>сельских учреждений</w:t>
            </w:r>
          </w:p>
          <w:p w:rsidR="00003A29" w:rsidRPr="00003A29" w:rsidRDefault="00003A29" w:rsidP="00003A29">
            <w:pPr>
              <w:spacing w:after="0" w:line="240" w:lineRule="auto"/>
              <w:rPr>
                <w:rFonts w:ascii="Times New Roman" w:hAnsi="Times New Roman"/>
              </w:rPr>
            </w:pPr>
            <w:r w:rsidRPr="00003A29">
              <w:rPr>
                <w:rFonts w:ascii="Times New Roman" w:hAnsi="Times New Roman"/>
              </w:rPr>
              <w:t>культуры (выплата</w:t>
            </w:r>
          </w:p>
          <w:p w:rsidR="00003A29" w:rsidRPr="00003A29" w:rsidRDefault="00003A29" w:rsidP="00003A29">
            <w:pPr>
              <w:spacing w:after="0" w:line="240" w:lineRule="auto"/>
              <w:rPr>
                <w:rFonts w:ascii="Times New Roman" w:hAnsi="Times New Roman"/>
              </w:rPr>
            </w:pPr>
            <w:r w:rsidRPr="00003A29">
              <w:rPr>
                <w:rFonts w:ascii="Times New Roman" w:hAnsi="Times New Roman"/>
              </w:rPr>
              <w:t>денежного поощрения</w:t>
            </w:r>
          </w:p>
          <w:p w:rsidR="00003A29" w:rsidRPr="00003A29" w:rsidRDefault="00003A29" w:rsidP="00003A29">
            <w:pPr>
              <w:spacing w:after="0" w:line="240" w:lineRule="auto"/>
              <w:rPr>
                <w:rFonts w:ascii="Times New Roman" w:hAnsi="Times New Roman"/>
              </w:rPr>
            </w:pPr>
            <w:r w:rsidRPr="00003A29">
              <w:rPr>
                <w:rFonts w:ascii="Times New Roman" w:hAnsi="Times New Roman"/>
              </w:rPr>
              <w:t>Деменковой Н.А.-</w:t>
            </w:r>
          </w:p>
          <w:p w:rsidR="00003A29" w:rsidRPr="00003A29" w:rsidRDefault="00003A29" w:rsidP="00003A29">
            <w:pPr>
              <w:spacing w:after="0" w:line="240" w:lineRule="auto"/>
              <w:rPr>
                <w:rFonts w:ascii="Times New Roman" w:hAnsi="Times New Roman"/>
              </w:rPr>
            </w:pPr>
            <w:r w:rsidRPr="00003A29">
              <w:rPr>
                <w:rFonts w:ascii="Times New Roman" w:hAnsi="Times New Roman"/>
              </w:rPr>
              <w:t xml:space="preserve">заведующей структурным подразделением "Р ековичский </w:t>
            </w:r>
          </w:p>
          <w:p w:rsidR="00003A29" w:rsidRPr="00003A29" w:rsidRDefault="00003A29" w:rsidP="00003A29">
            <w:pPr>
              <w:spacing w:after="0" w:line="240" w:lineRule="auto"/>
              <w:rPr>
                <w:rFonts w:ascii="Times New Roman" w:hAnsi="Times New Roman"/>
              </w:rPr>
            </w:pPr>
            <w:r w:rsidRPr="00003A29">
              <w:rPr>
                <w:rFonts w:ascii="Times New Roman" w:hAnsi="Times New Roman"/>
              </w:rPr>
              <w:t>сельский Дом культуры" МБУК "ЦМДК Дубровского района"</w:t>
            </w:r>
          </w:p>
        </w:tc>
        <w:tc>
          <w:tcPr>
            <w:tcW w:w="1134" w:type="dxa"/>
            <w:tcBorders>
              <w:top w:val="single" w:sz="4" w:space="0" w:color="auto"/>
              <w:left w:val="nil"/>
              <w:bottom w:val="single" w:sz="4" w:space="0" w:color="auto"/>
              <w:right w:val="single" w:sz="4" w:space="0" w:color="auto"/>
            </w:tcBorders>
            <w:vAlign w:val="bottom"/>
            <w:hideMark/>
          </w:tcPr>
          <w:p w:rsidR="00003A29" w:rsidRPr="00003A29" w:rsidRDefault="00003A29" w:rsidP="00003A29">
            <w:pPr>
              <w:spacing w:after="0" w:line="240" w:lineRule="auto"/>
              <w:rPr>
                <w:rFonts w:ascii="Times New Roman" w:hAnsi="Times New Roman"/>
              </w:rPr>
            </w:pPr>
            <w:r w:rsidRPr="00003A29">
              <w:rPr>
                <w:rFonts w:ascii="Times New Roman" w:hAnsi="Times New Roman"/>
              </w:rPr>
              <w:t>2020г</w:t>
            </w:r>
          </w:p>
        </w:tc>
        <w:tc>
          <w:tcPr>
            <w:tcW w:w="1700" w:type="dxa"/>
            <w:tcBorders>
              <w:top w:val="single" w:sz="4" w:space="0" w:color="auto"/>
              <w:left w:val="nil"/>
              <w:bottom w:val="single" w:sz="4" w:space="0" w:color="auto"/>
              <w:right w:val="single" w:sz="4" w:space="0" w:color="auto"/>
            </w:tcBorders>
            <w:vAlign w:val="bottom"/>
            <w:hideMark/>
          </w:tcPr>
          <w:p w:rsidR="00003A29" w:rsidRPr="00003A29" w:rsidRDefault="00003A29" w:rsidP="00003A29">
            <w:pPr>
              <w:spacing w:after="0" w:line="240" w:lineRule="auto"/>
              <w:rPr>
                <w:rFonts w:ascii="Times New Roman" w:hAnsi="Times New Roman"/>
              </w:rPr>
            </w:pPr>
            <w:r w:rsidRPr="00003A29">
              <w:rPr>
                <w:rFonts w:ascii="Times New Roman" w:hAnsi="Times New Roman"/>
              </w:rPr>
              <w:t>Количество посещений организаций культуры по отношению к уровню 2010</w:t>
            </w:r>
          </w:p>
        </w:tc>
        <w:tc>
          <w:tcPr>
            <w:tcW w:w="568" w:type="dxa"/>
            <w:tcBorders>
              <w:top w:val="single" w:sz="4" w:space="0" w:color="auto"/>
              <w:left w:val="nil"/>
              <w:bottom w:val="single" w:sz="4" w:space="0" w:color="auto"/>
              <w:right w:val="single" w:sz="4" w:space="0" w:color="auto"/>
            </w:tcBorders>
            <w:vAlign w:val="center"/>
            <w:hideMark/>
          </w:tcPr>
          <w:p w:rsidR="00003A29" w:rsidRPr="00003A29" w:rsidRDefault="00003A29" w:rsidP="00003A29">
            <w:pPr>
              <w:spacing w:after="0" w:line="240" w:lineRule="auto"/>
              <w:jc w:val="center"/>
              <w:rPr>
                <w:rFonts w:ascii="Times New Roman" w:hAnsi="Times New Roman"/>
              </w:rPr>
            </w:pPr>
            <w:r w:rsidRPr="00003A29">
              <w:rPr>
                <w:rFonts w:ascii="Times New Roman" w:hAnsi="Times New Roman"/>
              </w:rPr>
              <w:t>%</w:t>
            </w:r>
          </w:p>
        </w:tc>
        <w:tc>
          <w:tcPr>
            <w:tcW w:w="709" w:type="dxa"/>
            <w:tcBorders>
              <w:top w:val="single" w:sz="4" w:space="0" w:color="auto"/>
              <w:left w:val="nil"/>
              <w:bottom w:val="single" w:sz="4" w:space="0" w:color="auto"/>
              <w:right w:val="single" w:sz="4" w:space="0" w:color="auto"/>
            </w:tcBorders>
            <w:noWrap/>
            <w:vAlign w:val="center"/>
            <w:hideMark/>
          </w:tcPr>
          <w:p w:rsidR="00003A29" w:rsidRPr="00003A29" w:rsidRDefault="00003A29" w:rsidP="00003A29">
            <w:pPr>
              <w:spacing w:after="0" w:line="240" w:lineRule="auto"/>
              <w:jc w:val="center"/>
              <w:rPr>
                <w:rFonts w:ascii="Times New Roman" w:hAnsi="Times New Roman"/>
              </w:rPr>
            </w:pPr>
            <w:r w:rsidRPr="00003A29">
              <w:rPr>
                <w:rFonts w:ascii="Times New Roman" w:hAnsi="Times New Roman"/>
              </w:rPr>
              <w:t>103</w:t>
            </w:r>
          </w:p>
        </w:tc>
        <w:tc>
          <w:tcPr>
            <w:tcW w:w="850" w:type="dxa"/>
            <w:tcBorders>
              <w:top w:val="single" w:sz="4" w:space="0" w:color="auto"/>
              <w:left w:val="nil"/>
              <w:bottom w:val="single" w:sz="4" w:space="0" w:color="auto"/>
              <w:right w:val="single" w:sz="4" w:space="0" w:color="auto"/>
            </w:tcBorders>
            <w:noWrap/>
            <w:vAlign w:val="center"/>
            <w:hideMark/>
          </w:tcPr>
          <w:p w:rsidR="00003A29" w:rsidRPr="00003A29" w:rsidRDefault="00003A29" w:rsidP="00003A29">
            <w:pPr>
              <w:spacing w:after="0" w:line="240" w:lineRule="auto"/>
              <w:jc w:val="center"/>
              <w:rPr>
                <w:rFonts w:ascii="Times New Roman" w:hAnsi="Times New Roman"/>
              </w:rPr>
            </w:pPr>
            <w:r w:rsidRPr="00003A29">
              <w:rPr>
                <w:rFonts w:ascii="Times New Roman" w:hAnsi="Times New Roman"/>
              </w:rPr>
              <w:t>103</w:t>
            </w:r>
          </w:p>
        </w:tc>
        <w:tc>
          <w:tcPr>
            <w:tcW w:w="709" w:type="dxa"/>
            <w:tcBorders>
              <w:top w:val="single" w:sz="4" w:space="0" w:color="auto"/>
              <w:left w:val="nil"/>
              <w:bottom w:val="single" w:sz="4" w:space="0" w:color="auto"/>
              <w:right w:val="single" w:sz="4" w:space="0" w:color="auto"/>
            </w:tcBorders>
            <w:vAlign w:val="center"/>
            <w:hideMark/>
          </w:tcPr>
          <w:p w:rsidR="00003A29" w:rsidRPr="00003A29" w:rsidRDefault="00003A29" w:rsidP="00003A29">
            <w:pPr>
              <w:spacing w:after="0" w:line="240" w:lineRule="auto"/>
              <w:jc w:val="center"/>
              <w:rPr>
                <w:rFonts w:ascii="Times New Roman" w:hAnsi="Times New Roman"/>
              </w:rPr>
            </w:pPr>
            <w:r w:rsidRPr="00003A29">
              <w:rPr>
                <w:rFonts w:ascii="Times New Roman" w:hAnsi="Times New Roman"/>
              </w:rPr>
              <w:t>0</w:t>
            </w:r>
          </w:p>
        </w:tc>
        <w:tc>
          <w:tcPr>
            <w:tcW w:w="875" w:type="dxa"/>
            <w:tcBorders>
              <w:top w:val="single" w:sz="4" w:space="0" w:color="auto"/>
              <w:left w:val="nil"/>
              <w:bottom w:val="single" w:sz="4" w:space="0" w:color="auto"/>
              <w:right w:val="single" w:sz="4" w:space="0" w:color="auto"/>
            </w:tcBorders>
            <w:hideMark/>
          </w:tcPr>
          <w:p w:rsidR="00003A29" w:rsidRPr="00003A29" w:rsidRDefault="00003A29" w:rsidP="00003A29">
            <w:pPr>
              <w:spacing w:after="0" w:line="240" w:lineRule="auto"/>
              <w:rPr>
                <w:rFonts w:ascii="Times New Roman" w:hAnsi="Times New Roman"/>
              </w:rPr>
            </w:pPr>
            <w:r w:rsidRPr="00003A29">
              <w:rPr>
                <w:rFonts w:ascii="Times New Roman" w:hAnsi="Times New Roman"/>
              </w:rPr>
              <w:t>53192,00</w:t>
            </w:r>
          </w:p>
        </w:tc>
        <w:tc>
          <w:tcPr>
            <w:tcW w:w="826" w:type="dxa"/>
            <w:gridSpan w:val="7"/>
            <w:tcBorders>
              <w:top w:val="single" w:sz="4" w:space="0" w:color="auto"/>
              <w:left w:val="nil"/>
              <w:bottom w:val="single" w:sz="4" w:space="0" w:color="auto"/>
              <w:right w:val="single" w:sz="4" w:space="0" w:color="auto"/>
            </w:tcBorders>
            <w:hideMark/>
          </w:tcPr>
          <w:p w:rsidR="00003A29" w:rsidRPr="00003A29" w:rsidRDefault="00003A29" w:rsidP="00003A29">
            <w:pPr>
              <w:spacing w:after="0" w:line="240" w:lineRule="auto"/>
              <w:rPr>
                <w:rFonts w:ascii="Times New Roman" w:hAnsi="Times New Roman"/>
              </w:rPr>
            </w:pPr>
            <w:r w:rsidRPr="00003A29">
              <w:rPr>
                <w:rFonts w:ascii="Times New Roman" w:hAnsi="Times New Roman"/>
              </w:rPr>
              <w:t>53192,00</w:t>
            </w:r>
          </w:p>
        </w:tc>
        <w:tc>
          <w:tcPr>
            <w:tcW w:w="567" w:type="dxa"/>
            <w:tcBorders>
              <w:top w:val="single" w:sz="4" w:space="0" w:color="auto"/>
              <w:left w:val="nil"/>
              <w:bottom w:val="single" w:sz="4" w:space="0" w:color="auto"/>
              <w:right w:val="single" w:sz="4" w:space="0" w:color="auto"/>
            </w:tcBorders>
            <w:hideMark/>
          </w:tcPr>
          <w:p w:rsidR="00003A29" w:rsidRPr="00003A29" w:rsidRDefault="00003A29" w:rsidP="00003A29">
            <w:pPr>
              <w:spacing w:after="0" w:line="240" w:lineRule="auto"/>
              <w:rPr>
                <w:rFonts w:ascii="Times New Roman" w:hAnsi="Times New Roman"/>
              </w:rPr>
            </w:pPr>
            <w:r w:rsidRPr="00003A29">
              <w:rPr>
                <w:rFonts w:ascii="Times New Roman" w:hAnsi="Times New Roman"/>
              </w:rPr>
              <w:t>0</w:t>
            </w:r>
          </w:p>
        </w:tc>
      </w:tr>
      <w:tr w:rsidR="00003A29" w:rsidRPr="00003A29" w:rsidTr="00003A29">
        <w:trPr>
          <w:gridAfter w:val="1"/>
          <w:wAfter w:w="47" w:type="dxa"/>
          <w:trHeight w:val="1487"/>
        </w:trPr>
        <w:tc>
          <w:tcPr>
            <w:tcW w:w="413" w:type="dxa"/>
            <w:tcBorders>
              <w:top w:val="single" w:sz="4" w:space="0" w:color="auto"/>
              <w:left w:val="single" w:sz="4" w:space="0" w:color="auto"/>
              <w:bottom w:val="single" w:sz="4" w:space="0" w:color="auto"/>
              <w:right w:val="single" w:sz="4" w:space="0" w:color="auto"/>
            </w:tcBorders>
            <w:noWrap/>
            <w:vAlign w:val="bottom"/>
            <w:hideMark/>
          </w:tcPr>
          <w:p w:rsidR="00003A29" w:rsidRPr="00003A29" w:rsidRDefault="00003A29" w:rsidP="00003A29">
            <w:pPr>
              <w:spacing w:after="0" w:line="240" w:lineRule="auto"/>
              <w:rPr>
                <w:rFonts w:ascii="Times New Roman" w:hAnsi="Times New Roman"/>
              </w:rPr>
            </w:pPr>
            <w:r w:rsidRPr="00003A29">
              <w:rPr>
                <w:rFonts w:ascii="Times New Roman" w:hAnsi="Times New Roman"/>
              </w:rPr>
              <w:lastRenderedPageBreak/>
              <w:t>13</w:t>
            </w:r>
          </w:p>
        </w:tc>
        <w:tc>
          <w:tcPr>
            <w:tcW w:w="1714" w:type="dxa"/>
            <w:tcBorders>
              <w:top w:val="single" w:sz="4" w:space="0" w:color="auto"/>
              <w:left w:val="nil"/>
              <w:bottom w:val="single" w:sz="4" w:space="0" w:color="auto"/>
              <w:right w:val="single" w:sz="4" w:space="0" w:color="auto"/>
            </w:tcBorders>
            <w:vAlign w:val="bottom"/>
            <w:hideMark/>
          </w:tcPr>
          <w:p w:rsidR="00003A29" w:rsidRPr="00003A29" w:rsidRDefault="00003A29" w:rsidP="00003A29">
            <w:pPr>
              <w:spacing w:after="0" w:line="240" w:lineRule="auto"/>
              <w:rPr>
                <w:rFonts w:ascii="Times New Roman" w:hAnsi="Times New Roman"/>
              </w:rPr>
            </w:pPr>
            <w:r w:rsidRPr="00003A29">
              <w:rPr>
                <w:rFonts w:ascii="Times New Roman" w:hAnsi="Times New Roman"/>
              </w:rPr>
              <w:t>Мероприятия по устранению последствий распространения коронавирусной инфекции</w:t>
            </w:r>
          </w:p>
        </w:tc>
        <w:tc>
          <w:tcPr>
            <w:tcW w:w="1134" w:type="dxa"/>
            <w:tcBorders>
              <w:top w:val="single" w:sz="4" w:space="0" w:color="auto"/>
              <w:left w:val="nil"/>
              <w:bottom w:val="single" w:sz="4" w:space="0" w:color="auto"/>
              <w:right w:val="single" w:sz="4" w:space="0" w:color="auto"/>
            </w:tcBorders>
            <w:vAlign w:val="bottom"/>
            <w:hideMark/>
          </w:tcPr>
          <w:p w:rsidR="00003A29" w:rsidRPr="00003A29" w:rsidRDefault="00003A29" w:rsidP="00003A29">
            <w:pPr>
              <w:spacing w:after="0" w:line="240" w:lineRule="auto"/>
              <w:rPr>
                <w:rFonts w:ascii="Times New Roman" w:hAnsi="Times New Roman"/>
              </w:rPr>
            </w:pPr>
            <w:r w:rsidRPr="00003A29">
              <w:rPr>
                <w:rFonts w:ascii="Times New Roman" w:hAnsi="Times New Roman"/>
              </w:rPr>
              <w:t>2020г</w:t>
            </w:r>
          </w:p>
        </w:tc>
        <w:tc>
          <w:tcPr>
            <w:tcW w:w="1700" w:type="dxa"/>
            <w:tcBorders>
              <w:top w:val="single" w:sz="4" w:space="0" w:color="auto"/>
              <w:left w:val="nil"/>
              <w:bottom w:val="single" w:sz="4" w:space="0" w:color="auto"/>
              <w:right w:val="single" w:sz="4" w:space="0" w:color="auto"/>
            </w:tcBorders>
            <w:vAlign w:val="bottom"/>
            <w:hideMark/>
          </w:tcPr>
          <w:p w:rsidR="00003A29" w:rsidRPr="00003A29" w:rsidRDefault="00003A29" w:rsidP="00003A29">
            <w:pPr>
              <w:spacing w:after="0" w:line="240" w:lineRule="auto"/>
              <w:rPr>
                <w:rFonts w:ascii="Times New Roman" w:hAnsi="Times New Roman"/>
              </w:rPr>
            </w:pPr>
            <w:r w:rsidRPr="00003A29">
              <w:rPr>
                <w:rFonts w:ascii="Times New Roman" w:hAnsi="Times New Roman"/>
              </w:rPr>
              <w:t>Приобретение термометров бесконтактных инфракрасных</w:t>
            </w:r>
          </w:p>
        </w:tc>
        <w:tc>
          <w:tcPr>
            <w:tcW w:w="568" w:type="dxa"/>
            <w:tcBorders>
              <w:top w:val="single" w:sz="4" w:space="0" w:color="auto"/>
              <w:left w:val="nil"/>
              <w:bottom w:val="single" w:sz="4" w:space="0" w:color="auto"/>
              <w:right w:val="single" w:sz="4" w:space="0" w:color="auto"/>
            </w:tcBorders>
            <w:vAlign w:val="center"/>
            <w:hideMark/>
          </w:tcPr>
          <w:p w:rsidR="00003A29" w:rsidRPr="00003A29" w:rsidRDefault="00003A29" w:rsidP="00003A29">
            <w:pPr>
              <w:spacing w:after="0" w:line="240" w:lineRule="auto"/>
              <w:jc w:val="center"/>
              <w:rPr>
                <w:rFonts w:ascii="Times New Roman" w:hAnsi="Times New Roman"/>
              </w:rPr>
            </w:pPr>
            <w:r w:rsidRPr="00003A29">
              <w:rPr>
                <w:rFonts w:ascii="Times New Roman" w:hAnsi="Times New Roman"/>
              </w:rPr>
              <w:t>штук</w:t>
            </w:r>
          </w:p>
        </w:tc>
        <w:tc>
          <w:tcPr>
            <w:tcW w:w="709" w:type="dxa"/>
            <w:tcBorders>
              <w:top w:val="single" w:sz="4" w:space="0" w:color="auto"/>
              <w:left w:val="nil"/>
              <w:bottom w:val="single" w:sz="4" w:space="0" w:color="auto"/>
              <w:right w:val="single" w:sz="4" w:space="0" w:color="auto"/>
            </w:tcBorders>
            <w:noWrap/>
            <w:vAlign w:val="center"/>
            <w:hideMark/>
          </w:tcPr>
          <w:p w:rsidR="00003A29" w:rsidRPr="00003A29" w:rsidRDefault="00003A29" w:rsidP="00003A29">
            <w:pPr>
              <w:spacing w:after="0" w:line="240" w:lineRule="auto"/>
              <w:jc w:val="center"/>
              <w:rPr>
                <w:rFonts w:ascii="Times New Roman" w:hAnsi="Times New Roman"/>
              </w:rPr>
            </w:pPr>
            <w:r w:rsidRPr="00003A29">
              <w:rPr>
                <w:rFonts w:ascii="Times New Roman" w:hAnsi="Times New Roman"/>
              </w:rPr>
              <w:t>12</w:t>
            </w:r>
          </w:p>
        </w:tc>
        <w:tc>
          <w:tcPr>
            <w:tcW w:w="850" w:type="dxa"/>
            <w:tcBorders>
              <w:top w:val="single" w:sz="4" w:space="0" w:color="auto"/>
              <w:left w:val="nil"/>
              <w:bottom w:val="single" w:sz="4" w:space="0" w:color="auto"/>
              <w:right w:val="single" w:sz="4" w:space="0" w:color="auto"/>
            </w:tcBorders>
            <w:noWrap/>
            <w:vAlign w:val="center"/>
            <w:hideMark/>
          </w:tcPr>
          <w:p w:rsidR="00003A29" w:rsidRPr="00003A29" w:rsidRDefault="00003A29" w:rsidP="00003A29">
            <w:pPr>
              <w:spacing w:after="0" w:line="240" w:lineRule="auto"/>
              <w:jc w:val="center"/>
              <w:rPr>
                <w:rFonts w:ascii="Times New Roman" w:hAnsi="Times New Roman"/>
              </w:rPr>
            </w:pPr>
            <w:r w:rsidRPr="00003A29">
              <w:rPr>
                <w:rFonts w:ascii="Times New Roman" w:hAnsi="Times New Roman"/>
              </w:rPr>
              <w:t>12</w:t>
            </w:r>
          </w:p>
        </w:tc>
        <w:tc>
          <w:tcPr>
            <w:tcW w:w="709" w:type="dxa"/>
            <w:tcBorders>
              <w:top w:val="single" w:sz="4" w:space="0" w:color="auto"/>
              <w:left w:val="nil"/>
              <w:bottom w:val="single" w:sz="4" w:space="0" w:color="auto"/>
              <w:right w:val="single" w:sz="4" w:space="0" w:color="auto"/>
            </w:tcBorders>
            <w:vAlign w:val="center"/>
            <w:hideMark/>
          </w:tcPr>
          <w:p w:rsidR="00003A29" w:rsidRPr="00003A29" w:rsidRDefault="00003A29" w:rsidP="00003A29">
            <w:pPr>
              <w:spacing w:after="0" w:line="240" w:lineRule="auto"/>
              <w:jc w:val="center"/>
              <w:rPr>
                <w:rFonts w:ascii="Times New Roman" w:hAnsi="Times New Roman"/>
              </w:rPr>
            </w:pPr>
            <w:r w:rsidRPr="00003A29">
              <w:rPr>
                <w:rFonts w:ascii="Times New Roman" w:hAnsi="Times New Roman"/>
              </w:rPr>
              <w:t>0</w:t>
            </w:r>
          </w:p>
        </w:tc>
        <w:tc>
          <w:tcPr>
            <w:tcW w:w="875" w:type="dxa"/>
            <w:tcBorders>
              <w:top w:val="single" w:sz="4" w:space="0" w:color="auto"/>
              <w:left w:val="nil"/>
              <w:bottom w:val="nil"/>
              <w:right w:val="single" w:sz="4" w:space="0" w:color="auto"/>
            </w:tcBorders>
            <w:hideMark/>
          </w:tcPr>
          <w:p w:rsidR="00003A29" w:rsidRPr="00003A29" w:rsidRDefault="00003A29" w:rsidP="00003A29">
            <w:pPr>
              <w:spacing w:after="0" w:line="240" w:lineRule="auto"/>
              <w:rPr>
                <w:rFonts w:ascii="Times New Roman" w:hAnsi="Times New Roman"/>
              </w:rPr>
            </w:pPr>
            <w:r w:rsidRPr="00003A29">
              <w:rPr>
                <w:rFonts w:ascii="Times New Roman" w:hAnsi="Times New Roman"/>
              </w:rPr>
              <w:t>16008,00</w:t>
            </w:r>
          </w:p>
        </w:tc>
        <w:tc>
          <w:tcPr>
            <w:tcW w:w="826" w:type="dxa"/>
            <w:gridSpan w:val="7"/>
            <w:tcBorders>
              <w:top w:val="single" w:sz="4" w:space="0" w:color="auto"/>
              <w:left w:val="nil"/>
              <w:bottom w:val="nil"/>
              <w:right w:val="single" w:sz="4" w:space="0" w:color="auto"/>
            </w:tcBorders>
            <w:hideMark/>
          </w:tcPr>
          <w:p w:rsidR="00003A29" w:rsidRPr="00003A29" w:rsidRDefault="00003A29" w:rsidP="00003A29">
            <w:pPr>
              <w:spacing w:after="0" w:line="240" w:lineRule="auto"/>
              <w:rPr>
                <w:rFonts w:ascii="Times New Roman" w:hAnsi="Times New Roman"/>
              </w:rPr>
            </w:pPr>
            <w:r w:rsidRPr="00003A29">
              <w:rPr>
                <w:rFonts w:ascii="Times New Roman" w:hAnsi="Times New Roman"/>
              </w:rPr>
              <w:t>16008,00</w:t>
            </w:r>
          </w:p>
        </w:tc>
        <w:tc>
          <w:tcPr>
            <w:tcW w:w="567" w:type="dxa"/>
            <w:tcBorders>
              <w:top w:val="nil"/>
              <w:left w:val="nil"/>
              <w:bottom w:val="nil"/>
              <w:right w:val="single" w:sz="4" w:space="0" w:color="auto"/>
            </w:tcBorders>
            <w:hideMark/>
          </w:tcPr>
          <w:p w:rsidR="00003A29" w:rsidRPr="00003A29" w:rsidRDefault="00003A29" w:rsidP="00003A29">
            <w:pPr>
              <w:spacing w:after="0" w:line="240" w:lineRule="auto"/>
              <w:rPr>
                <w:rFonts w:ascii="Times New Roman" w:hAnsi="Times New Roman"/>
              </w:rPr>
            </w:pPr>
            <w:r w:rsidRPr="00003A29">
              <w:rPr>
                <w:rFonts w:ascii="Times New Roman" w:hAnsi="Times New Roman"/>
              </w:rPr>
              <w:t>0</w:t>
            </w:r>
          </w:p>
        </w:tc>
      </w:tr>
      <w:tr w:rsidR="00003A29" w:rsidRPr="00003A29" w:rsidTr="00003A29">
        <w:trPr>
          <w:gridBefore w:val="8"/>
          <w:gridAfter w:val="1"/>
          <w:wBefore w:w="7797" w:type="dxa"/>
          <w:wAfter w:w="47" w:type="dxa"/>
          <w:trHeight w:val="100"/>
        </w:trPr>
        <w:tc>
          <w:tcPr>
            <w:tcW w:w="2268" w:type="dxa"/>
            <w:gridSpan w:val="9"/>
            <w:tcBorders>
              <w:top w:val="single" w:sz="4" w:space="0" w:color="auto"/>
              <w:left w:val="nil"/>
              <w:bottom w:val="nil"/>
              <w:right w:val="nil"/>
            </w:tcBorders>
          </w:tcPr>
          <w:p w:rsidR="00003A29" w:rsidRPr="00003A29" w:rsidRDefault="00003A29" w:rsidP="00003A29">
            <w:pPr>
              <w:widowControl w:val="0"/>
              <w:autoSpaceDE w:val="0"/>
              <w:autoSpaceDN w:val="0"/>
              <w:adjustRightInd w:val="0"/>
              <w:spacing w:after="0" w:line="252" w:lineRule="auto"/>
              <w:jc w:val="both"/>
              <w:rPr>
                <w:rFonts w:ascii="Times New Roman" w:hAnsi="Times New Roman"/>
                <w:sz w:val="28"/>
                <w:szCs w:val="28"/>
              </w:rPr>
            </w:pPr>
          </w:p>
        </w:tc>
      </w:tr>
    </w:tbl>
    <w:p w:rsidR="00003A29" w:rsidRPr="00003A29" w:rsidRDefault="00003A29" w:rsidP="00003A29">
      <w:pPr>
        <w:widowControl w:val="0"/>
        <w:autoSpaceDE w:val="0"/>
        <w:autoSpaceDN w:val="0"/>
        <w:adjustRightInd w:val="0"/>
        <w:spacing w:after="0" w:line="252" w:lineRule="auto"/>
        <w:jc w:val="both"/>
        <w:rPr>
          <w:rFonts w:ascii="Times New Roman" w:hAnsi="Times New Roman"/>
          <w:sz w:val="28"/>
          <w:szCs w:val="28"/>
          <w:highlight w:val="yellow"/>
        </w:rPr>
      </w:pPr>
    </w:p>
    <w:p w:rsidR="00003A29" w:rsidRPr="00003A29" w:rsidRDefault="00003A29" w:rsidP="00003A29">
      <w:pPr>
        <w:widowControl w:val="0"/>
        <w:autoSpaceDE w:val="0"/>
        <w:autoSpaceDN w:val="0"/>
        <w:adjustRightInd w:val="0"/>
        <w:spacing w:after="0" w:line="252" w:lineRule="auto"/>
        <w:jc w:val="right"/>
        <w:rPr>
          <w:rFonts w:ascii="Times New Roman" w:hAnsi="Times New Roman"/>
          <w:sz w:val="28"/>
          <w:szCs w:val="28"/>
        </w:rPr>
      </w:pPr>
      <w:r w:rsidRPr="00003A29">
        <w:rPr>
          <w:rFonts w:ascii="Times New Roman" w:hAnsi="Times New Roman"/>
          <w:sz w:val="28"/>
          <w:szCs w:val="28"/>
        </w:rPr>
        <w:t>Таблица 13</w:t>
      </w:r>
    </w:p>
    <w:p w:rsidR="00003A29" w:rsidRPr="00003A29" w:rsidRDefault="00003A29" w:rsidP="00003A29">
      <w:pPr>
        <w:widowControl w:val="0"/>
        <w:autoSpaceDE w:val="0"/>
        <w:autoSpaceDN w:val="0"/>
        <w:adjustRightInd w:val="0"/>
        <w:spacing w:after="0" w:line="252" w:lineRule="auto"/>
        <w:jc w:val="center"/>
        <w:rPr>
          <w:rFonts w:ascii="Times New Roman" w:hAnsi="Times New Roman"/>
          <w:sz w:val="28"/>
          <w:szCs w:val="28"/>
        </w:rPr>
      </w:pPr>
    </w:p>
    <w:p w:rsidR="00003A29" w:rsidRPr="00003A29" w:rsidRDefault="00003A29" w:rsidP="00003A29">
      <w:pPr>
        <w:widowControl w:val="0"/>
        <w:autoSpaceDE w:val="0"/>
        <w:autoSpaceDN w:val="0"/>
        <w:adjustRightInd w:val="0"/>
        <w:spacing w:after="0" w:line="252" w:lineRule="auto"/>
        <w:jc w:val="center"/>
        <w:rPr>
          <w:rFonts w:ascii="Times New Roman" w:hAnsi="Times New Roman"/>
          <w:sz w:val="28"/>
          <w:szCs w:val="28"/>
        </w:rPr>
      </w:pPr>
      <w:r w:rsidRPr="00003A29">
        <w:rPr>
          <w:rFonts w:ascii="Times New Roman" w:hAnsi="Times New Roman"/>
          <w:sz w:val="28"/>
          <w:szCs w:val="28"/>
        </w:rPr>
        <w:t>Итоговая оценка состояния показателей (индикаторов)</w:t>
      </w:r>
    </w:p>
    <w:p w:rsidR="00003A29" w:rsidRPr="00003A29" w:rsidRDefault="00003A29" w:rsidP="00003A29">
      <w:pPr>
        <w:widowControl w:val="0"/>
        <w:autoSpaceDE w:val="0"/>
        <w:autoSpaceDN w:val="0"/>
        <w:adjustRightInd w:val="0"/>
        <w:spacing w:after="0" w:line="252" w:lineRule="auto"/>
        <w:jc w:val="center"/>
        <w:rPr>
          <w:rFonts w:ascii="Times New Roman" w:hAnsi="Times New Roman"/>
          <w:sz w:val="28"/>
          <w:szCs w:val="28"/>
        </w:rPr>
      </w:pPr>
      <w:r w:rsidRPr="00003A29">
        <w:rPr>
          <w:rFonts w:ascii="Times New Roman" w:hAnsi="Times New Roman"/>
          <w:sz w:val="28"/>
          <w:szCs w:val="28"/>
        </w:rPr>
        <w:t>муниципальной программы</w:t>
      </w:r>
    </w:p>
    <w:p w:rsidR="00003A29" w:rsidRPr="00003A29" w:rsidRDefault="00003A29" w:rsidP="00003A29">
      <w:pPr>
        <w:shd w:val="clear" w:color="auto" w:fill="FFFFFF"/>
        <w:spacing w:after="0" w:line="240" w:lineRule="auto"/>
        <w:jc w:val="center"/>
        <w:rPr>
          <w:rFonts w:ascii="Times New Roman" w:hAnsi="Times New Roman"/>
          <w:color w:val="333333"/>
          <w:sz w:val="28"/>
          <w:szCs w:val="28"/>
        </w:rPr>
      </w:pPr>
      <w:r w:rsidRPr="00003A29">
        <w:rPr>
          <w:rFonts w:ascii="Times New Roman" w:hAnsi="Times New Roman"/>
          <w:color w:val="333333"/>
          <w:sz w:val="28"/>
          <w:szCs w:val="28"/>
        </w:rPr>
        <w:t>«Развитие культуры и сохранение культурного  наследия</w:t>
      </w:r>
    </w:p>
    <w:p w:rsidR="00003A29" w:rsidRPr="00003A29" w:rsidRDefault="00003A29" w:rsidP="00003A29">
      <w:pPr>
        <w:shd w:val="clear" w:color="auto" w:fill="FFFFFF"/>
        <w:spacing w:after="0" w:line="240" w:lineRule="auto"/>
        <w:jc w:val="center"/>
        <w:rPr>
          <w:rFonts w:ascii="Times New Roman" w:hAnsi="Times New Roman"/>
          <w:color w:val="333333"/>
          <w:sz w:val="28"/>
          <w:szCs w:val="28"/>
        </w:rPr>
      </w:pPr>
      <w:r w:rsidRPr="00003A29">
        <w:rPr>
          <w:rFonts w:ascii="Times New Roman" w:hAnsi="Times New Roman"/>
          <w:color w:val="333333"/>
          <w:sz w:val="28"/>
          <w:szCs w:val="28"/>
        </w:rPr>
        <w:t>Дубровского муниципального района Брянской области</w:t>
      </w:r>
    </w:p>
    <w:p w:rsidR="00003A29" w:rsidRPr="00003A29" w:rsidRDefault="00003A29" w:rsidP="00003A29">
      <w:pPr>
        <w:shd w:val="clear" w:color="auto" w:fill="FFFFFF"/>
        <w:spacing w:after="0" w:line="240" w:lineRule="auto"/>
        <w:jc w:val="center"/>
        <w:rPr>
          <w:rFonts w:ascii="Times New Roman" w:hAnsi="Times New Roman"/>
          <w:bCs/>
          <w:sz w:val="28"/>
          <w:szCs w:val="28"/>
        </w:rPr>
      </w:pPr>
      <w:r w:rsidRPr="00003A29">
        <w:rPr>
          <w:rFonts w:ascii="Times New Roman" w:hAnsi="Times New Roman"/>
          <w:color w:val="333333"/>
          <w:sz w:val="28"/>
          <w:szCs w:val="28"/>
        </w:rPr>
        <w:t>(2020 – 2022 годы)»</w:t>
      </w:r>
    </w:p>
    <w:tbl>
      <w:tblPr>
        <w:tblW w:w="8740" w:type="dxa"/>
        <w:jc w:val="center"/>
        <w:tblLook w:val="04A0" w:firstRow="1" w:lastRow="0" w:firstColumn="1" w:lastColumn="0" w:noHBand="0" w:noVBand="1"/>
      </w:tblPr>
      <w:tblGrid>
        <w:gridCol w:w="5280"/>
        <w:gridCol w:w="3460"/>
      </w:tblGrid>
      <w:tr w:rsidR="00003A29" w:rsidRPr="00003A29" w:rsidTr="00003A29">
        <w:trPr>
          <w:trHeight w:val="540"/>
          <w:jc w:val="center"/>
        </w:trPr>
        <w:tc>
          <w:tcPr>
            <w:tcW w:w="5280" w:type="dxa"/>
            <w:tcBorders>
              <w:top w:val="single" w:sz="4" w:space="0" w:color="auto"/>
              <w:left w:val="single" w:sz="4" w:space="0" w:color="auto"/>
              <w:bottom w:val="single" w:sz="4" w:space="0" w:color="auto"/>
              <w:right w:val="single" w:sz="4" w:space="0" w:color="auto"/>
            </w:tcBorders>
            <w:vAlign w:val="bottom"/>
            <w:hideMark/>
          </w:tcPr>
          <w:p w:rsidR="00003A29" w:rsidRPr="00003A29" w:rsidRDefault="00003A29" w:rsidP="00003A29">
            <w:pPr>
              <w:spacing w:after="0" w:line="240" w:lineRule="auto"/>
              <w:rPr>
                <w:rFonts w:ascii="Times New Roman" w:hAnsi="Times New Roman"/>
              </w:rPr>
            </w:pPr>
            <w:r w:rsidRPr="00003A29">
              <w:rPr>
                <w:rFonts w:ascii="Times New Roman" w:hAnsi="Times New Roman"/>
              </w:rPr>
              <w:t>Наименование показателя (индикатора)</w:t>
            </w:r>
          </w:p>
        </w:tc>
        <w:tc>
          <w:tcPr>
            <w:tcW w:w="3460" w:type="dxa"/>
            <w:tcBorders>
              <w:top w:val="single" w:sz="4" w:space="0" w:color="auto"/>
              <w:left w:val="nil"/>
              <w:bottom w:val="single" w:sz="4" w:space="0" w:color="auto"/>
              <w:right w:val="single" w:sz="4" w:space="0" w:color="000000"/>
            </w:tcBorders>
            <w:vAlign w:val="bottom"/>
            <w:hideMark/>
          </w:tcPr>
          <w:p w:rsidR="00003A29" w:rsidRPr="00003A29" w:rsidRDefault="00003A29" w:rsidP="00003A29">
            <w:pPr>
              <w:spacing w:after="0" w:line="240" w:lineRule="auto"/>
              <w:rPr>
                <w:rFonts w:ascii="Times New Roman" w:hAnsi="Times New Roman"/>
              </w:rPr>
            </w:pPr>
            <w:r w:rsidRPr="00003A29">
              <w:rPr>
                <w:rFonts w:ascii="Times New Roman" w:hAnsi="Times New Roman"/>
              </w:rPr>
              <w:t>Оценка состояния показателя (индикатора) в баллах</w:t>
            </w:r>
          </w:p>
        </w:tc>
      </w:tr>
      <w:tr w:rsidR="00003A29" w:rsidRPr="00003A29" w:rsidTr="00003A29">
        <w:trPr>
          <w:trHeight w:val="255"/>
          <w:jc w:val="center"/>
        </w:trPr>
        <w:tc>
          <w:tcPr>
            <w:tcW w:w="5280" w:type="dxa"/>
            <w:tcBorders>
              <w:top w:val="single" w:sz="4" w:space="0" w:color="auto"/>
              <w:left w:val="single" w:sz="4" w:space="0" w:color="auto"/>
              <w:bottom w:val="single" w:sz="4" w:space="0" w:color="auto"/>
              <w:right w:val="single" w:sz="4" w:space="0" w:color="000000"/>
            </w:tcBorders>
            <w:vAlign w:val="bottom"/>
            <w:hideMark/>
          </w:tcPr>
          <w:p w:rsidR="00003A29" w:rsidRPr="00003A29" w:rsidRDefault="00003A29" w:rsidP="00003A29">
            <w:pPr>
              <w:spacing w:after="0" w:line="240" w:lineRule="auto"/>
              <w:rPr>
                <w:rFonts w:ascii="Times New Roman" w:hAnsi="Times New Roman"/>
              </w:rPr>
            </w:pPr>
            <w:r w:rsidRPr="00003A29">
              <w:rPr>
                <w:rFonts w:ascii="Times New Roman" w:hAnsi="Times New Roman"/>
              </w:rPr>
              <w:t>Уровень фактической обеспеченности населения учреждениями культуры от нормативной потребности :</w:t>
            </w:r>
          </w:p>
        </w:tc>
        <w:tc>
          <w:tcPr>
            <w:tcW w:w="3460" w:type="dxa"/>
            <w:tcBorders>
              <w:top w:val="single" w:sz="4" w:space="0" w:color="auto"/>
              <w:left w:val="nil"/>
              <w:bottom w:val="single" w:sz="4" w:space="0" w:color="auto"/>
              <w:right w:val="single" w:sz="4" w:space="0" w:color="000000"/>
            </w:tcBorders>
            <w:vAlign w:val="bottom"/>
          </w:tcPr>
          <w:p w:rsidR="00003A29" w:rsidRPr="00003A29" w:rsidRDefault="00003A29" w:rsidP="00003A29">
            <w:pPr>
              <w:spacing w:after="0" w:line="240" w:lineRule="auto"/>
              <w:jc w:val="center"/>
              <w:rPr>
                <w:rFonts w:ascii="Times New Roman" w:hAnsi="Times New Roman"/>
              </w:rPr>
            </w:pPr>
          </w:p>
        </w:tc>
      </w:tr>
      <w:tr w:rsidR="00003A29" w:rsidRPr="00003A29" w:rsidTr="00003A29">
        <w:trPr>
          <w:trHeight w:val="255"/>
          <w:jc w:val="center"/>
        </w:trPr>
        <w:tc>
          <w:tcPr>
            <w:tcW w:w="5280" w:type="dxa"/>
            <w:tcBorders>
              <w:top w:val="single" w:sz="4" w:space="0" w:color="auto"/>
              <w:left w:val="single" w:sz="4" w:space="0" w:color="auto"/>
              <w:bottom w:val="single" w:sz="4" w:space="0" w:color="auto"/>
              <w:right w:val="single" w:sz="4" w:space="0" w:color="000000"/>
            </w:tcBorders>
            <w:vAlign w:val="bottom"/>
            <w:hideMark/>
          </w:tcPr>
          <w:p w:rsidR="00003A29" w:rsidRPr="00003A29" w:rsidRDefault="00003A29" w:rsidP="00003A29">
            <w:pPr>
              <w:spacing w:after="0" w:line="240" w:lineRule="auto"/>
              <w:rPr>
                <w:rFonts w:ascii="Times New Roman" w:hAnsi="Times New Roman"/>
              </w:rPr>
            </w:pPr>
            <w:r w:rsidRPr="00003A29">
              <w:rPr>
                <w:rFonts w:ascii="Times New Roman" w:hAnsi="Times New Roman"/>
              </w:rPr>
              <w:t>библиотеками</w:t>
            </w:r>
          </w:p>
        </w:tc>
        <w:tc>
          <w:tcPr>
            <w:tcW w:w="3460" w:type="dxa"/>
            <w:tcBorders>
              <w:top w:val="single" w:sz="4" w:space="0" w:color="auto"/>
              <w:left w:val="nil"/>
              <w:bottom w:val="single" w:sz="4" w:space="0" w:color="auto"/>
              <w:right w:val="single" w:sz="4" w:space="0" w:color="000000"/>
            </w:tcBorders>
            <w:vAlign w:val="bottom"/>
            <w:hideMark/>
          </w:tcPr>
          <w:p w:rsidR="00003A29" w:rsidRPr="00003A29" w:rsidRDefault="00003A29" w:rsidP="00003A29">
            <w:pPr>
              <w:spacing w:after="0" w:line="240" w:lineRule="auto"/>
              <w:jc w:val="center"/>
              <w:rPr>
                <w:rFonts w:ascii="Times New Roman" w:hAnsi="Times New Roman"/>
              </w:rPr>
            </w:pPr>
            <w:r w:rsidRPr="00003A29">
              <w:rPr>
                <w:rFonts w:ascii="Times New Roman" w:hAnsi="Times New Roman"/>
              </w:rPr>
              <w:t>1</w:t>
            </w:r>
          </w:p>
        </w:tc>
      </w:tr>
      <w:tr w:rsidR="00003A29" w:rsidRPr="00003A29" w:rsidTr="00003A29">
        <w:trPr>
          <w:trHeight w:val="255"/>
          <w:jc w:val="center"/>
        </w:trPr>
        <w:tc>
          <w:tcPr>
            <w:tcW w:w="5280" w:type="dxa"/>
            <w:tcBorders>
              <w:top w:val="single" w:sz="4" w:space="0" w:color="auto"/>
              <w:left w:val="single" w:sz="4" w:space="0" w:color="auto"/>
              <w:bottom w:val="single" w:sz="4" w:space="0" w:color="auto"/>
              <w:right w:val="single" w:sz="4" w:space="0" w:color="000000"/>
            </w:tcBorders>
            <w:vAlign w:val="bottom"/>
            <w:hideMark/>
          </w:tcPr>
          <w:p w:rsidR="00003A29" w:rsidRPr="00003A29" w:rsidRDefault="00003A29" w:rsidP="00003A29">
            <w:pPr>
              <w:spacing w:after="0" w:line="240" w:lineRule="auto"/>
              <w:rPr>
                <w:rFonts w:ascii="Times New Roman" w:hAnsi="Times New Roman"/>
              </w:rPr>
            </w:pPr>
            <w:r w:rsidRPr="00003A29">
              <w:rPr>
                <w:rFonts w:ascii="Times New Roman" w:hAnsi="Times New Roman"/>
              </w:rPr>
              <w:t>клубами и учреждениями клубного типа</w:t>
            </w:r>
          </w:p>
        </w:tc>
        <w:tc>
          <w:tcPr>
            <w:tcW w:w="3460" w:type="dxa"/>
            <w:tcBorders>
              <w:top w:val="single" w:sz="4" w:space="0" w:color="auto"/>
              <w:left w:val="nil"/>
              <w:bottom w:val="single" w:sz="4" w:space="0" w:color="auto"/>
              <w:right w:val="single" w:sz="4" w:space="0" w:color="000000"/>
            </w:tcBorders>
            <w:vAlign w:val="bottom"/>
            <w:hideMark/>
          </w:tcPr>
          <w:p w:rsidR="00003A29" w:rsidRPr="00003A29" w:rsidRDefault="00003A29" w:rsidP="00003A29">
            <w:pPr>
              <w:spacing w:after="0" w:line="240" w:lineRule="auto"/>
              <w:jc w:val="center"/>
              <w:rPr>
                <w:rFonts w:ascii="Times New Roman" w:hAnsi="Times New Roman"/>
              </w:rPr>
            </w:pPr>
            <w:r w:rsidRPr="00003A29">
              <w:rPr>
                <w:rFonts w:ascii="Times New Roman" w:hAnsi="Times New Roman"/>
              </w:rPr>
              <w:t>1</w:t>
            </w:r>
          </w:p>
        </w:tc>
      </w:tr>
      <w:tr w:rsidR="00003A29" w:rsidRPr="00003A29" w:rsidTr="00003A29">
        <w:trPr>
          <w:trHeight w:val="255"/>
          <w:jc w:val="center"/>
        </w:trPr>
        <w:tc>
          <w:tcPr>
            <w:tcW w:w="5280" w:type="dxa"/>
            <w:tcBorders>
              <w:top w:val="single" w:sz="4" w:space="0" w:color="auto"/>
              <w:left w:val="single" w:sz="4" w:space="0" w:color="auto"/>
              <w:bottom w:val="single" w:sz="4" w:space="0" w:color="auto"/>
              <w:right w:val="single" w:sz="4" w:space="0" w:color="000000"/>
            </w:tcBorders>
            <w:vAlign w:val="bottom"/>
            <w:hideMark/>
          </w:tcPr>
          <w:p w:rsidR="00003A29" w:rsidRPr="00003A29" w:rsidRDefault="00003A29" w:rsidP="00003A29">
            <w:pPr>
              <w:spacing w:after="0" w:line="240" w:lineRule="auto"/>
              <w:rPr>
                <w:rFonts w:ascii="Times New Roman" w:hAnsi="Times New Roman"/>
              </w:rPr>
            </w:pPr>
            <w:r w:rsidRPr="00003A29">
              <w:rPr>
                <w:rFonts w:ascii="Times New Roman" w:hAnsi="Times New Roman"/>
              </w:rPr>
              <w:t>Число посетителей культурно-досуговых мероприятий в районе</w:t>
            </w:r>
          </w:p>
        </w:tc>
        <w:tc>
          <w:tcPr>
            <w:tcW w:w="3460" w:type="dxa"/>
            <w:tcBorders>
              <w:top w:val="single" w:sz="4" w:space="0" w:color="auto"/>
              <w:left w:val="nil"/>
              <w:bottom w:val="single" w:sz="4" w:space="0" w:color="auto"/>
              <w:right w:val="single" w:sz="4" w:space="0" w:color="000000"/>
            </w:tcBorders>
            <w:vAlign w:val="bottom"/>
            <w:hideMark/>
          </w:tcPr>
          <w:p w:rsidR="00003A29" w:rsidRPr="00003A29" w:rsidRDefault="00003A29" w:rsidP="00003A29">
            <w:pPr>
              <w:spacing w:after="0" w:line="240" w:lineRule="auto"/>
              <w:jc w:val="center"/>
              <w:rPr>
                <w:rFonts w:ascii="Times New Roman" w:hAnsi="Times New Roman"/>
              </w:rPr>
            </w:pPr>
            <w:r w:rsidRPr="00003A29">
              <w:rPr>
                <w:rFonts w:ascii="Times New Roman" w:hAnsi="Times New Roman"/>
              </w:rPr>
              <w:t>0</w:t>
            </w:r>
          </w:p>
        </w:tc>
      </w:tr>
      <w:tr w:rsidR="00003A29" w:rsidRPr="00003A29" w:rsidTr="00003A29">
        <w:trPr>
          <w:trHeight w:val="255"/>
          <w:jc w:val="center"/>
        </w:trPr>
        <w:tc>
          <w:tcPr>
            <w:tcW w:w="5280" w:type="dxa"/>
            <w:tcBorders>
              <w:top w:val="single" w:sz="4" w:space="0" w:color="auto"/>
              <w:left w:val="single" w:sz="4" w:space="0" w:color="auto"/>
              <w:bottom w:val="single" w:sz="4" w:space="0" w:color="auto"/>
              <w:right w:val="single" w:sz="4" w:space="0" w:color="000000"/>
            </w:tcBorders>
            <w:vAlign w:val="bottom"/>
            <w:hideMark/>
          </w:tcPr>
          <w:p w:rsidR="00003A29" w:rsidRPr="00003A29" w:rsidRDefault="00003A29" w:rsidP="00003A29">
            <w:pPr>
              <w:spacing w:after="0" w:line="240" w:lineRule="auto"/>
              <w:rPr>
                <w:rFonts w:ascii="Times New Roman" w:hAnsi="Times New Roman"/>
              </w:rPr>
            </w:pPr>
            <w:r w:rsidRPr="00003A29">
              <w:rPr>
                <w:rFonts w:ascii="Times New Roman" w:hAnsi="Times New Roman"/>
              </w:rPr>
              <w:t>Количество посещений библиотек</w:t>
            </w:r>
          </w:p>
        </w:tc>
        <w:tc>
          <w:tcPr>
            <w:tcW w:w="3460" w:type="dxa"/>
            <w:tcBorders>
              <w:top w:val="single" w:sz="4" w:space="0" w:color="auto"/>
              <w:left w:val="nil"/>
              <w:bottom w:val="single" w:sz="4" w:space="0" w:color="auto"/>
              <w:right w:val="single" w:sz="4" w:space="0" w:color="000000"/>
            </w:tcBorders>
            <w:vAlign w:val="bottom"/>
            <w:hideMark/>
          </w:tcPr>
          <w:p w:rsidR="00003A29" w:rsidRPr="00003A29" w:rsidRDefault="00003A29" w:rsidP="00003A29">
            <w:pPr>
              <w:spacing w:after="0" w:line="240" w:lineRule="auto"/>
              <w:jc w:val="center"/>
              <w:rPr>
                <w:rFonts w:ascii="Times New Roman" w:hAnsi="Times New Roman"/>
              </w:rPr>
            </w:pPr>
            <w:r w:rsidRPr="00003A29">
              <w:rPr>
                <w:rFonts w:ascii="Times New Roman" w:hAnsi="Times New Roman"/>
              </w:rPr>
              <w:t>0</w:t>
            </w:r>
          </w:p>
        </w:tc>
      </w:tr>
      <w:tr w:rsidR="00003A29" w:rsidRPr="00003A29" w:rsidTr="00003A29">
        <w:trPr>
          <w:trHeight w:val="255"/>
          <w:jc w:val="center"/>
        </w:trPr>
        <w:tc>
          <w:tcPr>
            <w:tcW w:w="5280" w:type="dxa"/>
            <w:tcBorders>
              <w:top w:val="single" w:sz="4" w:space="0" w:color="auto"/>
              <w:left w:val="single" w:sz="4" w:space="0" w:color="auto"/>
              <w:bottom w:val="single" w:sz="4" w:space="0" w:color="auto"/>
              <w:right w:val="single" w:sz="4" w:space="0" w:color="000000"/>
            </w:tcBorders>
            <w:vAlign w:val="bottom"/>
            <w:hideMark/>
          </w:tcPr>
          <w:p w:rsidR="00003A29" w:rsidRPr="00003A29" w:rsidRDefault="00003A29" w:rsidP="00003A29">
            <w:pPr>
              <w:spacing w:after="0" w:line="240" w:lineRule="auto"/>
              <w:rPr>
                <w:rFonts w:ascii="Times New Roman" w:hAnsi="Times New Roman"/>
              </w:rPr>
            </w:pPr>
            <w:r w:rsidRPr="00003A29">
              <w:rPr>
                <w:rFonts w:ascii="Times New Roman" w:hAnsi="Times New Roman"/>
              </w:rPr>
              <w:t>Посещаемость  экскурсий  краеведческого музея населением  района</w:t>
            </w:r>
          </w:p>
        </w:tc>
        <w:tc>
          <w:tcPr>
            <w:tcW w:w="3460" w:type="dxa"/>
            <w:tcBorders>
              <w:top w:val="single" w:sz="4" w:space="0" w:color="auto"/>
              <w:left w:val="nil"/>
              <w:bottom w:val="single" w:sz="4" w:space="0" w:color="auto"/>
              <w:right w:val="single" w:sz="4" w:space="0" w:color="000000"/>
            </w:tcBorders>
            <w:vAlign w:val="bottom"/>
            <w:hideMark/>
          </w:tcPr>
          <w:p w:rsidR="00003A29" w:rsidRPr="00003A29" w:rsidRDefault="00003A29" w:rsidP="00003A29">
            <w:pPr>
              <w:spacing w:after="0" w:line="240" w:lineRule="auto"/>
              <w:jc w:val="center"/>
              <w:rPr>
                <w:rFonts w:ascii="Times New Roman" w:hAnsi="Times New Roman"/>
              </w:rPr>
            </w:pPr>
            <w:r w:rsidRPr="00003A29">
              <w:rPr>
                <w:rFonts w:ascii="Times New Roman" w:hAnsi="Times New Roman"/>
              </w:rPr>
              <w:t>2</w:t>
            </w:r>
          </w:p>
        </w:tc>
      </w:tr>
      <w:tr w:rsidR="00003A29" w:rsidRPr="00003A29" w:rsidTr="00003A29">
        <w:trPr>
          <w:trHeight w:val="286"/>
          <w:jc w:val="center"/>
        </w:trPr>
        <w:tc>
          <w:tcPr>
            <w:tcW w:w="5280" w:type="dxa"/>
            <w:tcBorders>
              <w:top w:val="single" w:sz="4" w:space="0" w:color="auto"/>
              <w:left w:val="single" w:sz="4" w:space="0" w:color="auto"/>
              <w:bottom w:val="single" w:sz="4" w:space="0" w:color="auto"/>
              <w:right w:val="single" w:sz="4" w:space="0" w:color="000000"/>
            </w:tcBorders>
            <w:vAlign w:val="bottom"/>
            <w:hideMark/>
          </w:tcPr>
          <w:p w:rsidR="00003A29" w:rsidRPr="00003A29" w:rsidRDefault="00003A29" w:rsidP="00003A29">
            <w:pPr>
              <w:spacing w:after="0" w:line="240" w:lineRule="auto"/>
              <w:rPr>
                <w:rFonts w:ascii="Times New Roman" w:hAnsi="Times New Roman"/>
              </w:rPr>
            </w:pPr>
            <w:r w:rsidRPr="00003A29">
              <w:rPr>
                <w:rFonts w:ascii="Times New Roman" w:hAnsi="Times New Roman"/>
              </w:rPr>
              <w:t>Охват денежной выплатой компенсационного характера на оплату жилья и коммунальных услуг отдельных категорий граждан, работающих в сельской местности или поселках городского типа</w:t>
            </w:r>
          </w:p>
        </w:tc>
        <w:tc>
          <w:tcPr>
            <w:tcW w:w="3460" w:type="dxa"/>
            <w:tcBorders>
              <w:top w:val="single" w:sz="4" w:space="0" w:color="auto"/>
              <w:left w:val="nil"/>
              <w:bottom w:val="single" w:sz="4" w:space="0" w:color="auto"/>
              <w:right w:val="single" w:sz="4" w:space="0" w:color="000000"/>
            </w:tcBorders>
            <w:vAlign w:val="bottom"/>
            <w:hideMark/>
          </w:tcPr>
          <w:p w:rsidR="00003A29" w:rsidRPr="00003A29" w:rsidRDefault="00003A29" w:rsidP="00003A29">
            <w:pPr>
              <w:spacing w:after="0" w:line="240" w:lineRule="auto"/>
              <w:jc w:val="center"/>
              <w:rPr>
                <w:rFonts w:ascii="Times New Roman" w:hAnsi="Times New Roman"/>
              </w:rPr>
            </w:pPr>
            <w:r w:rsidRPr="00003A29">
              <w:rPr>
                <w:rFonts w:ascii="Times New Roman" w:hAnsi="Times New Roman"/>
              </w:rPr>
              <w:t>2</w:t>
            </w:r>
          </w:p>
        </w:tc>
      </w:tr>
      <w:tr w:rsidR="00003A29" w:rsidRPr="00003A29" w:rsidTr="00003A29">
        <w:trPr>
          <w:trHeight w:val="465"/>
          <w:jc w:val="center"/>
        </w:trPr>
        <w:tc>
          <w:tcPr>
            <w:tcW w:w="5280" w:type="dxa"/>
            <w:tcBorders>
              <w:top w:val="single" w:sz="4" w:space="0" w:color="auto"/>
              <w:left w:val="single" w:sz="4" w:space="0" w:color="auto"/>
              <w:bottom w:val="single" w:sz="4" w:space="0" w:color="auto"/>
              <w:right w:val="single" w:sz="4" w:space="0" w:color="000000"/>
            </w:tcBorders>
            <w:vAlign w:val="bottom"/>
            <w:hideMark/>
          </w:tcPr>
          <w:p w:rsidR="00003A29" w:rsidRPr="00003A29" w:rsidRDefault="00003A29" w:rsidP="00003A29">
            <w:pPr>
              <w:spacing w:after="0" w:line="240" w:lineRule="auto"/>
              <w:rPr>
                <w:rFonts w:ascii="Times New Roman" w:hAnsi="Times New Roman"/>
              </w:rPr>
            </w:pPr>
            <w:r w:rsidRPr="00003A29">
              <w:rPr>
                <w:rFonts w:ascii="Times New Roman" w:hAnsi="Times New Roman"/>
              </w:rPr>
              <w:t>Средняя численность участников клубных формирований в расчете на 1 тыс.человек</w:t>
            </w:r>
          </w:p>
        </w:tc>
        <w:tc>
          <w:tcPr>
            <w:tcW w:w="3460" w:type="dxa"/>
            <w:tcBorders>
              <w:top w:val="single" w:sz="4" w:space="0" w:color="auto"/>
              <w:left w:val="nil"/>
              <w:bottom w:val="single" w:sz="4" w:space="0" w:color="auto"/>
              <w:right w:val="single" w:sz="4" w:space="0" w:color="000000"/>
            </w:tcBorders>
            <w:vAlign w:val="bottom"/>
            <w:hideMark/>
          </w:tcPr>
          <w:p w:rsidR="00003A29" w:rsidRPr="00003A29" w:rsidRDefault="00003A29" w:rsidP="00003A29">
            <w:pPr>
              <w:spacing w:after="0" w:line="240" w:lineRule="auto"/>
              <w:jc w:val="center"/>
              <w:rPr>
                <w:rFonts w:ascii="Times New Roman" w:hAnsi="Times New Roman"/>
              </w:rPr>
            </w:pPr>
            <w:r w:rsidRPr="00003A29">
              <w:rPr>
                <w:rFonts w:ascii="Times New Roman" w:hAnsi="Times New Roman"/>
              </w:rPr>
              <w:t>1</w:t>
            </w:r>
          </w:p>
        </w:tc>
      </w:tr>
      <w:tr w:rsidR="00003A29" w:rsidRPr="00003A29" w:rsidTr="00003A29">
        <w:trPr>
          <w:trHeight w:val="255"/>
          <w:jc w:val="center"/>
        </w:trPr>
        <w:tc>
          <w:tcPr>
            <w:tcW w:w="5280" w:type="dxa"/>
            <w:tcBorders>
              <w:top w:val="single" w:sz="4" w:space="0" w:color="auto"/>
              <w:left w:val="single" w:sz="4" w:space="0" w:color="auto"/>
              <w:bottom w:val="single" w:sz="4" w:space="0" w:color="auto"/>
              <w:right w:val="single" w:sz="4" w:space="0" w:color="000000"/>
            </w:tcBorders>
            <w:vAlign w:val="bottom"/>
            <w:hideMark/>
          </w:tcPr>
          <w:p w:rsidR="00003A29" w:rsidRPr="00003A29" w:rsidRDefault="00003A29" w:rsidP="00003A29">
            <w:pPr>
              <w:spacing w:after="0" w:line="240" w:lineRule="auto"/>
              <w:rPr>
                <w:rFonts w:ascii="Times New Roman" w:hAnsi="Times New Roman"/>
              </w:rPr>
            </w:pPr>
            <w:r w:rsidRPr="00003A29">
              <w:rPr>
                <w:rFonts w:ascii="Times New Roman" w:hAnsi="Times New Roman"/>
              </w:rPr>
              <w:t>Количество посещений организаций культуры по отношению к уровню 2010</w:t>
            </w:r>
          </w:p>
        </w:tc>
        <w:tc>
          <w:tcPr>
            <w:tcW w:w="3460" w:type="dxa"/>
            <w:tcBorders>
              <w:top w:val="single" w:sz="4" w:space="0" w:color="auto"/>
              <w:left w:val="nil"/>
              <w:bottom w:val="single" w:sz="4" w:space="0" w:color="auto"/>
              <w:right w:val="single" w:sz="4" w:space="0" w:color="000000"/>
            </w:tcBorders>
            <w:vAlign w:val="bottom"/>
            <w:hideMark/>
          </w:tcPr>
          <w:p w:rsidR="00003A29" w:rsidRPr="00003A29" w:rsidRDefault="00003A29" w:rsidP="00003A29">
            <w:pPr>
              <w:spacing w:after="0" w:line="240" w:lineRule="auto"/>
              <w:jc w:val="center"/>
              <w:rPr>
                <w:rFonts w:ascii="Times New Roman" w:hAnsi="Times New Roman"/>
              </w:rPr>
            </w:pPr>
            <w:r w:rsidRPr="00003A29">
              <w:rPr>
                <w:rFonts w:ascii="Times New Roman" w:hAnsi="Times New Roman"/>
              </w:rPr>
              <w:t>1</w:t>
            </w:r>
          </w:p>
        </w:tc>
      </w:tr>
      <w:tr w:rsidR="00003A29" w:rsidRPr="00003A29" w:rsidTr="00003A29">
        <w:trPr>
          <w:trHeight w:val="495"/>
          <w:jc w:val="center"/>
        </w:trPr>
        <w:tc>
          <w:tcPr>
            <w:tcW w:w="5280" w:type="dxa"/>
            <w:tcBorders>
              <w:top w:val="single" w:sz="4" w:space="0" w:color="auto"/>
              <w:left w:val="single" w:sz="4" w:space="0" w:color="auto"/>
              <w:bottom w:val="single" w:sz="4" w:space="0" w:color="auto"/>
              <w:right w:val="single" w:sz="4" w:space="0" w:color="000000"/>
            </w:tcBorders>
            <w:vAlign w:val="bottom"/>
            <w:hideMark/>
          </w:tcPr>
          <w:p w:rsidR="00003A29" w:rsidRPr="00003A29" w:rsidRDefault="00003A29" w:rsidP="00003A29">
            <w:pPr>
              <w:spacing w:after="0" w:line="240" w:lineRule="auto"/>
              <w:rPr>
                <w:rFonts w:ascii="Times New Roman" w:hAnsi="Times New Roman"/>
              </w:rPr>
            </w:pPr>
            <w:r w:rsidRPr="00003A29">
              <w:rPr>
                <w:rFonts w:ascii="Times New Roman" w:hAnsi="Times New Roman"/>
              </w:rPr>
              <w:t>Количество посещений организаций культуры по отношению к уровню 2010</w:t>
            </w:r>
          </w:p>
        </w:tc>
        <w:tc>
          <w:tcPr>
            <w:tcW w:w="3460" w:type="dxa"/>
            <w:tcBorders>
              <w:top w:val="single" w:sz="4" w:space="0" w:color="auto"/>
              <w:left w:val="nil"/>
              <w:bottom w:val="single" w:sz="4" w:space="0" w:color="auto"/>
              <w:right w:val="single" w:sz="4" w:space="0" w:color="000000"/>
            </w:tcBorders>
            <w:vAlign w:val="bottom"/>
            <w:hideMark/>
          </w:tcPr>
          <w:p w:rsidR="00003A29" w:rsidRPr="00003A29" w:rsidRDefault="00003A29" w:rsidP="00003A29">
            <w:pPr>
              <w:spacing w:after="0" w:line="240" w:lineRule="auto"/>
              <w:jc w:val="center"/>
              <w:rPr>
                <w:rFonts w:ascii="Times New Roman" w:hAnsi="Times New Roman"/>
              </w:rPr>
            </w:pPr>
            <w:r w:rsidRPr="00003A29">
              <w:rPr>
                <w:rFonts w:ascii="Times New Roman" w:hAnsi="Times New Roman"/>
              </w:rPr>
              <w:t>1</w:t>
            </w:r>
          </w:p>
        </w:tc>
      </w:tr>
      <w:tr w:rsidR="00003A29" w:rsidRPr="00003A29" w:rsidTr="00003A29">
        <w:trPr>
          <w:trHeight w:val="600"/>
          <w:jc w:val="center"/>
        </w:trPr>
        <w:tc>
          <w:tcPr>
            <w:tcW w:w="5280" w:type="dxa"/>
            <w:tcBorders>
              <w:top w:val="single" w:sz="4" w:space="0" w:color="auto"/>
              <w:left w:val="single" w:sz="4" w:space="0" w:color="auto"/>
              <w:bottom w:val="single" w:sz="4" w:space="0" w:color="auto"/>
              <w:right w:val="single" w:sz="4" w:space="0" w:color="000000"/>
            </w:tcBorders>
            <w:vAlign w:val="bottom"/>
            <w:hideMark/>
          </w:tcPr>
          <w:p w:rsidR="00003A29" w:rsidRPr="00003A29" w:rsidRDefault="00003A29" w:rsidP="00003A29">
            <w:pPr>
              <w:spacing w:after="0" w:line="240" w:lineRule="auto"/>
              <w:rPr>
                <w:rFonts w:ascii="Times New Roman" w:hAnsi="Times New Roman"/>
              </w:rPr>
            </w:pPr>
            <w:r w:rsidRPr="00003A29">
              <w:rPr>
                <w:rFonts w:ascii="Times New Roman" w:hAnsi="Times New Roman"/>
              </w:rPr>
              <w:t>Количество посещений организаций культуры по отношению к уровню 2010</w:t>
            </w:r>
          </w:p>
        </w:tc>
        <w:tc>
          <w:tcPr>
            <w:tcW w:w="3460" w:type="dxa"/>
            <w:tcBorders>
              <w:top w:val="single" w:sz="4" w:space="0" w:color="auto"/>
              <w:left w:val="nil"/>
              <w:bottom w:val="single" w:sz="4" w:space="0" w:color="auto"/>
              <w:right w:val="single" w:sz="4" w:space="0" w:color="000000"/>
            </w:tcBorders>
            <w:vAlign w:val="bottom"/>
            <w:hideMark/>
          </w:tcPr>
          <w:p w:rsidR="00003A29" w:rsidRPr="00003A29" w:rsidRDefault="00003A29" w:rsidP="00003A29">
            <w:pPr>
              <w:spacing w:after="0" w:line="240" w:lineRule="auto"/>
              <w:jc w:val="center"/>
              <w:rPr>
                <w:rFonts w:ascii="Times New Roman" w:hAnsi="Times New Roman"/>
              </w:rPr>
            </w:pPr>
            <w:r w:rsidRPr="00003A29">
              <w:rPr>
                <w:rFonts w:ascii="Times New Roman" w:hAnsi="Times New Roman"/>
              </w:rPr>
              <w:t>1</w:t>
            </w:r>
          </w:p>
        </w:tc>
      </w:tr>
      <w:tr w:rsidR="00003A29" w:rsidRPr="00003A29" w:rsidTr="00003A29">
        <w:trPr>
          <w:trHeight w:val="600"/>
          <w:jc w:val="center"/>
        </w:trPr>
        <w:tc>
          <w:tcPr>
            <w:tcW w:w="5280" w:type="dxa"/>
            <w:tcBorders>
              <w:top w:val="single" w:sz="4" w:space="0" w:color="auto"/>
              <w:left w:val="single" w:sz="4" w:space="0" w:color="auto"/>
              <w:bottom w:val="single" w:sz="4" w:space="0" w:color="auto"/>
              <w:right w:val="single" w:sz="4" w:space="0" w:color="000000"/>
            </w:tcBorders>
            <w:vAlign w:val="bottom"/>
            <w:hideMark/>
          </w:tcPr>
          <w:p w:rsidR="00003A29" w:rsidRPr="00003A29" w:rsidRDefault="00003A29" w:rsidP="00003A29">
            <w:pPr>
              <w:spacing w:after="0" w:line="240" w:lineRule="auto"/>
              <w:rPr>
                <w:rFonts w:ascii="Times New Roman" w:hAnsi="Times New Roman"/>
              </w:rPr>
            </w:pPr>
            <w:r w:rsidRPr="00003A29">
              <w:rPr>
                <w:rFonts w:ascii="Times New Roman" w:hAnsi="Times New Roman"/>
              </w:rPr>
              <w:t>Количество посещений организаций культуры по отношению к уровню 2010</w:t>
            </w:r>
          </w:p>
        </w:tc>
        <w:tc>
          <w:tcPr>
            <w:tcW w:w="3460" w:type="dxa"/>
            <w:tcBorders>
              <w:top w:val="single" w:sz="4" w:space="0" w:color="auto"/>
              <w:left w:val="nil"/>
              <w:bottom w:val="single" w:sz="4" w:space="0" w:color="auto"/>
              <w:right w:val="single" w:sz="4" w:space="0" w:color="000000"/>
            </w:tcBorders>
            <w:vAlign w:val="bottom"/>
            <w:hideMark/>
          </w:tcPr>
          <w:p w:rsidR="00003A29" w:rsidRPr="00003A29" w:rsidRDefault="00003A29" w:rsidP="00003A29">
            <w:pPr>
              <w:spacing w:after="0" w:line="240" w:lineRule="auto"/>
              <w:jc w:val="center"/>
              <w:rPr>
                <w:rFonts w:ascii="Times New Roman" w:hAnsi="Times New Roman"/>
              </w:rPr>
            </w:pPr>
            <w:r w:rsidRPr="00003A29">
              <w:rPr>
                <w:rFonts w:ascii="Times New Roman" w:hAnsi="Times New Roman"/>
              </w:rPr>
              <w:t>1</w:t>
            </w:r>
          </w:p>
        </w:tc>
      </w:tr>
      <w:tr w:rsidR="00003A29" w:rsidRPr="00003A29" w:rsidTr="00003A29">
        <w:trPr>
          <w:trHeight w:val="600"/>
          <w:jc w:val="center"/>
        </w:trPr>
        <w:tc>
          <w:tcPr>
            <w:tcW w:w="5280" w:type="dxa"/>
            <w:tcBorders>
              <w:top w:val="single" w:sz="4" w:space="0" w:color="auto"/>
              <w:left w:val="single" w:sz="4" w:space="0" w:color="auto"/>
              <w:bottom w:val="single" w:sz="4" w:space="0" w:color="auto"/>
              <w:right w:val="single" w:sz="4" w:space="0" w:color="000000"/>
            </w:tcBorders>
            <w:vAlign w:val="bottom"/>
            <w:hideMark/>
          </w:tcPr>
          <w:p w:rsidR="00003A29" w:rsidRPr="00003A29" w:rsidRDefault="00003A29" w:rsidP="00003A29">
            <w:pPr>
              <w:spacing w:after="0" w:line="240" w:lineRule="auto"/>
              <w:rPr>
                <w:rFonts w:ascii="Times New Roman" w:hAnsi="Times New Roman"/>
              </w:rPr>
            </w:pPr>
            <w:r w:rsidRPr="00003A29">
              <w:rPr>
                <w:rFonts w:ascii="Times New Roman" w:hAnsi="Times New Roman"/>
              </w:rPr>
              <w:t>Доля зданий муниципальных учреждений культуры, находящихся в удовлетворительном состоянии в общем количестве зданий учреждений культуры</w:t>
            </w:r>
          </w:p>
        </w:tc>
        <w:tc>
          <w:tcPr>
            <w:tcW w:w="3460" w:type="dxa"/>
            <w:tcBorders>
              <w:top w:val="single" w:sz="4" w:space="0" w:color="auto"/>
              <w:left w:val="nil"/>
              <w:bottom w:val="single" w:sz="4" w:space="0" w:color="auto"/>
              <w:right w:val="single" w:sz="4" w:space="0" w:color="000000"/>
            </w:tcBorders>
            <w:vAlign w:val="bottom"/>
            <w:hideMark/>
          </w:tcPr>
          <w:p w:rsidR="00003A29" w:rsidRPr="00003A29" w:rsidRDefault="00003A29" w:rsidP="00003A29">
            <w:pPr>
              <w:spacing w:after="0" w:line="240" w:lineRule="auto"/>
              <w:jc w:val="center"/>
              <w:rPr>
                <w:rFonts w:ascii="Times New Roman" w:hAnsi="Times New Roman"/>
              </w:rPr>
            </w:pPr>
            <w:r w:rsidRPr="00003A29">
              <w:rPr>
                <w:rFonts w:ascii="Times New Roman" w:hAnsi="Times New Roman"/>
              </w:rPr>
              <w:t>1</w:t>
            </w:r>
          </w:p>
        </w:tc>
      </w:tr>
      <w:tr w:rsidR="00003A29" w:rsidRPr="00003A29" w:rsidTr="00003A29">
        <w:trPr>
          <w:trHeight w:val="600"/>
          <w:jc w:val="center"/>
        </w:trPr>
        <w:tc>
          <w:tcPr>
            <w:tcW w:w="5280" w:type="dxa"/>
            <w:tcBorders>
              <w:top w:val="single" w:sz="4" w:space="0" w:color="auto"/>
              <w:left w:val="single" w:sz="4" w:space="0" w:color="auto"/>
              <w:bottom w:val="single" w:sz="4" w:space="0" w:color="auto"/>
              <w:right w:val="single" w:sz="4" w:space="0" w:color="000000"/>
            </w:tcBorders>
            <w:vAlign w:val="bottom"/>
            <w:hideMark/>
          </w:tcPr>
          <w:p w:rsidR="00003A29" w:rsidRPr="00003A29" w:rsidRDefault="00003A29" w:rsidP="00003A29">
            <w:pPr>
              <w:spacing w:after="0" w:line="240" w:lineRule="auto"/>
              <w:rPr>
                <w:rFonts w:ascii="Times New Roman" w:hAnsi="Times New Roman"/>
              </w:rPr>
            </w:pPr>
            <w:r w:rsidRPr="00003A29">
              <w:rPr>
                <w:rFonts w:ascii="Times New Roman" w:hAnsi="Times New Roman"/>
              </w:rPr>
              <w:t>Приобретение термометров бесконтактных инфракрасных</w:t>
            </w:r>
          </w:p>
        </w:tc>
        <w:tc>
          <w:tcPr>
            <w:tcW w:w="3460" w:type="dxa"/>
            <w:tcBorders>
              <w:top w:val="single" w:sz="4" w:space="0" w:color="auto"/>
              <w:left w:val="nil"/>
              <w:bottom w:val="single" w:sz="4" w:space="0" w:color="auto"/>
              <w:right w:val="single" w:sz="4" w:space="0" w:color="000000"/>
            </w:tcBorders>
            <w:vAlign w:val="bottom"/>
            <w:hideMark/>
          </w:tcPr>
          <w:p w:rsidR="00003A29" w:rsidRPr="00003A29" w:rsidRDefault="00003A29" w:rsidP="00003A29">
            <w:pPr>
              <w:spacing w:after="0" w:line="240" w:lineRule="auto"/>
              <w:jc w:val="center"/>
              <w:rPr>
                <w:rFonts w:ascii="Times New Roman" w:hAnsi="Times New Roman"/>
              </w:rPr>
            </w:pPr>
            <w:r w:rsidRPr="00003A29">
              <w:rPr>
                <w:rFonts w:ascii="Times New Roman" w:hAnsi="Times New Roman"/>
              </w:rPr>
              <w:t>1</w:t>
            </w:r>
          </w:p>
        </w:tc>
      </w:tr>
      <w:tr w:rsidR="00003A29" w:rsidRPr="00003A29" w:rsidTr="00003A29">
        <w:trPr>
          <w:trHeight w:val="255"/>
          <w:jc w:val="center"/>
        </w:trPr>
        <w:tc>
          <w:tcPr>
            <w:tcW w:w="5280" w:type="dxa"/>
            <w:tcBorders>
              <w:top w:val="single" w:sz="4" w:space="0" w:color="auto"/>
              <w:left w:val="single" w:sz="4" w:space="0" w:color="auto"/>
              <w:bottom w:val="single" w:sz="4" w:space="0" w:color="auto"/>
              <w:right w:val="single" w:sz="4" w:space="0" w:color="000000"/>
            </w:tcBorders>
            <w:vAlign w:val="bottom"/>
          </w:tcPr>
          <w:p w:rsidR="00003A29" w:rsidRPr="00003A29" w:rsidRDefault="00003A29" w:rsidP="00003A29">
            <w:pPr>
              <w:spacing w:after="0" w:line="240" w:lineRule="auto"/>
              <w:rPr>
                <w:rFonts w:ascii="Times New Roman" w:hAnsi="Times New Roman"/>
              </w:rPr>
            </w:pPr>
          </w:p>
        </w:tc>
        <w:tc>
          <w:tcPr>
            <w:tcW w:w="3460" w:type="dxa"/>
            <w:tcBorders>
              <w:top w:val="single" w:sz="4" w:space="0" w:color="auto"/>
              <w:left w:val="nil"/>
              <w:bottom w:val="single" w:sz="4" w:space="0" w:color="auto"/>
              <w:right w:val="single" w:sz="4" w:space="0" w:color="000000"/>
            </w:tcBorders>
            <w:vAlign w:val="bottom"/>
          </w:tcPr>
          <w:p w:rsidR="00003A29" w:rsidRPr="00003A29" w:rsidRDefault="00003A29" w:rsidP="00003A29">
            <w:pPr>
              <w:spacing w:after="0" w:line="240" w:lineRule="auto"/>
              <w:jc w:val="center"/>
              <w:rPr>
                <w:rFonts w:ascii="Times New Roman" w:hAnsi="Times New Roman"/>
              </w:rPr>
            </w:pPr>
          </w:p>
        </w:tc>
      </w:tr>
      <w:tr w:rsidR="00003A29" w:rsidRPr="00003A29" w:rsidTr="00003A29">
        <w:trPr>
          <w:trHeight w:val="255"/>
          <w:jc w:val="center"/>
        </w:trPr>
        <w:tc>
          <w:tcPr>
            <w:tcW w:w="5280" w:type="dxa"/>
            <w:tcBorders>
              <w:top w:val="single" w:sz="4" w:space="0" w:color="auto"/>
              <w:left w:val="single" w:sz="4" w:space="0" w:color="auto"/>
              <w:bottom w:val="single" w:sz="4" w:space="0" w:color="auto"/>
              <w:right w:val="single" w:sz="4" w:space="0" w:color="auto"/>
            </w:tcBorders>
            <w:vAlign w:val="bottom"/>
            <w:hideMark/>
          </w:tcPr>
          <w:p w:rsidR="00003A29" w:rsidRPr="00003A29" w:rsidRDefault="00003A29" w:rsidP="00003A29">
            <w:pPr>
              <w:spacing w:after="0" w:line="240" w:lineRule="auto"/>
              <w:rPr>
                <w:rFonts w:ascii="Times New Roman" w:hAnsi="Times New Roman"/>
              </w:rPr>
            </w:pPr>
            <w:r w:rsidRPr="00003A29">
              <w:rPr>
                <w:rFonts w:ascii="Times New Roman" w:hAnsi="Times New Roman"/>
              </w:rPr>
              <w:t>Итоговая оценка состояния ( R )</w:t>
            </w:r>
          </w:p>
        </w:tc>
        <w:tc>
          <w:tcPr>
            <w:tcW w:w="3460" w:type="dxa"/>
            <w:tcBorders>
              <w:top w:val="single" w:sz="4" w:space="0" w:color="auto"/>
              <w:left w:val="nil"/>
              <w:bottom w:val="single" w:sz="4" w:space="0" w:color="auto"/>
              <w:right w:val="single" w:sz="4" w:space="0" w:color="000000"/>
            </w:tcBorders>
            <w:vAlign w:val="bottom"/>
            <w:hideMark/>
          </w:tcPr>
          <w:p w:rsidR="00003A29" w:rsidRPr="00003A29" w:rsidRDefault="00003A29" w:rsidP="00003A29">
            <w:pPr>
              <w:spacing w:after="0" w:line="240" w:lineRule="auto"/>
              <w:jc w:val="center"/>
              <w:rPr>
                <w:rFonts w:ascii="Times New Roman" w:hAnsi="Times New Roman"/>
              </w:rPr>
            </w:pPr>
            <w:r w:rsidRPr="00003A29">
              <w:rPr>
                <w:rFonts w:ascii="Times New Roman" w:hAnsi="Times New Roman"/>
              </w:rPr>
              <w:t>13</w:t>
            </w:r>
          </w:p>
        </w:tc>
      </w:tr>
    </w:tbl>
    <w:p w:rsidR="00003A29" w:rsidRPr="00003A29" w:rsidRDefault="00003A29" w:rsidP="00003A29">
      <w:pPr>
        <w:widowControl w:val="0"/>
        <w:autoSpaceDE w:val="0"/>
        <w:autoSpaceDN w:val="0"/>
        <w:adjustRightInd w:val="0"/>
        <w:spacing w:after="0" w:line="252" w:lineRule="auto"/>
        <w:rPr>
          <w:rFonts w:ascii="Times New Roman" w:hAnsi="Times New Roman"/>
          <w:sz w:val="28"/>
          <w:szCs w:val="28"/>
        </w:rPr>
      </w:pPr>
    </w:p>
    <w:p w:rsidR="00003A29" w:rsidRPr="00003A29" w:rsidRDefault="00003A29" w:rsidP="00003A29">
      <w:pPr>
        <w:widowControl w:val="0"/>
        <w:autoSpaceDE w:val="0"/>
        <w:autoSpaceDN w:val="0"/>
        <w:adjustRightInd w:val="0"/>
        <w:spacing w:after="0" w:line="252" w:lineRule="auto"/>
        <w:jc w:val="right"/>
        <w:rPr>
          <w:rFonts w:ascii="Times New Roman" w:hAnsi="Times New Roman"/>
          <w:sz w:val="28"/>
          <w:szCs w:val="28"/>
        </w:rPr>
      </w:pPr>
    </w:p>
    <w:p w:rsidR="00003A29" w:rsidRPr="00003A29" w:rsidRDefault="00003A29" w:rsidP="00003A29">
      <w:pPr>
        <w:widowControl w:val="0"/>
        <w:autoSpaceDE w:val="0"/>
        <w:autoSpaceDN w:val="0"/>
        <w:adjustRightInd w:val="0"/>
        <w:spacing w:after="0" w:line="252" w:lineRule="auto"/>
        <w:jc w:val="right"/>
        <w:rPr>
          <w:rFonts w:ascii="Times New Roman" w:hAnsi="Times New Roman"/>
          <w:sz w:val="28"/>
          <w:szCs w:val="28"/>
        </w:rPr>
      </w:pPr>
    </w:p>
    <w:p w:rsidR="00003A29" w:rsidRPr="00003A29" w:rsidRDefault="00003A29" w:rsidP="00003A29">
      <w:pPr>
        <w:widowControl w:val="0"/>
        <w:autoSpaceDE w:val="0"/>
        <w:autoSpaceDN w:val="0"/>
        <w:adjustRightInd w:val="0"/>
        <w:spacing w:after="0" w:line="252" w:lineRule="auto"/>
        <w:jc w:val="right"/>
        <w:rPr>
          <w:rFonts w:ascii="Times New Roman" w:hAnsi="Times New Roman"/>
          <w:sz w:val="28"/>
          <w:szCs w:val="28"/>
        </w:rPr>
      </w:pPr>
      <w:r w:rsidRPr="00003A29">
        <w:rPr>
          <w:rFonts w:ascii="Times New Roman" w:hAnsi="Times New Roman"/>
          <w:sz w:val="28"/>
          <w:szCs w:val="28"/>
        </w:rPr>
        <w:t>Таблица 14</w:t>
      </w:r>
    </w:p>
    <w:p w:rsidR="00003A29" w:rsidRPr="00003A29" w:rsidRDefault="00003A29" w:rsidP="00003A29">
      <w:pPr>
        <w:widowControl w:val="0"/>
        <w:autoSpaceDE w:val="0"/>
        <w:autoSpaceDN w:val="0"/>
        <w:adjustRightInd w:val="0"/>
        <w:spacing w:after="0" w:line="252" w:lineRule="auto"/>
        <w:jc w:val="center"/>
        <w:rPr>
          <w:rFonts w:ascii="Times New Roman" w:hAnsi="Times New Roman"/>
          <w:sz w:val="28"/>
          <w:szCs w:val="28"/>
        </w:rPr>
      </w:pPr>
    </w:p>
    <w:p w:rsidR="00003A29" w:rsidRPr="00003A29" w:rsidRDefault="00003A29" w:rsidP="00003A29">
      <w:pPr>
        <w:widowControl w:val="0"/>
        <w:autoSpaceDE w:val="0"/>
        <w:autoSpaceDN w:val="0"/>
        <w:adjustRightInd w:val="0"/>
        <w:spacing w:after="0" w:line="252" w:lineRule="auto"/>
        <w:jc w:val="center"/>
        <w:rPr>
          <w:rFonts w:ascii="Times New Roman" w:hAnsi="Times New Roman"/>
          <w:sz w:val="28"/>
          <w:szCs w:val="28"/>
        </w:rPr>
      </w:pPr>
      <w:r w:rsidRPr="00003A29">
        <w:rPr>
          <w:rFonts w:ascii="Times New Roman" w:hAnsi="Times New Roman"/>
          <w:sz w:val="28"/>
          <w:szCs w:val="28"/>
        </w:rPr>
        <w:t>Оценка эффективности реализации</w:t>
      </w:r>
      <w:r w:rsidRPr="00003A29">
        <w:rPr>
          <w:rFonts w:ascii="Times New Roman" w:hAnsi="Times New Roman"/>
          <w:sz w:val="28"/>
          <w:szCs w:val="28"/>
        </w:rPr>
        <w:br/>
      </w:r>
      <w:r w:rsidRPr="00003A29">
        <w:rPr>
          <w:rFonts w:ascii="Times New Roman" w:hAnsi="Times New Roman"/>
          <w:sz w:val="28"/>
          <w:szCs w:val="28"/>
        </w:rPr>
        <w:lastRenderedPageBreak/>
        <w:t xml:space="preserve">муниципальной программы </w:t>
      </w:r>
    </w:p>
    <w:p w:rsidR="00003A29" w:rsidRPr="00003A29" w:rsidRDefault="00003A29" w:rsidP="00003A29">
      <w:pPr>
        <w:shd w:val="clear" w:color="auto" w:fill="FFFFFF"/>
        <w:spacing w:after="0" w:line="240" w:lineRule="auto"/>
        <w:jc w:val="center"/>
        <w:rPr>
          <w:rFonts w:ascii="Times New Roman" w:hAnsi="Times New Roman"/>
          <w:color w:val="333333"/>
          <w:sz w:val="28"/>
          <w:szCs w:val="28"/>
        </w:rPr>
      </w:pPr>
      <w:r w:rsidRPr="00003A29">
        <w:rPr>
          <w:rFonts w:ascii="Times New Roman" w:hAnsi="Times New Roman"/>
          <w:color w:val="333333"/>
          <w:sz w:val="28"/>
          <w:szCs w:val="28"/>
        </w:rPr>
        <w:t>«Развитие культуры и сохранение культурного  наследия</w:t>
      </w:r>
    </w:p>
    <w:p w:rsidR="00003A29" w:rsidRPr="00003A29" w:rsidRDefault="00003A29" w:rsidP="00003A29">
      <w:pPr>
        <w:shd w:val="clear" w:color="auto" w:fill="FFFFFF"/>
        <w:spacing w:after="0" w:line="240" w:lineRule="auto"/>
        <w:jc w:val="center"/>
        <w:rPr>
          <w:rFonts w:ascii="Times New Roman" w:hAnsi="Times New Roman"/>
          <w:color w:val="333333"/>
          <w:sz w:val="28"/>
          <w:szCs w:val="28"/>
        </w:rPr>
      </w:pPr>
      <w:r w:rsidRPr="00003A29">
        <w:rPr>
          <w:rFonts w:ascii="Times New Roman" w:hAnsi="Times New Roman"/>
          <w:color w:val="333333"/>
          <w:sz w:val="28"/>
          <w:szCs w:val="28"/>
        </w:rPr>
        <w:t>Дубровского муниципального района Брянской области</w:t>
      </w:r>
    </w:p>
    <w:p w:rsidR="00003A29" w:rsidRPr="00003A29" w:rsidRDefault="00003A29" w:rsidP="00003A29">
      <w:pPr>
        <w:shd w:val="clear" w:color="auto" w:fill="FFFFFF"/>
        <w:spacing w:after="0" w:line="240" w:lineRule="auto"/>
        <w:jc w:val="center"/>
        <w:rPr>
          <w:rFonts w:ascii="Arial" w:hAnsi="Arial" w:cs="Arial"/>
          <w:color w:val="333333"/>
          <w:sz w:val="28"/>
          <w:szCs w:val="28"/>
        </w:rPr>
      </w:pPr>
      <w:r w:rsidRPr="00003A29">
        <w:rPr>
          <w:rFonts w:ascii="Times New Roman" w:hAnsi="Times New Roman"/>
          <w:color w:val="333333"/>
          <w:sz w:val="28"/>
          <w:szCs w:val="28"/>
        </w:rPr>
        <w:t>(2020 – 2022 годы)»</w:t>
      </w:r>
    </w:p>
    <w:tbl>
      <w:tblPr>
        <w:tblW w:w="7680" w:type="dxa"/>
        <w:jc w:val="center"/>
        <w:tblLook w:val="04A0" w:firstRow="1" w:lastRow="0" w:firstColumn="1" w:lastColumn="0" w:noHBand="0" w:noVBand="1"/>
      </w:tblPr>
      <w:tblGrid>
        <w:gridCol w:w="263"/>
        <w:gridCol w:w="3745"/>
        <w:gridCol w:w="264"/>
        <w:gridCol w:w="264"/>
        <w:gridCol w:w="264"/>
        <w:gridCol w:w="960"/>
        <w:gridCol w:w="960"/>
        <w:gridCol w:w="960"/>
      </w:tblGrid>
      <w:tr w:rsidR="00003A29" w:rsidRPr="00003A29" w:rsidTr="00003A29">
        <w:trPr>
          <w:trHeight w:val="555"/>
          <w:jc w:val="center"/>
        </w:trPr>
        <w:tc>
          <w:tcPr>
            <w:tcW w:w="4800" w:type="dxa"/>
            <w:gridSpan w:val="5"/>
            <w:tcBorders>
              <w:top w:val="single" w:sz="4" w:space="0" w:color="auto"/>
              <w:left w:val="single" w:sz="4" w:space="0" w:color="auto"/>
              <w:bottom w:val="single" w:sz="4" w:space="0" w:color="auto"/>
              <w:right w:val="single" w:sz="4" w:space="0" w:color="auto"/>
            </w:tcBorders>
            <w:vAlign w:val="bottom"/>
            <w:hideMark/>
          </w:tcPr>
          <w:p w:rsidR="00003A29" w:rsidRPr="00003A29" w:rsidRDefault="00003A29" w:rsidP="00003A29">
            <w:pPr>
              <w:spacing w:after="0" w:line="240" w:lineRule="auto"/>
              <w:rPr>
                <w:rFonts w:ascii="Times New Roman" w:hAnsi="Times New Roman"/>
              </w:rPr>
            </w:pPr>
            <w:r w:rsidRPr="00003A29">
              <w:rPr>
                <w:rFonts w:ascii="Times New Roman" w:hAnsi="Times New Roman"/>
              </w:rPr>
              <w:t>Вывод об эффективности реализации муниципальной программы (подпрограммы)</w:t>
            </w:r>
          </w:p>
        </w:tc>
        <w:tc>
          <w:tcPr>
            <w:tcW w:w="2880" w:type="dxa"/>
            <w:gridSpan w:val="3"/>
            <w:tcBorders>
              <w:top w:val="single" w:sz="4" w:space="0" w:color="auto"/>
              <w:left w:val="nil"/>
              <w:bottom w:val="single" w:sz="4" w:space="0" w:color="auto"/>
              <w:right w:val="single" w:sz="4" w:space="0" w:color="000000"/>
            </w:tcBorders>
            <w:vAlign w:val="bottom"/>
            <w:hideMark/>
          </w:tcPr>
          <w:p w:rsidR="00003A29" w:rsidRPr="00003A29" w:rsidRDefault="00003A29" w:rsidP="00003A29">
            <w:pPr>
              <w:spacing w:after="0" w:line="240" w:lineRule="auto"/>
              <w:rPr>
                <w:rFonts w:ascii="Times New Roman" w:hAnsi="Times New Roman"/>
              </w:rPr>
            </w:pPr>
            <w:r w:rsidRPr="00003A29">
              <w:rPr>
                <w:rFonts w:ascii="Times New Roman" w:hAnsi="Times New Roman"/>
              </w:rPr>
              <w:t>Критерий эффективности</w:t>
            </w:r>
          </w:p>
        </w:tc>
      </w:tr>
      <w:tr w:rsidR="00003A29" w:rsidRPr="00003A29" w:rsidTr="00003A29">
        <w:trPr>
          <w:trHeight w:val="450"/>
          <w:jc w:val="center"/>
        </w:trPr>
        <w:tc>
          <w:tcPr>
            <w:tcW w:w="4800" w:type="dxa"/>
            <w:gridSpan w:val="5"/>
            <w:tcBorders>
              <w:top w:val="single" w:sz="4" w:space="0" w:color="auto"/>
              <w:left w:val="single" w:sz="4" w:space="0" w:color="auto"/>
              <w:bottom w:val="single" w:sz="4" w:space="0" w:color="auto"/>
              <w:right w:val="single" w:sz="4" w:space="0" w:color="auto"/>
            </w:tcBorders>
            <w:vAlign w:val="bottom"/>
            <w:hideMark/>
          </w:tcPr>
          <w:p w:rsidR="00003A29" w:rsidRPr="00003A29" w:rsidRDefault="00003A29" w:rsidP="00003A29">
            <w:pPr>
              <w:spacing w:after="0" w:line="240" w:lineRule="auto"/>
              <w:rPr>
                <w:rFonts w:ascii="Times New Roman" w:hAnsi="Times New Roman"/>
              </w:rPr>
            </w:pPr>
            <w:r w:rsidRPr="00003A29">
              <w:rPr>
                <w:rFonts w:ascii="Times New Roman" w:hAnsi="Times New Roman"/>
              </w:rPr>
              <w:t>Эффективность выше плановой</w:t>
            </w:r>
          </w:p>
        </w:tc>
        <w:tc>
          <w:tcPr>
            <w:tcW w:w="2880" w:type="dxa"/>
            <w:gridSpan w:val="3"/>
            <w:tcBorders>
              <w:top w:val="single" w:sz="4" w:space="0" w:color="auto"/>
              <w:left w:val="nil"/>
              <w:bottom w:val="single" w:sz="4" w:space="0" w:color="auto"/>
              <w:right w:val="single" w:sz="4" w:space="0" w:color="000000"/>
            </w:tcBorders>
            <w:vAlign w:val="bottom"/>
            <w:hideMark/>
          </w:tcPr>
          <w:p w:rsidR="00003A29" w:rsidRPr="00003A29" w:rsidRDefault="00003A29" w:rsidP="00003A29">
            <w:pPr>
              <w:spacing w:after="0" w:line="240" w:lineRule="auto"/>
              <w:jc w:val="center"/>
              <w:rPr>
                <w:rFonts w:ascii="Times New Roman" w:hAnsi="Times New Roman"/>
              </w:rPr>
            </w:pPr>
            <w:r w:rsidRPr="00003A29">
              <w:rPr>
                <w:rFonts w:ascii="Times New Roman" w:hAnsi="Times New Roman"/>
              </w:rPr>
              <w:t>R  &gt;  N</w:t>
            </w:r>
          </w:p>
        </w:tc>
      </w:tr>
      <w:tr w:rsidR="00003A29" w:rsidRPr="00003A29" w:rsidTr="00003A29">
        <w:trPr>
          <w:trHeight w:val="585"/>
          <w:jc w:val="center"/>
        </w:trPr>
        <w:tc>
          <w:tcPr>
            <w:tcW w:w="4800" w:type="dxa"/>
            <w:gridSpan w:val="5"/>
            <w:tcBorders>
              <w:top w:val="single" w:sz="4" w:space="0" w:color="auto"/>
              <w:left w:val="single" w:sz="4" w:space="0" w:color="auto"/>
              <w:bottom w:val="single" w:sz="4" w:space="0" w:color="auto"/>
              <w:right w:val="single" w:sz="4" w:space="0" w:color="auto"/>
            </w:tcBorders>
            <w:vAlign w:val="bottom"/>
            <w:hideMark/>
          </w:tcPr>
          <w:p w:rsidR="00003A29" w:rsidRPr="00003A29" w:rsidRDefault="00003A29" w:rsidP="00003A29">
            <w:pPr>
              <w:spacing w:after="0" w:line="240" w:lineRule="auto"/>
              <w:rPr>
                <w:rFonts w:ascii="Times New Roman" w:hAnsi="Times New Roman"/>
              </w:rPr>
            </w:pPr>
            <w:r w:rsidRPr="00003A29">
              <w:rPr>
                <w:rFonts w:ascii="Times New Roman" w:hAnsi="Times New Roman"/>
              </w:rPr>
              <w:t>Плановая эффективность</w:t>
            </w:r>
          </w:p>
        </w:tc>
        <w:tc>
          <w:tcPr>
            <w:tcW w:w="2880" w:type="dxa"/>
            <w:gridSpan w:val="3"/>
            <w:tcBorders>
              <w:top w:val="single" w:sz="4" w:space="0" w:color="auto"/>
              <w:left w:val="nil"/>
              <w:bottom w:val="single" w:sz="4" w:space="0" w:color="auto"/>
              <w:right w:val="single" w:sz="4" w:space="0" w:color="000000"/>
            </w:tcBorders>
            <w:vAlign w:val="bottom"/>
            <w:hideMark/>
          </w:tcPr>
          <w:p w:rsidR="00003A29" w:rsidRPr="00003A29" w:rsidRDefault="00003A29" w:rsidP="00003A29">
            <w:pPr>
              <w:spacing w:after="0" w:line="240" w:lineRule="auto"/>
              <w:jc w:val="center"/>
              <w:rPr>
                <w:rFonts w:ascii="Times New Roman" w:hAnsi="Times New Roman"/>
              </w:rPr>
            </w:pPr>
            <w:r w:rsidRPr="00003A29">
              <w:rPr>
                <w:rFonts w:ascii="Times New Roman" w:hAnsi="Times New Roman"/>
              </w:rPr>
              <w:t>R = N</w:t>
            </w:r>
          </w:p>
        </w:tc>
      </w:tr>
      <w:tr w:rsidR="00003A29" w:rsidRPr="00003A29" w:rsidTr="00003A29">
        <w:trPr>
          <w:trHeight w:val="525"/>
          <w:jc w:val="center"/>
        </w:trPr>
        <w:tc>
          <w:tcPr>
            <w:tcW w:w="4800" w:type="dxa"/>
            <w:gridSpan w:val="5"/>
            <w:tcBorders>
              <w:top w:val="single" w:sz="4" w:space="0" w:color="auto"/>
              <w:left w:val="single" w:sz="4" w:space="0" w:color="auto"/>
              <w:bottom w:val="single" w:sz="4" w:space="0" w:color="auto"/>
              <w:right w:val="single" w:sz="4" w:space="0" w:color="auto"/>
            </w:tcBorders>
            <w:vAlign w:val="bottom"/>
            <w:hideMark/>
          </w:tcPr>
          <w:p w:rsidR="00003A29" w:rsidRPr="00003A29" w:rsidRDefault="00003A29" w:rsidP="00003A29">
            <w:pPr>
              <w:spacing w:after="0" w:line="240" w:lineRule="auto"/>
              <w:rPr>
                <w:rFonts w:ascii="Times New Roman" w:hAnsi="Times New Roman"/>
              </w:rPr>
            </w:pPr>
            <w:r w:rsidRPr="00003A29">
              <w:rPr>
                <w:rFonts w:ascii="Times New Roman" w:hAnsi="Times New Roman"/>
              </w:rPr>
              <w:t>Эффективность ниже плановой</w:t>
            </w:r>
          </w:p>
        </w:tc>
        <w:tc>
          <w:tcPr>
            <w:tcW w:w="2880" w:type="dxa"/>
            <w:gridSpan w:val="3"/>
            <w:tcBorders>
              <w:top w:val="single" w:sz="4" w:space="0" w:color="auto"/>
              <w:left w:val="nil"/>
              <w:bottom w:val="single" w:sz="4" w:space="0" w:color="auto"/>
              <w:right w:val="single" w:sz="4" w:space="0" w:color="000000"/>
            </w:tcBorders>
            <w:vAlign w:val="bottom"/>
            <w:hideMark/>
          </w:tcPr>
          <w:p w:rsidR="00003A29" w:rsidRPr="00003A29" w:rsidRDefault="00003A29" w:rsidP="00003A29">
            <w:pPr>
              <w:spacing w:after="0" w:line="240" w:lineRule="auto"/>
              <w:jc w:val="center"/>
              <w:rPr>
                <w:rFonts w:ascii="Times New Roman" w:hAnsi="Times New Roman"/>
              </w:rPr>
            </w:pPr>
            <w:r w:rsidRPr="00003A29">
              <w:rPr>
                <w:rFonts w:ascii="Times New Roman" w:hAnsi="Times New Roman"/>
              </w:rPr>
              <w:t>N &gt; R &gt; = 0,75 N</w:t>
            </w:r>
          </w:p>
        </w:tc>
      </w:tr>
      <w:tr w:rsidR="00003A29" w:rsidRPr="00003A29" w:rsidTr="00003A29">
        <w:trPr>
          <w:trHeight w:val="450"/>
          <w:jc w:val="center"/>
        </w:trPr>
        <w:tc>
          <w:tcPr>
            <w:tcW w:w="4800" w:type="dxa"/>
            <w:gridSpan w:val="5"/>
            <w:tcBorders>
              <w:top w:val="single" w:sz="4" w:space="0" w:color="auto"/>
              <w:left w:val="single" w:sz="4" w:space="0" w:color="auto"/>
              <w:bottom w:val="single" w:sz="4" w:space="0" w:color="auto"/>
              <w:right w:val="single" w:sz="4" w:space="0" w:color="auto"/>
            </w:tcBorders>
            <w:vAlign w:val="bottom"/>
            <w:hideMark/>
          </w:tcPr>
          <w:p w:rsidR="00003A29" w:rsidRPr="00003A29" w:rsidRDefault="00003A29" w:rsidP="00003A29">
            <w:pPr>
              <w:spacing w:after="0" w:line="240" w:lineRule="auto"/>
              <w:rPr>
                <w:rFonts w:ascii="Times New Roman" w:hAnsi="Times New Roman"/>
              </w:rPr>
            </w:pPr>
            <w:r w:rsidRPr="00003A29">
              <w:rPr>
                <w:rFonts w:ascii="Times New Roman" w:hAnsi="Times New Roman"/>
              </w:rPr>
              <w:t>Программа неэффективна</w:t>
            </w:r>
          </w:p>
        </w:tc>
        <w:tc>
          <w:tcPr>
            <w:tcW w:w="2880" w:type="dxa"/>
            <w:gridSpan w:val="3"/>
            <w:tcBorders>
              <w:top w:val="single" w:sz="4" w:space="0" w:color="auto"/>
              <w:left w:val="nil"/>
              <w:bottom w:val="single" w:sz="4" w:space="0" w:color="auto"/>
              <w:right w:val="single" w:sz="4" w:space="0" w:color="000000"/>
            </w:tcBorders>
            <w:vAlign w:val="bottom"/>
            <w:hideMark/>
          </w:tcPr>
          <w:p w:rsidR="00003A29" w:rsidRPr="00003A29" w:rsidRDefault="00003A29" w:rsidP="00003A29">
            <w:pPr>
              <w:spacing w:after="0" w:line="240" w:lineRule="auto"/>
              <w:jc w:val="center"/>
              <w:rPr>
                <w:rFonts w:ascii="Times New Roman" w:hAnsi="Times New Roman"/>
              </w:rPr>
            </w:pPr>
            <w:r w:rsidRPr="00003A29">
              <w:rPr>
                <w:rFonts w:ascii="Times New Roman" w:hAnsi="Times New Roman"/>
              </w:rPr>
              <w:t>R &lt; 0,75 N</w:t>
            </w:r>
          </w:p>
        </w:tc>
      </w:tr>
      <w:tr w:rsidR="00003A29" w:rsidRPr="00003A29" w:rsidTr="00003A29">
        <w:trPr>
          <w:trHeight w:val="375"/>
          <w:jc w:val="center"/>
        </w:trPr>
        <w:tc>
          <w:tcPr>
            <w:tcW w:w="4800" w:type="dxa"/>
            <w:gridSpan w:val="5"/>
            <w:tcBorders>
              <w:top w:val="single" w:sz="4" w:space="0" w:color="auto"/>
              <w:left w:val="single" w:sz="4" w:space="0" w:color="auto"/>
              <w:bottom w:val="single" w:sz="4" w:space="0" w:color="auto"/>
              <w:right w:val="single" w:sz="4" w:space="0" w:color="auto"/>
            </w:tcBorders>
            <w:hideMark/>
          </w:tcPr>
          <w:p w:rsidR="00003A29" w:rsidRPr="00003A29" w:rsidRDefault="00003A29" w:rsidP="00003A29">
            <w:pPr>
              <w:spacing w:after="0" w:line="240" w:lineRule="auto"/>
              <w:rPr>
                <w:rFonts w:ascii="Times New Roman" w:hAnsi="Times New Roman"/>
              </w:rPr>
            </w:pPr>
            <w:r w:rsidRPr="00003A29">
              <w:rPr>
                <w:rFonts w:ascii="Times New Roman" w:hAnsi="Times New Roman"/>
              </w:rPr>
              <w:t xml:space="preserve">Эффективность выше плановой </w:t>
            </w:r>
          </w:p>
        </w:tc>
        <w:tc>
          <w:tcPr>
            <w:tcW w:w="2880" w:type="dxa"/>
            <w:gridSpan w:val="3"/>
            <w:tcBorders>
              <w:top w:val="single" w:sz="4" w:space="0" w:color="auto"/>
              <w:left w:val="single" w:sz="4" w:space="0" w:color="auto"/>
              <w:bottom w:val="single" w:sz="4" w:space="0" w:color="auto"/>
              <w:right w:val="single" w:sz="4" w:space="0" w:color="auto"/>
            </w:tcBorders>
            <w:hideMark/>
          </w:tcPr>
          <w:p w:rsidR="00003A29" w:rsidRPr="00003A29" w:rsidRDefault="00003A29" w:rsidP="00003A29">
            <w:pPr>
              <w:spacing w:after="0" w:line="240" w:lineRule="auto"/>
              <w:jc w:val="center"/>
              <w:rPr>
                <w:rFonts w:ascii="Times New Roman" w:hAnsi="Times New Roman"/>
              </w:rPr>
            </w:pPr>
            <w:r w:rsidRPr="00003A29">
              <w:rPr>
                <w:rFonts w:ascii="Times New Roman" w:hAnsi="Times New Roman"/>
              </w:rPr>
              <w:t>R(17) &gt; N (16)</w:t>
            </w:r>
          </w:p>
        </w:tc>
      </w:tr>
      <w:tr w:rsidR="00003A29" w:rsidRPr="00003A29" w:rsidTr="00003A29">
        <w:trPr>
          <w:trHeight w:val="255"/>
          <w:jc w:val="center"/>
        </w:trPr>
        <w:tc>
          <w:tcPr>
            <w:tcW w:w="263" w:type="dxa"/>
            <w:tcBorders>
              <w:top w:val="single" w:sz="4" w:space="0" w:color="auto"/>
              <w:left w:val="nil"/>
              <w:bottom w:val="nil"/>
              <w:right w:val="nil"/>
            </w:tcBorders>
            <w:noWrap/>
            <w:vAlign w:val="bottom"/>
          </w:tcPr>
          <w:p w:rsidR="00003A29" w:rsidRPr="00003A29" w:rsidRDefault="00003A29" w:rsidP="00003A29">
            <w:pPr>
              <w:spacing w:after="0" w:line="240" w:lineRule="auto"/>
              <w:rPr>
                <w:rFonts w:ascii="Times New Roman" w:hAnsi="Times New Roman"/>
              </w:rPr>
            </w:pPr>
          </w:p>
        </w:tc>
        <w:tc>
          <w:tcPr>
            <w:tcW w:w="4537" w:type="dxa"/>
            <w:gridSpan w:val="4"/>
            <w:tcBorders>
              <w:top w:val="single" w:sz="4" w:space="0" w:color="auto"/>
              <w:left w:val="nil"/>
              <w:bottom w:val="nil"/>
              <w:right w:val="nil"/>
            </w:tcBorders>
            <w:noWrap/>
            <w:vAlign w:val="bottom"/>
          </w:tcPr>
          <w:p w:rsidR="00003A29" w:rsidRPr="00003A29" w:rsidRDefault="00003A29" w:rsidP="00003A29">
            <w:pPr>
              <w:spacing w:after="0" w:line="240" w:lineRule="auto"/>
              <w:rPr>
                <w:rFonts w:ascii="Times New Roman" w:hAnsi="Times New Roman"/>
              </w:rPr>
            </w:pPr>
          </w:p>
          <w:p w:rsidR="00003A29" w:rsidRPr="00003A29" w:rsidRDefault="00003A29" w:rsidP="00003A29">
            <w:pPr>
              <w:spacing w:after="0" w:line="240" w:lineRule="auto"/>
              <w:rPr>
                <w:rFonts w:ascii="Times New Roman" w:hAnsi="Times New Roman"/>
              </w:rPr>
            </w:pPr>
            <w:r w:rsidRPr="00003A29">
              <w:rPr>
                <w:rFonts w:ascii="Times New Roman" w:hAnsi="Times New Roman"/>
              </w:rPr>
              <w:t xml:space="preserve">N - число показателей (индикаторов) </w:t>
            </w:r>
          </w:p>
        </w:tc>
        <w:tc>
          <w:tcPr>
            <w:tcW w:w="960" w:type="dxa"/>
            <w:tcBorders>
              <w:top w:val="single" w:sz="4" w:space="0" w:color="auto"/>
              <w:left w:val="nil"/>
              <w:bottom w:val="nil"/>
              <w:right w:val="nil"/>
            </w:tcBorders>
            <w:noWrap/>
            <w:vAlign w:val="bottom"/>
          </w:tcPr>
          <w:p w:rsidR="00003A29" w:rsidRPr="00003A29" w:rsidRDefault="00003A29" w:rsidP="00003A29">
            <w:pPr>
              <w:spacing w:after="0" w:line="240" w:lineRule="auto"/>
              <w:rPr>
                <w:rFonts w:ascii="Times New Roman" w:hAnsi="Times New Roman"/>
              </w:rPr>
            </w:pPr>
          </w:p>
        </w:tc>
        <w:tc>
          <w:tcPr>
            <w:tcW w:w="960" w:type="dxa"/>
            <w:tcBorders>
              <w:top w:val="single" w:sz="4" w:space="0" w:color="auto"/>
              <w:left w:val="nil"/>
              <w:bottom w:val="nil"/>
              <w:right w:val="nil"/>
            </w:tcBorders>
            <w:noWrap/>
            <w:vAlign w:val="bottom"/>
          </w:tcPr>
          <w:p w:rsidR="00003A29" w:rsidRPr="00003A29" w:rsidRDefault="00003A29" w:rsidP="00003A29">
            <w:pPr>
              <w:spacing w:after="0" w:line="240" w:lineRule="auto"/>
              <w:rPr>
                <w:rFonts w:ascii="Times New Roman" w:hAnsi="Times New Roman"/>
              </w:rPr>
            </w:pPr>
          </w:p>
        </w:tc>
        <w:tc>
          <w:tcPr>
            <w:tcW w:w="960" w:type="dxa"/>
            <w:tcBorders>
              <w:top w:val="single" w:sz="4" w:space="0" w:color="auto"/>
              <w:left w:val="nil"/>
              <w:bottom w:val="nil"/>
              <w:right w:val="nil"/>
            </w:tcBorders>
            <w:noWrap/>
            <w:vAlign w:val="bottom"/>
          </w:tcPr>
          <w:p w:rsidR="00003A29" w:rsidRPr="00003A29" w:rsidRDefault="00003A29" w:rsidP="00003A29">
            <w:pPr>
              <w:spacing w:after="0" w:line="240" w:lineRule="auto"/>
              <w:rPr>
                <w:rFonts w:ascii="Times New Roman" w:hAnsi="Times New Roman"/>
              </w:rPr>
            </w:pPr>
          </w:p>
        </w:tc>
      </w:tr>
      <w:tr w:rsidR="00003A29" w:rsidRPr="00003A29" w:rsidTr="00003A29">
        <w:trPr>
          <w:trHeight w:val="255"/>
          <w:jc w:val="center"/>
        </w:trPr>
        <w:tc>
          <w:tcPr>
            <w:tcW w:w="263" w:type="dxa"/>
            <w:noWrap/>
            <w:vAlign w:val="bottom"/>
          </w:tcPr>
          <w:p w:rsidR="00003A29" w:rsidRPr="00003A29" w:rsidRDefault="00003A29" w:rsidP="00003A29">
            <w:pPr>
              <w:spacing w:after="0" w:line="240" w:lineRule="auto"/>
              <w:rPr>
                <w:rFonts w:ascii="Times New Roman" w:hAnsi="Times New Roman"/>
              </w:rPr>
            </w:pPr>
          </w:p>
        </w:tc>
        <w:tc>
          <w:tcPr>
            <w:tcW w:w="3745" w:type="dxa"/>
            <w:noWrap/>
            <w:vAlign w:val="bottom"/>
            <w:hideMark/>
          </w:tcPr>
          <w:p w:rsidR="00003A29" w:rsidRPr="00003A29" w:rsidRDefault="00003A29" w:rsidP="00003A29">
            <w:pPr>
              <w:spacing w:after="0" w:line="240" w:lineRule="auto"/>
              <w:rPr>
                <w:rFonts w:ascii="Times New Roman" w:hAnsi="Times New Roman"/>
              </w:rPr>
            </w:pPr>
            <w:r w:rsidRPr="00003A29">
              <w:rPr>
                <w:rFonts w:ascii="Times New Roman" w:hAnsi="Times New Roman"/>
              </w:rPr>
              <w:t>R=13</w:t>
            </w:r>
          </w:p>
        </w:tc>
        <w:tc>
          <w:tcPr>
            <w:tcW w:w="264" w:type="dxa"/>
            <w:noWrap/>
            <w:vAlign w:val="bottom"/>
          </w:tcPr>
          <w:p w:rsidR="00003A29" w:rsidRPr="00003A29" w:rsidRDefault="00003A29" w:rsidP="00003A29">
            <w:pPr>
              <w:spacing w:after="0" w:line="240" w:lineRule="auto"/>
              <w:rPr>
                <w:rFonts w:ascii="Times New Roman" w:hAnsi="Times New Roman"/>
              </w:rPr>
            </w:pPr>
          </w:p>
        </w:tc>
        <w:tc>
          <w:tcPr>
            <w:tcW w:w="264" w:type="dxa"/>
            <w:noWrap/>
            <w:vAlign w:val="bottom"/>
          </w:tcPr>
          <w:p w:rsidR="00003A29" w:rsidRPr="00003A29" w:rsidRDefault="00003A29" w:rsidP="00003A29">
            <w:pPr>
              <w:spacing w:after="0" w:line="240" w:lineRule="auto"/>
              <w:rPr>
                <w:rFonts w:ascii="Times New Roman" w:hAnsi="Times New Roman"/>
              </w:rPr>
            </w:pPr>
          </w:p>
        </w:tc>
        <w:tc>
          <w:tcPr>
            <w:tcW w:w="264" w:type="dxa"/>
            <w:noWrap/>
            <w:vAlign w:val="bottom"/>
          </w:tcPr>
          <w:p w:rsidR="00003A29" w:rsidRPr="00003A29" w:rsidRDefault="00003A29" w:rsidP="00003A29">
            <w:pPr>
              <w:spacing w:after="0" w:line="240" w:lineRule="auto"/>
              <w:rPr>
                <w:rFonts w:ascii="Times New Roman" w:hAnsi="Times New Roman"/>
              </w:rPr>
            </w:pPr>
          </w:p>
        </w:tc>
        <w:tc>
          <w:tcPr>
            <w:tcW w:w="960" w:type="dxa"/>
            <w:noWrap/>
            <w:vAlign w:val="bottom"/>
          </w:tcPr>
          <w:p w:rsidR="00003A29" w:rsidRPr="00003A29" w:rsidRDefault="00003A29" w:rsidP="00003A29">
            <w:pPr>
              <w:spacing w:after="0" w:line="240" w:lineRule="auto"/>
              <w:rPr>
                <w:rFonts w:ascii="Times New Roman" w:hAnsi="Times New Roman"/>
              </w:rPr>
            </w:pPr>
          </w:p>
        </w:tc>
        <w:tc>
          <w:tcPr>
            <w:tcW w:w="960" w:type="dxa"/>
            <w:noWrap/>
            <w:vAlign w:val="bottom"/>
          </w:tcPr>
          <w:p w:rsidR="00003A29" w:rsidRPr="00003A29" w:rsidRDefault="00003A29" w:rsidP="00003A29">
            <w:pPr>
              <w:spacing w:after="0" w:line="240" w:lineRule="auto"/>
              <w:rPr>
                <w:rFonts w:ascii="Times New Roman" w:hAnsi="Times New Roman"/>
              </w:rPr>
            </w:pPr>
          </w:p>
        </w:tc>
        <w:tc>
          <w:tcPr>
            <w:tcW w:w="960" w:type="dxa"/>
            <w:noWrap/>
            <w:vAlign w:val="bottom"/>
          </w:tcPr>
          <w:p w:rsidR="00003A29" w:rsidRPr="00003A29" w:rsidRDefault="00003A29" w:rsidP="00003A29">
            <w:pPr>
              <w:spacing w:after="0" w:line="240" w:lineRule="auto"/>
              <w:rPr>
                <w:rFonts w:ascii="Times New Roman" w:hAnsi="Times New Roman"/>
              </w:rPr>
            </w:pPr>
          </w:p>
        </w:tc>
      </w:tr>
      <w:tr w:rsidR="00003A29" w:rsidRPr="00003A29" w:rsidTr="00003A29">
        <w:trPr>
          <w:trHeight w:val="255"/>
          <w:jc w:val="center"/>
        </w:trPr>
        <w:tc>
          <w:tcPr>
            <w:tcW w:w="263" w:type="dxa"/>
            <w:noWrap/>
            <w:vAlign w:val="bottom"/>
          </w:tcPr>
          <w:p w:rsidR="00003A29" w:rsidRPr="00003A29" w:rsidRDefault="00003A29" w:rsidP="00003A29">
            <w:pPr>
              <w:spacing w:after="0" w:line="240" w:lineRule="auto"/>
              <w:rPr>
                <w:rFonts w:ascii="Times New Roman" w:hAnsi="Times New Roman"/>
                <w:highlight w:val="yellow"/>
              </w:rPr>
            </w:pPr>
          </w:p>
        </w:tc>
        <w:tc>
          <w:tcPr>
            <w:tcW w:w="3745" w:type="dxa"/>
            <w:noWrap/>
            <w:vAlign w:val="bottom"/>
            <w:hideMark/>
          </w:tcPr>
          <w:p w:rsidR="00003A29" w:rsidRPr="00003A29" w:rsidRDefault="00003A29" w:rsidP="00003A29">
            <w:pPr>
              <w:spacing w:after="0" w:line="240" w:lineRule="auto"/>
              <w:rPr>
                <w:rFonts w:ascii="Times New Roman" w:hAnsi="Times New Roman"/>
                <w:highlight w:val="yellow"/>
              </w:rPr>
            </w:pPr>
            <w:r w:rsidRPr="00003A29">
              <w:rPr>
                <w:rFonts w:ascii="Times New Roman" w:hAnsi="Times New Roman"/>
              </w:rPr>
              <w:t>N=13</w:t>
            </w:r>
          </w:p>
        </w:tc>
        <w:tc>
          <w:tcPr>
            <w:tcW w:w="264" w:type="dxa"/>
            <w:noWrap/>
            <w:vAlign w:val="bottom"/>
          </w:tcPr>
          <w:p w:rsidR="00003A29" w:rsidRPr="00003A29" w:rsidRDefault="00003A29" w:rsidP="00003A29">
            <w:pPr>
              <w:spacing w:after="0" w:line="240" w:lineRule="auto"/>
              <w:rPr>
                <w:rFonts w:ascii="Times New Roman" w:hAnsi="Times New Roman"/>
                <w:highlight w:val="yellow"/>
              </w:rPr>
            </w:pPr>
          </w:p>
        </w:tc>
        <w:tc>
          <w:tcPr>
            <w:tcW w:w="264" w:type="dxa"/>
            <w:noWrap/>
            <w:vAlign w:val="bottom"/>
          </w:tcPr>
          <w:p w:rsidR="00003A29" w:rsidRPr="00003A29" w:rsidRDefault="00003A29" w:rsidP="00003A29">
            <w:pPr>
              <w:spacing w:after="0" w:line="240" w:lineRule="auto"/>
              <w:rPr>
                <w:rFonts w:ascii="Times New Roman" w:hAnsi="Times New Roman"/>
                <w:highlight w:val="yellow"/>
              </w:rPr>
            </w:pPr>
          </w:p>
        </w:tc>
        <w:tc>
          <w:tcPr>
            <w:tcW w:w="264" w:type="dxa"/>
            <w:noWrap/>
            <w:vAlign w:val="bottom"/>
          </w:tcPr>
          <w:p w:rsidR="00003A29" w:rsidRPr="00003A29" w:rsidRDefault="00003A29" w:rsidP="00003A29">
            <w:pPr>
              <w:spacing w:after="0" w:line="240" w:lineRule="auto"/>
              <w:rPr>
                <w:rFonts w:ascii="Times New Roman" w:hAnsi="Times New Roman"/>
                <w:highlight w:val="yellow"/>
              </w:rPr>
            </w:pPr>
          </w:p>
        </w:tc>
        <w:tc>
          <w:tcPr>
            <w:tcW w:w="960" w:type="dxa"/>
            <w:noWrap/>
            <w:vAlign w:val="bottom"/>
          </w:tcPr>
          <w:p w:rsidR="00003A29" w:rsidRPr="00003A29" w:rsidRDefault="00003A29" w:rsidP="00003A29">
            <w:pPr>
              <w:spacing w:after="0" w:line="240" w:lineRule="auto"/>
              <w:rPr>
                <w:rFonts w:ascii="Times New Roman" w:hAnsi="Times New Roman"/>
                <w:highlight w:val="yellow"/>
              </w:rPr>
            </w:pPr>
          </w:p>
        </w:tc>
        <w:tc>
          <w:tcPr>
            <w:tcW w:w="960" w:type="dxa"/>
            <w:noWrap/>
            <w:vAlign w:val="bottom"/>
          </w:tcPr>
          <w:p w:rsidR="00003A29" w:rsidRPr="00003A29" w:rsidRDefault="00003A29" w:rsidP="00003A29">
            <w:pPr>
              <w:spacing w:after="0" w:line="240" w:lineRule="auto"/>
              <w:rPr>
                <w:rFonts w:ascii="Times New Roman" w:hAnsi="Times New Roman"/>
                <w:highlight w:val="yellow"/>
              </w:rPr>
            </w:pPr>
          </w:p>
        </w:tc>
        <w:tc>
          <w:tcPr>
            <w:tcW w:w="960" w:type="dxa"/>
            <w:noWrap/>
            <w:vAlign w:val="bottom"/>
          </w:tcPr>
          <w:p w:rsidR="00003A29" w:rsidRPr="00003A29" w:rsidRDefault="00003A29" w:rsidP="00003A29">
            <w:pPr>
              <w:spacing w:after="0" w:line="240" w:lineRule="auto"/>
              <w:rPr>
                <w:rFonts w:ascii="Times New Roman" w:hAnsi="Times New Roman"/>
                <w:highlight w:val="yellow"/>
              </w:rPr>
            </w:pPr>
          </w:p>
        </w:tc>
      </w:tr>
    </w:tbl>
    <w:p w:rsidR="00003A29" w:rsidRPr="00003A29" w:rsidRDefault="00003A29" w:rsidP="00003A29">
      <w:pPr>
        <w:shd w:val="clear" w:color="auto" w:fill="FFFFFF"/>
        <w:spacing w:after="0" w:line="240" w:lineRule="auto"/>
        <w:jc w:val="both"/>
        <w:rPr>
          <w:rFonts w:ascii="Arial" w:hAnsi="Arial" w:cs="Arial"/>
          <w:color w:val="333333"/>
          <w:sz w:val="24"/>
          <w:szCs w:val="24"/>
        </w:rPr>
      </w:pPr>
      <w:r w:rsidRPr="00003A29">
        <w:rPr>
          <w:rFonts w:ascii="Times New Roman" w:hAnsi="Times New Roman"/>
          <w:sz w:val="24"/>
          <w:szCs w:val="24"/>
        </w:rPr>
        <w:t xml:space="preserve">ВЫВОД: согласно проведенному анализу и полученным показателям критериев эффективности муниципальной программы </w:t>
      </w:r>
      <w:r w:rsidRPr="00003A29">
        <w:rPr>
          <w:rFonts w:ascii="Times New Roman" w:hAnsi="Times New Roman"/>
          <w:color w:val="333333"/>
          <w:sz w:val="24"/>
          <w:szCs w:val="24"/>
        </w:rPr>
        <w:t>«Развитие культуры и сохранение культурного  наследия Дубровского муниципального района Брянской области (2020 – 2022 годы)»</w:t>
      </w:r>
    </w:p>
    <w:p w:rsidR="00003A29" w:rsidRPr="00003A29" w:rsidRDefault="00003A29" w:rsidP="00003A29">
      <w:pPr>
        <w:autoSpaceDE w:val="0"/>
        <w:autoSpaceDN w:val="0"/>
        <w:adjustRightInd w:val="0"/>
        <w:spacing w:after="0" w:line="240" w:lineRule="auto"/>
        <w:ind w:firstLine="426"/>
        <w:jc w:val="both"/>
        <w:rPr>
          <w:rFonts w:ascii="Times New Roman" w:hAnsi="Times New Roman"/>
          <w:sz w:val="24"/>
          <w:szCs w:val="24"/>
        </w:rPr>
      </w:pPr>
      <w:r w:rsidRPr="00003A29">
        <w:rPr>
          <w:rFonts w:ascii="Times New Roman" w:hAnsi="Times New Roman"/>
          <w:bCs/>
          <w:sz w:val="24"/>
          <w:szCs w:val="24"/>
        </w:rPr>
        <w:t xml:space="preserve"> </w:t>
      </w:r>
      <w:r w:rsidRPr="00003A29">
        <w:rPr>
          <w:rFonts w:ascii="Times New Roman" w:hAnsi="Times New Roman"/>
          <w:sz w:val="24"/>
          <w:szCs w:val="24"/>
        </w:rPr>
        <w:t xml:space="preserve">эффективность программы  плановая, следовательно, реализация признается целесообразной, продолжается финансирование мероприятий. </w:t>
      </w:r>
    </w:p>
    <w:p w:rsidR="00003A29" w:rsidRPr="00003A29" w:rsidRDefault="00003A29" w:rsidP="00003A29">
      <w:pPr>
        <w:autoSpaceDE w:val="0"/>
        <w:autoSpaceDN w:val="0"/>
        <w:adjustRightInd w:val="0"/>
        <w:spacing w:after="0" w:line="240" w:lineRule="auto"/>
        <w:jc w:val="center"/>
        <w:rPr>
          <w:rFonts w:ascii="Times New Roman" w:hAnsi="Times New Roman"/>
          <w:b/>
          <w:bCs/>
          <w:sz w:val="24"/>
          <w:szCs w:val="24"/>
        </w:rPr>
      </w:pPr>
    </w:p>
    <w:p w:rsidR="00003A29" w:rsidRPr="00003A29" w:rsidRDefault="00003A29" w:rsidP="00003A29">
      <w:pPr>
        <w:autoSpaceDE w:val="0"/>
        <w:autoSpaceDN w:val="0"/>
        <w:adjustRightInd w:val="0"/>
        <w:spacing w:after="0" w:line="240" w:lineRule="auto"/>
        <w:jc w:val="center"/>
        <w:rPr>
          <w:rFonts w:ascii="Times New Roman" w:hAnsi="Times New Roman"/>
          <w:b/>
          <w:bCs/>
          <w:sz w:val="24"/>
          <w:szCs w:val="24"/>
        </w:rPr>
      </w:pPr>
    </w:p>
    <w:p w:rsidR="00003A29" w:rsidRPr="00003A29" w:rsidRDefault="00003A29" w:rsidP="00003A29">
      <w:pPr>
        <w:autoSpaceDE w:val="0"/>
        <w:autoSpaceDN w:val="0"/>
        <w:adjustRightInd w:val="0"/>
        <w:spacing w:after="0" w:line="240" w:lineRule="auto"/>
        <w:jc w:val="center"/>
        <w:rPr>
          <w:rFonts w:ascii="Times New Roman" w:hAnsi="Times New Roman"/>
          <w:b/>
          <w:bCs/>
          <w:sz w:val="24"/>
          <w:szCs w:val="24"/>
        </w:rPr>
      </w:pPr>
    </w:p>
    <w:p w:rsidR="00003A29" w:rsidRPr="00003A29" w:rsidRDefault="00003A29" w:rsidP="00003A29">
      <w:pPr>
        <w:autoSpaceDE w:val="0"/>
        <w:autoSpaceDN w:val="0"/>
        <w:adjustRightInd w:val="0"/>
        <w:spacing w:after="0" w:line="240" w:lineRule="auto"/>
        <w:jc w:val="center"/>
        <w:rPr>
          <w:rFonts w:ascii="Times New Roman" w:hAnsi="Times New Roman"/>
          <w:b/>
          <w:bCs/>
          <w:sz w:val="24"/>
          <w:szCs w:val="24"/>
        </w:rPr>
      </w:pPr>
    </w:p>
    <w:p w:rsidR="00003A29" w:rsidRPr="00003A29" w:rsidRDefault="00003A29" w:rsidP="00003A29">
      <w:pPr>
        <w:autoSpaceDE w:val="0"/>
        <w:autoSpaceDN w:val="0"/>
        <w:adjustRightInd w:val="0"/>
        <w:spacing w:after="0" w:line="240" w:lineRule="auto"/>
        <w:jc w:val="center"/>
        <w:rPr>
          <w:rFonts w:ascii="Times New Roman" w:hAnsi="Times New Roman"/>
          <w:b/>
          <w:bCs/>
          <w:sz w:val="24"/>
          <w:szCs w:val="24"/>
        </w:rPr>
      </w:pPr>
    </w:p>
    <w:p w:rsidR="00003A29" w:rsidRPr="00003A29" w:rsidRDefault="00003A29" w:rsidP="00003A29">
      <w:pPr>
        <w:autoSpaceDE w:val="0"/>
        <w:autoSpaceDN w:val="0"/>
        <w:adjustRightInd w:val="0"/>
        <w:spacing w:after="0" w:line="240" w:lineRule="auto"/>
        <w:jc w:val="center"/>
        <w:rPr>
          <w:rFonts w:ascii="Times New Roman" w:hAnsi="Times New Roman"/>
          <w:b/>
          <w:bCs/>
          <w:sz w:val="24"/>
          <w:szCs w:val="24"/>
        </w:rPr>
      </w:pPr>
      <w:r w:rsidRPr="00003A29">
        <w:rPr>
          <w:rFonts w:ascii="Times New Roman" w:hAnsi="Times New Roman"/>
          <w:b/>
          <w:bCs/>
          <w:sz w:val="24"/>
          <w:szCs w:val="24"/>
        </w:rPr>
        <w:t>МУНИЦИПАЛЬНАЯ ПРОГРАММА</w:t>
      </w:r>
    </w:p>
    <w:p w:rsidR="00003A29" w:rsidRPr="00003A29" w:rsidRDefault="00003A29" w:rsidP="00003A29">
      <w:pPr>
        <w:widowControl w:val="0"/>
        <w:autoSpaceDE w:val="0"/>
        <w:autoSpaceDN w:val="0"/>
        <w:adjustRightInd w:val="0"/>
        <w:spacing w:after="0" w:line="240" w:lineRule="auto"/>
        <w:jc w:val="center"/>
        <w:outlineLvl w:val="0"/>
        <w:rPr>
          <w:rFonts w:ascii="Times New Roman" w:hAnsi="Times New Roman"/>
          <w:b/>
          <w:sz w:val="24"/>
          <w:szCs w:val="24"/>
        </w:rPr>
      </w:pPr>
      <w:r w:rsidRPr="00003A29">
        <w:rPr>
          <w:rFonts w:ascii="Times New Roman" w:hAnsi="Times New Roman"/>
          <w:b/>
          <w:sz w:val="24"/>
          <w:szCs w:val="24"/>
        </w:rPr>
        <w:t>«Управление муниципальными финансами Дубровского муниципального района Брянской области (2020-2022 годы)»</w:t>
      </w:r>
    </w:p>
    <w:p w:rsidR="00003A29" w:rsidRPr="00003A29" w:rsidRDefault="00003A29" w:rsidP="00003A29">
      <w:pPr>
        <w:widowControl w:val="0"/>
        <w:autoSpaceDE w:val="0"/>
        <w:autoSpaceDN w:val="0"/>
        <w:adjustRightInd w:val="0"/>
        <w:spacing w:after="0" w:line="240" w:lineRule="auto"/>
        <w:jc w:val="center"/>
        <w:outlineLvl w:val="0"/>
        <w:rPr>
          <w:rFonts w:ascii="Times New Roman" w:hAnsi="Times New Roman"/>
          <w:b/>
          <w:sz w:val="24"/>
          <w:szCs w:val="24"/>
        </w:rPr>
      </w:pPr>
    </w:p>
    <w:p w:rsidR="00003A29" w:rsidRPr="00003A29" w:rsidRDefault="00003A29" w:rsidP="00003A29">
      <w:pPr>
        <w:autoSpaceDE w:val="0"/>
        <w:autoSpaceDN w:val="0"/>
        <w:adjustRightInd w:val="0"/>
        <w:spacing w:after="0" w:line="240" w:lineRule="auto"/>
        <w:ind w:firstLine="708"/>
        <w:jc w:val="both"/>
        <w:rPr>
          <w:rFonts w:ascii="Times New Roman" w:hAnsi="Times New Roman"/>
          <w:bCs/>
          <w:sz w:val="24"/>
          <w:szCs w:val="24"/>
        </w:rPr>
      </w:pPr>
      <w:r w:rsidRPr="00003A29">
        <w:rPr>
          <w:rFonts w:ascii="Times New Roman" w:hAnsi="Times New Roman"/>
          <w:bCs/>
          <w:sz w:val="24"/>
          <w:szCs w:val="24"/>
        </w:rPr>
        <w:t>Программа утверждена постановлением администрации Дубровского района от 2012.2019 года № 941.</w:t>
      </w:r>
    </w:p>
    <w:p w:rsidR="00003A29" w:rsidRPr="00003A29" w:rsidRDefault="00003A29" w:rsidP="00003A29">
      <w:pPr>
        <w:autoSpaceDE w:val="0"/>
        <w:autoSpaceDN w:val="0"/>
        <w:adjustRightInd w:val="0"/>
        <w:spacing w:after="0" w:line="240" w:lineRule="auto"/>
        <w:ind w:firstLine="708"/>
        <w:jc w:val="both"/>
        <w:rPr>
          <w:rFonts w:ascii="Times New Roman" w:hAnsi="Times New Roman"/>
          <w:sz w:val="24"/>
          <w:szCs w:val="24"/>
        </w:rPr>
      </w:pPr>
      <w:r w:rsidRPr="00003A29">
        <w:rPr>
          <w:rFonts w:ascii="Times New Roman" w:hAnsi="Times New Roman"/>
          <w:bCs/>
          <w:sz w:val="24"/>
          <w:szCs w:val="24"/>
        </w:rPr>
        <w:t>Ответственный исполнитель: Финансовое управление а</w:t>
      </w:r>
      <w:r w:rsidRPr="00003A29">
        <w:rPr>
          <w:rFonts w:ascii="Times New Roman" w:hAnsi="Times New Roman"/>
          <w:sz w:val="24"/>
          <w:szCs w:val="24"/>
        </w:rPr>
        <w:t>дминистрации Дубровского района.</w:t>
      </w:r>
    </w:p>
    <w:p w:rsidR="00003A29" w:rsidRPr="00003A29" w:rsidRDefault="00003A29" w:rsidP="00003A29">
      <w:pPr>
        <w:autoSpaceDE w:val="0"/>
        <w:autoSpaceDN w:val="0"/>
        <w:adjustRightInd w:val="0"/>
        <w:spacing w:after="0" w:line="240" w:lineRule="auto"/>
        <w:ind w:firstLine="708"/>
        <w:rPr>
          <w:rFonts w:ascii="Times New Roman" w:hAnsi="Times New Roman"/>
          <w:sz w:val="24"/>
          <w:szCs w:val="24"/>
        </w:rPr>
      </w:pPr>
      <w:r w:rsidRPr="00003A29">
        <w:rPr>
          <w:rFonts w:ascii="Times New Roman" w:hAnsi="Times New Roman"/>
          <w:sz w:val="24"/>
          <w:szCs w:val="24"/>
        </w:rPr>
        <w:t xml:space="preserve">Цели муниципальной  программы:  </w:t>
      </w:r>
    </w:p>
    <w:p w:rsidR="00003A29" w:rsidRPr="00003A29" w:rsidRDefault="00003A29" w:rsidP="00003A29">
      <w:pPr>
        <w:tabs>
          <w:tab w:val="left" w:pos="7960"/>
        </w:tabs>
        <w:autoSpaceDE w:val="0"/>
        <w:autoSpaceDN w:val="0"/>
        <w:adjustRightInd w:val="0"/>
        <w:spacing w:after="0" w:line="240" w:lineRule="auto"/>
        <w:ind w:firstLine="720"/>
        <w:rPr>
          <w:rFonts w:ascii="Times New Roman" w:hAnsi="Times New Roman"/>
          <w:sz w:val="24"/>
          <w:szCs w:val="24"/>
        </w:rPr>
      </w:pPr>
      <w:r w:rsidRPr="00003A29">
        <w:rPr>
          <w:rFonts w:ascii="Times New Roman" w:hAnsi="Times New Roman"/>
          <w:sz w:val="24"/>
          <w:szCs w:val="24"/>
        </w:rPr>
        <w:t>1. Обеспечение долгосрочной сбалансированности и    устойчивости бюджетной системы Дубровского  района.</w:t>
      </w:r>
    </w:p>
    <w:p w:rsidR="00003A29" w:rsidRPr="00003A29" w:rsidRDefault="00003A29" w:rsidP="00003A29">
      <w:pPr>
        <w:tabs>
          <w:tab w:val="left" w:pos="7960"/>
        </w:tabs>
        <w:autoSpaceDE w:val="0"/>
        <w:autoSpaceDN w:val="0"/>
        <w:adjustRightInd w:val="0"/>
        <w:spacing w:after="0" w:line="240" w:lineRule="auto"/>
        <w:ind w:firstLine="540"/>
        <w:rPr>
          <w:rFonts w:ascii="Times New Roman" w:hAnsi="Times New Roman"/>
          <w:sz w:val="24"/>
          <w:szCs w:val="24"/>
        </w:rPr>
      </w:pPr>
      <w:r w:rsidRPr="00003A29">
        <w:rPr>
          <w:rFonts w:ascii="Times New Roman" w:hAnsi="Times New Roman"/>
          <w:sz w:val="24"/>
          <w:szCs w:val="24"/>
        </w:rPr>
        <w:t xml:space="preserve">    2. Создание условий для оптимизации и повышения      эффективности  расходов районного бюджета.</w:t>
      </w:r>
    </w:p>
    <w:p w:rsidR="00003A29" w:rsidRPr="00003A29" w:rsidRDefault="00003A29" w:rsidP="00003A29">
      <w:pPr>
        <w:tabs>
          <w:tab w:val="left" w:pos="3040"/>
        </w:tabs>
        <w:spacing w:after="0" w:line="240" w:lineRule="auto"/>
        <w:ind w:firstLine="540"/>
        <w:rPr>
          <w:rFonts w:ascii="Times New Roman" w:hAnsi="Times New Roman"/>
          <w:sz w:val="24"/>
          <w:szCs w:val="24"/>
        </w:rPr>
      </w:pPr>
      <w:r w:rsidRPr="00003A29">
        <w:rPr>
          <w:rFonts w:ascii="Times New Roman" w:hAnsi="Times New Roman"/>
          <w:sz w:val="24"/>
          <w:szCs w:val="24"/>
        </w:rPr>
        <w:t xml:space="preserve">   3. Создание условий для эффективного выполнения                  полномочий органов местного самоуправления.</w:t>
      </w:r>
    </w:p>
    <w:p w:rsidR="00003A29" w:rsidRPr="00003A29" w:rsidRDefault="00003A29" w:rsidP="00003A29">
      <w:pPr>
        <w:tabs>
          <w:tab w:val="left" w:pos="3040"/>
        </w:tabs>
        <w:spacing w:after="0" w:line="240" w:lineRule="auto"/>
        <w:ind w:firstLine="540"/>
        <w:rPr>
          <w:rFonts w:ascii="Times New Roman" w:hAnsi="Times New Roman"/>
          <w:sz w:val="24"/>
          <w:szCs w:val="24"/>
        </w:rPr>
      </w:pPr>
    </w:p>
    <w:p w:rsidR="00003A29" w:rsidRPr="00003A29" w:rsidRDefault="00003A29" w:rsidP="00003A29">
      <w:pPr>
        <w:tabs>
          <w:tab w:val="left" w:pos="3040"/>
        </w:tabs>
        <w:spacing w:after="0" w:line="240" w:lineRule="auto"/>
        <w:ind w:firstLine="709"/>
        <w:rPr>
          <w:rFonts w:ascii="Times New Roman" w:hAnsi="Times New Roman"/>
          <w:sz w:val="24"/>
          <w:szCs w:val="24"/>
        </w:rPr>
      </w:pPr>
    </w:p>
    <w:p w:rsidR="00003A29" w:rsidRPr="00003A29" w:rsidRDefault="00003A29" w:rsidP="00003A29">
      <w:pPr>
        <w:tabs>
          <w:tab w:val="left" w:pos="3040"/>
        </w:tabs>
        <w:spacing w:after="0" w:line="240" w:lineRule="auto"/>
        <w:ind w:firstLine="709"/>
        <w:rPr>
          <w:rFonts w:ascii="Times New Roman" w:hAnsi="Times New Roman"/>
          <w:sz w:val="24"/>
          <w:szCs w:val="24"/>
        </w:rPr>
      </w:pPr>
      <w:r w:rsidRPr="00003A29">
        <w:rPr>
          <w:rFonts w:ascii="Times New Roman" w:hAnsi="Times New Roman"/>
          <w:sz w:val="24"/>
          <w:szCs w:val="24"/>
        </w:rPr>
        <w:t xml:space="preserve">Достижение поставленных целей требует решения следующих задач: </w:t>
      </w:r>
    </w:p>
    <w:p w:rsidR="00003A29" w:rsidRPr="00003A29" w:rsidRDefault="00003A29" w:rsidP="00003A29">
      <w:pPr>
        <w:widowControl w:val="0"/>
        <w:numPr>
          <w:ilvl w:val="0"/>
          <w:numId w:val="24"/>
        </w:numPr>
        <w:autoSpaceDE w:val="0"/>
        <w:autoSpaceDN w:val="0"/>
        <w:adjustRightInd w:val="0"/>
        <w:spacing w:after="0" w:line="240" w:lineRule="auto"/>
        <w:rPr>
          <w:rFonts w:ascii="Times New Roman" w:hAnsi="Times New Roman"/>
          <w:sz w:val="24"/>
          <w:szCs w:val="24"/>
        </w:rPr>
      </w:pPr>
      <w:r w:rsidRPr="00003A29">
        <w:rPr>
          <w:rFonts w:ascii="Times New Roman" w:hAnsi="Times New Roman"/>
          <w:sz w:val="24"/>
          <w:szCs w:val="24"/>
        </w:rPr>
        <w:t>Управление в сфере муниципальных финансов (2020-2022 годы).</w:t>
      </w:r>
    </w:p>
    <w:p w:rsidR="00003A29" w:rsidRPr="00003A29" w:rsidRDefault="00003A29" w:rsidP="00003A29">
      <w:pPr>
        <w:widowControl w:val="0"/>
        <w:numPr>
          <w:ilvl w:val="0"/>
          <w:numId w:val="24"/>
        </w:numPr>
        <w:autoSpaceDE w:val="0"/>
        <w:autoSpaceDN w:val="0"/>
        <w:adjustRightInd w:val="0"/>
        <w:spacing w:after="0" w:line="240" w:lineRule="auto"/>
        <w:rPr>
          <w:rFonts w:ascii="Times New Roman" w:hAnsi="Times New Roman"/>
          <w:sz w:val="24"/>
          <w:szCs w:val="24"/>
        </w:rPr>
      </w:pPr>
      <w:r w:rsidRPr="00003A29">
        <w:rPr>
          <w:rFonts w:ascii="Times New Roman" w:hAnsi="Times New Roman"/>
          <w:sz w:val="24"/>
          <w:szCs w:val="24"/>
        </w:rPr>
        <w:t>Межбюджетные отношения с поселениями Дубровского района (2020-2022 годы).</w:t>
      </w:r>
    </w:p>
    <w:p w:rsidR="00003A29" w:rsidRPr="00003A29" w:rsidRDefault="00003A29" w:rsidP="00003A29">
      <w:pPr>
        <w:widowControl w:val="0"/>
        <w:autoSpaceDE w:val="0"/>
        <w:autoSpaceDN w:val="0"/>
        <w:adjustRightInd w:val="0"/>
        <w:spacing w:after="0" w:line="240" w:lineRule="auto"/>
        <w:rPr>
          <w:rFonts w:ascii="Times New Roman" w:hAnsi="Times New Roman"/>
          <w:b/>
          <w:bCs/>
          <w:sz w:val="28"/>
          <w:szCs w:val="28"/>
        </w:rPr>
      </w:pPr>
    </w:p>
    <w:p w:rsidR="00003A29" w:rsidRPr="00003A29" w:rsidRDefault="00003A29" w:rsidP="00003A29">
      <w:pPr>
        <w:widowControl w:val="0"/>
        <w:autoSpaceDE w:val="0"/>
        <w:autoSpaceDN w:val="0"/>
        <w:adjustRightInd w:val="0"/>
        <w:spacing w:after="0" w:line="252" w:lineRule="auto"/>
        <w:jc w:val="right"/>
        <w:rPr>
          <w:rFonts w:ascii="Times New Roman" w:hAnsi="Times New Roman"/>
          <w:sz w:val="28"/>
          <w:szCs w:val="28"/>
        </w:rPr>
      </w:pPr>
      <w:r w:rsidRPr="00003A29">
        <w:rPr>
          <w:rFonts w:ascii="Times New Roman" w:hAnsi="Times New Roman"/>
          <w:sz w:val="28"/>
          <w:szCs w:val="28"/>
        </w:rPr>
        <w:t>Таблица 14</w:t>
      </w:r>
    </w:p>
    <w:p w:rsidR="00003A29" w:rsidRPr="00003A29" w:rsidRDefault="00003A29" w:rsidP="00003A29">
      <w:pPr>
        <w:widowControl w:val="0"/>
        <w:autoSpaceDE w:val="0"/>
        <w:autoSpaceDN w:val="0"/>
        <w:adjustRightInd w:val="0"/>
        <w:spacing w:after="0" w:line="240" w:lineRule="auto"/>
        <w:ind w:left="360"/>
        <w:rPr>
          <w:rFonts w:ascii="Times New Roman" w:hAnsi="Times New Roman"/>
          <w:b/>
          <w:bCs/>
          <w:sz w:val="28"/>
          <w:szCs w:val="28"/>
        </w:rPr>
      </w:pPr>
    </w:p>
    <w:p w:rsidR="00003A29" w:rsidRPr="00003A29" w:rsidRDefault="00003A29" w:rsidP="00003A29">
      <w:pPr>
        <w:spacing w:after="0" w:line="240" w:lineRule="auto"/>
        <w:jc w:val="center"/>
        <w:rPr>
          <w:rFonts w:ascii="Times New Roman" w:hAnsi="Times New Roman"/>
          <w:sz w:val="28"/>
          <w:szCs w:val="28"/>
        </w:rPr>
      </w:pPr>
      <w:r w:rsidRPr="00003A29">
        <w:rPr>
          <w:rFonts w:ascii="Times New Roman" w:hAnsi="Times New Roman"/>
          <w:sz w:val="28"/>
          <w:szCs w:val="28"/>
        </w:rPr>
        <w:t>Исполнение расходов муниципальной программы за 2020 год</w:t>
      </w:r>
    </w:p>
    <w:p w:rsidR="00003A29" w:rsidRPr="00003A29" w:rsidRDefault="00003A29" w:rsidP="00003A29">
      <w:pPr>
        <w:autoSpaceDE w:val="0"/>
        <w:autoSpaceDN w:val="0"/>
        <w:adjustRightInd w:val="0"/>
        <w:spacing w:after="0" w:line="240" w:lineRule="auto"/>
        <w:jc w:val="center"/>
        <w:rPr>
          <w:rFonts w:ascii="Times New Roman" w:hAnsi="Times New Roman"/>
          <w:bCs/>
          <w:sz w:val="28"/>
          <w:szCs w:val="28"/>
        </w:rPr>
      </w:pPr>
      <w:r w:rsidRPr="00003A29">
        <w:rPr>
          <w:rFonts w:ascii="Times New Roman" w:hAnsi="Times New Roman"/>
          <w:bCs/>
          <w:sz w:val="28"/>
          <w:szCs w:val="28"/>
        </w:rPr>
        <w:t>«</w:t>
      </w:r>
      <w:r w:rsidRPr="00003A29">
        <w:rPr>
          <w:rFonts w:ascii="Times New Roman" w:hAnsi="Times New Roman"/>
          <w:sz w:val="28"/>
          <w:szCs w:val="28"/>
        </w:rPr>
        <w:t>Управление муниципальными финансами Дубровского муниципального района Брянской области (2020 – 2022 годы)</w:t>
      </w:r>
      <w:r w:rsidRPr="00003A29">
        <w:rPr>
          <w:rFonts w:ascii="Times New Roman" w:hAnsi="Times New Roman"/>
          <w:bCs/>
          <w:sz w:val="28"/>
          <w:szCs w:val="28"/>
        </w:rPr>
        <w:t xml:space="preserve">» </w:t>
      </w:r>
    </w:p>
    <w:p w:rsidR="00003A29" w:rsidRPr="00003A29" w:rsidRDefault="00003A29" w:rsidP="00003A29">
      <w:pPr>
        <w:autoSpaceDE w:val="0"/>
        <w:autoSpaceDN w:val="0"/>
        <w:adjustRightInd w:val="0"/>
        <w:spacing w:after="0" w:line="240" w:lineRule="auto"/>
        <w:jc w:val="right"/>
        <w:rPr>
          <w:rFonts w:ascii="Times New Roman" w:hAnsi="Times New Roman"/>
          <w:bCs/>
          <w:sz w:val="28"/>
          <w:szCs w:val="28"/>
          <w:lang w:val="en-US"/>
        </w:rPr>
      </w:pPr>
      <w:r w:rsidRPr="00003A29">
        <w:rPr>
          <w:rFonts w:ascii="Times New Roman" w:hAnsi="Times New Roman"/>
          <w:bCs/>
          <w:sz w:val="28"/>
          <w:szCs w:val="28"/>
        </w:rPr>
        <w:t>Рублей</w:t>
      </w:r>
    </w:p>
    <w:tbl>
      <w:tblPr>
        <w:tblW w:w="0" w:type="auto"/>
        <w:tblInd w:w="93" w:type="dxa"/>
        <w:tblLook w:val="04A0" w:firstRow="1" w:lastRow="0" w:firstColumn="1" w:lastColumn="0" w:noHBand="0" w:noVBand="1"/>
      </w:tblPr>
      <w:tblGrid>
        <w:gridCol w:w="2715"/>
        <w:gridCol w:w="2029"/>
        <w:gridCol w:w="2096"/>
        <w:gridCol w:w="1626"/>
        <w:gridCol w:w="1779"/>
      </w:tblGrid>
      <w:tr w:rsidR="00003A29" w:rsidRPr="00003A29" w:rsidTr="00003A29">
        <w:trPr>
          <w:trHeight w:val="1035"/>
        </w:trPr>
        <w:tc>
          <w:tcPr>
            <w:tcW w:w="2715" w:type="dxa"/>
            <w:tcBorders>
              <w:top w:val="single" w:sz="4" w:space="0" w:color="auto"/>
              <w:left w:val="single" w:sz="4" w:space="0" w:color="auto"/>
              <w:bottom w:val="single" w:sz="4" w:space="0" w:color="auto"/>
              <w:right w:val="single" w:sz="4" w:space="0" w:color="auto"/>
            </w:tcBorders>
            <w:vAlign w:val="bottom"/>
            <w:hideMark/>
          </w:tcPr>
          <w:p w:rsidR="00003A29" w:rsidRPr="00003A29" w:rsidRDefault="00003A29" w:rsidP="00003A29">
            <w:pPr>
              <w:spacing w:after="0" w:line="240" w:lineRule="auto"/>
              <w:jc w:val="center"/>
              <w:rPr>
                <w:rFonts w:ascii="Times New Roman" w:hAnsi="Times New Roman"/>
                <w:color w:val="000000"/>
                <w:sz w:val="24"/>
                <w:szCs w:val="24"/>
              </w:rPr>
            </w:pPr>
            <w:r w:rsidRPr="00003A29">
              <w:rPr>
                <w:rFonts w:ascii="Times New Roman" w:hAnsi="Times New Roman"/>
                <w:color w:val="000000"/>
                <w:sz w:val="24"/>
                <w:szCs w:val="24"/>
              </w:rPr>
              <w:lastRenderedPageBreak/>
              <w:t>Наименование</w:t>
            </w:r>
          </w:p>
        </w:tc>
        <w:tc>
          <w:tcPr>
            <w:tcW w:w="2029" w:type="dxa"/>
            <w:tcBorders>
              <w:top w:val="single" w:sz="4" w:space="0" w:color="auto"/>
              <w:left w:val="nil"/>
              <w:bottom w:val="single" w:sz="4" w:space="0" w:color="auto"/>
              <w:right w:val="single" w:sz="4" w:space="0" w:color="auto"/>
            </w:tcBorders>
            <w:vAlign w:val="center"/>
            <w:hideMark/>
          </w:tcPr>
          <w:p w:rsidR="00003A29" w:rsidRPr="00003A29" w:rsidRDefault="00003A29" w:rsidP="00003A29">
            <w:pPr>
              <w:spacing w:after="0" w:line="240" w:lineRule="auto"/>
              <w:jc w:val="center"/>
              <w:rPr>
                <w:rFonts w:ascii="Times New Roman" w:hAnsi="Times New Roman"/>
                <w:sz w:val="24"/>
                <w:szCs w:val="24"/>
              </w:rPr>
            </w:pPr>
            <w:r w:rsidRPr="00003A29">
              <w:rPr>
                <w:rFonts w:ascii="Times New Roman" w:hAnsi="Times New Roman"/>
                <w:sz w:val="24"/>
                <w:szCs w:val="24"/>
              </w:rPr>
              <w:t>Утвержденные расходы 2020 г. (Решение от 17.12.2019 года № 49-7 с учетом изменений)</w:t>
            </w:r>
          </w:p>
        </w:tc>
        <w:tc>
          <w:tcPr>
            <w:tcW w:w="0" w:type="auto"/>
            <w:tcBorders>
              <w:top w:val="single" w:sz="4" w:space="0" w:color="auto"/>
              <w:left w:val="nil"/>
              <w:bottom w:val="single" w:sz="4" w:space="0" w:color="auto"/>
              <w:right w:val="single" w:sz="4" w:space="0" w:color="auto"/>
            </w:tcBorders>
            <w:vAlign w:val="bottom"/>
            <w:hideMark/>
          </w:tcPr>
          <w:p w:rsidR="00003A29" w:rsidRPr="00003A29" w:rsidRDefault="00003A29" w:rsidP="00003A29">
            <w:pPr>
              <w:spacing w:after="0" w:line="240" w:lineRule="auto"/>
              <w:jc w:val="center"/>
              <w:rPr>
                <w:rFonts w:ascii="Times New Roman" w:hAnsi="Times New Roman"/>
                <w:color w:val="000000"/>
                <w:sz w:val="24"/>
                <w:szCs w:val="24"/>
              </w:rPr>
            </w:pPr>
            <w:r w:rsidRPr="00003A29">
              <w:rPr>
                <w:rFonts w:ascii="Times New Roman" w:hAnsi="Times New Roman"/>
                <w:color w:val="000000"/>
                <w:sz w:val="24"/>
                <w:szCs w:val="24"/>
              </w:rPr>
              <w:t>Уточненные расходы 2020 г. по сводной росписи</w:t>
            </w:r>
          </w:p>
        </w:tc>
        <w:tc>
          <w:tcPr>
            <w:tcW w:w="0" w:type="auto"/>
            <w:tcBorders>
              <w:top w:val="single" w:sz="4" w:space="0" w:color="auto"/>
              <w:left w:val="nil"/>
              <w:bottom w:val="single" w:sz="4" w:space="0" w:color="auto"/>
              <w:right w:val="single" w:sz="4" w:space="0" w:color="auto"/>
            </w:tcBorders>
            <w:vAlign w:val="bottom"/>
            <w:hideMark/>
          </w:tcPr>
          <w:p w:rsidR="00003A29" w:rsidRPr="00003A29" w:rsidRDefault="00003A29" w:rsidP="00003A29">
            <w:pPr>
              <w:spacing w:after="0" w:line="240" w:lineRule="auto"/>
              <w:jc w:val="center"/>
              <w:rPr>
                <w:rFonts w:ascii="Times New Roman" w:hAnsi="Times New Roman"/>
                <w:color w:val="000000"/>
                <w:sz w:val="24"/>
                <w:szCs w:val="24"/>
              </w:rPr>
            </w:pPr>
            <w:r w:rsidRPr="00003A29">
              <w:rPr>
                <w:rFonts w:ascii="Times New Roman" w:hAnsi="Times New Roman"/>
                <w:color w:val="000000"/>
                <w:sz w:val="24"/>
                <w:szCs w:val="24"/>
              </w:rPr>
              <w:t>Кассовое исполнение</w:t>
            </w:r>
          </w:p>
        </w:tc>
        <w:tc>
          <w:tcPr>
            <w:tcW w:w="0" w:type="auto"/>
            <w:tcBorders>
              <w:top w:val="single" w:sz="4" w:space="0" w:color="auto"/>
              <w:left w:val="nil"/>
              <w:bottom w:val="single" w:sz="4" w:space="0" w:color="auto"/>
              <w:right w:val="single" w:sz="4" w:space="0" w:color="auto"/>
            </w:tcBorders>
            <w:vAlign w:val="bottom"/>
            <w:hideMark/>
          </w:tcPr>
          <w:p w:rsidR="00003A29" w:rsidRPr="00003A29" w:rsidRDefault="00003A29" w:rsidP="00003A29">
            <w:pPr>
              <w:spacing w:after="0" w:line="240" w:lineRule="auto"/>
              <w:jc w:val="center"/>
              <w:rPr>
                <w:rFonts w:ascii="Times New Roman" w:hAnsi="Times New Roman"/>
                <w:color w:val="000000"/>
                <w:sz w:val="24"/>
                <w:szCs w:val="24"/>
              </w:rPr>
            </w:pPr>
            <w:r w:rsidRPr="00003A29">
              <w:rPr>
                <w:rFonts w:ascii="Times New Roman" w:hAnsi="Times New Roman"/>
                <w:color w:val="000000"/>
                <w:sz w:val="24"/>
                <w:szCs w:val="24"/>
              </w:rPr>
              <w:t>% исполнения к сводной росписи</w:t>
            </w:r>
          </w:p>
        </w:tc>
      </w:tr>
      <w:tr w:rsidR="00003A29" w:rsidRPr="00003A29" w:rsidTr="00003A29">
        <w:trPr>
          <w:trHeight w:val="315"/>
        </w:trPr>
        <w:tc>
          <w:tcPr>
            <w:tcW w:w="2715" w:type="dxa"/>
            <w:tcBorders>
              <w:top w:val="nil"/>
              <w:left w:val="single" w:sz="4" w:space="0" w:color="auto"/>
              <w:bottom w:val="single" w:sz="4" w:space="0" w:color="auto"/>
              <w:right w:val="single" w:sz="4" w:space="0" w:color="auto"/>
            </w:tcBorders>
            <w:vAlign w:val="bottom"/>
            <w:hideMark/>
          </w:tcPr>
          <w:p w:rsidR="00003A29" w:rsidRPr="00003A29" w:rsidRDefault="00003A29" w:rsidP="00003A29">
            <w:pPr>
              <w:spacing w:after="0" w:line="240" w:lineRule="auto"/>
              <w:jc w:val="center"/>
              <w:rPr>
                <w:rFonts w:ascii="Times New Roman" w:hAnsi="Times New Roman"/>
                <w:color w:val="000000"/>
                <w:sz w:val="24"/>
                <w:szCs w:val="24"/>
              </w:rPr>
            </w:pPr>
            <w:r w:rsidRPr="00003A29">
              <w:rPr>
                <w:rFonts w:ascii="Times New Roman" w:hAnsi="Times New Roman"/>
                <w:color w:val="000000"/>
                <w:sz w:val="24"/>
                <w:szCs w:val="24"/>
              </w:rPr>
              <w:t>1</w:t>
            </w:r>
          </w:p>
        </w:tc>
        <w:tc>
          <w:tcPr>
            <w:tcW w:w="2029" w:type="dxa"/>
            <w:tcBorders>
              <w:top w:val="nil"/>
              <w:left w:val="nil"/>
              <w:bottom w:val="single" w:sz="4" w:space="0" w:color="auto"/>
              <w:right w:val="single" w:sz="4" w:space="0" w:color="auto"/>
            </w:tcBorders>
            <w:vAlign w:val="bottom"/>
            <w:hideMark/>
          </w:tcPr>
          <w:p w:rsidR="00003A29" w:rsidRPr="00003A29" w:rsidRDefault="00003A29" w:rsidP="00003A29">
            <w:pPr>
              <w:spacing w:after="0" w:line="240" w:lineRule="auto"/>
              <w:jc w:val="center"/>
              <w:rPr>
                <w:rFonts w:ascii="Times New Roman" w:hAnsi="Times New Roman"/>
                <w:color w:val="000000"/>
                <w:sz w:val="24"/>
                <w:szCs w:val="24"/>
              </w:rPr>
            </w:pPr>
            <w:r w:rsidRPr="00003A29">
              <w:rPr>
                <w:rFonts w:ascii="Times New Roman" w:hAnsi="Times New Roman"/>
                <w:color w:val="000000"/>
                <w:sz w:val="24"/>
                <w:szCs w:val="24"/>
              </w:rPr>
              <w:t>2</w:t>
            </w:r>
          </w:p>
        </w:tc>
        <w:tc>
          <w:tcPr>
            <w:tcW w:w="0" w:type="auto"/>
            <w:tcBorders>
              <w:top w:val="nil"/>
              <w:left w:val="nil"/>
              <w:bottom w:val="single" w:sz="4" w:space="0" w:color="auto"/>
              <w:right w:val="single" w:sz="4" w:space="0" w:color="auto"/>
            </w:tcBorders>
            <w:noWrap/>
            <w:vAlign w:val="bottom"/>
            <w:hideMark/>
          </w:tcPr>
          <w:p w:rsidR="00003A29" w:rsidRPr="00003A29" w:rsidRDefault="00003A29" w:rsidP="00003A29">
            <w:pPr>
              <w:spacing w:after="0" w:line="240" w:lineRule="auto"/>
              <w:jc w:val="center"/>
              <w:rPr>
                <w:rFonts w:ascii="Times New Roman" w:hAnsi="Times New Roman"/>
                <w:color w:val="000000"/>
                <w:sz w:val="24"/>
                <w:szCs w:val="24"/>
              </w:rPr>
            </w:pPr>
            <w:r w:rsidRPr="00003A29">
              <w:rPr>
                <w:rFonts w:ascii="Times New Roman" w:hAnsi="Times New Roman"/>
                <w:color w:val="000000"/>
                <w:sz w:val="24"/>
                <w:szCs w:val="24"/>
              </w:rPr>
              <w:t>3</w:t>
            </w:r>
          </w:p>
        </w:tc>
        <w:tc>
          <w:tcPr>
            <w:tcW w:w="0" w:type="auto"/>
            <w:tcBorders>
              <w:top w:val="nil"/>
              <w:left w:val="nil"/>
              <w:bottom w:val="single" w:sz="4" w:space="0" w:color="auto"/>
              <w:right w:val="single" w:sz="4" w:space="0" w:color="auto"/>
            </w:tcBorders>
            <w:noWrap/>
            <w:vAlign w:val="bottom"/>
            <w:hideMark/>
          </w:tcPr>
          <w:p w:rsidR="00003A29" w:rsidRPr="00003A29" w:rsidRDefault="00003A29" w:rsidP="00003A29">
            <w:pPr>
              <w:spacing w:after="0" w:line="240" w:lineRule="auto"/>
              <w:jc w:val="center"/>
              <w:rPr>
                <w:rFonts w:ascii="Times New Roman" w:hAnsi="Times New Roman"/>
                <w:color w:val="000000"/>
                <w:sz w:val="24"/>
                <w:szCs w:val="24"/>
              </w:rPr>
            </w:pPr>
            <w:r w:rsidRPr="00003A29">
              <w:rPr>
                <w:rFonts w:ascii="Times New Roman" w:hAnsi="Times New Roman"/>
                <w:color w:val="000000"/>
                <w:sz w:val="24"/>
                <w:szCs w:val="24"/>
              </w:rPr>
              <w:t>4</w:t>
            </w:r>
          </w:p>
        </w:tc>
        <w:tc>
          <w:tcPr>
            <w:tcW w:w="0" w:type="auto"/>
            <w:tcBorders>
              <w:top w:val="nil"/>
              <w:left w:val="nil"/>
              <w:bottom w:val="single" w:sz="4" w:space="0" w:color="auto"/>
              <w:right w:val="single" w:sz="4" w:space="0" w:color="auto"/>
            </w:tcBorders>
            <w:noWrap/>
            <w:vAlign w:val="bottom"/>
            <w:hideMark/>
          </w:tcPr>
          <w:p w:rsidR="00003A29" w:rsidRPr="00003A29" w:rsidRDefault="00003A29" w:rsidP="00003A29">
            <w:pPr>
              <w:spacing w:after="0" w:line="240" w:lineRule="auto"/>
              <w:jc w:val="center"/>
              <w:rPr>
                <w:rFonts w:ascii="Times New Roman" w:hAnsi="Times New Roman"/>
                <w:color w:val="000000"/>
                <w:sz w:val="24"/>
                <w:szCs w:val="24"/>
              </w:rPr>
            </w:pPr>
            <w:r w:rsidRPr="00003A29">
              <w:rPr>
                <w:rFonts w:ascii="Times New Roman" w:hAnsi="Times New Roman"/>
                <w:color w:val="000000"/>
                <w:sz w:val="24"/>
                <w:szCs w:val="24"/>
              </w:rPr>
              <w:t>5</w:t>
            </w:r>
          </w:p>
        </w:tc>
      </w:tr>
      <w:tr w:rsidR="00003A29" w:rsidRPr="00003A29" w:rsidTr="00003A29">
        <w:trPr>
          <w:trHeight w:val="510"/>
        </w:trPr>
        <w:tc>
          <w:tcPr>
            <w:tcW w:w="2715" w:type="dxa"/>
            <w:tcBorders>
              <w:top w:val="single" w:sz="4" w:space="0" w:color="auto"/>
              <w:left w:val="single" w:sz="4" w:space="0" w:color="auto"/>
              <w:bottom w:val="single" w:sz="4" w:space="0" w:color="auto"/>
              <w:right w:val="single" w:sz="4" w:space="0" w:color="auto"/>
            </w:tcBorders>
            <w:vAlign w:val="center"/>
            <w:hideMark/>
          </w:tcPr>
          <w:p w:rsidR="00003A29" w:rsidRPr="00003A29" w:rsidRDefault="00003A29" w:rsidP="00003A29">
            <w:pPr>
              <w:spacing w:after="0" w:line="240" w:lineRule="auto"/>
              <w:rPr>
                <w:rFonts w:ascii="Times New Roman" w:hAnsi="Times New Roman"/>
                <w:color w:val="000000"/>
                <w:sz w:val="24"/>
                <w:szCs w:val="24"/>
              </w:rPr>
            </w:pPr>
            <w:r w:rsidRPr="00003A29">
              <w:rPr>
                <w:rFonts w:ascii="Times New Roman" w:hAnsi="Times New Roman"/>
                <w:color w:val="000000"/>
                <w:sz w:val="24"/>
                <w:szCs w:val="24"/>
              </w:rPr>
              <w:t>Управление в сфере муниципальных финансов (2020-2022 годы)</w:t>
            </w:r>
          </w:p>
        </w:tc>
        <w:tc>
          <w:tcPr>
            <w:tcW w:w="2029" w:type="dxa"/>
            <w:tcBorders>
              <w:top w:val="single" w:sz="4" w:space="0" w:color="auto"/>
              <w:left w:val="single" w:sz="4" w:space="0" w:color="auto"/>
              <w:bottom w:val="single" w:sz="4" w:space="0" w:color="auto"/>
              <w:right w:val="single" w:sz="4" w:space="0" w:color="auto"/>
            </w:tcBorders>
            <w:noWrap/>
            <w:vAlign w:val="center"/>
            <w:hideMark/>
          </w:tcPr>
          <w:p w:rsidR="00003A29" w:rsidRPr="00003A29" w:rsidRDefault="00003A29" w:rsidP="00003A29">
            <w:pPr>
              <w:spacing w:after="0" w:line="240" w:lineRule="auto"/>
              <w:jc w:val="right"/>
              <w:rPr>
                <w:rFonts w:ascii="Times New Roman" w:hAnsi="Times New Roman"/>
                <w:bCs/>
                <w:color w:val="000000"/>
                <w:sz w:val="24"/>
                <w:szCs w:val="24"/>
              </w:rPr>
            </w:pPr>
            <w:r w:rsidRPr="00003A29">
              <w:rPr>
                <w:rFonts w:ascii="Times New Roman" w:hAnsi="Times New Roman"/>
                <w:bCs/>
                <w:color w:val="000000"/>
                <w:sz w:val="24"/>
                <w:szCs w:val="24"/>
              </w:rPr>
              <w:t>5 427 956,00</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003A29" w:rsidRPr="00003A29" w:rsidRDefault="00003A29" w:rsidP="00003A29">
            <w:pPr>
              <w:spacing w:after="0" w:line="240" w:lineRule="auto"/>
              <w:jc w:val="right"/>
              <w:rPr>
                <w:rFonts w:ascii="Times New Roman" w:hAnsi="Times New Roman"/>
                <w:bCs/>
                <w:color w:val="000000"/>
                <w:sz w:val="24"/>
                <w:szCs w:val="24"/>
              </w:rPr>
            </w:pPr>
            <w:r w:rsidRPr="00003A29">
              <w:rPr>
                <w:rFonts w:ascii="Times New Roman" w:hAnsi="Times New Roman"/>
                <w:bCs/>
                <w:color w:val="000000"/>
                <w:sz w:val="24"/>
                <w:szCs w:val="24"/>
              </w:rPr>
              <w:t>5 419 626,97</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003A29" w:rsidRPr="00003A29" w:rsidRDefault="00003A29" w:rsidP="00003A29">
            <w:pPr>
              <w:spacing w:after="0" w:line="240" w:lineRule="auto"/>
              <w:jc w:val="right"/>
              <w:rPr>
                <w:rFonts w:ascii="Times New Roman" w:hAnsi="Times New Roman"/>
                <w:bCs/>
                <w:color w:val="000000"/>
                <w:sz w:val="24"/>
                <w:szCs w:val="24"/>
              </w:rPr>
            </w:pPr>
            <w:r w:rsidRPr="00003A29">
              <w:rPr>
                <w:rFonts w:ascii="Times New Roman" w:hAnsi="Times New Roman"/>
                <w:bCs/>
                <w:color w:val="000000"/>
                <w:sz w:val="24"/>
                <w:szCs w:val="24"/>
              </w:rPr>
              <w:t>5 419 626,97</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003A29" w:rsidRPr="00003A29" w:rsidRDefault="00003A29" w:rsidP="00003A29">
            <w:pPr>
              <w:spacing w:after="0" w:line="240" w:lineRule="auto"/>
              <w:jc w:val="right"/>
              <w:rPr>
                <w:rFonts w:ascii="Times New Roman" w:hAnsi="Times New Roman"/>
                <w:sz w:val="24"/>
                <w:szCs w:val="24"/>
              </w:rPr>
            </w:pPr>
            <w:r w:rsidRPr="00003A29">
              <w:rPr>
                <w:rFonts w:ascii="Times New Roman" w:hAnsi="Times New Roman"/>
                <w:sz w:val="24"/>
                <w:szCs w:val="24"/>
              </w:rPr>
              <w:t>100,0</w:t>
            </w:r>
          </w:p>
        </w:tc>
      </w:tr>
      <w:tr w:rsidR="00003A29" w:rsidRPr="00003A29" w:rsidTr="00003A29">
        <w:trPr>
          <w:trHeight w:val="1230"/>
        </w:trPr>
        <w:tc>
          <w:tcPr>
            <w:tcW w:w="2715" w:type="dxa"/>
            <w:tcBorders>
              <w:top w:val="single" w:sz="4" w:space="0" w:color="auto"/>
              <w:left w:val="single" w:sz="4" w:space="0" w:color="auto"/>
              <w:bottom w:val="single" w:sz="4" w:space="0" w:color="auto"/>
              <w:right w:val="single" w:sz="4" w:space="0" w:color="auto"/>
            </w:tcBorders>
            <w:vAlign w:val="center"/>
            <w:hideMark/>
          </w:tcPr>
          <w:p w:rsidR="00003A29" w:rsidRPr="00003A29" w:rsidRDefault="00003A29" w:rsidP="00003A29">
            <w:pPr>
              <w:spacing w:after="0" w:line="240" w:lineRule="auto"/>
              <w:rPr>
                <w:rFonts w:ascii="Times New Roman" w:hAnsi="Times New Roman"/>
                <w:color w:val="000000"/>
                <w:sz w:val="24"/>
                <w:szCs w:val="24"/>
              </w:rPr>
            </w:pPr>
            <w:r w:rsidRPr="00003A29">
              <w:rPr>
                <w:rFonts w:ascii="Times New Roman" w:hAnsi="Times New Roman"/>
                <w:color w:val="000000"/>
                <w:sz w:val="24"/>
                <w:szCs w:val="24"/>
              </w:rPr>
              <w:t>Межбюджетные отношения с поселениями Дубровского района (2020-2022 годы)</w:t>
            </w:r>
          </w:p>
        </w:tc>
        <w:tc>
          <w:tcPr>
            <w:tcW w:w="2029" w:type="dxa"/>
            <w:tcBorders>
              <w:top w:val="single" w:sz="4" w:space="0" w:color="auto"/>
              <w:left w:val="single" w:sz="4" w:space="0" w:color="auto"/>
              <w:bottom w:val="single" w:sz="4" w:space="0" w:color="auto"/>
              <w:right w:val="single" w:sz="4" w:space="0" w:color="auto"/>
            </w:tcBorders>
            <w:noWrap/>
            <w:vAlign w:val="center"/>
            <w:hideMark/>
          </w:tcPr>
          <w:p w:rsidR="00003A29" w:rsidRPr="00003A29" w:rsidRDefault="00003A29" w:rsidP="00003A29">
            <w:pPr>
              <w:spacing w:after="0" w:line="240" w:lineRule="auto"/>
              <w:jc w:val="right"/>
              <w:rPr>
                <w:rFonts w:ascii="Times New Roman" w:hAnsi="Times New Roman"/>
                <w:bCs/>
                <w:color w:val="000000"/>
                <w:sz w:val="24"/>
                <w:szCs w:val="24"/>
              </w:rPr>
            </w:pPr>
            <w:r w:rsidRPr="00003A29">
              <w:rPr>
                <w:rFonts w:ascii="Times New Roman" w:hAnsi="Times New Roman"/>
                <w:bCs/>
                <w:color w:val="000000"/>
                <w:sz w:val="24"/>
                <w:szCs w:val="24"/>
              </w:rPr>
              <w:t>1 417 000,00</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003A29" w:rsidRPr="00003A29" w:rsidRDefault="00003A29" w:rsidP="00003A29">
            <w:pPr>
              <w:spacing w:after="0" w:line="240" w:lineRule="auto"/>
              <w:jc w:val="right"/>
              <w:rPr>
                <w:rFonts w:ascii="Times New Roman" w:hAnsi="Times New Roman"/>
                <w:bCs/>
                <w:color w:val="000000"/>
                <w:sz w:val="24"/>
                <w:szCs w:val="24"/>
              </w:rPr>
            </w:pPr>
            <w:r w:rsidRPr="00003A29">
              <w:rPr>
                <w:rFonts w:ascii="Times New Roman" w:hAnsi="Times New Roman"/>
                <w:bCs/>
                <w:color w:val="000000"/>
                <w:sz w:val="24"/>
                <w:szCs w:val="24"/>
              </w:rPr>
              <w:t>2 146 000,00</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003A29" w:rsidRPr="00003A29" w:rsidRDefault="00003A29" w:rsidP="00003A29">
            <w:pPr>
              <w:spacing w:after="0" w:line="240" w:lineRule="auto"/>
              <w:jc w:val="right"/>
              <w:rPr>
                <w:rFonts w:ascii="Times New Roman" w:hAnsi="Times New Roman"/>
                <w:bCs/>
                <w:color w:val="000000"/>
                <w:sz w:val="24"/>
                <w:szCs w:val="24"/>
              </w:rPr>
            </w:pPr>
            <w:r w:rsidRPr="00003A29">
              <w:rPr>
                <w:rFonts w:ascii="Times New Roman" w:hAnsi="Times New Roman"/>
                <w:bCs/>
                <w:color w:val="000000"/>
                <w:sz w:val="24"/>
                <w:szCs w:val="24"/>
              </w:rPr>
              <w:t>2 146 000,00</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003A29" w:rsidRPr="00003A29" w:rsidRDefault="00003A29" w:rsidP="00003A29">
            <w:pPr>
              <w:spacing w:after="0" w:line="240" w:lineRule="auto"/>
              <w:jc w:val="right"/>
              <w:rPr>
                <w:rFonts w:ascii="Times New Roman" w:hAnsi="Times New Roman"/>
                <w:sz w:val="24"/>
                <w:szCs w:val="24"/>
              </w:rPr>
            </w:pPr>
            <w:r w:rsidRPr="00003A29">
              <w:rPr>
                <w:rFonts w:ascii="Times New Roman" w:hAnsi="Times New Roman"/>
                <w:sz w:val="24"/>
                <w:szCs w:val="24"/>
              </w:rPr>
              <w:t>100,0</w:t>
            </w:r>
          </w:p>
        </w:tc>
      </w:tr>
      <w:tr w:rsidR="00003A29" w:rsidRPr="00003A29" w:rsidTr="00003A29">
        <w:trPr>
          <w:trHeight w:val="80"/>
        </w:trPr>
        <w:tc>
          <w:tcPr>
            <w:tcW w:w="2715" w:type="dxa"/>
            <w:tcBorders>
              <w:top w:val="single" w:sz="4" w:space="0" w:color="auto"/>
              <w:left w:val="single" w:sz="4" w:space="0" w:color="auto"/>
              <w:bottom w:val="single" w:sz="4" w:space="0" w:color="auto"/>
              <w:right w:val="single" w:sz="4" w:space="0" w:color="auto"/>
            </w:tcBorders>
            <w:vAlign w:val="bottom"/>
            <w:hideMark/>
          </w:tcPr>
          <w:p w:rsidR="00003A29" w:rsidRPr="00003A29" w:rsidRDefault="00003A29" w:rsidP="00003A29">
            <w:pPr>
              <w:spacing w:after="0" w:line="240" w:lineRule="auto"/>
              <w:rPr>
                <w:rFonts w:ascii="Times New Roman" w:hAnsi="Times New Roman"/>
                <w:b/>
                <w:bCs/>
                <w:color w:val="000000"/>
                <w:sz w:val="24"/>
                <w:szCs w:val="24"/>
              </w:rPr>
            </w:pPr>
            <w:r w:rsidRPr="00003A29">
              <w:rPr>
                <w:rFonts w:ascii="Times New Roman" w:hAnsi="Times New Roman"/>
                <w:b/>
                <w:bCs/>
                <w:color w:val="000000"/>
                <w:sz w:val="24"/>
                <w:szCs w:val="24"/>
              </w:rPr>
              <w:t>ВСЕГО</w:t>
            </w:r>
          </w:p>
        </w:tc>
        <w:tc>
          <w:tcPr>
            <w:tcW w:w="2029" w:type="dxa"/>
            <w:tcBorders>
              <w:top w:val="single" w:sz="4" w:space="0" w:color="auto"/>
              <w:left w:val="single" w:sz="4" w:space="0" w:color="auto"/>
              <w:bottom w:val="single" w:sz="4" w:space="0" w:color="auto"/>
              <w:right w:val="single" w:sz="4" w:space="0" w:color="auto"/>
            </w:tcBorders>
            <w:noWrap/>
            <w:vAlign w:val="center"/>
            <w:hideMark/>
          </w:tcPr>
          <w:p w:rsidR="00003A29" w:rsidRPr="00003A29" w:rsidRDefault="00003A29" w:rsidP="00003A29">
            <w:pPr>
              <w:spacing w:after="0" w:line="240" w:lineRule="auto"/>
              <w:jc w:val="right"/>
              <w:rPr>
                <w:rFonts w:ascii="Times New Roman" w:hAnsi="Times New Roman"/>
                <w:b/>
                <w:bCs/>
                <w:color w:val="000000"/>
                <w:sz w:val="24"/>
                <w:szCs w:val="24"/>
              </w:rPr>
            </w:pPr>
            <w:r w:rsidRPr="00003A29">
              <w:rPr>
                <w:rFonts w:ascii="Times New Roman" w:hAnsi="Times New Roman"/>
                <w:b/>
                <w:bCs/>
                <w:color w:val="000000"/>
                <w:sz w:val="24"/>
                <w:szCs w:val="24"/>
              </w:rPr>
              <w:t>6 844 956,00</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003A29" w:rsidRPr="00003A29" w:rsidRDefault="00003A29" w:rsidP="00003A29">
            <w:pPr>
              <w:spacing w:after="0" w:line="240" w:lineRule="auto"/>
              <w:jc w:val="right"/>
              <w:rPr>
                <w:rFonts w:ascii="Times New Roman" w:hAnsi="Times New Roman"/>
                <w:b/>
                <w:bCs/>
                <w:color w:val="000000"/>
                <w:sz w:val="24"/>
                <w:szCs w:val="24"/>
              </w:rPr>
            </w:pPr>
            <w:r w:rsidRPr="00003A29">
              <w:rPr>
                <w:rFonts w:ascii="Times New Roman" w:hAnsi="Times New Roman"/>
                <w:b/>
                <w:bCs/>
                <w:color w:val="000000"/>
                <w:sz w:val="24"/>
                <w:szCs w:val="24"/>
              </w:rPr>
              <w:t>7 565 626,97</w:t>
            </w:r>
          </w:p>
        </w:tc>
        <w:tc>
          <w:tcPr>
            <w:tcW w:w="0" w:type="auto"/>
            <w:tcBorders>
              <w:top w:val="single" w:sz="4" w:space="0" w:color="auto"/>
              <w:left w:val="single" w:sz="4" w:space="0" w:color="auto"/>
              <w:bottom w:val="single" w:sz="4" w:space="0" w:color="auto"/>
              <w:right w:val="single" w:sz="4" w:space="0" w:color="auto"/>
            </w:tcBorders>
            <w:noWrap/>
            <w:vAlign w:val="center"/>
            <w:hideMark/>
          </w:tcPr>
          <w:p w:rsidR="00003A29" w:rsidRPr="00003A29" w:rsidRDefault="00003A29" w:rsidP="00003A29">
            <w:pPr>
              <w:spacing w:after="0" w:line="240" w:lineRule="auto"/>
              <w:jc w:val="right"/>
              <w:rPr>
                <w:rFonts w:ascii="Times New Roman" w:hAnsi="Times New Roman"/>
                <w:b/>
                <w:bCs/>
                <w:color w:val="000000"/>
                <w:sz w:val="24"/>
                <w:szCs w:val="24"/>
              </w:rPr>
            </w:pPr>
            <w:r w:rsidRPr="00003A29">
              <w:rPr>
                <w:rFonts w:ascii="Times New Roman" w:hAnsi="Times New Roman"/>
                <w:b/>
                <w:bCs/>
                <w:color w:val="000000"/>
                <w:sz w:val="24"/>
                <w:szCs w:val="24"/>
              </w:rPr>
              <w:t>7 565 626,97</w:t>
            </w:r>
          </w:p>
        </w:tc>
        <w:tc>
          <w:tcPr>
            <w:tcW w:w="0" w:type="auto"/>
            <w:tcBorders>
              <w:top w:val="single" w:sz="4" w:space="0" w:color="auto"/>
              <w:left w:val="single" w:sz="4" w:space="0" w:color="auto"/>
              <w:bottom w:val="single" w:sz="4" w:space="0" w:color="auto"/>
              <w:right w:val="single" w:sz="4" w:space="0" w:color="auto"/>
            </w:tcBorders>
            <w:noWrap/>
            <w:vAlign w:val="bottom"/>
            <w:hideMark/>
          </w:tcPr>
          <w:p w:rsidR="00003A29" w:rsidRPr="00003A29" w:rsidRDefault="00003A29" w:rsidP="00003A29">
            <w:pPr>
              <w:spacing w:after="0" w:line="240" w:lineRule="auto"/>
              <w:jc w:val="right"/>
              <w:rPr>
                <w:rFonts w:ascii="Times New Roman" w:hAnsi="Times New Roman"/>
                <w:b/>
                <w:bCs/>
                <w:color w:val="000000"/>
                <w:sz w:val="24"/>
                <w:szCs w:val="24"/>
              </w:rPr>
            </w:pPr>
            <w:r w:rsidRPr="00003A29">
              <w:rPr>
                <w:rFonts w:ascii="Times New Roman" w:hAnsi="Times New Roman"/>
                <w:b/>
                <w:bCs/>
                <w:color w:val="000000"/>
                <w:sz w:val="24"/>
                <w:szCs w:val="24"/>
              </w:rPr>
              <w:t>100,0</w:t>
            </w:r>
          </w:p>
        </w:tc>
      </w:tr>
    </w:tbl>
    <w:p w:rsidR="00003A29" w:rsidRPr="00003A29" w:rsidRDefault="00003A29" w:rsidP="00003A29">
      <w:pPr>
        <w:autoSpaceDE w:val="0"/>
        <w:autoSpaceDN w:val="0"/>
        <w:adjustRightInd w:val="0"/>
        <w:spacing w:after="0" w:line="240" w:lineRule="auto"/>
        <w:jc w:val="center"/>
        <w:rPr>
          <w:rFonts w:ascii="Times New Roman" w:hAnsi="Times New Roman"/>
          <w:bCs/>
          <w:sz w:val="28"/>
          <w:szCs w:val="28"/>
        </w:rPr>
      </w:pPr>
    </w:p>
    <w:p w:rsidR="00003A29" w:rsidRPr="00003A29" w:rsidRDefault="00003A29" w:rsidP="00003A29">
      <w:pPr>
        <w:autoSpaceDE w:val="0"/>
        <w:autoSpaceDN w:val="0"/>
        <w:adjustRightInd w:val="0"/>
        <w:spacing w:after="0" w:line="240" w:lineRule="auto"/>
        <w:jc w:val="center"/>
        <w:rPr>
          <w:rFonts w:ascii="Times New Roman" w:hAnsi="Times New Roman"/>
          <w:bCs/>
          <w:sz w:val="28"/>
          <w:szCs w:val="28"/>
        </w:rPr>
      </w:pPr>
    </w:p>
    <w:p w:rsidR="00003A29" w:rsidRPr="00003A29" w:rsidRDefault="00003A29" w:rsidP="00003A29">
      <w:pPr>
        <w:widowControl w:val="0"/>
        <w:autoSpaceDE w:val="0"/>
        <w:autoSpaceDN w:val="0"/>
        <w:adjustRightInd w:val="0"/>
        <w:spacing w:after="0" w:line="252" w:lineRule="auto"/>
        <w:jc w:val="right"/>
        <w:rPr>
          <w:rFonts w:ascii="Times New Roman" w:hAnsi="Times New Roman"/>
          <w:sz w:val="28"/>
          <w:szCs w:val="28"/>
        </w:rPr>
      </w:pPr>
      <w:r w:rsidRPr="00003A29">
        <w:rPr>
          <w:rFonts w:ascii="Times New Roman" w:hAnsi="Times New Roman"/>
          <w:sz w:val="28"/>
          <w:szCs w:val="28"/>
        </w:rPr>
        <w:t>Таблица 15</w:t>
      </w:r>
    </w:p>
    <w:p w:rsidR="00003A29" w:rsidRPr="00003A29" w:rsidRDefault="00003A29" w:rsidP="00003A29">
      <w:pPr>
        <w:tabs>
          <w:tab w:val="left" w:pos="3040"/>
        </w:tabs>
        <w:spacing w:after="0" w:line="240" w:lineRule="auto"/>
        <w:jc w:val="center"/>
        <w:rPr>
          <w:rFonts w:ascii="Times New Roman" w:hAnsi="Times New Roman"/>
          <w:sz w:val="28"/>
          <w:szCs w:val="28"/>
        </w:rPr>
      </w:pPr>
    </w:p>
    <w:p w:rsidR="00003A29" w:rsidRPr="00003A29" w:rsidRDefault="00003A29" w:rsidP="00003A29">
      <w:pPr>
        <w:tabs>
          <w:tab w:val="left" w:pos="3040"/>
        </w:tabs>
        <w:spacing w:after="0" w:line="240" w:lineRule="auto"/>
        <w:jc w:val="center"/>
        <w:rPr>
          <w:rFonts w:ascii="Times New Roman" w:hAnsi="Times New Roman"/>
          <w:sz w:val="28"/>
          <w:szCs w:val="28"/>
        </w:rPr>
      </w:pPr>
      <w:r w:rsidRPr="00003A29">
        <w:rPr>
          <w:rFonts w:ascii="Times New Roman" w:hAnsi="Times New Roman"/>
          <w:sz w:val="28"/>
          <w:szCs w:val="28"/>
        </w:rPr>
        <w:t>Анализ результативности муниципальной программы</w:t>
      </w:r>
    </w:p>
    <w:p w:rsidR="00003A29" w:rsidRPr="00003A29" w:rsidRDefault="00003A29" w:rsidP="00003A29">
      <w:pPr>
        <w:autoSpaceDE w:val="0"/>
        <w:autoSpaceDN w:val="0"/>
        <w:adjustRightInd w:val="0"/>
        <w:spacing w:after="0" w:line="240" w:lineRule="auto"/>
        <w:jc w:val="center"/>
        <w:rPr>
          <w:rFonts w:ascii="Times New Roman" w:hAnsi="Times New Roman"/>
          <w:bCs/>
          <w:sz w:val="28"/>
          <w:szCs w:val="28"/>
        </w:rPr>
      </w:pPr>
      <w:r w:rsidRPr="00003A29">
        <w:rPr>
          <w:rFonts w:ascii="Times New Roman" w:hAnsi="Times New Roman"/>
          <w:bCs/>
          <w:sz w:val="28"/>
          <w:szCs w:val="28"/>
        </w:rPr>
        <w:t>«</w:t>
      </w:r>
      <w:r w:rsidRPr="00003A29">
        <w:rPr>
          <w:rFonts w:ascii="Times New Roman" w:hAnsi="Times New Roman"/>
          <w:sz w:val="28"/>
          <w:szCs w:val="28"/>
        </w:rPr>
        <w:t>Управление муниципальными финансами Дубровского  муниципального района Брянской области  (2020 – 2022 годы)</w:t>
      </w:r>
      <w:r w:rsidRPr="00003A29">
        <w:rPr>
          <w:rFonts w:ascii="Times New Roman" w:hAnsi="Times New Roman"/>
          <w:bCs/>
          <w:sz w:val="28"/>
          <w:szCs w:val="28"/>
        </w:rPr>
        <w:t xml:space="preserve">» </w:t>
      </w:r>
    </w:p>
    <w:tbl>
      <w:tblPr>
        <w:tblW w:w="10440" w:type="dxa"/>
        <w:tblInd w:w="-46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5" w:type="dxa"/>
          <w:right w:w="75" w:type="dxa"/>
        </w:tblCellMar>
        <w:tblLook w:val="04A0" w:firstRow="1" w:lastRow="0" w:firstColumn="1" w:lastColumn="0" w:noHBand="0" w:noVBand="1"/>
      </w:tblPr>
      <w:tblGrid>
        <w:gridCol w:w="360"/>
        <w:gridCol w:w="1440"/>
        <w:gridCol w:w="1080"/>
        <w:gridCol w:w="1440"/>
        <w:gridCol w:w="720"/>
        <w:gridCol w:w="720"/>
        <w:gridCol w:w="900"/>
        <w:gridCol w:w="540"/>
        <w:gridCol w:w="1260"/>
        <w:gridCol w:w="1260"/>
        <w:gridCol w:w="720"/>
      </w:tblGrid>
      <w:tr w:rsidR="00003A29" w:rsidRPr="00003A29" w:rsidTr="00003A29">
        <w:trPr>
          <w:trHeight w:val="320"/>
        </w:trPr>
        <w:tc>
          <w:tcPr>
            <w:tcW w:w="360" w:type="dxa"/>
            <w:vMerge w:val="restart"/>
            <w:tcBorders>
              <w:top w:val="single" w:sz="6" w:space="0" w:color="auto"/>
              <w:left w:val="single" w:sz="6" w:space="0" w:color="auto"/>
              <w:bottom w:val="single" w:sz="6" w:space="0" w:color="auto"/>
              <w:right w:val="single" w:sz="6" w:space="0" w:color="auto"/>
            </w:tcBorders>
            <w:hideMark/>
          </w:tcPr>
          <w:p w:rsidR="00003A29" w:rsidRPr="00003A29" w:rsidRDefault="00003A29" w:rsidP="00003A29">
            <w:pPr>
              <w:widowControl w:val="0"/>
              <w:autoSpaceDE w:val="0"/>
              <w:autoSpaceDN w:val="0"/>
              <w:adjustRightInd w:val="0"/>
              <w:spacing w:after="0" w:line="252" w:lineRule="auto"/>
              <w:rPr>
                <w:rFonts w:ascii="Times New Roman" w:hAnsi="Times New Roman"/>
              </w:rPr>
            </w:pPr>
            <w:r w:rsidRPr="00003A29">
              <w:rPr>
                <w:rFonts w:ascii="Times New Roman" w:hAnsi="Times New Roman"/>
              </w:rPr>
              <w:t>№</w:t>
            </w:r>
          </w:p>
        </w:tc>
        <w:tc>
          <w:tcPr>
            <w:tcW w:w="1440" w:type="dxa"/>
            <w:vMerge w:val="restart"/>
            <w:tcBorders>
              <w:top w:val="single" w:sz="6" w:space="0" w:color="auto"/>
              <w:left w:val="single" w:sz="6" w:space="0" w:color="auto"/>
              <w:bottom w:val="single" w:sz="6" w:space="0" w:color="auto"/>
              <w:right w:val="single" w:sz="6" w:space="0" w:color="auto"/>
            </w:tcBorders>
            <w:hideMark/>
          </w:tcPr>
          <w:p w:rsidR="00003A29" w:rsidRPr="00003A29" w:rsidRDefault="00003A29" w:rsidP="00003A29">
            <w:pPr>
              <w:widowControl w:val="0"/>
              <w:autoSpaceDE w:val="0"/>
              <w:autoSpaceDN w:val="0"/>
              <w:adjustRightInd w:val="0"/>
              <w:spacing w:after="0" w:line="252" w:lineRule="auto"/>
              <w:rPr>
                <w:rFonts w:ascii="Times New Roman" w:hAnsi="Times New Roman"/>
              </w:rPr>
            </w:pPr>
            <w:r w:rsidRPr="00003A29">
              <w:rPr>
                <w:rFonts w:ascii="Times New Roman" w:hAnsi="Times New Roman"/>
              </w:rPr>
              <w:t xml:space="preserve">Наименование </w:t>
            </w:r>
          </w:p>
          <w:p w:rsidR="00003A29" w:rsidRPr="00003A29" w:rsidRDefault="00003A29" w:rsidP="00003A29">
            <w:pPr>
              <w:widowControl w:val="0"/>
              <w:autoSpaceDE w:val="0"/>
              <w:autoSpaceDN w:val="0"/>
              <w:adjustRightInd w:val="0"/>
              <w:spacing w:after="0" w:line="252" w:lineRule="auto"/>
              <w:rPr>
                <w:rFonts w:ascii="Times New Roman" w:hAnsi="Times New Roman"/>
              </w:rPr>
            </w:pPr>
            <w:r w:rsidRPr="00003A29">
              <w:rPr>
                <w:rFonts w:ascii="Times New Roman" w:hAnsi="Times New Roman"/>
              </w:rPr>
              <w:t xml:space="preserve"> мероприятия </w:t>
            </w:r>
          </w:p>
        </w:tc>
        <w:tc>
          <w:tcPr>
            <w:tcW w:w="1080" w:type="dxa"/>
            <w:vMerge w:val="restart"/>
            <w:tcBorders>
              <w:top w:val="single" w:sz="6" w:space="0" w:color="auto"/>
              <w:left w:val="single" w:sz="6" w:space="0" w:color="auto"/>
              <w:bottom w:val="single" w:sz="6" w:space="0" w:color="auto"/>
              <w:right w:val="single" w:sz="6" w:space="0" w:color="auto"/>
            </w:tcBorders>
            <w:hideMark/>
          </w:tcPr>
          <w:p w:rsidR="00003A29" w:rsidRPr="00003A29" w:rsidRDefault="00003A29" w:rsidP="00003A29">
            <w:pPr>
              <w:widowControl w:val="0"/>
              <w:autoSpaceDE w:val="0"/>
              <w:autoSpaceDN w:val="0"/>
              <w:adjustRightInd w:val="0"/>
              <w:spacing w:after="0" w:line="252" w:lineRule="auto"/>
              <w:rPr>
                <w:rFonts w:ascii="Times New Roman" w:hAnsi="Times New Roman"/>
              </w:rPr>
            </w:pPr>
            <w:r w:rsidRPr="00003A29">
              <w:rPr>
                <w:rFonts w:ascii="Times New Roman" w:hAnsi="Times New Roman"/>
              </w:rPr>
              <w:t xml:space="preserve">Срок </w:t>
            </w:r>
          </w:p>
          <w:p w:rsidR="00003A29" w:rsidRPr="00003A29" w:rsidRDefault="00003A29" w:rsidP="00003A29">
            <w:pPr>
              <w:widowControl w:val="0"/>
              <w:autoSpaceDE w:val="0"/>
              <w:autoSpaceDN w:val="0"/>
              <w:adjustRightInd w:val="0"/>
              <w:spacing w:after="0" w:line="252" w:lineRule="auto"/>
              <w:rPr>
                <w:rFonts w:ascii="Times New Roman" w:hAnsi="Times New Roman"/>
              </w:rPr>
            </w:pPr>
            <w:r w:rsidRPr="00003A29">
              <w:rPr>
                <w:rFonts w:ascii="Times New Roman" w:hAnsi="Times New Roman"/>
              </w:rPr>
              <w:t xml:space="preserve">исполнения </w:t>
            </w:r>
          </w:p>
        </w:tc>
        <w:tc>
          <w:tcPr>
            <w:tcW w:w="4320" w:type="dxa"/>
            <w:gridSpan w:val="5"/>
            <w:tcBorders>
              <w:top w:val="single" w:sz="6" w:space="0" w:color="auto"/>
              <w:left w:val="single" w:sz="6" w:space="0" w:color="auto"/>
              <w:bottom w:val="single" w:sz="6" w:space="0" w:color="auto"/>
              <w:right w:val="single" w:sz="6" w:space="0" w:color="auto"/>
            </w:tcBorders>
            <w:hideMark/>
          </w:tcPr>
          <w:p w:rsidR="00003A29" w:rsidRPr="00003A29" w:rsidRDefault="00003A29" w:rsidP="00003A29">
            <w:pPr>
              <w:widowControl w:val="0"/>
              <w:autoSpaceDE w:val="0"/>
              <w:autoSpaceDN w:val="0"/>
              <w:adjustRightInd w:val="0"/>
              <w:spacing w:after="0" w:line="252" w:lineRule="auto"/>
              <w:rPr>
                <w:rFonts w:ascii="Times New Roman" w:hAnsi="Times New Roman"/>
              </w:rPr>
            </w:pPr>
            <w:r w:rsidRPr="00003A29">
              <w:rPr>
                <w:rFonts w:ascii="Times New Roman" w:hAnsi="Times New Roman"/>
              </w:rPr>
              <w:t xml:space="preserve"> Целевые показатели (индикаторы) </w:t>
            </w:r>
          </w:p>
        </w:tc>
        <w:tc>
          <w:tcPr>
            <w:tcW w:w="3240" w:type="dxa"/>
            <w:gridSpan w:val="3"/>
            <w:vMerge w:val="restart"/>
            <w:tcBorders>
              <w:top w:val="single" w:sz="6" w:space="0" w:color="auto"/>
              <w:left w:val="single" w:sz="6" w:space="0" w:color="auto"/>
              <w:bottom w:val="single" w:sz="6" w:space="0" w:color="auto"/>
              <w:right w:val="single" w:sz="6" w:space="0" w:color="auto"/>
            </w:tcBorders>
            <w:hideMark/>
          </w:tcPr>
          <w:p w:rsidR="00003A29" w:rsidRPr="00003A29" w:rsidRDefault="00003A29" w:rsidP="00003A29">
            <w:pPr>
              <w:widowControl w:val="0"/>
              <w:autoSpaceDE w:val="0"/>
              <w:autoSpaceDN w:val="0"/>
              <w:adjustRightInd w:val="0"/>
              <w:spacing w:after="0" w:line="252" w:lineRule="auto"/>
              <w:rPr>
                <w:rFonts w:ascii="Times New Roman" w:hAnsi="Times New Roman"/>
              </w:rPr>
            </w:pPr>
            <w:r w:rsidRPr="00003A29">
              <w:rPr>
                <w:rFonts w:ascii="Times New Roman" w:hAnsi="Times New Roman"/>
              </w:rPr>
              <w:t xml:space="preserve"> Объем расходов местного бюджета, рублей </w:t>
            </w:r>
          </w:p>
        </w:tc>
      </w:tr>
      <w:tr w:rsidR="00003A29" w:rsidRPr="00003A29" w:rsidTr="00003A29">
        <w:trPr>
          <w:trHeight w:val="338"/>
        </w:trPr>
        <w:tc>
          <w:tcPr>
            <w:tcW w:w="360" w:type="dxa"/>
            <w:vMerge/>
            <w:tcBorders>
              <w:top w:val="single" w:sz="6" w:space="0" w:color="auto"/>
              <w:left w:val="single" w:sz="6" w:space="0" w:color="auto"/>
              <w:bottom w:val="single" w:sz="6" w:space="0" w:color="auto"/>
              <w:right w:val="single" w:sz="6" w:space="0" w:color="auto"/>
            </w:tcBorders>
            <w:vAlign w:val="center"/>
            <w:hideMark/>
          </w:tcPr>
          <w:p w:rsidR="00003A29" w:rsidRPr="00003A29" w:rsidRDefault="00003A29" w:rsidP="00003A29">
            <w:pPr>
              <w:spacing w:after="0" w:line="240" w:lineRule="auto"/>
              <w:rPr>
                <w:rFonts w:ascii="Times New Roman" w:hAnsi="Times New Roman"/>
              </w:rPr>
            </w:pPr>
          </w:p>
        </w:tc>
        <w:tc>
          <w:tcPr>
            <w:tcW w:w="1440" w:type="dxa"/>
            <w:vMerge/>
            <w:tcBorders>
              <w:top w:val="single" w:sz="6" w:space="0" w:color="auto"/>
              <w:left w:val="single" w:sz="6" w:space="0" w:color="auto"/>
              <w:bottom w:val="single" w:sz="6" w:space="0" w:color="auto"/>
              <w:right w:val="single" w:sz="6" w:space="0" w:color="auto"/>
            </w:tcBorders>
            <w:vAlign w:val="center"/>
            <w:hideMark/>
          </w:tcPr>
          <w:p w:rsidR="00003A29" w:rsidRPr="00003A29" w:rsidRDefault="00003A29" w:rsidP="00003A29">
            <w:pPr>
              <w:spacing w:after="0" w:line="240" w:lineRule="auto"/>
              <w:rPr>
                <w:rFonts w:ascii="Times New Roman" w:hAnsi="Times New Roman"/>
              </w:rPr>
            </w:pPr>
          </w:p>
        </w:tc>
        <w:tc>
          <w:tcPr>
            <w:tcW w:w="1080" w:type="dxa"/>
            <w:vMerge/>
            <w:tcBorders>
              <w:top w:val="single" w:sz="6" w:space="0" w:color="auto"/>
              <w:left w:val="single" w:sz="6" w:space="0" w:color="auto"/>
              <w:bottom w:val="single" w:sz="6" w:space="0" w:color="auto"/>
              <w:right w:val="single" w:sz="6" w:space="0" w:color="auto"/>
            </w:tcBorders>
            <w:vAlign w:val="center"/>
            <w:hideMark/>
          </w:tcPr>
          <w:p w:rsidR="00003A29" w:rsidRPr="00003A29" w:rsidRDefault="00003A29" w:rsidP="00003A29">
            <w:pPr>
              <w:spacing w:after="0" w:line="240" w:lineRule="auto"/>
              <w:rPr>
                <w:rFonts w:ascii="Times New Roman" w:hAnsi="Times New Roman"/>
              </w:rPr>
            </w:pPr>
          </w:p>
        </w:tc>
        <w:tc>
          <w:tcPr>
            <w:tcW w:w="1440" w:type="dxa"/>
            <w:vMerge w:val="restart"/>
            <w:tcBorders>
              <w:top w:val="single" w:sz="6" w:space="0" w:color="auto"/>
              <w:left w:val="single" w:sz="6" w:space="0" w:color="auto"/>
              <w:bottom w:val="single" w:sz="6" w:space="0" w:color="auto"/>
              <w:right w:val="single" w:sz="6" w:space="0" w:color="auto"/>
            </w:tcBorders>
            <w:hideMark/>
          </w:tcPr>
          <w:p w:rsidR="00003A29" w:rsidRPr="00003A29" w:rsidRDefault="00003A29" w:rsidP="00003A29">
            <w:pPr>
              <w:widowControl w:val="0"/>
              <w:autoSpaceDE w:val="0"/>
              <w:autoSpaceDN w:val="0"/>
              <w:adjustRightInd w:val="0"/>
              <w:spacing w:after="0" w:line="252" w:lineRule="auto"/>
              <w:rPr>
                <w:rFonts w:ascii="Times New Roman" w:hAnsi="Times New Roman"/>
              </w:rPr>
            </w:pPr>
            <w:r w:rsidRPr="00003A29">
              <w:rPr>
                <w:rFonts w:ascii="Times New Roman" w:hAnsi="Times New Roman"/>
              </w:rPr>
              <w:t>наименование</w:t>
            </w:r>
          </w:p>
          <w:p w:rsidR="00003A29" w:rsidRPr="00003A29" w:rsidRDefault="00003A29" w:rsidP="00003A29">
            <w:pPr>
              <w:widowControl w:val="0"/>
              <w:autoSpaceDE w:val="0"/>
              <w:autoSpaceDN w:val="0"/>
              <w:adjustRightInd w:val="0"/>
              <w:spacing w:after="0" w:line="252" w:lineRule="auto"/>
              <w:rPr>
                <w:rFonts w:ascii="Times New Roman" w:hAnsi="Times New Roman"/>
              </w:rPr>
            </w:pPr>
            <w:r w:rsidRPr="00003A29">
              <w:rPr>
                <w:rFonts w:ascii="Times New Roman" w:hAnsi="Times New Roman"/>
              </w:rPr>
              <w:t>показателя</w:t>
            </w:r>
          </w:p>
          <w:p w:rsidR="00003A29" w:rsidRPr="00003A29" w:rsidRDefault="00003A29" w:rsidP="00003A29">
            <w:pPr>
              <w:widowControl w:val="0"/>
              <w:autoSpaceDE w:val="0"/>
              <w:autoSpaceDN w:val="0"/>
              <w:adjustRightInd w:val="0"/>
              <w:spacing w:after="0" w:line="252" w:lineRule="auto"/>
              <w:rPr>
                <w:rFonts w:ascii="Times New Roman" w:hAnsi="Times New Roman"/>
              </w:rPr>
            </w:pPr>
            <w:r w:rsidRPr="00003A29">
              <w:rPr>
                <w:rFonts w:ascii="Times New Roman" w:hAnsi="Times New Roman"/>
              </w:rPr>
              <w:t>(индикатора)</w:t>
            </w:r>
          </w:p>
        </w:tc>
        <w:tc>
          <w:tcPr>
            <w:tcW w:w="720" w:type="dxa"/>
            <w:vMerge w:val="restart"/>
            <w:tcBorders>
              <w:top w:val="single" w:sz="6" w:space="0" w:color="auto"/>
              <w:left w:val="single" w:sz="6" w:space="0" w:color="auto"/>
              <w:bottom w:val="single" w:sz="6" w:space="0" w:color="auto"/>
              <w:right w:val="single" w:sz="6" w:space="0" w:color="auto"/>
            </w:tcBorders>
            <w:hideMark/>
          </w:tcPr>
          <w:p w:rsidR="00003A29" w:rsidRPr="00003A29" w:rsidRDefault="00003A29" w:rsidP="00003A29">
            <w:pPr>
              <w:widowControl w:val="0"/>
              <w:autoSpaceDE w:val="0"/>
              <w:autoSpaceDN w:val="0"/>
              <w:adjustRightInd w:val="0"/>
              <w:spacing w:after="0" w:line="252" w:lineRule="auto"/>
              <w:rPr>
                <w:rFonts w:ascii="Times New Roman" w:hAnsi="Times New Roman"/>
              </w:rPr>
            </w:pPr>
            <w:r w:rsidRPr="00003A29">
              <w:rPr>
                <w:rFonts w:ascii="Times New Roman" w:hAnsi="Times New Roman"/>
              </w:rPr>
              <w:t xml:space="preserve">еди- </w:t>
            </w:r>
          </w:p>
          <w:p w:rsidR="00003A29" w:rsidRPr="00003A29" w:rsidRDefault="00003A29" w:rsidP="00003A29">
            <w:pPr>
              <w:widowControl w:val="0"/>
              <w:autoSpaceDE w:val="0"/>
              <w:autoSpaceDN w:val="0"/>
              <w:adjustRightInd w:val="0"/>
              <w:spacing w:after="0" w:line="252" w:lineRule="auto"/>
              <w:rPr>
                <w:rFonts w:ascii="Times New Roman" w:hAnsi="Times New Roman"/>
              </w:rPr>
            </w:pPr>
            <w:r w:rsidRPr="00003A29">
              <w:rPr>
                <w:rFonts w:ascii="Times New Roman" w:hAnsi="Times New Roman"/>
              </w:rPr>
              <w:t xml:space="preserve">ница </w:t>
            </w:r>
          </w:p>
          <w:p w:rsidR="00003A29" w:rsidRPr="00003A29" w:rsidRDefault="00003A29" w:rsidP="00003A29">
            <w:pPr>
              <w:widowControl w:val="0"/>
              <w:autoSpaceDE w:val="0"/>
              <w:autoSpaceDN w:val="0"/>
              <w:adjustRightInd w:val="0"/>
              <w:spacing w:after="0" w:line="252" w:lineRule="auto"/>
              <w:rPr>
                <w:rFonts w:ascii="Times New Roman" w:hAnsi="Times New Roman"/>
              </w:rPr>
            </w:pPr>
            <w:r w:rsidRPr="00003A29">
              <w:rPr>
                <w:rFonts w:ascii="Times New Roman" w:hAnsi="Times New Roman"/>
              </w:rPr>
              <w:t>изме-</w:t>
            </w:r>
          </w:p>
          <w:p w:rsidR="00003A29" w:rsidRPr="00003A29" w:rsidRDefault="00003A29" w:rsidP="00003A29">
            <w:pPr>
              <w:widowControl w:val="0"/>
              <w:autoSpaceDE w:val="0"/>
              <w:autoSpaceDN w:val="0"/>
              <w:adjustRightInd w:val="0"/>
              <w:spacing w:after="0" w:line="252" w:lineRule="auto"/>
              <w:rPr>
                <w:rFonts w:ascii="Times New Roman" w:hAnsi="Times New Roman"/>
              </w:rPr>
            </w:pPr>
            <w:r w:rsidRPr="00003A29">
              <w:rPr>
                <w:rFonts w:ascii="Times New Roman" w:hAnsi="Times New Roman"/>
              </w:rPr>
              <w:t>рения</w:t>
            </w:r>
          </w:p>
        </w:tc>
        <w:tc>
          <w:tcPr>
            <w:tcW w:w="720" w:type="dxa"/>
            <w:vMerge w:val="restart"/>
            <w:tcBorders>
              <w:top w:val="single" w:sz="6" w:space="0" w:color="auto"/>
              <w:left w:val="single" w:sz="6" w:space="0" w:color="auto"/>
              <w:bottom w:val="single" w:sz="6" w:space="0" w:color="auto"/>
              <w:right w:val="single" w:sz="6" w:space="0" w:color="auto"/>
            </w:tcBorders>
            <w:hideMark/>
          </w:tcPr>
          <w:p w:rsidR="00003A29" w:rsidRPr="00003A29" w:rsidRDefault="00003A29" w:rsidP="00003A29">
            <w:pPr>
              <w:widowControl w:val="0"/>
              <w:autoSpaceDE w:val="0"/>
              <w:autoSpaceDN w:val="0"/>
              <w:adjustRightInd w:val="0"/>
              <w:spacing w:after="0" w:line="252" w:lineRule="auto"/>
              <w:rPr>
                <w:rFonts w:ascii="Times New Roman" w:hAnsi="Times New Roman"/>
              </w:rPr>
            </w:pPr>
            <w:r w:rsidRPr="00003A29">
              <w:rPr>
                <w:rFonts w:ascii="Times New Roman" w:hAnsi="Times New Roman"/>
              </w:rPr>
              <w:t xml:space="preserve">пла- </w:t>
            </w:r>
          </w:p>
          <w:p w:rsidR="00003A29" w:rsidRPr="00003A29" w:rsidRDefault="00003A29" w:rsidP="00003A29">
            <w:pPr>
              <w:widowControl w:val="0"/>
              <w:autoSpaceDE w:val="0"/>
              <w:autoSpaceDN w:val="0"/>
              <w:adjustRightInd w:val="0"/>
              <w:spacing w:after="0" w:line="252" w:lineRule="auto"/>
              <w:rPr>
                <w:rFonts w:ascii="Times New Roman" w:hAnsi="Times New Roman"/>
              </w:rPr>
            </w:pPr>
            <w:r w:rsidRPr="00003A29">
              <w:rPr>
                <w:rFonts w:ascii="Times New Roman" w:hAnsi="Times New Roman"/>
              </w:rPr>
              <w:t>новое</w:t>
            </w:r>
          </w:p>
          <w:p w:rsidR="00003A29" w:rsidRPr="00003A29" w:rsidRDefault="00003A29" w:rsidP="00003A29">
            <w:pPr>
              <w:widowControl w:val="0"/>
              <w:autoSpaceDE w:val="0"/>
              <w:autoSpaceDN w:val="0"/>
              <w:adjustRightInd w:val="0"/>
              <w:spacing w:after="0" w:line="252" w:lineRule="auto"/>
              <w:rPr>
                <w:rFonts w:ascii="Times New Roman" w:hAnsi="Times New Roman"/>
              </w:rPr>
            </w:pPr>
            <w:r w:rsidRPr="00003A29">
              <w:rPr>
                <w:rFonts w:ascii="Times New Roman" w:hAnsi="Times New Roman"/>
              </w:rPr>
              <w:t xml:space="preserve">зна- </w:t>
            </w:r>
          </w:p>
          <w:p w:rsidR="00003A29" w:rsidRPr="00003A29" w:rsidRDefault="00003A29" w:rsidP="00003A29">
            <w:pPr>
              <w:widowControl w:val="0"/>
              <w:autoSpaceDE w:val="0"/>
              <w:autoSpaceDN w:val="0"/>
              <w:adjustRightInd w:val="0"/>
              <w:spacing w:after="0" w:line="252" w:lineRule="auto"/>
              <w:rPr>
                <w:rFonts w:ascii="Times New Roman" w:hAnsi="Times New Roman"/>
              </w:rPr>
            </w:pPr>
            <w:r w:rsidRPr="00003A29">
              <w:rPr>
                <w:rFonts w:ascii="Times New Roman" w:hAnsi="Times New Roman"/>
              </w:rPr>
              <w:t>чение</w:t>
            </w:r>
          </w:p>
        </w:tc>
        <w:tc>
          <w:tcPr>
            <w:tcW w:w="900" w:type="dxa"/>
            <w:vMerge w:val="restart"/>
            <w:tcBorders>
              <w:top w:val="single" w:sz="6" w:space="0" w:color="auto"/>
              <w:left w:val="single" w:sz="6" w:space="0" w:color="auto"/>
              <w:bottom w:val="single" w:sz="6" w:space="0" w:color="auto"/>
              <w:right w:val="single" w:sz="6" w:space="0" w:color="auto"/>
            </w:tcBorders>
            <w:hideMark/>
          </w:tcPr>
          <w:p w:rsidR="00003A29" w:rsidRPr="00003A29" w:rsidRDefault="00003A29" w:rsidP="00003A29">
            <w:pPr>
              <w:widowControl w:val="0"/>
              <w:autoSpaceDE w:val="0"/>
              <w:autoSpaceDN w:val="0"/>
              <w:adjustRightInd w:val="0"/>
              <w:spacing w:after="0" w:line="252" w:lineRule="auto"/>
              <w:rPr>
                <w:rFonts w:ascii="Times New Roman" w:hAnsi="Times New Roman"/>
              </w:rPr>
            </w:pPr>
            <w:r w:rsidRPr="00003A29">
              <w:rPr>
                <w:rFonts w:ascii="Times New Roman" w:hAnsi="Times New Roman"/>
              </w:rPr>
              <w:t>факти-</w:t>
            </w:r>
          </w:p>
          <w:p w:rsidR="00003A29" w:rsidRPr="00003A29" w:rsidRDefault="00003A29" w:rsidP="00003A29">
            <w:pPr>
              <w:widowControl w:val="0"/>
              <w:autoSpaceDE w:val="0"/>
              <w:autoSpaceDN w:val="0"/>
              <w:adjustRightInd w:val="0"/>
              <w:spacing w:after="0" w:line="252" w:lineRule="auto"/>
              <w:rPr>
                <w:rFonts w:ascii="Times New Roman" w:hAnsi="Times New Roman"/>
              </w:rPr>
            </w:pPr>
            <w:r w:rsidRPr="00003A29">
              <w:rPr>
                <w:rFonts w:ascii="Times New Roman" w:hAnsi="Times New Roman"/>
              </w:rPr>
              <w:t>ческое</w:t>
            </w:r>
          </w:p>
          <w:p w:rsidR="00003A29" w:rsidRPr="00003A29" w:rsidRDefault="00003A29" w:rsidP="00003A29">
            <w:pPr>
              <w:widowControl w:val="0"/>
              <w:autoSpaceDE w:val="0"/>
              <w:autoSpaceDN w:val="0"/>
              <w:adjustRightInd w:val="0"/>
              <w:spacing w:after="0" w:line="252" w:lineRule="auto"/>
              <w:rPr>
                <w:rFonts w:ascii="Times New Roman" w:hAnsi="Times New Roman"/>
              </w:rPr>
            </w:pPr>
            <w:r w:rsidRPr="00003A29">
              <w:rPr>
                <w:rFonts w:ascii="Times New Roman" w:hAnsi="Times New Roman"/>
              </w:rPr>
              <w:t>значе-</w:t>
            </w:r>
          </w:p>
          <w:p w:rsidR="00003A29" w:rsidRPr="00003A29" w:rsidRDefault="00003A29" w:rsidP="00003A29">
            <w:pPr>
              <w:widowControl w:val="0"/>
              <w:autoSpaceDE w:val="0"/>
              <w:autoSpaceDN w:val="0"/>
              <w:adjustRightInd w:val="0"/>
              <w:spacing w:after="0" w:line="252" w:lineRule="auto"/>
              <w:rPr>
                <w:rFonts w:ascii="Times New Roman" w:hAnsi="Times New Roman"/>
              </w:rPr>
            </w:pPr>
            <w:r w:rsidRPr="00003A29">
              <w:rPr>
                <w:rFonts w:ascii="Times New Roman" w:hAnsi="Times New Roman"/>
              </w:rPr>
              <w:t xml:space="preserve">ние </w:t>
            </w:r>
          </w:p>
        </w:tc>
        <w:tc>
          <w:tcPr>
            <w:tcW w:w="540" w:type="dxa"/>
            <w:vMerge w:val="restart"/>
            <w:tcBorders>
              <w:top w:val="single" w:sz="6" w:space="0" w:color="auto"/>
              <w:left w:val="single" w:sz="6" w:space="0" w:color="auto"/>
              <w:bottom w:val="single" w:sz="6" w:space="0" w:color="auto"/>
              <w:right w:val="single" w:sz="6" w:space="0" w:color="auto"/>
            </w:tcBorders>
            <w:hideMark/>
          </w:tcPr>
          <w:p w:rsidR="00003A29" w:rsidRPr="00003A29" w:rsidRDefault="00003A29" w:rsidP="00003A29">
            <w:pPr>
              <w:widowControl w:val="0"/>
              <w:autoSpaceDE w:val="0"/>
              <w:autoSpaceDN w:val="0"/>
              <w:adjustRightInd w:val="0"/>
              <w:spacing w:after="0" w:line="252" w:lineRule="auto"/>
              <w:rPr>
                <w:rFonts w:ascii="Times New Roman" w:hAnsi="Times New Roman"/>
              </w:rPr>
            </w:pPr>
            <w:r w:rsidRPr="00003A29">
              <w:rPr>
                <w:rFonts w:ascii="Times New Roman" w:hAnsi="Times New Roman"/>
              </w:rPr>
              <w:t>откло-</w:t>
            </w:r>
          </w:p>
          <w:p w:rsidR="00003A29" w:rsidRPr="00003A29" w:rsidRDefault="00003A29" w:rsidP="00003A29">
            <w:pPr>
              <w:widowControl w:val="0"/>
              <w:autoSpaceDE w:val="0"/>
              <w:autoSpaceDN w:val="0"/>
              <w:adjustRightInd w:val="0"/>
              <w:spacing w:after="0" w:line="252" w:lineRule="auto"/>
              <w:rPr>
                <w:rFonts w:ascii="Times New Roman" w:hAnsi="Times New Roman"/>
              </w:rPr>
            </w:pPr>
            <w:r w:rsidRPr="00003A29">
              <w:rPr>
                <w:rFonts w:ascii="Times New Roman" w:hAnsi="Times New Roman"/>
              </w:rPr>
              <w:t xml:space="preserve">нение </w:t>
            </w:r>
          </w:p>
          <w:p w:rsidR="00003A29" w:rsidRPr="00003A29" w:rsidRDefault="00003A29" w:rsidP="00003A29">
            <w:pPr>
              <w:widowControl w:val="0"/>
              <w:autoSpaceDE w:val="0"/>
              <w:autoSpaceDN w:val="0"/>
              <w:adjustRightInd w:val="0"/>
              <w:spacing w:after="0" w:line="252" w:lineRule="auto"/>
              <w:rPr>
                <w:rFonts w:ascii="Times New Roman" w:hAnsi="Times New Roman"/>
              </w:rPr>
            </w:pPr>
            <w:r w:rsidRPr="00003A29">
              <w:rPr>
                <w:rFonts w:ascii="Times New Roman" w:hAnsi="Times New Roman"/>
              </w:rPr>
              <w:t xml:space="preserve">(-/+, </w:t>
            </w:r>
          </w:p>
          <w:p w:rsidR="00003A29" w:rsidRPr="00003A29" w:rsidRDefault="00003A29" w:rsidP="00003A29">
            <w:pPr>
              <w:widowControl w:val="0"/>
              <w:autoSpaceDE w:val="0"/>
              <w:autoSpaceDN w:val="0"/>
              <w:adjustRightInd w:val="0"/>
              <w:spacing w:after="0" w:line="252" w:lineRule="auto"/>
              <w:rPr>
                <w:rFonts w:ascii="Times New Roman" w:hAnsi="Times New Roman"/>
              </w:rPr>
            </w:pPr>
            <w:r w:rsidRPr="00003A29">
              <w:rPr>
                <w:rFonts w:ascii="Times New Roman" w:hAnsi="Times New Roman"/>
              </w:rPr>
              <w:t xml:space="preserve">%) </w:t>
            </w:r>
          </w:p>
        </w:tc>
        <w:tc>
          <w:tcPr>
            <w:tcW w:w="5220" w:type="dxa"/>
            <w:gridSpan w:val="3"/>
            <w:vMerge/>
            <w:tcBorders>
              <w:top w:val="single" w:sz="6" w:space="0" w:color="auto"/>
              <w:left w:val="single" w:sz="6" w:space="0" w:color="auto"/>
              <w:bottom w:val="single" w:sz="6" w:space="0" w:color="auto"/>
              <w:right w:val="single" w:sz="6" w:space="0" w:color="auto"/>
            </w:tcBorders>
            <w:vAlign w:val="center"/>
            <w:hideMark/>
          </w:tcPr>
          <w:p w:rsidR="00003A29" w:rsidRPr="00003A29" w:rsidRDefault="00003A29" w:rsidP="00003A29">
            <w:pPr>
              <w:spacing w:after="0" w:line="240" w:lineRule="auto"/>
              <w:rPr>
                <w:rFonts w:ascii="Times New Roman" w:hAnsi="Times New Roman"/>
              </w:rPr>
            </w:pPr>
          </w:p>
        </w:tc>
      </w:tr>
      <w:tr w:rsidR="00003A29" w:rsidRPr="00003A29" w:rsidTr="00003A29">
        <w:trPr>
          <w:trHeight w:val="640"/>
        </w:trPr>
        <w:tc>
          <w:tcPr>
            <w:tcW w:w="360" w:type="dxa"/>
            <w:vMerge/>
            <w:tcBorders>
              <w:top w:val="single" w:sz="6" w:space="0" w:color="auto"/>
              <w:left w:val="single" w:sz="6" w:space="0" w:color="auto"/>
              <w:bottom w:val="single" w:sz="6" w:space="0" w:color="auto"/>
              <w:right w:val="single" w:sz="6" w:space="0" w:color="auto"/>
            </w:tcBorders>
            <w:vAlign w:val="center"/>
            <w:hideMark/>
          </w:tcPr>
          <w:p w:rsidR="00003A29" w:rsidRPr="00003A29" w:rsidRDefault="00003A29" w:rsidP="00003A29">
            <w:pPr>
              <w:spacing w:after="0" w:line="240" w:lineRule="auto"/>
              <w:rPr>
                <w:rFonts w:ascii="Times New Roman" w:hAnsi="Times New Roman"/>
              </w:rPr>
            </w:pPr>
          </w:p>
        </w:tc>
        <w:tc>
          <w:tcPr>
            <w:tcW w:w="1440" w:type="dxa"/>
            <w:vMerge/>
            <w:tcBorders>
              <w:top w:val="single" w:sz="6" w:space="0" w:color="auto"/>
              <w:left w:val="single" w:sz="6" w:space="0" w:color="auto"/>
              <w:bottom w:val="single" w:sz="6" w:space="0" w:color="auto"/>
              <w:right w:val="single" w:sz="6" w:space="0" w:color="auto"/>
            </w:tcBorders>
            <w:vAlign w:val="center"/>
            <w:hideMark/>
          </w:tcPr>
          <w:p w:rsidR="00003A29" w:rsidRPr="00003A29" w:rsidRDefault="00003A29" w:rsidP="00003A29">
            <w:pPr>
              <w:spacing w:after="0" w:line="240" w:lineRule="auto"/>
              <w:rPr>
                <w:rFonts w:ascii="Times New Roman" w:hAnsi="Times New Roman"/>
              </w:rPr>
            </w:pPr>
          </w:p>
        </w:tc>
        <w:tc>
          <w:tcPr>
            <w:tcW w:w="1080" w:type="dxa"/>
            <w:vMerge/>
            <w:tcBorders>
              <w:top w:val="single" w:sz="6" w:space="0" w:color="auto"/>
              <w:left w:val="single" w:sz="6" w:space="0" w:color="auto"/>
              <w:bottom w:val="single" w:sz="6" w:space="0" w:color="auto"/>
              <w:right w:val="single" w:sz="6" w:space="0" w:color="auto"/>
            </w:tcBorders>
            <w:vAlign w:val="center"/>
            <w:hideMark/>
          </w:tcPr>
          <w:p w:rsidR="00003A29" w:rsidRPr="00003A29" w:rsidRDefault="00003A29" w:rsidP="00003A29">
            <w:pPr>
              <w:spacing w:after="0" w:line="240" w:lineRule="auto"/>
              <w:rPr>
                <w:rFonts w:ascii="Times New Roman" w:hAnsi="Times New Roman"/>
              </w:rPr>
            </w:pPr>
          </w:p>
        </w:tc>
        <w:tc>
          <w:tcPr>
            <w:tcW w:w="4320" w:type="dxa"/>
            <w:vMerge/>
            <w:tcBorders>
              <w:top w:val="single" w:sz="6" w:space="0" w:color="auto"/>
              <w:left w:val="single" w:sz="6" w:space="0" w:color="auto"/>
              <w:bottom w:val="single" w:sz="6" w:space="0" w:color="auto"/>
              <w:right w:val="single" w:sz="6" w:space="0" w:color="auto"/>
            </w:tcBorders>
            <w:vAlign w:val="center"/>
            <w:hideMark/>
          </w:tcPr>
          <w:p w:rsidR="00003A29" w:rsidRPr="00003A29" w:rsidRDefault="00003A29" w:rsidP="00003A29">
            <w:pPr>
              <w:spacing w:after="0" w:line="240" w:lineRule="auto"/>
              <w:rPr>
                <w:rFonts w:ascii="Times New Roman" w:hAnsi="Times New Roman"/>
              </w:rPr>
            </w:pPr>
          </w:p>
        </w:tc>
        <w:tc>
          <w:tcPr>
            <w:tcW w:w="720" w:type="dxa"/>
            <w:vMerge/>
            <w:tcBorders>
              <w:top w:val="single" w:sz="6" w:space="0" w:color="auto"/>
              <w:left w:val="single" w:sz="6" w:space="0" w:color="auto"/>
              <w:bottom w:val="single" w:sz="6" w:space="0" w:color="auto"/>
              <w:right w:val="single" w:sz="6" w:space="0" w:color="auto"/>
            </w:tcBorders>
            <w:vAlign w:val="center"/>
            <w:hideMark/>
          </w:tcPr>
          <w:p w:rsidR="00003A29" w:rsidRPr="00003A29" w:rsidRDefault="00003A29" w:rsidP="00003A29">
            <w:pPr>
              <w:spacing w:after="0" w:line="240" w:lineRule="auto"/>
              <w:rPr>
                <w:rFonts w:ascii="Times New Roman" w:hAnsi="Times New Roman"/>
              </w:rPr>
            </w:pPr>
          </w:p>
        </w:tc>
        <w:tc>
          <w:tcPr>
            <w:tcW w:w="720" w:type="dxa"/>
            <w:vMerge/>
            <w:tcBorders>
              <w:top w:val="single" w:sz="6" w:space="0" w:color="auto"/>
              <w:left w:val="single" w:sz="6" w:space="0" w:color="auto"/>
              <w:bottom w:val="single" w:sz="6" w:space="0" w:color="auto"/>
              <w:right w:val="single" w:sz="6" w:space="0" w:color="auto"/>
            </w:tcBorders>
            <w:vAlign w:val="center"/>
            <w:hideMark/>
          </w:tcPr>
          <w:p w:rsidR="00003A29" w:rsidRPr="00003A29" w:rsidRDefault="00003A29" w:rsidP="00003A29">
            <w:pPr>
              <w:spacing w:after="0" w:line="240" w:lineRule="auto"/>
              <w:rPr>
                <w:rFonts w:ascii="Times New Roman" w:hAnsi="Times New Roman"/>
              </w:rPr>
            </w:pPr>
          </w:p>
        </w:tc>
        <w:tc>
          <w:tcPr>
            <w:tcW w:w="900" w:type="dxa"/>
            <w:vMerge/>
            <w:tcBorders>
              <w:top w:val="single" w:sz="6" w:space="0" w:color="auto"/>
              <w:left w:val="single" w:sz="6" w:space="0" w:color="auto"/>
              <w:bottom w:val="single" w:sz="6" w:space="0" w:color="auto"/>
              <w:right w:val="single" w:sz="6" w:space="0" w:color="auto"/>
            </w:tcBorders>
            <w:vAlign w:val="center"/>
            <w:hideMark/>
          </w:tcPr>
          <w:p w:rsidR="00003A29" w:rsidRPr="00003A29" w:rsidRDefault="00003A29" w:rsidP="00003A29">
            <w:pPr>
              <w:spacing w:after="0" w:line="240" w:lineRule="auto"/>
              <w:rPr>
                <w:rFonts w:ascii="Times New Roman" w:hAnsi="Times New Roman"/>
              </w:rPr>
            </w:pPr>
          </w:p>
        </w:tc>
        <w:tc>
          <w:tcPr>
            <w:tcW w:w="540" w:type="dxa"/>
            <w:vMerge/>
            <w:tcBorders>
              <w:top w:val="single" w:sz="6" w:space="0" w:color="auto"/>
              <w:left w:val="single" w:sz="6" w:space="0" w:color="auto"/>
              <w:bottom w:val="single" w:sz="6" w:space="0" w:color="auto"/>
              <w:right w:val="single" w:sz="6" w:space="0" w:color="auto"/>
            </w:tcBorders>
            <w:vAlign w:val="center"/>
            <w:hideMark/>
          </w:tcPr>
          <w:p w:rsidR="00003A29" w:rsidRPr="00003A29" w:rsidRDefault="00003A29" w:rsidP="00003A29">
            <w:pPr>
              <w:spacing w:after="0" w:line="240" w:lineRule="auto"/>
              <w:rPr>
                <w:rFonts w:ascii="Times New Roman" w:hAnsi="Times New Roman"/>
              </w:rPr>
            </w:pPr>
          </w:p>
        </w:tc>
        <w:tc>
          <w:tcPr>
            <w:tcW w:w="1260" w:type="dxa"/>
            <w:tcBorders>
              <w:top w:val="single" w:sz="6" w:space="0" w:color="auto"/>
              <w:left w:val="single" w:sz="6" w:space="0" w:color="auto"/>
              <w:bottom w:val="single" w:sz="6" w:space="0" w:color="auto"/>
              <w:right w:val="single" w:sz="6" w:space="0" w:color="auto"/>
            </w:tcBorders>
            <w:hideMark/>
          </w:tcPr>
          <w:p w:rsidR="00003A29" w:rsidRPr="00003A29" w:rsidRDefault="00003A29" w:rsidP="00003A29">
            <w:pPr>
              <w:widowControl w:val="0"/>
              <w:autoSpaceDE w:val="0"/>
              <w:autoSpaceDN w:val="0"/>
              <w:adjustRightInd w:val="0"/>
              <w:spacing w:after="0" w:line="252" w:lineRule="auto"/>
              <w:rPr>
                <w:rFonts w:ascii="Times New Roman" w:hAnsi="Times New Roman"/>
              </w:rPr>
            </w:pPr>
            <w:r w:rsidRPr="00003A29">
              <w:rPr>
                <w:rFonts w:ascii="Times New Roman" w:hAnsi="Times New Roman"/>
              </w:rPr>
              <w:t xml:space="preserve">пла- </w:t>
            </w:r>
          </w:p>
          <w:p w:rsidR="00003A29" w:rsidRPr="00003A29" w:rsidRDefault="00003A29" w:rsidP="00003A29">
            <w:pPr>
              <w:widowControl w:val="0"/>
              <w:autoSpaceDE w:val="0"/>
              <w:autoSpaceDN w:val="0"/>
              <w:adjustRightInd w:val="0"/>
              <w:spacing w:after="0" w:line="252" w:lineRule="auto"/>
              <w:rPr>
                <w:rFonts w:ascii="Times New Roman" w:hAnsi="Times New Roman"/>
              </w:rPr>
            </w:pPr>
            <w:r w:rsidRPr="00003A29">
              <w:rPr>
                <w:rFonts w:ascii="Times New Roman" w:hAnsi="Times New Roman"/>
              </w:rPr>
              <w:t>новое</w:t>
            </w:r>
          </w:p>
          <w:p w:rsidR="00003A29" w:rsidRPr="00003A29" w:rsidRDefault="00003A29" w:rsidP="00003A29">
            <w:pPr>
              <w:widowControl w:val="0"/>
              <w:autoSpaceDE w:val="0"/>
              <w:autoSpaceDN w:val="0"/>
              <w:adjustRightInd w:val="0"/>
              <w:spacing w:after="0" w:line="252" w:lineRule="auto"/>
              <w:rPr>
                <w:rFonts w:ascii="Times New Roman" w:hAnsi="Times New Roman"/>
              </w:rPr>
            </w:pPr>
            <w:r w:rsidRPr="00003A29">
              <w:rPr>
                <w:rFonts w:ascii="Times New Roman" w:hAnsi="Times New Roman"/>
              </w:rPr>
              <w:t xml:space="preserve">зна- </w:t>
            </w:r>
          </w:p>
          <w:p w:rsidR="00003A29" w:rsidRPr="00003A29" w:rsidRDefault="00003A29" w:rsidP="00003A29">
            <w:pPr>
              <w:widowControl w:val="0"/>
              <w:autoSpaceDE w:val="0"/>
              <w:autoSpaceDN w:val="0"/>
              <w:adjustRightInd w:val="0"/>
              <w:spacing w:after="0" w:line="252" w:lineRule="auto"/>
              <w:rPr>
                <w:rFonts w:ascii="Times New Roman" w:hAnsi="Times New Roman"/>
              </w:rPr>
            </w:pPr>
            <w:r w:rsidRPr="00003A29">
              <w:rPr>
                <w:rFonts w:ascii="Times New Roman" w:hAnsi="Times New Roman"/>
              </w:rPr>
              <w:t>чение</w:t>
            </w:r>
          </w:p>
        </w:tc>
        <w:tc>
          <w:tcPr>
            <w:tcW w:w="1260" w:type="dxa"/>
            <w:tcBorders>
              <w:top w:val="single" w:sz="6" w:space="0" w:color="auto"/>
              <w:left w:val="single" w:sz="6" w:space="0" w:color="auto"/>
              <w:bottom w:val="single" w:sz="6" w:space="0" w:color="auto"/>
              <w:right w:val="single" w:sz="6" w:space="0" w:color="auto"/>
            </w:tcBorders>
            <w:hideMark/>
          </w:tcPr>
          <w:p w:rsidR="00003A29" w:rsidRPr="00003A29" w:rsidRDefault="00003A29" w:rsidP="00003A29">
            <w:pPr>
              <w:widowControl w:val="0"/>
              <w:autoSpaceDE w:val="0"/>
              <w:autoSpaceDN w:val="0"/>
              <w:adjustRightInd w:val="0"/>
              <w:spacing w:after="0" w:line="252" w:lineRule="auto"/>
              <w:rPr>
                <w:rFonts w:ascii="Times New Roman" w:hAnsi="Times New Roman"/>
              </w:rPr>
            </w:pPr>
            <w:r w:rsidRPr="00003A29">
              <w:rPr>
                <w:rFonts w:ascii="Times New Roman" w:hAnsi="Times New Roman"/>
              </w:rPr>
              <w:t>факти-</w:t>
            </w:r>
          </w:p>
          <w:p w:rsidR="00003A29" w:rsidRPr="00003A29" w:rsidRDefault="00003A29" w:rsidP="00003A29">
            <w:pPr>
              <w:widowControl w:val="0"/>
              <w:autoSpaceDE w:val="0"/>
              <w:autoSpaceDN w:val="0"/>
              <w:adjustRightInd w:val="0"/>
              <w:spacing w:after="0" w:line="252" w:lineRule="auto"/>
              <w:rPr>
                <w:rFonts w:ascii="Times New Roman" w:hAnsi="Times New Roman"/>
              </w:rPr>
            </w:pPr>
            <w:r w:rsidRPr="00003A29">
              <w:rPr>
                <w:rFonts w:ascii="Times New Roman" w:hAnsi="Times New Roman"/>
              </w:rPr>
              <w:t>ческое</w:t>
            </w:r>
          </w:p>
          <w:p w:rsidR="00003A29" w:rsidRPr="00003A29" w:rsidRDefault="00003A29" w:rsidP="00003A29">
            <w:pPr>
              <w:widowControl w:val="0"/>
              <w:autoSpaceDE w:val="0"/>
              <w:autoSpaceDN w:val="0"/>
              <w:adjustRightInd w:val="0"/>
              <w:spacing w:after="0" w:line="252" w:lineRule="auto"/>
              <w:rPr>
                <w:rFonts w:ascii="Times New Roman" w:hAnsi="Times New Roman"/>
              </w:rPr>
            </w:pPr>
            <w:r w:rsidRPr="00003A29">
              <w:rPr>
                <w:rFonts w:ascii="Times New Roman" w:hAnsi="Times New Roman"/>
              </w:rPr>
              <w:t>значе-</w:t>
            </w:r>
          </w:p>
          <w:p w:rsidR="00003A29" w:rsidRPr="00003A29" w:rsidRDefault="00003A29" w:rsidP="00003A29">
            <w:pPr>
              <w:widowControl w:val="0"/>
              <w:autoSpaceDE w:val="0"/>
              <w:autoSpaceDN w:val="0"/>
              <w:adjustRightInd w:val="0"/>
              <w:spacing w:after="0" w:line="252" w:lineRule="auto"/>
              <w:rPr>
                <w:rFonts w:ascii="Times New Roman" w:hAnsi="Times New Roman"/>
              </w:rPr>
            </w:pPr>
            <w:r w:rsidRPr="00003A29">
              <w:rPr>
                <w:rFonts w:ascii="Times New Roman" w:hAnsi="Times New Roman"/>
              </w:rPr>
              <w:t xml:space="preserve">ние </w:t>
            </w:r>
          </w:p>
        </w:tc>
        <w:tc>
          <w:tcPr>
            <w:tcW w:w="720" w:type="dxa"/>
            <w:tcBorders>
              <w:top w:val="single" w:sz="6" w:space="0" w:color="auto"/>
              <w:left w:val="single" w:sz="6" w:space="0" w:color="auto"/>
              <w:bottom w:val="single" w:sz="6" w:space="0" w:color="auto"/>
              <w:right w:val="single" w:sz="6" w:space="0" w:color="auto"/>
            </w:tcBorders>
            <w:hideMark/>
          </w:tcPr>
          <w:p w:rsidR="00003A29" w:rsidRPr="00003A29" w:rsidRDefault="00003A29" w:rsidP="00003A29">
            <w:pPr>
              <w:widowControl w:val="0"/>
              <w:autoSpaceDE w:val="0"/>
              <w:autoSpaceDN w:val="0"/>
              <w:adjustRightInd w:val="0"/>
              <w:spacing w:after="0" w:line="252" w:lineRule="auto"/>
              <w:rPr>
                <w:rFonts w:ascii="Times New Roman" w:hAnsi="Times New Roman"/>
              </w:rPr>
            </w:pPr>
            <w:r w:rsidRPr="00003A29">
              <w:rPr>
                <w:rFonts w:ascii="Times New Roman" w:hAnsi="Times New Roman"/>
              </w:rPr>
              <w:t>откло-</w:t>
            </w:r>
          </w:p>
          <w:p w:rsidR="00003A29" w:rsidRPr="00003A29" w:rsidRDefault="00003A29" w:rsidP="00003A29">
            <w:pPr>
              <w:widowControl w:val="0"/>
              <w:autoSpaceDE w:val="0"/>
              <w:autoSpaceDN w:val="0"/>
              <w:adjustRightInd w:val="0"/>
              <w:spacing w:after="0" w:line="252" w:lineRule="auto"/>
              <w:rPr>
                <w:rFonts w:ascii="Times New Roman" w:hAnsi="Times New Roman"/>
              </w:rPr>
            </w:pPr>
            <w:r w:rsidRPr="00003A29">
              <w:rPr>
                <w:rFonts w:ascii="Times New Roman" w:hAnsi="Times New Roman"/>
              </w:rPr>
              <w:t xml:space="preserve">нение </w:t>
            </w:r>
          </w:p>
          <w:p w:rsidR="00003A29" w:rsidRPr="00003A29" w:rsidRDefault="00003A29" w:rsidP="00003A29">
            <w:pPr>
              <w:widowControl w:val="0"/>
              <w:autoSpaceDE w:val="0"/>
              <w:autoSpaceDN w:val="0"/>
              <w:adjustRightInd w:val="0"/>
              <w:spacing w:after="0" w:line="252" w:lineRule="auto"/>
              <w:rPr>
                <w:rFonts w:ascii="Times New Roman" w:hAnsi="Times New Roman"/>
              </w:rPr>
            </w:pPr>
            <w:r w:rsidRPr="00003A29">
              <w:rPr>
                <w:rFonts w:ascii="Times New Roman" w:hAnsi="Times New Roman"/>
              </w:rPr>
              <w:t xml:space="preserve">(-/+, </w:t>
            </w:r>
          </w:p>
          <w:p w:rsidR="00003A29" w:rsidRPr="00003A29" w:rsidRDefault="00003A29" w:rsidP="00003A29">
            <w:pPr>
              <w:widowControl w:val="0"/>
              <w:autoSpaceDE w:val="0"/>
              <w:autoSpaceDN w:val="0"/>
              <w:adjustRightInd w:val="0"/>
              <w:spacing w:after="0" w:line="252" w:lineRule="auto"/>
              <w:rPr>
                <w:rFonts w:ascii="Times New Roman" w:hAnsi="Times New Roman"/>
              </w:rPr>
            </w:pPr>
            <w:r w:rsidRPr="00003A29">
              <w:rPr>
                <w:rFonts w:ascii="Times New Roman" w:hAnsi="Times New Roman"/>
              </w:rPr>
              <w:t xml:space="preserve">%) </w:t>
            </w:r>
          </w:p>
        </w:tc>
      </w:tr>
      <w:tr w:rsidR="00003A29" w:rsidRPr="00003A29" w:rsidTr="00003A29">
        <w:trPr>
          <w:trHeight w:val="2007"/>
        </w:trPr>
        <w:tc>
          <w:tcPr>
            <w:tcW w:w="360" w:type="dxa"/>
            <w:tcBorders>
              <w:top w:val="single" w:sz="6" w:space="0" w:color="auto"/>
              <w:left w:val="single" w:sz="6" w:space="0" w:color="auto"/>
              <w:bottom w:val="single" w:sz="6" w:space="0" w:color="auto"/>
              <w:right w:val="single" w:sz="6" w:space="0" w:color="auto"/>
            </w:tcBorders>
            <w:hideMark/>
          </w:tcPr>
          <w:p w:rsidR="00003A29" w:rsidRPr="00003A29" w:rsidRDefault="00003A29" w:rsidP="00003A29">
            <w:pPr>
              <w:widowControl w:val="0"/>
              <w:autoSpaceDE w:val="0"/>
              <w:autoSpaceDN w:val="0"/>
              <w:adjustRightInd w:val="0"/>
              <w:spacing w:after="0" w:line="252" w:lineRule="auto"/>
              <w:rPr>
                <w:rFonts w:ascii="Times New Roman" w:hAnsi="Times New Roman"/>
              </w:rPr>
            </w:pPr>
            <w:r w:rsidRPr="00003A29">
              <w:rPr>
                <w:rFonts w:ascii="Times New Roman" w:hAnsi="Times New Roman"/>
              </w:rPr>
              <w:t xml:space="preserve">1. </w:t>
            </w:r>
          </w:p>
        </w:tc>
        <w:tc>
          <w:tcPr>
            <w:tcW w:w="1440" w:type="dxa"/>
            <w:tcBorders>
              <w:top w:val="single" w:sz="6" w:space="0" w:color="auto"/>
              <w:left w:val="single" w:sz="6" w:space="0" w:color="auto"/>
              <w:bottom w:val="single" w:sz="6" w:space="0" w:color="auto"/>
              <w:right w:val="single" w:sz="6" w:space="0" w:color="auto"/>
            </w:tcBorders>
            <w:hideMark/>
          </w:tcPr>
          <w:p w:rsidR="00003A29" w:rsidRPr="00003A29" w:rsidRDefault="00003A29" w:rsidP="00003A29">
            <w:pPr>
              <w:widowControl w:val="0"/>
              <w:autoSpaceDE w:val="0"/>
              <w:autoSpaceDN w:val="0"/>
              <w:adjustRightInd w:val="0"/>
              <w:spacing w:after="0" w:line="252" w:lineRule="auto"/>
              <w:rPr>
                <w:rFonts w:ascii="Times New Roman" w:hAnsi="Times New Roman"/>
              </w:rPr>
            </w:pPr>
            <w:r w:rsidRPr="00003A29">
              <w:rPr>
                <w:rFonts w:ascii="Times New Roman" w:hAnsi="Times New Roman"/>
              </w:rPr>
              <w:t>Мероприятия по материально-техническому обеспечению финансового управления администрации Дубровского района</w:t>
            </w:r>
          </w:p>
        </w:tc>
        <w:tc>
          <w:tcPr>
            <w:tcW w:w="1080" w:type="dxa"/>
            <w:tcBorders>
              <w:top w:val="single" w:sz="6" w:space="0" w:color="auto"/>
              <w:left w:val="single" w:sz="6" w:space="0" w:color="auto"/>
              <w:bottom w:val="single" w:sz="6" w:space="0" w:color="auto"/>
              <w:right w:val="single" w:sz="6" w:space="0" w:color="auto"/>
            </w:tcBorders>
          </w:tcPr>
          <w:p w:rsidR="00003A29" w:rsidRPr="00003A29" w:rsidRDefault="00003A29" w:rsidP="00003A29">
            <w:pPr>
              <w:widowControl w:val="0"/>
              <w:autoSpaceDE w:val="0"/>
              <w:autoSpaceDN w:val="0"/>
              <w:adjustRightInd w:val="0"/>
              <w:spacing w:after="0" w:line="252" w:lineRule="auto"/>
              <w:rPr>
                <w:rFonts w:ascii="Times New Roman" w:hAnsi="Times New Roman"/>
              </w:rPr>
            </w:pPr>
          </w:p>
          <w:p w:rsidR="00003A29" w:rsidRPr="00003A29" w:rsidRDefault="00003A29" w:rsidP="00003A29">
            <w:pPr>
              <w:widowControl w:val="0"/>
              <w:autoSpaceDE w:val="0"/>
              <w:autoSpaceDN w:val="0"/>
              <w:adjustRightInd w:val="0"/>
              <w:spacing w:after="0" w:line="252" w:lineRule="auto"/>
              <w:rPr>
                <w:rFonts w:ascii="Times New Roman" w:hAnsi="Times New Roman"/>
              </w:rPr>
            </w:pPr>
          </w:p>
          <w:p w:rsidR="00003A29" w:rsidRPr="00003A29" w:rsidRDefault="00003A29" w:rsidP="00003A29">
            <w:pPr>
              <w:widowControl w:val="0"/>
              <w:autoSpaceDE w:val="0"/>
              <w:autoSpaceDN w:val="0"/>
              <w:adjustRightInd w:val="0"/>
              <w:spacing w:after="0" w:line="252" w:lineRule="auto"/>
              <w:rPr>
                <w:rFonts w:ascii="Times New Roman" w:hAnsi="Times New Roman"/>
              </w:rPr>
            </w:pPr>
          </w:p>
          <w:p w:rsidR="00003A29" w:rsidRPr="00003A29" w:rsidRDefault="00003A29" w:rsidP="00003A29">
            <w:pPr>
              <w:widowControl w:val="0"/>
              <w:autoSpaceDE w:val="0"/>
              <w:autoSpaceDN w:val="0"/>
              <w:adjustRightInd w:val="0"/>
              <w:spacing w:after="0" w:line="252" w:lineRule="auto"/>
              <w:rPr>
                <w:rFonts w:ascii="Times New Roman" w:hAnsi="Times New Roman"/>
              </w:rPr>
            </w:pPr>
          </w:p>
          <w:p w:rsidR="00003A29" w:rsidRPr="00003A29" w:rsidRDefault="00003A29" w:rsidP="00003A29">
            <w:pPr>
              <w:widowControl w:val="0"/>
              <w:autoSpaceDE w:val="0"/>
              <w:autoSpaceDN w:val="0"/>
              <w:adjustRightInd w:val="0"/>
              <w:spacing w:after="0" w:line="252" w:lineRule="auto"/>
              <w:rPr>
                <w:rFonts w:ascii="Times New Roman" w:hAnsi="Times New Roman"/>
              </w:rPr>
            </w:pPr>
          </w:p>
          <w:p w:rsidR="00003A29" w:rsidRPr="00003A29" w:rsidRDefault="00003A29" w:rsidP="00003A29">
            <w:pPr>
              <w:widowControl w:val="0"/>
              <w:autoSpaceDE w:val="0"/>
              <w:autoSpaceDN w:val="0"/>
              <w:adjustRightInd w:val="0"/>
              <w:spacing w:after="0" w:line="252" w:lineRule="auto"/>
              <w:rPr>
                <w:rFonts w:ascii="Times New Roman" w:hAnsi="Times New Roman"/>
              </w:rPr>
            </w:pPr>
            <w:r w:rsidRPr="00003A29">
              <w:rPr>
                <w:rFonts w:ascii="Times New Roman" w:hAnsi="Times New Roman"/>
              </w:rPr>
              <w:t>2020 год</w:t>
            </w:r>
          </w:p>
        </w:tc>
        <w:tc>
          <w:tcPr>
            <w:tcW w:w="1440" w:type="dxa"/>
            <w:tcBorders>
              <w:top w:val="single" w:sz="6" w:space="0" w:color="auto"/>
              <w:left w:val="single" w:sz="6" w:space="0" w:color="auto"/>
              <w:bottom w:val="single" w:sz="6" w:space="0" w:color="auto"/>
              <w:right w:val="single" w:sz="6" w:space="0" w:color="auto"/>
            </w:tcBorders>
          </w:tcPr>
          <w:p w:rsidR="00003A29" w:rsidRPr="00003A29" w:rsidRDefault="00003A29" w:rsidP="00003A29">
            <w:pPr>
              <w:widowControl w:val="0"/>
              <w:autoSpaceDE w:val="0"/>
              <w:autoSpaceDN w:val="0"/>
              <w:adjustRightInd w:val="0"/>
              <w:spacing w:after="0" w:line="252" w:lineRule="auto"/>
              <w:rPr>
                <w:rFonts w:ascii="Times New Roman" w:hAnsi="Times New Roman"/>
              </w:rPr>
            </w:pPr>
          </w:p>
          <w:p w:rsidR="00003A29" w:rsidRPr="00003A29" w:rsidRDefault="00003A29" w:rsidP="00003A29">
            <w:pPr>
              <w:widowControl w:val="0"/>
              <w:autoSpaceDE w:val="0"/>
              <w:autoSpaceDN w:val="0"/>
              <w:adjustRightInd w:val="0"/>
              <w:spacing w:after="0" w:line="252" w:lineRule="auto"/>
              <w:rPr>
                <w:rFonts w:ascii="Times New Roman" w:hAnsi="Times New Roman"/>
              </w:rPr>
            </w:pPr>
          </w:p>
          <w:p w:rsidR="00003A29" w:rsidRPr="00003A29" w:rsidRDefault="00003A29" w:rsidP="00003A29">
            <w:pPr>
              <w:widowControl w:val="0"/>
              <w:autoSpaceDE w:val="0"/>
              <w:autoSpaceDN w:val="0"/>
              <w:adjustRightInd w:val="0"/>
              <w:spacing w:after="0" w:line="252" w:lineRule="auto"/>
              <w:rPr>
                <w:rFonts w:ascii="Times New Roman" w:hAnsi="Times New Roman"/>
              </w:rPr>
            </w:pPr>
          </w:p>
          <w:p w:rsidR="00003A29" w:rsidRPr="00003A29" w:rsidRDefault="00003A29" w:rsidP="00003A29">
            <w:pPr>
              <w:widowControl w:val="0"/>
              <w:autoSpaceDE w:val="0"/>
              <w:autoSpaceDN w:val="0"/>
              <w:adjustRightInd w:val="0"/>
              <w:spacing w:after="0" w:line="252" w:lineRule="auto"/>
              <w:rPr>
                <w:rFonts w:ascii="Times New Roman" w:hAnsi="Times New Roman"/>
              </w:rPr>
            </w:pPr>
            <w:r w:rsidRPr="00003A29">
              <w:rPr>
                <w:rFonts w:ascii="Times New Roman" w:hAnsi="Times New Roman"/>
              </w:rPr>
              <w:t>Реализация запланирован-ных мероприятий муниципаль-ной программы</w:t>
            </w:r>
          </w:p>
        </w:tc>
        <w:tc>
          <w:tcPr>
            <w:tcW w:w="720" w:type="dxa"/>
            <w:tcBorders>
              <w:top w:val="single" w:sz="6" w:space="0" w:color="auto"/>
              <w:left w:val="single" w:sz="6" w:space="0" w:color="auto"/>
              <w:bottom w:val="single" w:sz="6" w:space="0" w:color="auto"/>
              <w:right w:val="single" w:sz="6" w:space="0" w:color="auto"/>
            </w:tcBorders>
          </w:tcPr>
          <w:p w:rsidR="00003A29" w:rsidRPr="00003A29" w:rsidRDefault="00003A29" w:rsidP="00003A29">
            <w:pPr>
              <w:widowControl w:val="0"/>
              <w:autoSpaceDE w:val="0"/>
              <w:autoSpaceDN w:val="0"/>
              <w:adjustRightInd w:val="0"/>
              <w:spacing w:after="0" w:line="252" w:lineRule="auto"/>
              <w:jc w:val="center"/>
              <w:rPr>
                <w:rFonts w:ascii="Times New Roman" w:hAnsi="Times New Roman"/>
              </w:rPr>
            </w:pPr>
          </w:p>
          <w:p w:rsidR="00003A29" w:rsidRPr="00003A29" w:rsidRDefault="00003A29" w:rsidP="00003A29">
            <w:pPr>
              <w:widowControl w:val="0"/>
              <w:autoSpaceDE w:val="0"/>
              <w:autoSpaceDN w:val="0"/>
              <w:adjustRightInd w:val="0"/>
              <w:spacing w:after="0" w:line="252" w:lineRule="auto"/>
              <w:jc w:val="center"/>
              <w:rPr>
                <w:rFonts w:ascii="Times New Roman" w:hAnsi="Times New Roman"/>
              </w:rPr>
            </w:pPr>
          </w:p>
          <w:p w:rsidR="00003A29" w:rsidRPr="00003A29" w:rsidRDefault="00003A29" w:rsidP="00003A29">
            <w:pPr>
              <w:widowControl w:val="0"/>
              <w:autoSpaceDE w:val="0"/>
              <w:autoSpaceDN w:val="0"/>
              <w:adjustRightInd w:val="0"/>
              <w:spacing w:after="0" w:line="252" w:lineRule="auto"/>
              <w:jc w:val="center"/>
              <w:rPr>
                <w:rFonts w:ascii="Times New Roman" w:hAnsi="Times New Roman"/>
              </w:rPr>
            </w:pPr>
          </w:p>
          <w:p w:rsidR="00003A29" w:rsidRPr="00003A29" w:rsidRDefault="00003A29" w:rsidP="00003A29">
            <w:pPr>
              <w:widowControl w:val="0"/>
              <w:autoSpaceDE w:val="0"/>
              <w:autoSpaceDN w:val="0"/>
              <w:adjustRightInd w:val="0"/>
              <w:spacing w:after="0" w:line="252" w:lineRule="auto"/>
              <w:jc w:val="center"/>
              <w:rPr>
                <w:rFonts w:ascii="Times New Roman" w:hAnsi="Times New Roman"/>
              </w:rPr>
            </w:pPr>
          </w:p>
          <w:p w:rsidR="00003A29" w:rsidRPr="00003A29" w:rsidRDefault="00003A29" w:rsidP="00003A29">
            <w:pPr>
              <w:widowControl w:val="0"/>
              <w:autoSpaceDE w:val="0"/>
              <w:autoSpaceDN w:val="0"/>
              <w:adjustRightInd w:val="0"/>
              <w:spacing w:after="0" w:line="252" w:lineRule="auto"/>
              <w:jc w:val="center"/>
              <w:rPr>
                <w:rFonts w:ascii="Times New Roman" w:hAnsi="Times New Roman"/>
              </w:rPr>
            </w:pPr>
            <w:r w:rsidRPr="00003A29">
              <w:rPr>
                <w:rFonts w:ascii="Times New Roman" w:hAnsi="Times New Roman"/>
              </w:rPr>
              <w:t>%</w:t>
            </w:r>
          </w:p>
        </w:tc>
        <w:tc>
          <w:tcPr>
            <w:tcW w:w="720" w:type="dxa"/>
            <w:tcBorders>
              <w:top w:val="single" w:sz="6" w:space="0" w:color="auto"/>
              <w:left w:val="single" w:sz="6" w:space="0" w:color="auto"/>
              <w:bottom w:val="single" w:sz="6" w:space="0" w:color="auto"/>
              <w:right w:val="single" w:sz="6" w:space="0" w:color="auto"/>
            </w:tcBorders>
          </w:tcPr>
          <w:p w:rsidR="00003A29" w:rsidRPr="00003A29" w:rsidRDefault="00003A29" w:rsidP="00003A29">
            <w:pPr>
              <w:widowControl w:val="0"/>
              <w:autoSpaceDE w:val="0"/>
              <w:autoSpaceDN w:val="0"/>
              <w:adjustRightInd w:val="0"/>
              <w:spacing w:after="0" w:line="252" w:lineRule="auto"/>
              <w:jc w:val="center"/>
              <w:rPr>
                <w:rFonts w:ascii="Times New Roman" w:hAnsi="Times New Roman"/>
              </w:rPr>
            </w:pPr>
          </w:p>
          <w:p w:rsidR="00003A29" w:rsidRPr="00003A29" w:rsidRDefault="00003A29" w:rsidP="00003A29">
            <w:pPr>
              <w:widowControl w:val="0"/>
              <w:autoSpaceDE w:val="0"/>
              <w:autoSpaceDN w:val="0"/>
              <w:adjustRightInd w:val="0"/>
              <w:spacing w:after="0" w:line="252" w:lineRule="auto"/>
              <w:jc w:val="center"/>
              <w:rPr>
                <w:rFonts w:ascii="Times New Roman" w:hAnsi="Times New Roman"/>
              </w:rPr>
            </w:pPr>
          </w:p>
          <w:p w:rsidR="00003A29" w:rsidRPr="00003A29" w:rsidRDefault="00003A29" w:rsidP="00003A29">
            <w:pPr>
              <w:widowControl w:val="0"/>
              <w:autoSpaceDE w:val="0"/>
              <w:autoSpaceDN w:val="0"/>
              <w:adjustRightInd w:val="0"/>
              <w:spacing w:after="0" w:line="252" w:lineRule="auto"/>
              <w:jc w:val="center"/>
              <w:rPr>
                <w:rFonts w:ascii="Times New Roman" w:hAnsi="Times New Roman"/>
              </w:rPr>
            </w:pPr>
          </w:p>
          <w:p w:rsidR="00003A29" w:rsidRPr="00003A29" w:rsidRDefault="00003A29" w:rsidP="00003A29">
            <w:pPr>
              <w:widowControl w:val="0"/>
              <w:autoSpaceDE w:val="0"/>
              <w:autoSpaceDN w:val="0"/>
              <w:adjustRightInd w:val="0"/>
              <w:spacing w:after="0" w:line="252" w:lineRule="auto"/>
              <w:jc w:val="center"/>
              <w:rPr>
                <w:rFonts w:ascii="Times New Roman" w:hAnsi="Times New Roman"/>
              </w:rPr>
            </w:pPr>
          </w:p>
          <w:p w:rsidR="00003A29" w:rsidRPr="00003A29" w:rsidRDefault="00003A29" w:rsidP="00003A29">
            <w:pPr>
              <w:widowControl w:val="0"/>
              <w:autoSpaceDE w:val="0"/>
              <w:autoSpaceDN w:val="0"/>
              <w:adjustRightInd w:val="0"/>
              <w:spacing w:after="0" w:line="252" w:lineRule="auto"/>
              <w:jc w:val="center"/>
              <w:rPr>
                <w:rFonts w:ascii="Times New Roman" w:hAnsi="Times New Roman"/>
              </w:rPr>
            </w:pPr>
            <w:r w:rsidRPr="00003A29">
              <w:rPr>
                <w:rFonts w:ascii="Times New Roman" w:hAnsi="Times New Roman"/>
              </w:rPr>
              <w:t>100</w:t>
            </w:r>
          </w:p>
        </w:tc>
        <w:tc>
          <w:tcPr>
            <w:tcW w:w="900" w:type="dxa"/>
            <w:tcBorders>
              <w:top w:val="single" w:sz="6" w:space="0" w:color="auto"/>
              <w:left w:val="single" w:sz="6" w:space="0" w:color="auto"/>
              <w:bottom w:val="single" w:sz="6" w:space="0" w:color="auto"/>
              <w:right w:val="single" w:sz="6" w:space="0" w:color="auto"/>
            </w:tcBorders>
          </w:tcPr>
          <w:p w:rsidR="00003A29" w:rsidRPr="00003A29" w:rsidRDefault="00003A29" w:rsidP="00003A29">
            <w:pPr>
              <w:widowControl w:val="0"/>
              <w:autoSpaceDE w:val="0"/>
              <w:autoSpaceDN w:val="0"/>
              <w:adjustRightInd w:val="0"/>
              <w:spacing w:after="0" w:line="252" w:lineRule="auto"/>
              <w:jc w:val="center"/>
              <w:rPr>
                <w:rFonts w:ascii="Times New Roman" w:hAnsi="Times New Roman"/>
              </w:rPr>
            </w:pPr>
          </w:p>
          <w:p w:rsidR="00003A29" w:rsidRPr="00003A29" w:rsidRDefault="00003A29" w:rsidP="00003A29">
            <w:pPr>
              <w:spacing w:after="0" w:line="240" w:lineRule="auto"/>
              <w:jc w:val="center"/>
              <w:rPr>
                <w:rFonts w:ascii="Times New Roman" w:hAnsi="Times New Roman"/>
              </w:rPr>
            </w:pPr>
          </w:p>
          <w:p w:rsidR="00003A29" w:rsidRPr="00003A29" w:rsidRDefault="00003A29" w:rsidP="00003A29">
            <w:pPr>
              <w:spacing w:after="0" w:line="240" w:lineRule="auto"/>
              <w:jc w:val="center"/>
              <w:rPr>
                <w:rFonts w:ascii="Times New Roman" w:hAnsi="Times New Roman"/>
              </w:rPr>
            </w:pPr>
          </w:p>
          <w:p w:rsidR="00003A29" w:rsidRPr="00003A29" w:rsidRDefault="00003A29" w:rsidP="00003A29">
            <w:pPr>
              <w:spacing w:after="0" w:line="240" w:lineRule="auto"/>
              <w:jc w:val="center"/>
              <w:rPr>
                <w:rFonts w:ascii="Times New Roman" w:hAnsi="Times New Roman"/>
              </w:rPr>
            </w:pPr>
          </w:p>
          <w:p w:rsidR="00003A29" w:rsidRPr="00003A29" w:rsidRDefault="00003A29" w:rsidP="00003A29">
            <w:pPr>
              <w:spacing w:after="0" w:line="240" w:lineRule="auto"/>
              <w:jc w:val="center"/>
              <w:rPr>
                <w:rFonts w:ascii="Times New Roman" w:hAnsi="Times New Roman"/>
              </w:rPr>
            </w:pPr>
            <w:r w:rsidRPr="00003A29">
              <w:rPr>
                <w:rFonts w:ascii="Times New Roman" w:hAnsi="Times New Roman"/>
              </w:rPr>
              <w:t>100</w:t>
            </w:r>
          </w:p>
        </w:tc>
        <w:tc>
          <w:tcPr>
            <w:tcW w:w="540" w:type="dxa"/>
            <w:tcBorders>
              <w:top w:val="single" w:sz="6" w:space="0" w:color="auto"/>
              <w:left w:val="single" w:sz="6" w:space="0" w:color="auto"/>
              <w:bottom w:val="single" w:sz="6" w:space="0" w:color="auto"/>
              <w:right w:val="single" w:sz="6" w:space="0" w:color="auto"/>
            </w:tcBorders>
          </w:tcPr>
          <w:p w:rsidR="00003A29" w:rsidRPr="00003A29" w:rsidRDefault="00003A29" w:rsidP="00003A29">
            <w:pPr>
              <w:widowControl w:val="0"/>
              <w:autoSpaceDE w:val="0"/>
              <w:autoSpaceDN w:val="0"/>
              <w:adjustRightInd w:val="0"/>
              <w:spacing w:after="0" w:line="252" w:lineRule="auto"/>
              <w:jc w:val="center"/>
              <w:rPr>
                <w:rFonts w:ascii="Times New Roman" w:hAnsi="Times New Roman"/>
              </w:rPr>
            </w:pPr>
          </w:p>
          <w:p w:rsidR="00003A29" w:rsidRPr="00003A29" w:rsidRDefault="00003A29" w:rsidP="00003A29">
            <w:pPr>
              <w:spacing w:after="0" w:line="240" w:lineRule="auto"/>
              <w:jc w:val="center"/>
              <w:rPr>
                <w:rFonts w:ascii="Times New Roman" w:hAnsi="Times New Roman"/>
              </w:rPr>
            </w:pPr>
          </w:p>
          <w:p w:rsidR="00003A29" w:rsidRPr="00003A29" w:rsidRDefault="00003A29" w:rsidP="00003A29">
            <w:pPr>
              <w:spacing w:after="0" w:line="240" w:lineRule="auto"/>
              <w:jc w:val="center"/>
              <w:rPr>
                <w:rFonts w:ascii="Times New Roman" w:hAnsi="Times New Roman"/>
              </w:rPr>
            </w:pPr>
          </w:p>
          <w:p w:rsidR="00003A29" w:rsidRPr="00003A29" w:rsidRDefault="00003A29" w:rsidP="00003A29">
            <w:pPr>
              <w:spacing w:after="0" w:line="240" w:lineRule="auto"/>
              <w:jc w:val="center"/>
              <w:rPr>
                <w:rFonts w:ascii="Times New Roman" w:hAnsi="Times New Roman"/>
              </w:rPr>
            </w:pPr>
          </w:p>
          <w:p w:rsidR="00003A29" w:rsidRPr="00003A29" w:rsidRDefault="00003A29" w:rsidP="00003A29">
            <w:pPr>
              <w:spacing w:after="0" w:line="240" w:lineRule="auto"/>
              <w:jc w:val="center"/>
              <w:rPr>
                <w:rFonts w:ascii="Times New Roman" w:hAnsi="Times New Roman"/>
              </w:rPr>
            </w:pPr>
            <w:r w:rsidRPr="00003A29">
              <w:rPr>
                <w:rFonts w:ascii="Times New Roman" w:hAnsi="Times New Roman"/>
              </w:rPr>
              <w:t>0,0</w:t>
            </w:r>
          </w:p>
        </w:tc>
        <w:tc>
          <w:tcPr>
            <w:tcW w:w="1260" w:type="dxa"/>
            <w:tcBorders>
              <w:top w:val="single" w:sz="6" w:space="0" w:color="auto"/>
              <w:left w:val="single" w:sz="6" w:space="0" w:color="auto"/>
              <w:bottom w:val="single" w:sz="6" w:space="0" w:color="auto"/>
              <w:right w:val="single" w:sz="6" w:space="0" w:color="auto"/>
            </w:tcBorders>
          </w:tcPr>
          <w:p w:rsidR="00003A29" w:rsidRPr="00003A29" w:rsidRDefault="00003A29" w:rsidP="00003A29">
            <w:pPr>
              <w:widowControl w:val="0"/>
              <w:autoSpaceDE w:val="0"/>
              <w:autoSpaceDN w:val="0"/>
              <w:adjustRightInd w:val="0"/>
              <w:spacing w:after="0" w:line="252" w:lineRule="auto"/>
              <w:rPr>
                <w:rFonts w:ascii="Times New Roman" w:hAnsi="Times New Roman"/>
              </w:rPr>
            </w:pPr>
          </w:p>
          <w:p w:rsidR="00003A29" w:rsidRPr="00003A29" w:rsidRDefault="00003A29" w:rsidP="00003A29">
            <w:pPr>
              <w:spacing w:after="0" w:line="240" w:lineRule="auto"/>
              <w:rPr>
                <w:rFonts w:ascii="Times New Roman" w:hAnsi="Times New Roman"/>
              </w:rPr>
            </w:pPr>
          </w:p>
          <w:p w:rsidR="00003A29" w:rsidRPr="00003A29" w:rsidRDefault="00003A29" w:rsidP="00003A29">
            <w:pPr>
              <w:spacing w:after="0" w:line="240" w:lineRule="auto"/>
              <w:ind w:right="-75"/>
              <w:rPr>
                <w:rFonts w:ascii="Times New Roman" w:hAnsi="Times New Roman"/>
              </w:rPr>
            </w:pPr>
          </w:p>
          <w:p w:rsidR="00003A29" w:rsidRPr="00003A29" w:rsidRDefault="00003A29" w:rsidP="00003A29">
            <w:pPr>
              <w:spacing w:after="0" w:line="240" w:lineRule="auto"/>
              <w:ind w:right="-75"/>
              <w:rPr>
                <w:rFonts w:ascii="Times New Roman" w:hAnsi="Times New Roman"/>
              </w:rPr>
            </w:pPr>
          </w:p>
          <w:p w:rsidR="00003A29" w:rsidRPr="00003A29" w:rsidRDefault="00003A29" w:rsidP="00003A29">
            <w:pPr>
              <w:spacing w:after="0" w:line="240" w:lineRule="auto"/>
              <w:ind w:right="-75"/>
              <w:rPr>
                <w:rFonts w:ascii="Times New Roman" w:hAnsi="Times New Roman"/>
              </w:rPr>
            </w:pPr>
            <w:r w:rsidRPr="00003A29">
              <w:rPr>
                <w:rFonts w:ascii="Times New Roman" w:hAnsi="Times New Roman"/>
              </w:rPr>
              <w:t>5419626,97</w:t>
            </w:r>
          </w:p>
        </w:tc>
        <w:tc>
          <w:tcPr>
            <w:tcW w:w="1260" w:type="dxa"/>
            <w:tcBorders>
              <w:top w:val="single" w:sz="6" w:space="0" w:color="auto"/>
              <w:left w:val="single" w:sz="6" w:space="0" w:color="auto"/>
              <w:bottom w:val="single" w:sz="6" w:space="0" w:color="auto"/>
              <w:right w:val="single" w:sz="6" w:space="0" w:color="auto"/>
            </w:tcBorders>
          </w:tcPr>
          <w:p w:rsidR="00003A29" w:rsidRPr="00003A29" w:rsidRDefault="00003A29" w:rsidP="00003A29">
            <w:pPr>
              <w:widowControl w:val="0"/>
              <w:autoSpaceDE w:val="0"/>
              <w:autoSpaceDN w:val="0"/>
              <w:adjustRightInd w:val="0"/>
              <w:spacing w:after="0" w:line="252" w:lineRule="auto"/>
              <w:rPr>
                <w:rFonts w:ascii="Times New Roman" w:hAnsi="Times New Roman"/>
              </w:rPr>
            </w:pPr>
          </w:p>
          <w:p w:rsidR="00003A29" w:rsidRPr="00003A29" w:rsidRDefault="00003A29" w:rsidP="00003A29">
            <w:pPr>
              <w:spacing w:after="0" w:line="240" w:lineRule="auto"/>
              <w:rPr>
                <w:rFonts w:ascii="Times New Roman" w:hAnsi="Times New Roman"/>
              </w:rPr>
            </w:pPr>
          </w:p>
          <w:p w:rsidR="00003A29" w:rsidRPr="00003A29" w:rsidRDefault="00003A29" w:rsidP="00003A29">
            <w:pPr>
              <w:spacing w:after="0" w:line="240" w:lineRule="auto"/>
              <w:ind w:left="-75" w:right="-75"/>
              <w:rPr>
                <w:rFonts w:ascii="Times New Roman" w:hAnsi="Times New Roman"/>
              </w:rPr>
            </w:pPr>
          </w:p>
          <w:p w:rsidR="00003A29" w:rsidRPr="00003A29" w:rsidRDefault="00003A29" w:rsidP="00003A29">
            <w:pPr>
              <w:spacing w:after="0" w:line="240" w:lineRule="auto"/>
              <w:ind w:left="-75" w:right="-75"/>
              <w:rPr>
                <w:rFonts w:ascii="Times New Roman" w:hAnsi="Times New Roman"/>
              </w:rPr>
            </w:pPr>
          </w:p>
          <w:p w:rsidR="00003A29" w:rsidRPr="00003A29" w:rsidRDefault="00003A29" w:rsidP="00003A29">
            <w:pPr>
              <w:spacing w:after="0" w:line="240" w:lineRule="auto"/>
              <w:ind w:left="-75" w:right="-75"/>
              <w:rPr>
                <w:rFonts w:ascii="Times New Roman" w:hAnsi="Times New Roman"/>
              </w:rPr>
            </w:pPr>
            <w:r w:rsidRPr="00003A29">
              <w:rPr>
                <w:rFonts w:ascii="Times New Roman" w:hAnsi="Times New Roman"/>
              </w:rPr>
              <w:t xml:space="preserve"> 5419626,97</w:t>
            </w:r>
          </w:p>
        </w:tc>
        <w:tc>
          <w:tcPr>
            <w:tcW w:w="720" w:type="dxa"/>
            <w:tcBorders>
              <w:top w:val="single" w:sz="6" w:space="0" w:color="auto"/>
              <w:left w:val="single" w:sz="6" w:space="0" w:color="auto"/>
              <w:bottom w:val="single" w:sz="6" w:space="0" w:color="auto"/>
              <w:right w:val="single" w:sz="6" w:space="0" w:color="auto"/>
            </w:tcBorders>
          </w:tcPr>
          <w:p w:rsidR="00003A29" w:rsidRPr="00003A29" w:rsidRDefault="00003A29" w:rsidP="00003A29">
            <w:pPr>
              <w:widowControl w:val="0"/>
              <w:autoSpaceDE w:val="0"/>
              <w:autoSpaceDN w:val="0"/>
              <w:adjustRightInd w:val="0"/>
              <w:spacing w:after="0" w:line="252" w:lineRule="auto"/>
              <w:rPr>
                <w:rFonts w:ascii="Times New Roman" w:hAnsi="Times New Roman"/>
              </w:rPr>
            </w:pPr>
          </w:p>
          <w:p w:rsidR="00003A29" w:rsidRPr="00003A29" w:rsidRDefault="00003A29" w:rsidP="00003A29">
            <w:pPr>
              <w:spacing w:after="0" w:line="240" w:lineRule="auto"/>
              <w:rPr>
                <w:rFonts w:ascii="Times New Roman" w:hAnsi="Times New Roman"/>
              </w:rPr>
            </w:pPr>
          </w:p>
          <w:p w:rsidR="00003A29" w:rsidRPr="00003A29" w:rsidRDefault="00003A29" w:rsidP="00003A29">
            <w:pPr>
              <w:spacing w:after="0" w:line="240" w:lineRule="auto"/>
              <w:rPr>
                <w:rFonts w:ascii="Times New Roman" w:hAnsi="Times New Roman"/>
              </w:rPr>
            </w:pPr>
          </w:p>
          <w:p w:rsidR="00003A29" w:rsidRPr="00003A29" w:rsidRDefault="00003A29" w:rsidP="00003A29">
            <w:pPr>
              <w:spacing w:after="0" w:line="240" w:lineRule="auto"/>
              <w:rPr>
                <w:rFonts w:ascii="Times New Roman" w:hAnsi="Times New Roman"/>
              </w:rPr>
            </w:pPr>
          </w:p>
          <w:p w:rsidR="00003A29" w:rsidRPr="00003A29" w:rsidRDefault="00003A29" w:rsidP="00003A29">
            <w:pPr>
              <w:spacing w:after="0" w:line="240" w:lineRule="auto"/>
              <w:rPr>
                <w:rFonts w:ascii="Times New Roman" w:hAnsi="Times New Roman"/>
              </w:rPr>
            </w:pPr>
            <w:r w:rsidRPr="00003A29">
              <w:rPr>
                <w:rFonts w:ascii="Times New Roman" w:hAnsi="Times New Roman"/>
              </w:rPr>
              <w:t xml:space="preserve">    0,0</w:t>
            </w:r>
          </w:p>
        </w:tc>
      </w:tr>
      <w:tr w:rsidR="00003A29" w:rsidRPr="00003A29" w:rsidTr="00003A29">
        <w:trPr>
          <w:trHeight w:val="344"/>
        </w:trPr>
        <w:tc>
          <w:tcPr>
            <w:tcW w:w="360" w:type="dxa"/>
            <w:tcBorders>
              <w:top w:val="single" w:sz="6" w:space="0" w:color="auto"/>
              <w:left w:val="single" w:sz="6" w:space="0" w:color="auto"/>
              <w:bottom w:val="single" w:sz="6" w:space="0" w:color="auto"/>
              <w:right w:val="single" w:sz="6" w:space="0" w:color="auto"/>
            </w:tcBorders>
            <w:hideMark/>
          </w:tcPr>
          <w:p w:rsidR="00003A29" w:rsidRPr="00003A29" w:rsidRDefault="00003A29" w:rsidP="00003A29">
            <w:pPr>
              <w:widowControl w:val="0"/>
              <w:autoSpaceDE w:val="0"/>
              <w:autoSpaceDN w:val="0"/>
              <w:adjustRightInd w:val="0"/>
              <w:spacing w:after="0" w:line="252" w:lineRule="auto"/>
              <w:rPr>
                <w:rFonts w:ascii="Times New Roman" w:hAnsi="Times New Roman"/>
              </w:rPr>
            </w:pPr>
            <w:r w:rsidRPr="00003A29">
              <w:rPr>
                <w:rFonts w:ascii="Times New Roman" w:hAnsi="Times New Roman"/>
              </w:rPr>
              <w:t xml:space="preserve">2. </w:t>
            </w:r>
          </w:p>
        </w:tc>
        <w:tc>
          <w:tcPr>
            <w:tcW w:w="1440" w:type="dxa"/>
            <w:tcBorders>
              <w:top w:val="single" w:sz="6" w:space="0" w:color="auto"/>
              <w:left w:val="single" w:sz="6" w:space="0" w:color="auto"/>
              <w:bottom w:val="single" w:sz="6" w:space="0" w:color="auto"/>
              <w:right w:val="single" w:sz="6" w:space="0" w:color="auto"/>
            </w:tcBorders>
            <w:hideMark/>
          </w:tcPr>
          <w:p w:rsidR="00003A29" w:rsidRPr="00003A29" w:rsidRDefault="00003A29" w:rsidP="00003A29">
            <w:pPr>
              <w:widowControl w:val="0"/>
              <w:autoSpaceDE w:val="0"/>
              <w:autoSpaceDN w:val="0"/>
              <w:adjustRightInd w:val="0"/>
              <w:spacing w:after="0" w:line="252" w:lineRule="auto"/>
              <w:rPr>
                <w:rFonts w:ascii="Times New Roman" w:hAnsi="Times New Roman"/>
              </w:rPr>
            </w:pPr>
            <w:r w:rsidRPr="00003A29">
              <w:rPr>
                <w:rFonts w:ascii="Times New Roman" w:hAnsi="Times New Roman"/>
              </w:rPr>
              <w:t>Мероприятия по межбюджетным отношениям с поселениями Дубровского района</w:t>
            </w:r>
          </w:p>
        </w:tc>
        <w:tc>
          <w:tcPr>
            <w:tcW w:w="1080" w:type="dxa"/>
            <w:tcBorders>
              <w:top w:val="single" w:sz="6" w:space="0" w:color="auto"/>
              <w:left w:val="single" w:sz="6" w:space="0" w:color="auto"/>
              <w:bottom w:val="single" w:sz="6" w:space="0" w:color="auto"/>
              <w:right w:val="single" w:sz="6" w:space="0" w:color="auto"/>
            </w:tcBorders>
          </w:tcPr>
          <w:p w:rsidR="00003A29" w:rsidRPr="00003A29" w:rsidRDefault="00003A29" w:rsidP="00003A29">
            <w:pPr>
              <w:widowControl w:val="0"/>
              <w:autoSpaceDE w:val="0"/>
              <w:autoSpaceDN w:val="0"/>
              <w:adjustRightInd w:val="0"/>
              <w:spacing w:after="0" w:line="252" w:lineRule="auto"/>
              <w:rPr>
                <w:rFonts w:ascii="Times New Roman" w:hAnsi="Times New Roman"/>
              </w:rPr>
            </w:pPr>
          </w:p>
          <w:p w:rsidR="00003A29" w:rsidRPr="00003A29" w:rsidRDefault="00003A29" w:rsidP="00003A29">
            <w:pPr>
              <w:spacing w:after="0" w:line="240" w:lineRule="auto"/>
              <w:rPr>
                <w:rFonts w:ascii="Times New Roman" w:hAnsi="Times New Roman"/>
              </w:rPr>
            </w:pPr>
          </w:p>
          <w:p w:rsidR="00003A29" w:rsidRPr="00003A29" w:rsidRDefault="00003A29" w:rsidP="00003A29">
            <w:pPr>
              <w:spacing w:after="0" w:line="240" w:lineRule="auto"/>
              <w:rPr>
                <w:rFonts w:ascii="Times New Roman" w:hAnsi="Times New Roman"/>
              </w:rPr>
            </w:pPr>
            <w:r w:rsidRPr="00003A29">
              <w:rPr>
                <w:rFonts w:ascii="Times New Roman" w:hAnsi="Times New Roman"/>
              </w:rPr>
              <w:t>2020 год</w:t>
            </w:r>
          </w:p>
        </w:tc>
        <w:tc>
          <w:tcPr>
            <w:tcW w:w="1440" w:type="dxa"/>
            <w:tcBorders>
              <w:top w:val="single" w:sz="6" w:space="0" w:color="auto"/>
              <w:left w:val="single" w:sz="6" w:space="0" w:color="auto"/>
              <w:bottom w:val="single" w:sz="6" w:space="0" w:color="auto"/>
              <w:right w:val="single" w:sz="6" w:space="0" w:color="auto"/>
            </w:tcBorders>
            <w:hideMark/>
          </w:tcPr>
          <w:p w:rsidR="00003A29" w:rsidRPr="00003A29" w:rsidRDefault="00003A29" w:rsidP="00003A29">
            <w:pPr>
              <w:widowControl w:val="0"/>
              <w:autoSpaceDE w:val="0"/>
              <w:autoSpaceDN w:val="0"/>
              <w:adjustRightInd w:val="0"/>
              <w:spacing w:after="0" w:line="252" w:lineRule="auto"/>
              <w:rPr>
                <w:rFonts w:ascii="Times New Roman" w:hAnsi="Times New Roman"/>
              </w:rPr>
            </w:pPr>
            <w:r w:rsidRPr="00003A29">
              <w:rPr>
                <w:rFonts w:ascii="Times New Roman" w:hAnsi="Times New Roman"/>
              </w:rPr>
              <w:t>Обеспечение полномочий органов местного самоуправле-ния района</w:t>
            </w:r>
          </w:p>
        </w:tc>
        <w:tc>
          <w:tcPr>
            <w:tcW w:w="720" w:type="dxa"/>
            <w:tcBorders>
              <w:top w:val="single" w:sz="6" w:space="0" w:color="auto"/>
              <w:left w:val="single" w:sz="6" w:space="0" w:color="auto"/>
              <w:bottom w:val="single" w:sz="6" w:space="0" w:color="auto"/>
              <w:right w:val="single" w:sz="6" w:space="0" w:color="auto"/>
            </w:tcBorders>
          </w:tcPr>
          <w:p w:rsidR="00003A29" w:rsidRPr="00003A29" w:rsidRDefault="00003A29" w:rsidP="00003A29">
            <w:pPr>
              <w:widowControl w:val="0"/>
              <w:autoSpaceDE w:val="0"/>
              <w:autoSpaceDN w:val="0"/>
              <w:adjustRightInd w:val="0"/>
              <w:spacing w:after="0" w:line="252" w:lineRule="auto"/>
              <w:rPr>
                <w:rFonts w:ascii="Times New Roman" w:hAnsi="Times New Roman"/>
              </w:rPr>
            </w:pPr>
          </w:p>
          <w:p w:rsidR="00003A29" w:rsidRPr="00003A29" w:rsidRDefault="00003A29" w:rsidP="00003A29">
            <w:pPr>
              <w:widowControl w:val="0"/>
              <w:autoSpaceDE w:val="0"/>
              <w:autoSpaceDN w:val="0"/>
              <w:adjustRightInd w:val="0"/>
              <w:spacing w:after="0" w:line="252" w:lineRule="auto"/>
              <w:rPr>
                <w:rFonts w:ascii="Times New Roman" w:hAnsi="Times New Roman"/>
              </w:rPr>
            </w:pPr>
          </w:p>
          <w:p w:rsidR="00003A29" w:rsidRPr="00003A29" w:rsidRDefault="00003A29" w:rsidP="00003A29">
            <w:pPr>
              <w:widowControl w:val="0"/>
              <w:autoSpaceDE w:val="0"/>
              <w:autoSpaceDN w:val="0"/>
              <w:adjustRightInd w:val="0"/>
              <w:spacing w:after="0" w:line="252" w:lineRule="auto"/>
              <w:jc w:val="center"/>
              <w:rPr>
                <w:rFonts w:ascii="Times New Roman" w:hAnsi="Times New Roman"/>
              </w:rPr>
            </w:pPr>
          </w:p>
          <w:p w:rsidR="00003A29" w:rsidRPr="00003A29" w:rsidRDefault="00003A29" w:rsidP="00003A29">
            <w:pPr>
              <w:widowControl w:val="0"/>
              <w:autoSpaceDE w:val="0"/>
              <w:autoSpaceDN w:val="0"/>
              <w:adjustRightInd w:val="0"/>
              <w:spacing w:after="0" w:line="252" w:lineRule="auto"/>
              <w:jc w:val="center"/>
              <w:rPr>
                <w:rFonts w:ascii="Times New Roman" w:hAnsi="Times New Roman"/>
              </w:rPr>
            </w:pPr>
            <w:r w:rsidRPr="00003A29">
              <w:rPr>
                <w:rFonts w:ascii="Times New Roman" w:hAnsi="Times New Roman"/>
              </w:rPr>
              <w:t>%</w:t>
            </w:r>
          </w:p>
        </w:tc>
        <w:tc>
          <w:tcPr>
            <w:tcW w:w="720" w:type="dxa"/>
            <w:tcBorders>
              <w:top w:val="single" w:sz="6" w:space="0" w:color="auto"/>
              <w:left w:val="single" w:sz="6" w:space="0" w:color="auto"/>
              <w:bottom w:val="single" w:sz="6" w:space="0" w:color="auto"/>
              <w:right w:val="single" w:sz="6" w:space="0" w:color="auto"/>
            </w:tcBorders>
          </w:tcPr>
          <w:p w:rsidR="00003A29" w:rsidRPr="00003A29" w:rsidRDefault="00003A29" w:rsidP="00003A29">
            <w:pPr>
              <w:widowControl w:val="0"/>
              <w:autoSpaceDE w:val="0"/>
              <w:autoSpaceDN w:val="0"/>
              <w:adjustRightInd w:val="0"/>
              <w:spacing w:after="0" w:line="252" w:lineRule="auto"/>
              <w:rPr>
                <w:rFonts w:ascii="Times New Roman" w:hAnsi="Times New Roman"/>
              </w:rPr>
            </w:pPr>
          </w:p>
          <w:p w:rsidR="00003A29" w:rsidRPr="00003A29" w:rsidRDefault="00003A29" w:rsidP="00003A29">
            <w:pPr>
              <w:widowControl w:val="0"/>
              <w:autoSpaceDE w:val="0"/>
              <w:autoSpaceDN w:val="0"/>
              <w:adjustRightInd w:val="0"/>
              <w:spacing w:after="0" w:line="252" w:lineRule="auto"/>
              <w:jc w:val="center"/>
              <w:rPr>
                <w:rFonts w:ascii="Times New Roman" w:hAnsi="Times New Roman"/>
              </w:rPr>
            </w:pPr>
          </w:p>
          <w:p w:rsidR="00003A29" w:rsidRPr="00003A29" w:rsidRDefault="00003A29" w:rsidP="00003A29">
            <w:pPr>
              <w:widowControl w:val="0"/>
              <w:autoSpaceDE w:val="0"/>
              <w:autoSpaceDN w:val="0"/>
              <w:adjustRightInd w:val="0"/>
              <w:spacing w:after="0" w:line="252" w:lineRule="auto"/>
              <w:jc w:val="center"/>
              <w:rPr>
                <w:rFonts w:ascii="Times New Roman" w:hAnsi="Times New Roman"/>
              </w:rPr>
            </w:pPr>
          </w:p>
          <w:p w:rsidR="00003A29" w:rsidRPr="00003A29" w:rsidRDefault="00003A29" w:rsidP="00003A29">
            <w:pPr>
              <w:widowControl w:val="0"/>
              <w:autoSpaceDE w:val="0"/>
              <w:autoSpaceDN w:val="0"/>
              <w:adjustRightInd w:val="0"/>
              <w:spacing w:after="0" w:line="252" w:lineRule="auto"/>
              <w:jc w:val="center"/>
              <w:rPr>
                <w:rFonts w:ascii="Times New Roman" w:hAnsi="Times New Roman"/>
              </w:rPr>
            </w:pPr>
            <w:r w:rsidRPr="00003A29">
              <w:rPr>
                <w:rFonts w:ascii="Times New Roman" w:hAnsi="Times New Roman"/>
              </w:rPr>
              <w:t>100</w:t>
            </w:r>
          </w:p>
        </w:tc>
        <w:tc>
          <w:tcPr>
            <w:tcW w:w="900" w:type="dxa"/>
            <w:tcBorders>
              <w:top w:val="single" w:sz="6" w:space="0" w:color="auto"/>
              <w:left w:val="single" w:sz="6" w:space="0" w:color="auto"/>
              <w:bottom w:val="single" w:sz="6" w:space="0" w:color="auto"/>
              <w:right w:val="single" w:sz="6" w:space="0" w:color="auto"/>
            </w:tcBorders>
          </w:tcPr>
          <w:p w:rsidR="00003A29" w:rsidRPr="00003A29" w:rsidRDefault="00003A29" w:rsidP="00003A29">
            <w:pPr>
              <w:widowControl w:val="0"/>
              <w:autoSpaceDE w:val="0"/>
              <w:autoSpaceDN w:val="0"/>
              <w:adjustRightInd w:val="0"/>
              <w:spacing w:after="0" w:line="252" w:lineRule="auto"/>
              <w:jc w:val="center"/>
              <w:rPr>
                <w:rFonts w:ascii="Times New Roman" w:hAnsi="Times New Roman"/>
              </w:rPr>
            </w:pPr>
          </w:p>
          <w:p w:rsidR="00003A29" w:rsidRPr="00003A29" w:rsidRDefault="00003A29" w:rsidP="00003A29">
            <w:pPr>
              <w:spacing w:after="0" w:line="240" w:lineRule="auto"/>
              <w:jc w:val="center"/>
              <w:rPr>
                <w:rFonts w:ascii="Times New Roman" w:hAnsi="Times New Roman"/>
              </w:rPr>
            </w:pPr>
          </w:p>
          <w:p w:rsidR="00003A29" w:rsidRPr="00003A29" w:rsidRDefault="00003A29" w:rsidP="00003A29">
            <w:pPr>
              <w:spacing w:after="0" w:line="240" w:lineRule="auto"/>
              <w:rPr>
                <w:rFonts w:ascii="Times New Roman" w:hAnsi="Times New Roman"/>
              </w:rPr>
            </w:pPr>
          </w:p>
          <w:p w:rsidR="00003A29" w:rsidRPr="00003A29" w:rsidRDefault="00003A29" w:rsidP="00003A29">
            <w:pPr>
              <w:spacing w:after="0" w:line="240" w:lineRule="auto"/>
              <w:jc w:val="center"/>
              <w:rPr>
                <w:rFonts w:ascii="Times New Roman" w:hAnsi="Times New Roman"/>
              </w:rPr>
            </w:pPr>
            <w:r w:rsidRPr="00003A29">
              <w:rPr>
                <w:rFonts w:ascii="Times New Roman" w:hAnsi="Times New Roman"/>
              </w:rPr>
              <w:t>100</w:t>
            </w:r>
          </w:p>
        </w:tc>
        <w:tc>
          <w:tcPr>
            <w:tcW w:w="540" w:type="dxa"/>
            <w:tcBorders>
              <w:top w:val="single" w:sz="6" w:space="0" w:color="auto"/>
              <w:left w:val="single" w:sz="6" w:space="0" w:color="auto"/>
              <w:bottom w:val="single" w:sz="6" w:space="0" w:color="auto"/>
              <w:right w:val="single" w:sz="6" w:space="0" w:color="auto"/>
            </w:tcBorders>
          </w:tcPr>
          <w:p w:rsidR="00003A29" w:rsidRPr="00003A29" w:rsidRDefault="00003A29" w:rsidP="00003A29">
            <w:pPr>
              <w:spacing w:after="0" w:line="240" w:lineRule="auto"/>
              <w:jc w:val="center"/>
              <w:rPr>
                <w:rFonts w:ascii="Times New Roman" w:hAnsi="Times New Roman"/>
              </w:rPr>
            </w:pPr>
          </w:p>
          <w:p w:rsidR="00003A29" w:rsidRPr="00003A29" w:rsidRDefault="00003A29" w:rsidP="00003A29">
            <w:pPr>
              <w:spacing w:after="0" w:line="240" w:lineRule="auto"/>
              <w:rPr>
                <w:rFonts w:ascii="Times New Roman" w:hAnsi="Times New Roman"/>
              </w:rPr>
            </w:pPr>
          </w:p>
          <w:p w:rsidR="00003A29" w:rsidRPr="00003A29" w:rsidRDefault="00003A29" w:rsidP="00003A29">
            <w:pPr>
              <w:spacing w:after="0" w:line="240" w:lineRule="auto"/>
              <w:rPr>
                <w:rFonts w:ascii="Times New Roman" w:hAnsi="Times New Roman"/>
              </w:rPr>
            </w:pPr>
          </w:p>
          <w:p w:rsidR="00003A29" w:rsidRPr="00003A29" w:rsidRDefault="00003A29" w:rsidP="00003A29">
            <w:pPr>
              <w:spacing w:after="0" w:line="240" w:lineRule="auto"/>
              <w:rPr>
                <w:rFonts w:ascii="Times New Roman" w:hAnsi="Times New Roman"/>
              </w:rPr>
            </w:pPr>
            <w:r w:rsidRPr="00003A29">
              <w:rPr>
                <w:rFonts w:ascii="Times New Roman" w:hAnsi="Times New Roman"/>
              </w:rPr>
              <w:t xml:space="preserve">    0,0</w:t>
            </w:r>
          </w:p>
        </w:tc>
        <w:tc>
          <w:tcPr>
            <w:tcW w:w="1260" w:type="dxa"/>
            <w:tcBorders>
              <w:top w:val="single" w:sz="6" w:space="0" w:color="auto"/>
              <w:left w:val="single" w:sz="6" w:space="0" w:color="auto"/>
              <w:bottom w:val="single" w:sz="6" w:space="0" w:color="auto"/>
              <w:right w:val="single" w:sz="6" w:space="0" w:color="auto"/>
            </w:tcBorders>
          </w:tcPr>
          <w:p w:rsidR="00003A29" w:rsidRPr="00003A29" w:rsidRDefault="00003A29" w:rsidP="00003A29">
            <w:pPr>
              <w:widowControl w:val="0"/>
              <w:autoSpaceDE w:val="0"/>
              <w:autoSpaceDN w:val="0"/>
              <w:adjustRightInd w:val="0"/>
              <w:spacing w:after="0" w:line="252" w:lineRule="auto"/>
              <w:rPr>
                <w:rFonts w:ascii="Times New Roman" w:hAnsi="Times New Roman"/>
              </w:rPr>
            </w:pPr>
          </w:p>
          <w:p w:rsidR="00003A29" w:rsidRPr="00003A29" w:rsidRDefault="00003A29" w:rsidP="00003A29">
            <w:pPr>
              <w:spacing w:after="0" w:line="240" w:lineRule="auto"/>
              <w:rPr>
                <w:rFonts w:ascii="Times New Roman" w:hAnsi="Times New Roman"/>
              </w:rPr>
            </w:pPr>
          </w:p>
          <w:p w:rsidR="00003A29" w:rsidRPr="00003A29" w:rsidRDefault="00003A29" w:rsidP="00003A29">
            <w:pPr>
              <w:spacing w:after="0" w:line="240" w:lineRule="auto"/>
              <w:rPr>
                <w:rFonts w:ascii="Times New Roman" w:hAnsi="Times New Roman"/>
              </w:rPr>
            </w:pPr>
          </w:p>
          <w:p w:rsidR="00003A29" w:rsidRPr="00003A29" w:rsidRDefault="00003A29" w:rsidP="00003A29">
            <w:pPr>
              <w:spacing w:after="0" w:line="240" w:lineRule="auto"/>
              <w:ind w:left="-75"/>
              <w:rPr>
                <w:rFonts w:ascii="Times New Roman" w:hAnsi="Times New Roman"/>
              </w:rPr>
            </w:pPr>
            <w:r w:rsidRPr="00003A29">
              <w:rPr>
                <w:rFonts w:ascii="Times New Roman" w:hAnsi="Times New Roman"/>
              </w:rPr>
              <w:t>2146000,00</w:t>
            </w:r>
          </w:p>
        </w:tc>
        <w:tc>
          <w:tcPr>
            <w:tcW w:w="1260" w:type="dxa"/>
            <w:tcBorders>
              <w:top w:val="single" w:sz="6" w:space="0" w:color="auto"/>
              <w:left w:val="single" w:sz="6" w:space="0" w:color="auto"/>
              <w:bottom w:val="single" w:sz="6" w:space="0" w:color="auto"/>
              <w:right w:val="single" w:sz="6" w:space="0" w:color="auto"/>
            </w:tcBorders>
          </w:tcPr>
          <w:p w:rsidR="00003A29" w:rsidRPr="00003A29" w:rsidRDefault="00003A29" w:rsidP="00003A29">
            <w:pPr>
              <w:spacing w:after="0" w:line="240" w:lineRule="auto"/>
              <w:ind w:left="-75" w:right="-75" w:firstLine="75"/>
              <w:rPr>
                <w:rFonts w:ascii="Times New Roman" w:hAnsi="Times New Roman"/>
              </w:rPr>
            </w:pPr>
          </w:p>
          <w:p w:rsidR="00003A29" w:rsidRPr="00003A29" w:rsidRDefault="00003A29" w:rsidP="00003A29">
            <w:pPr>
              <w:spacing w:after="0" w:line="240" w:lineRule="auto"/>
              <w:ind w:left="-75" w:right="-75" w:firstLine="75"/>
              <w:rPr>
                <w:rFonts w:ascii="Times New Roman" w:hAnsi="Times New Roman"/>
              </w:rPr>
            </w:pPr>
          </w:p>
          <w:p w:rsidR="00003A29" w:rsidRPr="00003A29" w:rsidRDefault="00003A29" w:rsidP="00003A29">
            <w:pPr>
              <w:spacing w:after="0" w:line="240" w:lineRule="auto"/>
              <w:ind w:left="-75" w:right="-75" w:firstLine="75"/>
              <w:rPr>
                <w:rFonts w:ascii="Times New Roman" w:hAnsi="Times New Roman"/>
              </w:rPr>
            </w:pPr>
          </w:p>
          <w:p w:rsidR="00003A29" w:rsidRPr="00003A29" w:rsidRDefault="00003A29" w:rsidP="00003A29">
            <w:pPr>
              <w:spacing w:after="0" w:line="240" w:lineRule="auto"/>
              <w:ind w:left="-75" w:right="-75" w:firstLine="75"/>
              <w:rPr>
                <w:rFonts w:ascii="Times New Roman" w:hAnsi="Times New Roman"/>
              </w:rPr>
            </w:pPr>
            <w:r w:rsidRPr="00003A29">
              <w:rPr>
                <w:rFonts w:ascii="Times New Roman" w:hAnsi="Times New Roman"/>
              </w:rPr>
              <w:t>2146000,00</w:t>
            </w:r>
          </w:p>
          <w:p w:rsidR="00003A29" w:rsidRPr="00003A29" w:rsidRDefault="00003A29" w:rsidP="00003A29">
            <w:pPr>
              <w:spacing w:after="0" w:line="240" w:lineRule="auto"/>
              <w:ind w:left="-75" w:right="-75" w:firstLine="75"/>
              <w:rPr>
                <w:rFonts w:ascii="Times New Roman" w:hAnsi="Times New Roman"/>
              </w:rPr>
            </w:pPr>
          </w:p>
        </w:tc>
        <w:tc>
          <w:tcPr>
            <w:tcW w:w="720" w:type="dxa"/>
            <w:tcBorders>
              <w:top w:val="single" w:sz="6" w:space="0" w:color="auto"/>
              <w:left w:val="single" w:sz="6" w:space="0" w:color="auto"/>
              <w:bottom w:val="single" w:sz="6" w:space="0" w:color="auto"/>
              <w:right w:val="single" w:sz="6" w:space="0" w:color="auto"/>
            </w:tcBorders>
          </w:tcPr>
          <w:p w:rsidR="00003A29" w:rsidRPr="00003A29" w:rsidRDefault="00003A29" w:rsidP="00003A29">
            <w:pPr>
              <w:spacing w:after="0" w:line="240" w:lineRule="auto"/>
              <w:jc w:val="center"/>
              <w:rPr>
                <w:rFonts w:ascii="Times New Roman" w:hAnsi="Times New Roman"/>
              </w:rPr>
            </w:pPr>
          </w:p>
          <w:p w:rsidR="00003A29" w:rsidRPr="00003A29" w:rsidRDefault="00003A29" w:rsidP="00003A29">
            <w:pPr>
              <w:spacing w:after="0" w:line="240" w:lineRule="auto"/>
              <w:jc w:val="center"/>
              <w:rPr>
                <w:rFonts w:ascii="Times New Roman" w:hAnsi="Times New Roman"/>
              </w:rPr>
            </w:pPr>
          </w:p>
          <w:p w:rsidR="00003A29" w:rsidRPr="00003A29" w:rsidRDefault="00003A29" w:rsidP="00003A29">
            <w:pPr>
              <w:spacing w:after="0" w:line="240" w:lineRule="auto"/>
              <w:jc w:val="center"/>
              <w:rPr>
                <w:rFonts w:ascii="Times New Roman" w:hAnsi="Times New Roman"/>
              </w:rPr>
            </w:pPr>
          </w:p>
          <w:p w:rsidR="00003A29" w:rsidRPr="00003A29" w:rsidRDefault="00003A29" w:rsidP="00003A29">
            <w:pPr>
              <w:spacing w:after="0" w:line="240" w:lineRule="auto"/>
              <w:jc w:val="center"/>
              <w:rPr>
                <w:rFonts w:ascii="Times New Roman" w:hAnsi="Times New Roman"/>
              </w:rPr>
            </w:pPr>
            <w:r w:rsidRPr="00003A29">
              <w:rPr>
                <w:rFonts w:ascii="Times New Roman" w:hAnsi="Times New Roman"/>
              </w:rPr>
              <w:t>0,0</w:t>
            </w:r>
          </w:p>
          <w:p w:rsidR="00003A29" w:rsidRPr="00003A29" w:rsidRDefault="00003A29" w:rsidP="00003A29">
            <w:pPr>
              <w:spacing w:after="0" w:line="240" w:lineRule="auto"/>
              <w:rPr>
                <w:rFonts w:ascii="Times New Roman" w:hAnsi="Times New Roman"/>
              </w:rPr>
            </w:pPr>
          </w:p>
        </w:tc>
      </w:tr>
    </w:tbl>
    <w:p w:rsidR="00003A29" w:rsidRPr="00003A29" w:rsidRDefault="00003A29" w:rsidP="00003A29">
      <w:pPr>
        <w:autoSpaceDE w:val="0"/>
        <w:autoSpaceDN w:val="0"/>
        <w:adjustRightInd w:val="0"/>
        <w:spacing w:after="0" w:line="240" w:lineRule="auto"/>
        <w:rPr>
          <w:rFonts w:ascii="Times New Roman" w:hAnsi="Times New Roman"/>
          <w:bCs/>
          <w:sz w:val="28"/>
          <w:szCs w:val="28"/>
        </w:rPr>
      </w:pPr>
    </w:p>
    <w:p w:rsidR="00003A29" w:rsidRPr="00003A29" w:rsidRDefault="00003A29" w:rsidP="00003A29">
      <w:pPr>
        <w:widowControl w:val="0"/>
        <w:autoSpaceDE w:val="0"/>
        <w:autoSpaceDN w:val="0"/>
        <w:adjustRightInd w:val="0"/>
        <w:spacing w:after="0" w:line="252" w:lineRule="auto"/>
        <w:jc w:val="right"/>
        <w:rPr>
          <w:rFonts w:ascii="Times New Roman" w:hAnsi="Times New Roman"/>
          <w:sz w:val="28"/>
          <w:szCs w:val="28"/>
        </w:rPr>
      </w:pPr>
    </w:p>
    <w:p w:rsidR="00003A29" w:rsidRPr="00003A29" w:rsidRDefault="00003A29" w:rsidP="00003A29">
      <w:pPr>
        <w:widowControl w:val="0"/>
        <w:autoSpaceDE w:val="0"/>
        <w:autoSpaceDN w:val="0"/>
        <w:adjustRightInd w:val="0"/>
        <w:spacing w:after="0" w:line="252" w:lineRule="auto"/>
        <w:jc w:val="right"/>
        <w:rPr>
          <w:rFonts w:ascii="Times New Roman" w:hAnsi="Times New Roman"/>
          <w:sz w:val="28"/>
          <w:szCs w:val="28"/>
        </w:rPr>
      </w:pPr>
      <w:r w:rsidRPr="00003A29">
        <w:rPr>
          <w:rFonts w:ascii="Times New Roman" w:hAnsi="Times New Roman"/>
          <w:sz w:val="28"/>
          <w:szCs w:val="28"/>
        </w:rPr>
        <w:t>Таблица 16</w:t>
      </w:r>
    </w:p>
    <w:p w:rsidR="00003A29" w:rsidRPr="00003A29" w:rsidRDefault="00003A29" w:rsidP="00003A29">
      <w:pPr>
        <w:widowControl w:val="0"/>
        <w:autoSpaceDE w:val="0"/>
        <w:autoSpaceDN w:val="0"/>
        <w:adjustRightInd w:val="0"/>
        <w:spacing w:after="0" w:line="252" w:lineRule="auto"/>
        <w:jc w:val="right"/>
        <w:rPr>
          <w:rFonts w:ascii="Times New Roman" w:hAnsi="Times New Roman"/>
          <w:sz w:val="28"/>
          <w:szCs w:val="28"/>
        </w:rPr>
      </w:pPr>
    </w:p>
    <w:p w:rsidR="00003A29" w:rsidRPr="00003A29" w:rsidRDefault="00003A29" w:rsidP="00003A29">
      <w:pPr>
        <w:autoSpaceDE w:val="0"/>
        <w:autoSpaceDN w:val="0"/>
        <w:adjustRightInd w:val="0"/>
        <w:spacing w:after="0" w:line="240" w:lineRule="auto"/>
        <w:ind w:firstLine="540"/>
        <w:jc w:val="both"/>
        <w:rPr>
          <w:rFonts w:ascii="Times New Roman" w:hAnsi="Times New Roman"/>
          <w:bCs/>
          <w:sz w:val="28"/>
          <w:szCs w:val="28"/>
        </w:rPr>
      </w:pPr>
      <w:r w:rsidRPr="00003A29">
        <w:rPr>
          <w:rFonts w:ascii="Times New Roman" w:hAnsi="Times New Roman"/>
          <w:bCs/>
          <w:sz w:val="28"/>
          <w:szCs w:val="28"/>
        </w:rPr>
        <w:t>Установленные целевые индикаторы программы отражают специфику развития данной сферы деятельности и имеют следующие значения</w:t>
      </w:r>
    </w:p>
    <w:p w:rsidR="00003A29" w:rsidRPr="00003A29" w:rsidRDefault="00003A29" w:rsidP="00003A29">
      <w:pPr>
        <w:autoSpaceDE w:val="0"/>
        <w:autoSpaceDN w:val="0"/>
        <w:adjustRightInd w:val="0"/>
        <w:spacing w:after="0" w:line="240" w:lineRule="auto"/>
        <w:jc w:val="center"/>
        <w:rPr>
          <w:rFonts w:ascii="Times New Roman" w:hAnsi="Times New Roman"/>
          <w:bCs/>
          <w:sz w:val="28"/>
          <w:szCs w:val="28"/>
        </w:rPr>
      </w:pPr>
    </w:p>
    <w:tbl>
      <w:tblPr>
        <w:tblW w:w="9720" w:type="dxa"/>
        <w:tblInd w:w="-285"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75" w:type="dxa"/>
          <w:right w:w="75" w:type="dxa"/>
        </w:tblCellMar>
        <w:tblLook w:val="04A0" w:firstRow="1" w:lastRow="0" w:firstColumn="1" w:lastColumn="0" w:noHBand="0" w:noVBand="1"/>
      </w:tblPr>
      <w:tblGrid>
        <w:gridCol w:w="360"/>
        <w:gridCol w:w="2340"/>
        <w:gridCol w:w="3240"/>
        <w:gridCol w:w="900"/>
        <w:gridCol w:w="900"/>
        <w:gridCol w:w="1080"/>
        <w:gridCol w:w="900"/>
      </w:tblGrid>
      <w:tr w:rsidR="00003A29" w:rsidRPr="00003A29" w:rsidTr="00003A29">
        <w:trPr>
          <w:trHeight w:val="320"/>
        </w:trPr>
        <w:tc>
          <w:tcPr>
            <w:tcW w:w="360" w:type="dxa"/>
            <w:vMerge w:val="restart"/>
            <w:tcBorders>
              <w:top w:val="single" w:sz="6" w:space="0" w:color="auto"/>
              <w:left w:val="single" w:sz="6" w:space="0" w:color="auto"/>
              <w:bottom w:val="single" w:sz="6" w:space="0" w:color="auto"/>
              <w:right w:val="single" w:sz="6" w:space="0" w:color="auto"/>
            </w:tcBorders>
            <w:hideMark/>
          </w:tcPr>
          <w:p w:rsidR="00003A29" w:rsidRPr="00003A29" w:rsidRDefault="00003A29" w:rsidP="00003A29">
            <w:pPr>
              <w:widowControl w:val="0"/>
              <w:autoSpaceDE w:val="0"/>
              <w:autoSpaceDN w:val="0"/>
              <w:adjustRightInd w:val="0"/>
              <w:spacing w:after="0" w:line="252" w:lineRule="auto"/>
              <w:rPr>
                <w:rFonts w:ascii="Times New Roman" w:hAnsi="Times New Roman"/>
              </w:rPr>
            </w:pPr>
            <w:r w:rsidRPr="00003A29">
              <w:rPr>
                <w:rFonts w:ascii="Times New Roman" w:hAnsi="Times New Roman"/>
              </w:rPr>
              <w:t>№</w:t>
            </w:r>
          </w:p>
        </w:tc>
        <w:tc>
          <w:tcPr>
            <w:tcW w:w="2340" w:type="dxa"/>
            <w:vMerge w:val="restart"/>
            <w:tcBorders>
              <w:top w:val="single" w:sz="6" w:space="0" w:color="auto"/>
              <w:left w:val="single" w:sz="6" w:space="0" w:color="auto"/>
              <w:bottom w:val="single" w:sz="6" w:space="0" w:color="auto"/>
              <w:right w:val="single" w:sz="6" w:space="0" w:color="auto"/>
            </w:tcBorders>
            <w:hideMark/>
          </w:tcPr>
          <w:p w:rsidR="00003A29" w:rsidRPr="00003A29" w:rsidRDefault="00003A29" w:rsidP="00003A29">
            <w:pPr>
              <w:widowControl w:val="0"/>
              <w:autoSpaceDE w:val="0"/>
              <w:autoSpaceDN w:val="0"/>
              <w:adjustRightInd w:val="0"/>
              <w:spacing w:after="0" w:line="252" w:lineRule="auto"/>
              <w:rPr>
                <w:rFonts w:ascii="Times New Roman" w:hAnsi="Times New Roman"/>
              </w:rPr>
            </w:pPr>
            <w:r w:rsidRPr="00003A29">
              <w:rPr>
                <w:rFonts w:ascii="Times New Roman" w:hAnsi="Times New Roman"/>
              </w:rPr>
              <w:t xml:space="preserve">Наименование </w:t>
            </w:r>
          </w:p>
          <w:p w:rsidR="00003A29" w:rsidRPr="00003A29" w:rsidRDefault="00003A29" w:rsidP="00003A29">
            <w:pPr>
              <w:widowControl w:val="0"/>
              <w:autoSpaceDE w:val="0"/>
              <w:autoSpaceDN w:val="0"/>
              <w:adjustRightInd w:val="0"/>
              <w:spacing w:after="0" w:line="252" w:lineRule="auto"/>
              <w:rPr>
                <w:rFonts w:ascii="Times New Roman" w:hAnsi="Times New Roman"/>
              </w:rPr>
            </w:pPr>
            <w:r w:rsidRPr="00003A29">
              <w:rPr>
                <w:rFonts w:ascii="Times New Roman" w:hAnsi="Times New Roman"/>
              </w:rPr>
              <w:t xml:space="preserve"> мероприятия </w:t>
            </w:r>
          </w:p>
        </w:tc>
        <w:tc>
          <w:tcPr>
            <w:tcW w:w="7020" w:type="dxa"/>
            <w:gridSpan w:val="5"/>
            <w:tcBorders>
              <w:top w:val="single" w:sz="6" w:space="0" w:color="auto"/>
              <w:left w:val="single" w:sz="6" w:space="0" w:color="auto"/>
              <w:bottom w:val="single" w:sz="6" w:space="0" w:color="auto"/>
              <w:right w:val="single" w:sz="6" w:space="0" w:color="auto"/>
            </w:tcBorders>
            <w:hideMark/>
          </w:tcPr>
          <w:p w:rsidR="00003A29" w:rsidRPr="00003A29" w:rsidRDefault="00003A29" w:rsidP="00003A29">
            <w:pPr>
              <w:widowControl w:val="0"/>
              <w:autoSpaceDE w:val="0"/>
              <w:autoSpaceDN w:val="0"/>
              <w:adjustRightInd w:val="0"/>
              <w:spacing w:after="0" w:line="252" w:lineRule="auto"/>
              <w:rPr>
                <w:rFonts w:ascii="Times New Roman" w:hAnsi="Times New Roman"/>
              </w:rPr>
            </w:pPr>
            <w:r w:rsidRPr="00003A29">
              <w:rPr>
                <w:rFonts w:ascii="Times New Roman" w:hAnsi="Times New Roman"/>
              </w:rPr>
              <w:t xml:space="preserve"> Целевые показатели (индикаторы) </w:t>
            </w:r>
          </w:p>
        </w:tc>
      </w:tr>
      <w:tr w:rsidR="00003A29" w:rsidRPr="00003A29" w:rsidTr="00003A29">
        <w:trPr>
          <w:trHeight w:val="995"/>
        </w:trPr>
        <w:tc>
          <w:tcPr>
            <w:tcW w:w="360" w:type="dxa"/>
            <w:vMerge/>
            <w:tcBorders>
              <w:top w:val="single" w:sz="6" w:space="0" w:color="auto"/>
              <w:left w:val="single" w:sz="6" w:space="0" w:color="auto"/>
              <w:bottom w:val="single" w:sz="6" w:space="0" w:color="auto"/>
              <w:right w:val="single" w:sz="6" w:space="0" w:color="auto"/>
            </w:tcBorders>
            <w:vAlign w:val="center"/>
            <w:hideMark/>
          </w:tcPr>
          <w:p w:rsidR="00003A29" w:rsidRPr="00003A29" w:rsidRDefault="00003A29" w:rsidP="00003A29">
            <w:pPr>
              <w:spacing w:after="0" w:line="240" w:lineRule="auto"/>
              <w:rPr>
                <w:rFonts w:ascii="Times New Roman" w:hAnsi="Times New Roman"/>
              </w:rPr>
            </w:pPr>
          </w:p>
        </w:tc>
        <w:tc>
          <w:tcPr>
            <w:tcW w:w="2340" w:type="dxa"/>
            <w:vMerge/>
            <w:tcBorders>
              <w:top w:val="single" w:sz="6" w:space="0" w:color="auto"/>
              <w:left w:val="single" w:sz="6" w:space="0" w:color="auto"/>
              <w:bottom w:val="single" w:sz="6" w:space="0" w:color="auto"/>
              <w:right w:val="single" w:sz="6" w:space="0" w:color="auto"/>
            </w:tcBorders>
            <w:vAlign w:val="center"/>
            <w:hideMark/>
          </w:tcPr>
          <w:p w:rsidR="00003A29" w:rsidRPr="00003A29" w:rsidRDefault="00003A29" w:rsidP="00003A29">
            <w:pPr>
              <w:spacing w:after="0" w:line="240" w:lineRule="auto"/>
              <w:rPr>
                <w:rFonts w:ascii="Times New Roman" w:hAnsi="Times New Roman"/>
              </w:rPr>
            </w:pPr>
          </w:p>
        </w:tc>
        <w:tc>
          <w:tcPr>
            <w:tcW w:w="3240" w:type="dxa"/>
            <w:tcBorders>
              <w:top w:val="single" w:sz="6" w:space="0" w:color="auto"/>
              <w:left w:val="single" w:sz="6" w:space="0" w:color="auto"/>
              <w:bottom w:val="single" w:sz="6" w:space="0" w:color="auto"/>
              <w:right w:val="single" w:sz="6" w:space="0" w:color="auto"/>
            </w:tcBorders>
            <w:hideMark/>
          </w:tcPr>
          <w:p w:rsidR="00003A29" w:rsidRPr="00003A29" w:rsidRDefault="00003A29" w:rsidP="00003A29">
            <w:pPr>
              <w:widowControl w:val="0"/>
              <w:autoSpaceDE w:val="0"/>
              <w:autoSpaceDN w:val="0"/>
              <w:adjustRightInd w:val="0"/>
              <w:spacing w:after="0" w:line="252" w:lineRule="auto"/>
              <w:rPr>
                <w:rFonts w:ascii="Times New Roman" w:hAnsi="Times New Roman"/>
              </w:rPr>
            </w:pPr>
            <w:r w:rsidRPr="00003A29">
              <w:rPr>
                <w:rFonts w:ascii="Times New Roman" w:hAnsi="Times New Roman"/>
              </w:rPr>
              <w:t>наименование</w:t>
            </w:r>
          </w:p>
          <w:p w:rsidR="00003A29" w:rsidRPr="00003A29" w:rsidRDefault="00003A29" w:rsidP="00003A29">
            <w:pPr>
              <w:widowControl w:val="0"/>
              <w:autoSpaceDE w:val="0"/>
              <w:autoSpaceDN w:val="0"/>
              <w:adjustRightInd w:val="0"/>
              <w:spacing w:after="0" w:line="252" w:lineRule="auto"/>
              <w:rPr>
                <w:rFonts w:ascii="Times New Roman" w:hAnsi="Times New Roman"/>
              </w:rPr>
            </w:pPr>
            <w:r w:rsidRPr="00003A29">
              <w:rPr>
                <w:rFonts w:ascii="Times New Roman" w:hAnsi="Times New Roman"/>
              </w:rPr>
              <w:t>показателя</w:t>
            </w:r>
          </w:p>
          <w:p w:rsidR="00003A29" w:rsidRPr="00003A29" w:rsidRDefault="00003A29" w:rsidP="00003A29">
            <w:pPr>
              <w:widowControl w:val="0"/>
              <w:autoSpaceDE w:val="0"/>
              <w:autoSpaceDN w:val="0"/>
              <w:adjustRightInd w:val="0"/>
              <w:spacing w:after="0" w:line="252" w:lineRule="auto"/>
              <w:rPr>
                <w:rFonts w:ascii="Times New Roman" w:hAnsi="Times New Roman"/>
              </w:rPr>
            </w:pPr>
            <w:r w:rsidRPr="00003A29">
              <w:rPr>
                <w:rFonts w:ascii="Times New Roman" w:hAnsi="Times New Roman"/>
              </w:rPr>
              <w:t>(индикатора)</w:t>
            </w:r>
          </w:p>
        </w:tc>
        <w:tc>
          <w:tcPr>
            <w:tcW w:w="900" w:type="dxa"/>
            <w:tcBorders>
              <w:top w:val="single" w:sz="6" w:space="0" w:color="auto"/>
              <w:left w:val="single" w:sz="6" w:space="0" w:color="auto"/>
              <w:bottom w:val="single" w:sz="6" w:space="0" w:color="auto"/>
              <w:right w:val="single" w:sz="6" w:space="0" w:color="auto"/>
            </w:tcBorders>
            <w:hideMark/>
          </w:tcPr>
          <w:p w:rsidR="00003A29" w:rsidRPr="00003A29" w:rsidRDefault="00003A29" w:rsidP="00003A29">
            <w:pPr>
              <w:widowControl w:val="0"/>
              <w:autoSpaceDE w:val="0"/>
              <w:autoSpaceDN w:val="0"/>
              <w:adjustRightInd w:val="0"/>
              <w:spacing w:after="0" w:line="252" w:lineRule="auto"/>
              <w:rPr>
                <w:rFonts w:ascii="Times New Roman" w:hAnsi="Times New Roman"/>
              </w:rPr>
            </w:pPr>
            <w:r w:rsidRPr="00003A29">
              <w:rPr>
                <w:rFonts w:ascii="Times New Roman" w:hAnsi="Times New Roman"/>
              </w:rPr>
              <w:t xml:space="preserve">еди- </w:t>
            </w:r>
          </w:p>
          <w:p w:rsidR="00003A29" w:rsidRPr="00003A29" w:rsidRDefault="00003A29" w:rsidP="00003A29">
            <w:pPr>
              <w:widowControl w:val="0"/>
              <w:autoSpaceDE w:val="0"/>
              <w:autoSpaceDN w:val="0"/>
              <w:adjustRightInd w:val="0"/>
              <w:spacing w:after="0" w:line="252" w:lineRule="auto"/>
              <w:rPr>
                <w:rFonts w:ascii="Times New Roman" w:hAnsi="Times New Roman"/>
              </w:rPr>
            </w:pPr>
            <w:r w:rsidRPr="00003A29">
              <w:rPr>
                <w:rFonts w:ascii="Times New Roman" w:hAnsi="Times New Roman"/>
              </w:rPr>
              <w:t xml:space="preserve">ница </w:t>
            </w:r>
          </w:p>
          <w:p w:rsidR="00003A29" w:rsidRPr="00003A29" w:rsidRDefault="00003A29" w:rsidP="00003A29">
            <w:pPr>
              <w:widowControl w:val="0"/>
              <w:autoSpaceDE w:val="0"/>
              <w:autoSpaceDN w:val="0"/>
              <w:adjustRightInd w:val="0"/>
              <w:spacing w:after="0" w:line="252" w:lineRule="auto"/>
              <w:rPr>
                <w:rFonts w:ascii="Times New Roman" w:hAnsi="Times New Roman"/>
              </w:rPr>
            </w:pPr>
            <w:r w:rsidRPr="00003A29">
              <w:rPr>
                <w:rFonts w:ascii="Times New Roman" w:hAnsi="Times New Roman"/>
              </w:rPr>
              <w:t>изме-</w:t>
            </w:r>
          </w:p>
          <w:p w:rsidR="00003A29" w:rsidRPr="00003A29" w:rsidRDefault="00003A29" w:rsidP="00003A29">
            <w:pPr>
              <w:widowControl w:val="0"/>
              <w:autoSpaceDE w:val="0"/>
              <w:autoSpaceDN w:val="0"/>
              <w:adjustRightInd w:val="0"/>
              <w:spacing w:after="0" w:line="252" w:lineRule="auto"/>
              <w:rPr>
                <w:rFonts w:ascii="Times New Roman" w:hAnsi="Times New Roman"/>
              </w:rPr>
            </w:pPr>
            <w:r w:rsidRPr="00003A29">
              <w:rPr>
                <w:rFonts w:ascii="Times New Roman" w:hAnsi="Times New Roman"/>
              </w:rPr>
              <w:t>рения</w:t>
            </w:r>
          </w:p>
        </w:tc>
        <w:tc>
          <w:tcPr>
            <w:tcW w:w="900" w:type="dxa"/>
            <w:tcBorders>
              <w:top w:val="single" w:sz="6" w:space="0" w:color="auto"/>
              <w:left w:val="single" w:sz="6" w:space="0" w:color="auto"/>
              <w:bottom w:val="single" w:sz="6" w:space="0" w:color="auto"/>
              <w:right w:val="single" w:sz="6" w:space="0" w:color="auto"/>
            </w:tcBorders>
            <w:hideMark/>
          </w:tcPr>
          <w:p w:rsidR="00003A29" w:rsidRPr="00003A29" w:rsidRDefault="00003A29" w:rsidP="00003A29">
            <w:pPr>
              <w:widowControl w:val="0"/>
              <w:autoSpaceDE w:val="0"/>
              <w:autoSpaceDN w:val="0"/>
              <w:adjustRightInd w:val="0"/>
              <w:spacing w:after="0" w:line="252" w:lineRule="auto"/>
              <w:rPr>
                <w:rFonts w:ascii="Times New Roman" w:hAnsi="Times New Roman"/>
              </w:rPr>
            </w:pPr>
            <w:r w:rsidRPr="00003A29">
              <w:rPr>
                <w:rFonts w:ascii="Times New Roman" w:hAnsi="Times New Roman"/>
              </w:rPr>
              <w:t xml:space="preserve">пла- </w:t>
            </w:r>
          </w:p>
          <w:p w:rsidR="00003A29" w:rsidRPr="00003A29" w:rsidRDefault="00003A29" w:rsidP="00003A29">
            <w:pPr>
              <w:widowControl w:val="0"/>
              <w:autoSpaceDE w:val="0"/>
              <w:autoSpaceDN w:val="0"/>
              <w:adjustRightInd w:val="0"/>
              <w:spacing w:after="0" w:line="252" w:lineRule="auto"/>
              <w:rPr>
                <w:rFonts w:ascii="Times New Roman" w:hAnsi="Times New Roman"/>
              </w:rPr>
            </w:pPr>
            <w:r w:rsidRPr="00003A29">
              <w:rPr>
                <w:rFonts w:ascii="Times New Roman" w:hAnsi="Times New Roman"/>
              </w:rPr>
              <w:t>новое</w:t>
            </w:r>
          </w:p>
          <w:p w:rsidR="00003A29" w:rsidRPr="00003A29" w:rsidRDefault="00003A29" w:rsidP="00003A29">
            <w:pPr>
              <w:widowControl w:val="0"/>
              <w:autoSpaceDE w:val="0"/>
              <w:autoSpaceDN w:val="0"/>
              <w:adjustRightInd w:val="0"/>
              <w:spacing w:after="0" w:line="252" w:lineRule="auto"/>
              <w:rPr>
                <w:rFonts w:ascii="Times New Roman" w:hAnsi="Times New Roman"/>
              </w:rPr>
            </w:pPr>
            <w:r w:rsidRPr="00003A29">
              <w:rPr>
                <w:rFonts w:ascii="Times New Roman" w:hAnsi="Times New Roman"/>
              </w:rPr>
              <w:t xml:space="preserve">зна- </w:t>
            </w:r>
          </w:p>
          <w:p w:rsidR="00003A29" w:rsidRPr="00003A29" w:rsidRDefault="00003A29" w:rsidP="00003A29">
            <w:pPr>
              <w:widowControl w:val="0"/>
              <w:autoSpaceDE w:val="0"/>
              <w:autoSpaceDN w:val="0"/>
              <w:adjustRightInd w:val="0"/>
              <w:spacing w:after="0" w:line="252" w:lineRule="auto"/>
              <w:rPr>
                <w:rFonts w:ascii="Times New Roman" w:hAnsi="Times New Roman"/>
              </w:rPr>
            </w:pPr>
            <w:r w:rsidRPr="00003A29">
              <w:rPr>
                <w:rFonts w:ascii="Times New Roman" w:hAnsi="Times New Roman"/>
              </w:rPr>
              <w:t>чение</w:t>
            </w:r>
          </w:p>
        </w:tc>
        <w:tc>
          <w:tcPr>
            <w:tcW w:w="1080" w:type="dxa"/>
            <w:tcBorders>
              <w:top w:val="single" w:sz="6" w:space="0" w:color="auto"/>
              <w:left w:val="single" w:sz="6" w:space="0" w:color="auto"/>
              <w:bottom w:val="single" w:sz="6" w:space="0" w:color="auto"/>
              <w:right w:val="single" w:sz="6" w:space="0" w:color="auto"/>
            </w:tcBorders>
            <w:hideMark/>
          </w:tcPr>
          <w:p w:rsidR="00003A29" w:rsidRPr="00003A29" w:rsidRDefault="00003A29" w:rsidP="00003A29">
            <w:pPr>
              <w:widowControl w:val="0"/>
              <w:autoSpaceDE w:val="0"/>
              <w:autoSpaceDN w:val="0"/>
              <w:adjustRightInd w:val="0"/>
              <w:spacing w:after="0" w:line="252" w:lineRule="auto"/>
              <w:rPr>
                <w:rFonts w:ascii="Times New Roman" w:hAnsi="Times New Roman"/>
              </w:rPr>
            </w:pPr>
            <w:r w:rsidRPr="00003A29">
              <w:rPr>
                <w:rFonts w:ascii="Times New Roman" w:hAnsi="Times New Roman"/>
              </w:rPr>
              <w:t>факти-</w:t>
            </w:r>
          </w:p>
          <w:p w:rsidR="00003A29" w:rsidRPr="00003A29" w:rsidRDefault="00003A29" w:rsidP="00003A29">
            <w:pPr>
              <w:widowControl w:val="0"/>
              <w:autoSpaceDE w:val="0"/>
              <w:autoSpaceDN w:val="0"/>
              <w:adjustRightInd w:val="0"/>
              <w:spacing w:after="0" w:line="252" w:lineRule="auto"/>
              <w:rPr>
                <w:rFonts w:ascii="Times New Roman" w:hAnsi="Times New Roman"/>
              </w:rPr>
            </w:pPr>
            <w:r w:rsidRPr="00003A29">
              <w:rPr>
                <w:rFonts w:ascii="Times New Roman" w:hAnsi="Times New Roman"/>
              </w:rPr>
              <w:t>ческое</w:t>
            </w:r>
          </w:p>
          <w:p w:rsidR="00003A29" w:rsidRPr="00003A29" w:rsidRDefault="00003A29" w:rsidP="00003A29">
            <w:pPr>
              <w:widowControl w:val="0"/>
              <w:autoSpaceDE w:val="0"/>
              <w:autoSpaceDN w:val="0"/>
              <w:adjustRightInd w:val="0"/>
              <w:spacing w:after="0" w:line="252" w:lineRule="auto"/>
              <w:rPr>
                <w:rFonts w:ascii="Times New Roman" w:hAnsi="Times New Roman"/>
              </w:rPr>
            </w:pPr>
            <w:r w:rsidRPr="00003A29">
              <w:rPr>
                <w:rFonts w:ascii="Times New Roman" w:hAnsi="Times New Roman"/>
              </w:rPr>
              <w:t>значе-</w:t>
            </w:r>
          </w:p>
          <w:p w:rsidR="00003A29" w:rsidRPr="00003A29" w:rsidRDefault="00003A29" w:rsidP="00003A29">
            <w:pPr>
              <w:widowControl w:val="0"/>
              <w:autoSpaceDE w:val="0"/>
              <w:autoSpaceDN w:val="0"/>
              <w:adjustRightInd w:val="0"/>
              <w:spacing w:after="0" w:line="252" w:lineRule="auto"/>
              <w:rPr>
                <w:rFonts w:ascii="Times New Roman" w:hAnsi="Times New Roman"/>
              </w:rPr>
            </w:pPr>
            <w:r w:rsidRPr="00003A29">
              <w:rPr>
                <w:rFonts w:ascii="Times New Roman" w:hAnsi="Times New Roman"/>
              </w:rPr>
              <w:t xml:space="preserve">ние </w:t>
            </w:r>
          </w:p>
        </w:tc>
        <w:tc>
          <w:tcPr>
            <w:tcW w:w="900" w:type="dxa"/>
            <w:tcBorders>
              <w:top w:val="single" w:sz="6" w:space="0" w:color="auto"/>
              <w:left w:val="single" w:sz="6" w:space="0" w:color="auto"/>
              <w:bottom w:val="single" w:sz="6" w:space="0" w:color="auto"/>
              <w:right w:val="single" w:sz="6" w:space="0" w:color="auto"/>
            </w:tcBorders>
            <w:hideMark/>
          </w:tcPr>
          <w:p w:rsidR="00003A29" w:rsidRPr="00003A29" w:rsidRDefault="00003A29" w:rsidP="00003A29">
            <w:pPr>
              <w:widowControl w:val="0"/>
              <w:autoSpaceDE w:val="0"/>
              <w:autoSpaceDN w:val="0"/>
              <w:adjustRightInd w:val="0"/>
              <w:spacing w:after="0" w:line="252" w:lineRule="auto"/>
              <w:rPr>
                <w:rFonts w:ascii="Times New Roman" w:hAnsi="Times New Roman"/>
              </w:rPr>
            </w:pPr>
            <w:r w:rsidRPr="00003A29">
              <w:rPr>
                <w:rFonts w:ascii="Times New Roman" w:hAnsi="Times New Roman"/>
              </w:rPr>
              <w:t xml:space="preserve">Факт к плану </w:t>
            </w:r>
          </w:p>
          <w:p w:rsidR="00003A29" w:rsidRPr="00003A29" w:rsidRDefault="00003A29" w:rsidP="00003A29">
            <w:pPr>
              <w:widowControl w:val="0"/>
              <w:autoSpaceDE w:val="0"/>
              <w:autoSpaceDN w:val="0"/>
              <w:adjustRightInd w:val="0"/>
              <w:spacing w:after="0" w:line="252" w:lineRule="auto"/>
              <w:rPr>
                <w:rFonts w:ascii="Times New Roman" w:hAnsi="Times New Roman"/>
              </w:rPr>
            </w:pPr>
            <w:r w:rsidRPr="00003A29">
              <w:rPr>
                <w:rFonts w:ascii="Times New Roman" w:hAnsi="Times New Roman"/>
              </w:rPr>
              <w:t xml:space="preserve">%) </w:t>
            </w:r>
          </w:p>
        </w:tc>
      </w:tr>
      <w:tr w:rsidR="00003A29" w:rsidRPr="00003A29" w:rsidTr="00003A29">
        <w:trPr>
          <w:trHeight w:val="320"/>
        </w:trPr>
        <w:tc>
          <w:tcPr>
            <w:tcW w:w="360" w:type="dxa"/>
            <w:vMerge w:val="restart"/>
            <w:tcBorders>
              <w:top w:val="single" w:sz="6" w:space="0" w:color="auto"/>
              <w:left w:val="single" w:sz="6" w:space="0" w:color="auto"/>
              <w:bottom w:val="single" w:sz="6" w:space="0" w:color="auto"/>
              <w:right w:val="single" w:sz="6" w:space="0" w:color="auto"/>
            </w:tcBorders>
            <w:hideMark/>
          </w:tcPr>
          <w:p w:rsidR="00003A29" w:rsidRPr="00003A29" w:rsidRDefault="00003A29" w:rsidP="00003A29">
            <w:pPr>
              <w:widowControl w:val="0"/>
              <w:autoSpaceDE w:val="0"/>
              <w:autoSpaceDN w:val="0"/>
              <w:adjustRightInd w:val="0"/>
              <w:spacing w:after="0" w:line="252" w:lineRule="auto"/>
              <w:rPr>
                <w:rFonts w:ascii="Times New Roman" w:hAnsi="Times New Roman"/>
              </w:rPr>
            </w:pPr>
            <w:r w:rsidRPr="00003A29">
              <w:rPr>
                <w:rFonts w:ascii="Times New Roman" w:hAnsi="Times New Roman"/>
              </w:rPr>
              <w:t xml:space="preserve">1. </w:t>
            </w:r>
          </w:p>
        </w:tc>
        <w:tc>
          <w:tcPr>
            <w:tcW w:w="2340" w:type="dxa"/>
            <w:vMerge w:val="restart"/>
            <w:tcBorders>
              <w:top w:val="single" w:sz="6" w:space="0" w:color="auto"/>
              <w:left w:val="single" w:sz="6" w:space="0" w:color="auto"/>
              <w:bottom w:val="single" w:sz="6" w:space="0" w:color="auto"/>
              <w:right w:val="single" w:sz="6" w:space="0" w:color="auto"/>
            </w:tcBorders>
            <w:hideMark/>
          </w:tcPr>
          <w:p w:rsidR="00003A29" w:rsidRPr="00003A29" w:rsidRDefault="00003A29" w:rsidP="00003A29">
            <w:pPr>
              <w:widowControl w:val="0"/>
              <w:autoSpaceDE w:val="0"/>
              <w:autoSpaceDN w:val="0"/>
              <w:adjustRightInd w:val="0"/>
              <w:spacing w:after="0" w:line="252" w:lineRule="auto"/>
              <w:rPr>
                <w:rFonts w:ascii="Times New Roman" w:hAnsi="Times New Roman"/>
              </w:rPr>
            </w:pPr>
            <w:r w:rsidRPr="00003A29">
              <w:rPr>
                <w:rFonts w:ascii="Times New Roman" w:hAnsi="Times New Roman"/>
              </w:rPr>
              <w:t>Мероприятия по материально-техническому обеспечению финансового управления администрации Дубровского района</w:t>
            </w:r>
          </w:p>
        </w:tc>
        <w:tc>
          <w:tcPr>
            <w:tcW w:w="3240" w:type="dxa"/>
            <w:tcBorders>
              <w:top w:val="single" w:sz="6" w:space="0" w:color="auto"/>
              <w:left w:val="single" w:sz="6" w:space="0" w:color="auto"/>
              <w:bottom w:val="single" w:sz="6" w:space="0" w:color="auto"/>
              <w:right w:val="single" w:sz="6" w:space="0" w:color="auto"/>
            </w:tcBorders>
            <w:hideMark/>
          </w:tcPr>
          <w:p w:rsidR="00003A29" w:rsidRPr="00003A29" w:rsidRDefault="00003A29" w:rsidP="00003A29">
            <w:pPr>
              <w:widowControl w:val="0"/>
              <w:autoSpaceDE w:val="0"/>
              <w:autoSpaceDN w:val="0"/>
              <w:adjustRightInd w:val="0"/>
              <w:spacing w:after="0" w:line="252" w:lineRule="auto"/>
              <w:rPr>
                <w:rFonts w:ascii="Times New Roman" w:hAnsi="Times New Roman"/>
              </w:rPr>
            </w:pPr>
            <w:r w:rsidRPr="00003A29">
              <w:rPr>
                <w:rFonts w:ascii="Times New Roman" w:hAnsi="Times New Roman"/>
              </w:rPr>
              <w:t>Отношение объема муниципального внутреннего долга Дубровского района к общему годовому объему доходов бюджета муниципального района без учета утвержденного объема безвозмездных поступлений</w:t>
            </w:r>
          </w:p>
        </w:tc>
        <w:tc>
          <w:tcPr>
            <w:tcW w:w="900" w:type="dxa"/>
            <w:tcBorders>
              <w:top w:val="single" w:sz="6" w:space="0" w:color="auto"/>
              <w:left w:val="single" w:sz="6" w:space="0" w:color="auto"/>
              <w:bottom w:val="single" w:sz="6" w:space="0" w:color="auto"/>
              <w:right w:val="single" w:sz="6" w:space="0" w:color="auto"/>
            </w:tcBorders>
            <w:vAlign w:val="center"/>
          </w:tcPr>
          <w:p w:rsidR="00003A29" w:rsidRPr="00003A29" w:rsidRDefault="00003A29" w:rsidP="00003A29">
            <w:pPr>
              <w:spacing w:after="0" w:line="240" w:lineRule="auto"/>
              <w:jc w:val="center"/>
              <w:rPr>
                <w:rFonts w:ascii="Times New Roman" w:hAnsi="Times New Roman"/>
              </w:rPr>
            </w:pPr>
          </w:p>
          <w:p w:rsidR="00003A29" w:rsidRPr="00003A29" w:rsidRDefault="00003A29" w:rsidP="00003A29">
            <w:pPr>
              <w:spacing w:after="0" w:line="240" w:lineRule="auto"/>
              <w:jc w:val="center"/>
              <w:rPr>
                <w:rFonts w:ascii="Times New Roman" w:hAnsi="Times New Roman"/>
              </w:rPr>
            </w:pPr>
          </w:p>
          <w:p w:rsidR="00003A29" w:rsidRPr="00003A29" w:rsidRDefault="00003A29" w:rsidP="00003A29">
            <w:pPr>
              <w:spacing w:after="0" w:line="240" w:lineRule="auto"/>
              <w:jc w:val="center"/>
              <w:rPr>
                <w:rFonts w:ascii="Times New Roman" w:hAnsi="Times New Roman"/>
              </w:rPr>
            </w:pPr>
          </w:p>
          <w:p w:rsidR="00003A29" w:rsidRPr="00003A29" w:rsidRDefault="00003A29" w:rsidP="00003A29">
            <w:pPr>
              <w:spacing w:after="0" w:line="240" w:lineRule="auto"/>
              <w:jc w:val="center"/>
              <w:rPr>
                <w:rFonts w:ascii="Times New Roman" w:hAnsi="Times New Roman"/>
              </w:rPr>
            </w:pPr>
          </w:p>
          <w:p w:rsidR="00003A29" w:rsidRPr="00003A29" w:rsidRDefault="00003A29" w:rsidP="00003A29">
            <w:pPr>
              <w:spacing w:after="0" w:line="240" w:lineRule="auto"/>
              <w:jc w:val="center"/>
              <w:rPr>
                <w:rFonts w:ascii="Times New Roman" w:hAnsi="Times New Roman"/>
              </w:rPr>
            </w:pPr>
            <w:r w:rsidRPr="00003A29">
              <w:rPr>
                <w:rFonts w:ascii="Times New Roman" w:hAnsi="Times New Roman"/>
              </w:rPr>
              <w:t>%</w:t>
            </w:r>
          </w:p>
        </w:tc>
        <w:tc>
          <w:tcPr>
            <w:tcW w:w="900" w:type="dxa"/>
            <w:tcBorders>
              <w:top w:val="single" w:sz="6" w:space="0" w:color="auto"/>
              <w:left w:val="single" w:sz="6" w:space="0" w:color="auto"/>
              <w:bottom w:val="single" w:sz="6" w:space="0" w:color="auto"/>
              <w:right w:val="single" w:sz="6" w:space="0" w:color="auto"/>
            </w:tcBorders>
            <w:vAlign w:val="center"/>
          </w:tcPr>
          <w:p w:rsidR="00003A29" w:rsidRPr="00003A29" w:rsidRDefault="00003A29" w:rsidP="00003A29">
            <w:pPr>
              <w:widowControl w:val="0"/>
              <w:autoSpaceDE w:val="0"/>
              <w:autoSpaceDN w:val="0"/>
              <w:adjustRightInd w:val="0"/>
              <w:spacing w:after="0" w:line="252" w:lineRule="auto"/>
              <w:jc w:val="center"/>
              <w:rPr>
                <w:rFonts w:ascii="Times New Roman" w:hAnsi="Times New Roman"/>
              </w:rPr>
            </w:pPr>
          </w:p>
          <w:p w:rsidR="00003A29" w:rsidRPr="00003A29" w:rsidRDefault="00003A29" w:rsidP="00003A29">
            <w:pPr>
              <w:spacing w:after="0" w:line="240" w:lineRule="auto"/>
              <w:jc w:val="center"/>
              <w:rPr>
                <w:rFonts w:ascii="Times New Roman" w:hAnsi="Times New Roman"/>
              </w:rPr>
            </w:pPr>
          </w:p>
          <w:p w:rsidR="00003A29" w:rsidRPr="00003A29" w:rsidRDefault="00003A29" w:rsidP="00003A29">
            <w:pPr>
              <w:spacing w:after="0" w:line="240" w:lineRule="auto"/>
              <w:jc w:val="center"/>
              <w:rPr>
                <w:rFonts w:ascii="Times New Roman" w:hAnsi="Times New Roman"/>
              </w:rPr>
            </w:pPr>
          </w:p>
          <w:p w:rsidR="00003A29" w:rsidRPr="00003A29" w:rsidRDefault="00003A29" w:rsidP="00003A29">
            <w:pPr>
              <w:spacing w:after="0" w:line="240" w:lineRule="auto"/>
              <w:jc w:val="center"/>
              <w:rPr>
                <w:rFonts w:ascii="Times New Roman" w:hAnsi="Times New Roman"/>
              </w:rPr>
            </w:pPr>
          </w:p>
          <w:p w:rsidR="00003A29" w:rsidRPr="00003A29" w:rsidRDefault="00003A29" w:rsidP="00003A29">
            <w:pPr>
              <w:spacing w:after="0" w:line="240" w:lineRule="auto"/>
              <w:jc w:val="center"/>
              <w:rPr>
                <w:rFonts w:ascii="Times New Roman" w:hAnsi="Times New Roman"/>
              </w:rPr>
            </w:pPr>
            <w:r w:rsidRPr="00003A29">
              <w:rPr>
                <w:rFonts w:ascii="Times New Roman" w:hAnsi="Times New Roman"/>
              </w:rPr>
              <w:t>0</w:t>
            </w:r>
          </w:p>
        </w:tc>
        <w:tc>
          <w:tcPr>
            <w:tcW w:w="1080" w:type="dxa"/>
            <w:tcBorders>
              <w:top w:val="single" w:sz="6" w:space="0" w:color="auto"/>
              <w:left w:val="single" w:sz="6" w:space="0" w:color="auto"/>
              <w:bottom w:val="single" w:sz="6" w:space="0" w:color="auto"/>
              <w:right w:val="single" w:sz="6" w:space="0" w:color="auto"/>
            </w:tcBorders>
            <w:vAlign w:val="center"/>
          </w:tcPr>
          <w:p w:rsidR="00003A29" w:rsidRPr="00003A29" w:rsidRDefault="00003A29" w:rsidP="00003A29">
            <w:pPr>
              <w:widowControl w:val="0"/>
              <w:autoSpaceDE w:val="0"/>
              <w:autoSpaceDN w:val="0"/>
              <w:adjustRightInd w:val="0"/>
              <w:spacing w:after="0" w:line="252" w:lineRule="auto"/>
              <w:jc w:val="center"/>
              <w:rPr>
                <w:rFonts w:ascii="Times New Roman" w:hAnsi="Times New Roman"/>
              </w:rPr>
            </w:pPr>
          </w:p>
          <w:p w:rsidR="00003A29" w:rsidRPr="00003A29" w:rsidRDefault="00003A29" w:rsidP="00003A29">
            <w:pPr>
              <w:spacing w:after="0" w:line="240" w:lineRule="auto"/>
              <w:jc w:val="center"/>
              <w:rPr>
                <w:rFonts w:ascii="Times New Roman" w:hAnsi="Times New Roman"/>
              </w:rPr>
            </w:pPr>
          </w:p>
          <w:p w:rsidR="00003A29" w:rsidRPr="00003A29" w:rsidRDefault="00003A29" w:rsidP="00003A29">
            <w:pPr>
              <w:spacing w:after="0" w:line="240" w:lineRule="auto"/>
              <w:jc w:val="center"/>
              <w:rPr>
                <w:rFonts w:ascii="Times New Roman" w:hAnsi="Times New Roman"/>
              </w:rPr>
            </w:pPr>
          </w:p>
          <w:p w:rsidR="00003A29" w:rsidRPr="00003A29" w:rsidRDefault="00003A29" w:rsidP="00003A29">
            <w:pPr>
              <w:spacing w:after="0" w:line="240" w:lineRule="auto"/>
              <w:jc w:val="center"/>
              <w:rPr>
                <w:rFonts w:ascii="Times New Roman" w:hAnsi="Times New Roman"/>
              </w:rPr>
            </w:pPr>
          </w:p>
          <w:p w:rsidR="00003A29" w:rsidRPr="00003A29" w:rsidRDefault="00003A29" w:rsidP="00003A29">
            <w:pPr>
              <w:spacing w:after="0" w:line="240" w:lineRule="auto"/>
              <w:jc w:val="center"/>
              <w:rPr>
                <w:rFonts w:ascii="Times New Roman" w:hAnsi="Times New Roman"/>
              </w:rPr>
            </w:pPr>
            <w:r w:rsidRPr="00003A29">
              <w:rPr>
                <w:rFonts w:ascii="Times New Roman" w:hAnsi="Times New Roman"/>
              </w:rPr>
              <w:t>0</w:t>
            </w:r>
          </w:p>
        </w:tc>
        <w:tc>
          <w:tcPr>
            <w:tcW w:w="900" w:type="dxa"/>
            <w:tcBorders>
              <w:top w:val="single" w:sz="6" w:space="0" w:color="auto"/>
              <w:left w:val="single" w:sz="6" w:space="0" w:color="auto"/>
              <w:bottom w:val="single" w:sz="6" w:space="0" w:color="auto"/>
              <w:right w:val="single" w:sz="6" w:space="0" w:color="auto"/>
            </w:tcBorders>
            <w:vAlign w:val="center"/>
          </w:tcPr>
          <w:p w:rsidR="00003A29" w:rsidRPr="00003A29" w:rsidRDefault="00003A29" w:rsidP="00003A29">
            <w:pPr>
              <w:widowControl w:val="0"/>
              <w:autoSpaceDE w:val="0"/>
              <w:autoSpaceDN w:val="0"/>
              <w:adjustRightInd w:val="0"/>
              <w:spacing w:after="0" w:line="252" w:lineRule="auto"/>
              <w:jc w:val="center"/>
              <w:rPr>
                <w:rFonts w:ascii="Times New Roman" w:hAnsi="Times New Roman"/>
              </w:rPr>
            </w:pPr>
          </w:p>
          <w:p w:rsidR="00003A29" w:rsidRPr="00003A29" w:rsidRDefault="00003A29" w:rsidP="00003A29">
            <w:pPr>
              <w:spacing w:after="0" w:line="240" w:lineRule="auto"/>
              <w:jc w:val="center"/>
              <w:rPr>
                <w:rFonts w:ascii="Times New Roman" w:hAnsi="Times New Roman"/>
              </w:rPr>
            </w:pPr>
          </w:p>
          <w:p w:rsidR="00003A29" w:rsidRPr="00003A29" w:rsidRDefault="00003A29" w:rsidP="00003A29">
            <w:pPr>
              <w:spacing w:after="0" w:line="240" w:lineRule="auto"/>
              <w:jc w:val="center"/>
              <w:rPr>
                <w:rFonts w:ascii="Times New Roman" w:hAnsi="Times New Roman"/>
              </w:rPr>
            </w:pPr>
          </w:p>
          <w:p w:rsidR="00003A29" w:rsidRPr="00003A29" w:rsidRDefault="00003A29" w:rsidP="00003A29">
            <w:pPr>
              <w:spacing w:after="0" w:line="240" w:lineRule="auto"/>
              <w:jc w:val="center"/>
              <w:rPr>
                <w:rFonts w:ascii="Times New Roman" w:hAnsi="Times New Roman"/>
              </w:rPr>
            </w:pPr>
          </w:p>
          <w:p w:rsidR="00003A29" w:rsidRPr="00003A29" w:rsidRDefault="00003A29" w:rsidP="00003A29">
            <w:pPr>
              <w:spacing w:after="0" w:line="240" w:lineRule="auto"/>
              <w:jc w:val="center"/>
              <w:rPr>
                <w:rFonts w:ascii="Times New Roman" w:hAnsi="Times New Roman"/>
              </w:rPr>
            </w:pPr>
            <w:r w:rsidRPr="00003A29">
              <w:rPr>
                <w:rFonts w:ascii="Times New Roman" w:hAnsi="Times New Roman"/>
              </w:rPr>
              <w:t>100</w:t>
            </w:r>
          </w:p>
        </w:tc>
      </w:tr>
      <w:tr w:rsidR="00003A29" w:rsidRPr="00003A29" w:rsidTr="00003A29">
        <w:trPr>
          <w:trHeight w:val="320"/>
        </w:trPr>
        <w:tc>
          <w:tcPr>
            <w:tcW w:w="360" w:type="dxa"/>
            <w:vMerge/>
            <w:tcBorders>
              <w:top w:val="single" w:sz="6" w:space="0" w:color="auto"/>
              <w:left w:val="single" w:sz="6" w:space="0" w:color="auto"/>
              <w:bottom w:val="single" w:sz="6" w:space="0" w:color="auto"/>
              <w:right w:val="single" w:sz="6" w:space="0" w:color="auto"/>
            </w:tcBorders>
            <w:vAlign w:val="center"/>
            <w:hideMark/>
          </w:tcPr>
          <w:p w:rsidR="00003A29" w:rsidRPr="00003A29" w:rsidRDefault="00003A29" w:rsidP="00003A29">
            <w:pPr>
              <w:spacing w:after="0" w:line="240" w:lineRule="auto"/>
              <w:rPr>
                <w:rFonts w:ascii="Times New Roman" w:hAnsi="Times New Roman"/>
              </w:rPr>
            </w:pPr>
          </w:p>
        </w:tc>
        <w:tc>
          <w:tcPr>
            <w:tcW w:w="2340" w:type="dxa"/>
            <w:vMerge/>
            <w:tcBorders>
              <w:top w:val="single" w:sz="6" w:space="0" w:color="auto"/>
              <w:left w:val="single" w:sz="6" w:space="0" w:color="auto"/>
              <w:bottom w:val="single" w:sz="6" w:space="0" w:color="auto"/>
              <w:right w:val="single" w:sz="6" w:space="0" w:color="auto"/>
            </w:tcBorders>
            <w:vAlign w:val="center"/>
            <w:hideMark/>
          </w:tcPr>
          <w:p w:rsidR="00003A29" w:rsidRPr="00003A29" w:rsidRDefault="00003A29" w:rsidP="00003A29">
            <w:pPr>
              <w:spacing w:after="0" w:line="240" w:lineRule="auto"/>
              <w:rPr>
                <w:rFonts w:ascii="Times New Roman" w:hAnsi="Times New Roman"/>
              </w:rPr>
            </w:pPr>
          </w:p>
        </w:tc>
        <w:tc>
          <w:tcPr>
            <w:tcW w:w="3240" w:type="dxa"/>
            <w:tcBorders>
              <w:top w:val="single" w:sz="6" w:space="0" w:color="auto"/>
              <w:left w:val="single" w:sz="6" w:space="0" w:color="auto"/>
              <w:bottom w:val="single" w:sz="6" w:space="0" w:color="auto"/>
              <w:right w:val="single" w:sz="6" w:space="0" w:color="auto"/>
            </w:tcBorders>
            <w:hideMark/>
          </w:tcPr>
          <w:p w:rsidR="00003A29" w:rsidRPr="00003A29" w:rsidRDefault="00003A29" w:rsidP="00003A29">
            <w:pPr>
              <w:widowControl w:val="0"/>
              <w:autoSpaceDE w:val="0"/>
              <w:autoSpaceDN w:val="0"/>
              <w:adjustRightInd w:val="0"/>
              <w:spacing w:after="0" w:line="252" w:lineRule="auto"/>
              <w:rPr>
                <w:rFonts w:ascii="Times New Roman" w:hAnsi="Times New Roman"/>
              </w:rPr>
            </w:pPr>
            <w:r w:rsidRPr="00003A29">
              <w:rPr>
                <w:rFonts w:ascii="Times New Roman" w:hAnsi="Times New Roman"/>
              </w:rPr>
              <w:t>Отклонение фактического объема налоговых и неналоговых доходов бюджета муниципального района от первоначального плана</w:t>
            </w:r>
          </w:p>
        </w:tc>
        <w:tc>
          <w:tcPr>
            <w:tcW w:w="900" w:type="dxa"/>
            <w:tcBorders>
              <w:top w:val="single" w:sz="6" w:space="0" w:color="auto"/>
              <w:left w:val="single" w:sz="6" w:space="0" w:color="auto"/>
              <w:bottom w:val="single" w:sz="6" w:space="0" w:color="auto"/>
              <w:right w:val="single" w:sz="6" w:space="0" w:color="auto"/>
            </w:tcBorders>
            <w:vAlign w:val="center"/>
          </w:tcPr>
          <w:p w:rsidR="00003A29" w:rsidRPr="00003A29" w:rsidRDefault="00003A29" w:rsidP="00003A29">
            <w:pPr>
              <w:spacing w:after="0" w:line="240" w:lineRule="auto"/>
              <w:rPr>
                <w:rFonts w:ascii="Times New Roman" w:hAnsi="Times New Roman"/>
              </w:rPr>
            </w:pPr>
          </w:p>
          <w:p w:rsidR="00003A29" w:rsidRPr="00003A29" w:rsidRDefault="00003A29" w:rsidP="00003A29">
            <w:pPr>
              <w:spacing w:after="0" w:line="240" w:lineRule="auto"/>
              <w:jc w:val="center"/>
              <w:rPr>
                <w:rFonts w:ascii="Times New Roman" w:hAnsi="Times New Roman"/>
              </w:rPr>
            </w:pPr>
          </w:p>
          <w:p w:rsidR="00003A29" w:rsidRPr="00003A29" w:rsidRDefault="00003A29" w:rsidP="00003A29">
            <w:pPr>
              <w:spacing w:after="0" w:line="240" w:lineRule="auto"/>
              <w:jc w:val="center"/>
              <w:rPr>
                <w:rFonts w:ascii="Times New Roman" w:hAnsi="Times New Roman"/>
              </w:rPr>
            </w:pPr>
            <w:r w:rsidRPr="00003A29">
              <w:rPr>
                <w:rFonts w:ascii="Times New Roman" w:hAnsi="Times New Roman"/>
              </w:rPr>
              <w:t>%</w:t>
            </w:r>
          </w:p>
        </w:tc>
        <w:tc>
          <w:tcPr>
            <w:tcW w:w="900" w:type="dxa"/>
            <w:tcBorders>
              <w:top w:val="single" w:sz="6" w:space="0" w:color="auto"/>
              <w:left w:val="single" w:sz="6" w:space="0" w:color="auto"/>
              <w:bottom w:val="single" w:sz="6" w:space="0" w:color="auto"/>
              <w:right w:val="single" w:sz="6" w:space="0" w:color="auto"/>
            </w:tcBorders>
            <w:vAlign w:val="center"/>
          </w:tcPr>
          <w:p w:rsidR="00003A29" w:rsidRPr="00003A29" w:rsidRDefault="00003A29" w:rsidP="00003A29">
            <w:pPr>
              <w:widowControl w:val="0"/>
              <w:autoSpaceDE w:val="0"/>
              <w:autoSpaceDN w:val="0"/>
              <w:adjustRightInd w:val="0"/>
              <w:spacing w:after="0" w:line="252" w:lineRule="auto"/>
              <w:jc w:val="center"/>
              <w:rPr>
                <w:rFonts w:ascii="Times New Roman" w:hAnsi="Times New Roman"/>
              </w:rPr>
            </w:pPr>
          </w:p>
          <w:p w:rsidR="00003A29" w:rsidRPr="00003A29" w:rsidRDefault="00003A29" w:rsidP="00003A29">
            <w:pPr>
              <w:spacing w:after="0" w:line="240" w:lineRule="auto"/>
              <w:rPr>
                <w:rFonts w:ascii="Times New Roman" w:hAnsi="Times New Roman"/>
              </w:rPr>
            </w:pPr>
          </w:p>
          <w:p w:rsidR="00003A29" w:rsidRPr="00003A29" w:rsidRDefault="00003A29" w:rsidP="00003A29">
            <w:pPr>
              <w:spacing w:after="0" w:line="240" w:lineRule="auto"/>
              <w:jc w:val="center"/>
              <w:rPr>
                <w:rFonts w:ascii="Times New Roman" w:hAnsi="Times New Roman"/>
              </w:rPr>
            </w:pPr>
            <w:r w:rsidRPr="00003A29">
              <w:rPr>
                <w:rFonts w:ascii="Times New Roman" w:hAnsi="Times New Roman"/>
              </w:rPr>
              <w:t>&lt;= 15</w:t>
            </w:r>
          </w:p>
        </w:tc>
        <w:tc>
          <w:tcPr>
            <w:tcW w:w="1080" w:type="dxa"/>
            <w:tcBorders>
              <w:top w:val="single" w:sz="6" w:space="0" w:color="auto"/>
              <w:left w:val="single" w:sz="6" w:space="0" w:color="auto"/>
              <w:bottom w:val="single" w:sz="6" w:space="0" w:color="auto"/>
              <w:right w:val="single" w:sz="6" w:space="0" w:color="auto"/>
            </w:tcBorders>
            <w:vAlign w:val="center"/>
          </w:tcPr>
          <w:p w:rsidR="00003A29" w:rsidRPr="00003A29" w:rsidRDefault="00003A29" w:rsidP="00003A29">
            <w:pPr>
              <w:widowControl w:val="0"/>
              <w:autoSpaceDE w:val="0"/>
              <w:autoSpaceDN w:val="0"/>
              <w:adjustRightInd w:val="0"/>
              <w:spacing w:after="0" w:line="252" w:lineRule="auto"/>
              <w:jc w:val="center"/>
              <w:rPr>
                <w:rFonts w:ascii="Times New Roman" w:hAnsi="Times New Roman"/>
              </w:rPr>
            </w:pPr>
          </w:p>
          <w:p w:rsidR="00003A29" w:rsidRPr="00003A29" w:rsidRDefault="00003A29" w:rsidP="00003A29">
            <w:pPr>
              <w:spacing w:after="0" w:line="240" w:lineRule="auto"/>
              <w:rPr>
                <w:rFonts w:ascii="Times New Roman" w:hAnsi="Times New Roman"/>
              </w:rPr>
            </w:pPr>
          </w:p>
          <w:p w:rsidR="00003A29" w:rsidRPr="00003A29" w:rsidRDefault="00003A29" w:rsidP="00003A29">
            <w:pPr>
              <w:spacing w:after="0" w:line="240" w:lineRule="auto"/>
              <w:jc w:val="center"/>
              <w:rPr>
                <w:rFonts w:ascii="Times New Roman" w:hAnsi="Times New Roman"/>
              </w:rPr>
            </w:pPr>
            <w:r w:rsidRPr="00003A29">
              <w:rPr>
                <w:rFonts w:ascii="Times New Roman" w:hAnsi="Times New Roman"/>
              </w:rPr>
              <w:t>7,5</w:t>
            </w:r>
          </w:p>
        </w:tc>
        <w:tc>
          <w:tcPr>
            <w:tcW w:w="900" w:type="dxa"/>
            <w:tcBorders>
              <w:top w:val="single" w:sz="6" w:space="0" w:color="auto"/>
              <w:left w:val="single" w:sz="6" w:space="0" w:color="auto"/>
              <w:bottom w:val="single" w:sz="6" w:space="0" w:color="auto"/>
              <w:right w:val="single" w:sz="6" w:space="0" w:color="auto"/>
            </w:tcBorders>
            <w:vAlign w:val="center"/>
          </w:tcPr>
          <w:p w:rsidR="00003A29" w:rsidRPr="00003A29" w:rsidRDefault="00003A29" w:rsidP="00003A29">
            <w:pPr>
              <w:widowControl w:val="0"/>
              <w:autoSpaceDE w:val="0"/>
              <w:autoSpaceDN w:val="0"/>
              <w:adjustRightInd w:val="0"/>
              <w:spacing w:after="0" w:line="252" w:lineRule="auto"/>
              <w:jc w:val="center"/>
              <w:rPr>
                <w:rFonts w:ascii="Times New Roman" w:hAnsi="Times New Roman"/>
              </w:rPr>
            </w:pPr>
          </w:p>
          <w:p w:rsidR="00003A29" w:rsidRPr="00003A29" w:rsidRDefault="00003A29" w:rsidP="00003A29">
            <w:pPr>
              <w:spacing w:after="0" w:line="240" w:lineRule="auto"/>
              <w:rPr>
                <w:rFonts w:ascii="Times New Roman" w:hAnsi="Times New Roman"/>
              </w:rPr>
            </w:pPr>
          </w:p>
          <w:p w:rsidR="00003A29" w:rsidRPr="00003A29" w:rsidRDefault="00003A29" w:rsidP="00003A29">
            <w:pPr>
              <w:spacing w:after="0" w:line="240" w:lineRule="auto"/>
              <w:jc w:val="center"/>
              <w:rPr>
                <w:rFonts w:ascii="Times New Roman" w:hAnsi="Times New Roman"/>
              </w:rPr>
            </w:pPr>
            <w:r w:rsidRPr="00003A29">
              <w:rPr>
                <w:rFonts w:ascii="Times New Roman" w:hAnsi="Times New Roman"/>
              </w:rPr>
              <w:t>107,5</w:t>
            </w:r>
          </w:p>
        </w:tc>
      </w:tr>
      <w:tr w:rsidR="00003A29" w:rsidRPr="00003A29" w:rsidTr="00003A29">
        <w:trPr>
          <w:trHeight w:val="320"/>
        </w:trPr>
        <w:tc>
          <w:tcPr>
            <w:tcW w:w="360" w:type="dxa"/>
            <w:vMerge/>
            <w:tcBorders>
              <w:top w:val="single" w:sz="6" w:space="0" w:color="auto"/>
              <w:left w:val="single" w:sz="6" w:space="0" w:color="auto"/>
              <w:bottom w:val="single" w:sz="6" w:space="0" w:color="auto"/>
              <w:right w:val="single" w:sz="6" w:space="0" w:color="auto"/>
            </w:tcBorders>
            <w:vAlign w:val="center"/>
            <w:hideMark/>
          </w:tcPr>
          <w:p w:rsidR="00003A29" w:rsidRPr="00003A29" w:rsidRDefault="00003A29" w:rsidP="00003A29">
            <w:pPr>
              <w:spacing w:after="0" w:line="240" w:lineRule="auto"/>
              <w:rPr>
                <w:rFonts w:ascii="Times New Roman" w:hAnsi="Times New Roman"/>
              </w:rPr>
            </w:pPr>
          </w:p>
        </w:tc>
        <w:tc>
          <w:tcPr>
            <w:tcW w:w="2340" w:type="dxa"/>
            <w:vMerge/>
            <w:tcBorders>
              <w:top w:val="single" w:sz="6" w:space="0" w:color="auto"/>
              <w:left w:val="single" w:sz="6" w:space="0" w:color="auto"/>
              <w:bottom w:val="single" w:sz="6" w:space="0" w:color="auto"/>
              <w:right w:val="single" w:sz="6" w:space="0" w:color="auto"/>
            </w:tcBorders>
            <w:vAlign w:val="center"/>
            <w:hideMark/>
          </w:tcPr>
          <w:p w:rsidR="00003A29" w:rsidRPr="00003A29" w:rsidRDefault="00003A29" w:rsidP="00003A29">
            <w:pPr>
              <w:spacing w:after="0" w:line="240" w:lineRule="auto"/>
              <w:rPr>
                <w:rFonts w:ascii="Times New Roman" w:hAnsi="Times New Roman"/>
              </w:rPr>
            </w:pPr>
          </w:p>
        </w:tc>
        <w:tc>
          <w:tcPr>
            <w:tcW w:w="3240" w:type="dxa"/>
            <w:tcBorders>
              <w:top w:val="single" w:sz="6" w:space="0" w:color="auto"/>
              <w:left w:val="single" w:sz="6" w:space="0" w:color="auto"/>
              <w:bottom w:val="single" w:sz="6" w:space="0" w:color="auto"/>
              <w:right w:val="single" w:sz="6" w:space="0" w:color="auto"/>
            </w:tcBorders>
            <w:hideMark/>
          </w:tcPr>
          <w:p w:rsidR="00003A29" w:rsidRPr="00003A29" w:rsidRDefault="00003A29" w:rsidP="00003A29">
            <w:pPr>
              <w:widowControl w:val="0"/>
              <w:autoSpaceDE w:val="0"/>
              <w:autoSpaceDN w:val="0"/>
              <w:adjustRightInd w:val="0"/>
              <w:spacing w:after="0" w:line="252" w:lineRule="auto"/>
              <w:rPr>
                <w:rFonts w:ascii="Times New Roman" w:hAnsi="Times New Roman"/>
              </w:rPr>
            </w:pPr>
            <w:r w:rsidRPr="00003A29">
              <w:rPr>
                <w:rFonts w:ascii="Times New Roman" w:hAnsi="Times New Roman"/>
              </w:rPr>
              <w:t>Доля просроченной кредиторской задолженности по состоянию на конец отчётного периода в общем объеме расходов бюджета муниципального района</w:t>
            </w:r>
          </w:p>
        </w:tc>
        <w:tc>
          <w:tcPr>
            <w:tcW w:w="900" w:type="dxa"/>
            <w:tcBorders>
              <w:top w:val="single" w:sz="6" w:space="0" w:color="auto"/>
              <w:left w:val="single" w:sz="6" w:space="0" w:color="auto"/>
              <w:bottom w:val="single" w:sz="6" w:space="0" w:color="auto"/>
              <w:right w:val="single" w:sz="6" w:space="0" w:color="auto"/>
            </w:tcBorders>
          </w:tcPr>
          <w:p w:rsidR="00003A29" w:rsidRPr="00003A29" w:rsidRDefault="00003A29" w:rsidP="00003A29">
            <w:pPr>
              <w:widowControl w:val="0"/>
              <w:autoSpaceDE w:val="0"/>
              <w:autoSpaceDN w:val="0"/>
              <w:adjustRightInd w:val="0"/>
              <w:spacing w:after="0" w:line="252" w:lineRule="auto"/>
              <w:jc w:val="center"/>
              <w:rPr>
                <w:rFonts w:ascii="Times New Roman" w:hAnsi="Times New Roman"/>
              </w:rPr>
            </w:pPr>
          </w:p>
          <w:p w:rsidR="00003A29" w:rsidRPr="00003A29" w:rsidRDefault="00003A29" w:rsidP="00003A29">
            <w:pPr>
              <w:widowControl w:val="0"/>
              <w:autoSpaceDE w:val="0"/>
              <w:autoSpaceDN w:val="0"/>
              <w:adjustRightInd w:val="0"/>
              <w:spacing w:after="0" w:line="252" w:lineRule="auto"/>
              <w:jc w:val="center"/>
              <w:rPr>
                <w:rFonts w:ascii="Times New Roman" w:hAnsi="Times New Roman"/>
              </w:rPr>
            </w:pPr>
          </w:p>
          <w:p w:rsidR="00003A29" w:rsidRPr="00003A29" w:rsidRDefault="00003A29" w:rsidP="00003A29">
            <w:pPr>
              <w:widowControl w:val="0"/>
              <w:autoSpaceDE w:val="0"/>
              <w:autoSpaceDN w:val="0"/>
              <w:adjustRightInd w:val="0"/>
              <w:spacing w:after="0" w:line="252" w:lineRule="auto"/>
              <w:jc w:val="center"/>
              <w:rPr>
                <w:rFonts w:ascii="Times New Roman" w:hAnsi="Times New Roman"/>
              </w:rPr>
            </w:pPr>
          </w:p>
          <w:p w:rsidR="00003A29" w:rsidRPr="00003A29" w:rsidRDefault="00003A29" w:rsidP="00003A29">
            <w:pPr>
              <w:widowControl w:val="0"/>
              <w:autoSpaceDE w:val="0"/>
              <w:autoSpaceDN w:val="0"/>
              <w:adjustRightInd w:val="0"/>
              <w:spacing w:after="0" w:line="252" w:lineRule="auto"/>
              <w:jc w:val="center"/>
              <w:rPr>
                <w:rFonts w:ascii="Times New Roman" w:hAnsi="Times New Roman"/>
              </w:rPr>
            </w:pPr>
          </w:p>
          <w:p w:rsidR="00003A29" w:rsidRPr="00003A29" w:rsidRDefault="00003A29" w:rsidP="00003A29">
            <w:pPr>
              <w:widowControl w:val="0"/>
              <w:autoSpaceDE w:val="0"/>
              <w:autoSpaceDN w:val="0"/>
              <w:adjustRightInd w:val="0"/>
              <w:spacing w:after="0" w:line="252" w:lineRule="auto"/>
              <w:jc w:val="center"/>
              <w:rPr>
                <w:rFonts w:ascii="Times New Roman" w:hAnsi="Times New Roman"/>
              </w:rPr>
            </w:pPr>
            <w:r w:rsidRPr="00003A29">
              <w:rPr>
                <w:rFonts w:ascii="Times New Roman" w:hAnsi="Times New Roman"/>
              </w:rPr>
              <w:t>%</w:t>
            </w:r>
          </w:p>
        </w:tc>
        <w:tc>
          <w:tcPr>
            <w:tcW w:w="900" w:type="dxa"/>
            <w:tcBorders>
              <w:top w:val="single" w:sz="6" w:space="0" w:color="auto"/>
              <w:left w:val="single" w:sz="6" w:space="0" w:color="auto"/>
              <w:bottom w:val="single" w:sz="6" w:space="0" w:color="auto"/>
              <w:right w:val="single" w:sz="6" w:space="0" w:color="auto"/>
            </w:tcBorders>
          </w:tcPr>
          <w:p w:rsidR="00003A29" w:rsidRPr="00003A29" w:rsidRDefault="00003A29" w:rsidP="00003A29">
            <w:pPr>
              <w:widowControl w:val="0"/>
              <w:autoSpaceDE w:val="0"/>
              <w:autoSpaceDN w:val="0"/>
              <w:adjustRightInd w:val="0"/>
              <w:spacing w:after="0" w:line="252" w:lineRule="auto"/>
              <w:jc w:val="center"/>
              <w:rPr>
                <w:rFonts w:ascii="Times New Roman" w:hAnsi="Times New Roman"/>
              </w:rPr>
            </w:pPr>
          </w:p>
          <w:p w:rsidR="00003A29" w:rsidRPr="00003A29" w:rsidRDefault="00003A29" w:rsidP="00003A29">
            <w:pPr>
              <w:widowControl w:val="0"/>
              <w:autoSpaceDE w:val="0"/>
              <w:autoSpaceDN w:val="0"/>
              <w:adjustRightInd w:val="0"/>
              <w:spacing w:after="0" w:line="252" w:lineRule="auto"/>
              <w:jc w:val="center"/>
              <w:rPr>
                <w:rFonts w:ascii="Times New Roman" w:hAnsi="Times New Roman"/>
              </w:rPr>
            </w:pPr>
          </w:p>
          <w:p w:rsidR="00003A29" w:rsidRPr="00003A29" w:rsidRDefault="00003A29" w:rsidP="00003A29">
            <w:pPr>
              <w:widowControl w:val="0"/>
              <w:autoSpaceDE w:val="0"/>
              <w:autoSpaceDN w:val="0"/>
              <w:adjustRightInd w:val="0"/>
              <w:spacing w:after="0" w:line="252" w:lineRule="auto"/>
              <w:jc w:val="center"/>
              <w:rPr>
                <w:rFonts w:ascii="Times New Roman" w:hAnsi="Times New Roman"/>
              </w:rPr>
            </w:pPr>
          </w:p>
          <w:p w:rsidR="00003A29" w:rsidRPr="00003A29" w:rsidRDefault="00003A29" w:rsidP="00003A29">
            <w:pPr>
              <w:widowControl w:val="0"/>
              <w:autoSpaceDE w:val="0"/>
              <w:autoSpaceDN w:val="0"/>
              <w:adjustRightInd w:val="0"/>
              <w:spacing w:after="0" w:line="252" w:lineRule="auto"/>
              <w:jc w:val="center"/>
              <w:rPr>
                <w:rFonts w:ascii="Times New Roman" w:hAnsi="Times New Roman"/>
              </w:rPr>
            </w:pPr>
          </w:p>
          <w:p w:rsidR="00003A29" w:rsidRPr="00003A29" w:rsidRDefault="00003A29" w:rsidP="00003A29">
            <w:pPr>
              <w:widowControl w:val="0"/>
              <w:autoSpaceDE w:val="0"/>
              <w:autoSpaceDN w:val="0"/>
              <w:adjustRightInd w:val="0"/>
              <w:spacing w:after="0" w:line="252" w:lineRule="auto"/>
              <w:jc w:val="center"/>
              <w:rPr>
                <w:rFonts w:ascii="Times New Roman" w:hAnsi="Times New Roman"/>
              </w:rPr>
            </w:pPr>
            <w:r w:rsidRPr="00003A29">
              <w:rPr>
                <w:rFonts w:ascii="Times New Roman" w:hAnsi="Times New Roman"/>
              </w:rPr>
              <w:t>0,1</w:t>
            </w:r>
          </w:p>
        </w:tc>
        <w:tc>
          <w:tcPr>
            <w:tcW w:w="1080" w:type="dxa"/>
            <w:tcBorders>
              <w:top w:val="single" w:sz="6" w:space="0" w:color="auto"/>
              <w:left w:val="single" w:sz="6" w:space="0" w:color="auto"/>
              <w:bottom w:val="single" w:sz="6" w:space="0" w:color="auto"/>
              <w:right w:val="single" w:sz="6" w:space="0" w:color="auto"/>
            </w:tcBorders>
          </w:tcPr>
          <w:p w:rsidR="00003A29" w:rsidRPr="00003A29" w:rsidRDefault="00003A29" w:rsidP="00003A29">
            <w:pPr>
              <w:widowControl w:val="0"/>
              <w:autoSpaceDE w:val="0"/>
              <w:autoSpaceDN w:val="0"/>
              <w:adjustRightInd w:val="0"/>
              <w:spacing w:after="0" w:line="252" w:lineRule="auto"/>
              <w:jc w:val="center"/>
              <w:rPr>
                <w:rFonts w:ascii="Times New Roman" w:hAnsi="Times New Roman"/>
              </w:rPr>
            </w:pPr>
          </w:p>
          <w:p w:rsidR="00003A29" w:rsidRPr="00003A29" w:rsidRDefault="00003A29" w:rsidP="00003A29">
            <w:pPr>
              <w:spacing w:after="0" w:line="240" w:lineRule="auto"/>
              <w:jc w:val="center"/>
              <w:rPr>
                <w:rFonts w:ascii="Times New Roman" w:hAnsi="Times New Roman"/>
              </w:rPr>
            </w:pPr>
          </w:p>
          <w:p w:rsidR="00003A29" w:rsidRPr="00003A29" w:rsidRDefault="00003A29" w:rsidP="00003A29">
            <w:pPr>
              <w:spacing w:after="0" w:line="240" w:lineRule="auto"/>
              <w:jc w:val="center"/>
              <w:rPr>
                <w:rFonts w:ascii="Times New Roman" w:hAnsi="Times New Roman"/>
              </w:rPr>
            </w:pPr>
          </w:p>
          <w:p w:rsidR="00003A29" w:rsidRPr="00003A29" w:rsidRDefault="00003A29" w:rsidP="00003A29">
            <w:pPr>
              <w:spacing w:after="0" w:line="240" w:lineRule="auto"/>
              <w:jc w:val="center"/>
              <w:rPr>
                <w:rFonts w:ascii="Times New Roman" w:hAnsi="Times New Roman"/>
              </w:rPr>
            </w:pPr>
          </w:p>
          <w:p w:rsidR="00003A29" w:rsidRPr="00003A29" w:rsidRDefault="00003A29" w:rsidP="00003A29">
            <w:pPr>
              <w:spacing w:after="0" w:line="240" w:lineRule="auto"/>
              <w:jc w:val="center"/>
              <w:rPr>
                <w:rFonts w:ascii="Times New Roman" w:hAnsi="Times New Roman"/>
              </w:rPr>
            </w:pPr>
            <w:r w:rsidRPr="00003A29">
              <w:rPr>
                <w:rFonts w:ascii="Times New Roman" w:hAnsi="Times New Roman"/>
              </w:rPr>
              <w:t>0</w:t>
            </w:r>
          </w:p>
        </w:tc>
        <w:tc>
          <w:tcPr>
            <w:tcW w:w="900" w:type="dxa"/>
            <w:tcBorders>
              <w:top w:val="single" w:sz="6" w:space="0" w:color="auto"/>
              <w:left w:val="single" w:sz="6" w:space="0" w:color="auto"/>
              <w:bottom w:val="single" w:sz="6" w:space="0" w:color="auto"/>
              <w:right w:val="single" w:sz="6" w:space="0" w:color="auto"/>
            </w:tcBorders>
          </w:tcPr>
          <w:p w:rsidR="00003A29" w:rsidRPr="00003A29" w:rsidRDefault="00003A29" w:rsidP="00003A29">
            <w:pPr>
              <w:widowControl w:val="0"/>
              <w:autoSpaceDE w:val="0"/>
              <w:autoSpaceDN w:val="0"/>
              <w:adjustRightInd w:val="0"/>
              <w:spacing w:after="0" w:line="252" w:lineRule="auto"/>
              <w:jc w:val="center"/>
              <w:rPr>
                <w:rFonts w:ascii="Times New Roman" w:hAnsi="Times New Roman"/>
              </w:rPr>
            </w:pPr>
          </w:p>
          <w:p w:rsidR="00003A29" w:rsidRPr="00003A29" w:rsidRDefault="00003A29" w:rsidP="00003A29">
            <w:pPr>
              <w:spacing w:after="0" w:line="240" w:lineRule="auto"/>
              <w:jc w:val="center"/>
              <w:rPr>
                <w:rFonts w:ascii="Times New Roman" w:hAnsi="Times New Roman"/>
              </w:rPr>
            </w:pPr>
          </w:p>
          <w:p w:rsidR="00003A29" w:rsidRPr="00003A29" w:rsidRDefault="00003A29" w:rsidP="00003A29">
            <w:pPr>
              <w:spacing w:after="0" w:line="240" w:lineRule="auto"/>
              <w:jc w:val="center"/>
              <w:rPr>
                <w:rFonts w:ascii="Times New Roman" w:hAnsi="Times New Roman"/>
              </w:rPr>
            </w:pPr>
          </w:p>
          <w:p w:rsidR="00003A29" w:rsidRPr="00003A29" w:rsidRDefault="00003A29" w:rsidP="00003A29">
            <w:pPr>
              <w:spacing w:after="0" w:line="240" w:lineRule="auto"/>
              <w:jc w:val="center"/>
              <w:rPr>
                <w:rFonts w:ascii="Times New Roman" w:hAnsi="Times New Roman"/>
              </w:rPr>
            </w:pPr>
          </w:p>
          <w:p w:rsidR="00003A29" w:rsidRPr="00003A29" w:rsidRDefault="00003A29" w:rsidP="00003A29">
            <w:pPr>
              <w:spacing w:after="0" w:line="240" w:lineRule="auto"/>
              <w:jc w:val="center"/>
              <w:rPr>
                <w:rFonts w:ascii="Times New Roman" w:hAnsi="Times New Roman"/>
              </w:rPr>
            </w:pPr>
            <w:r w:rsidRPr="00003A29">
              <w:rPr>
                <w:rFonts w:ascii="Times New Roman" w:hAnsi="Times New Roman"/>
              </w:rPr>
              <w:t>-</w:t>
            </w:r>
          </w:p>
        </w:tc>
      </w:tr>
      <w:tr w:rsidR="00003A29" w:rsidRPr="00003A29" w:rsidTr="00003A29">
        <w:trPr>
          <w:trHeight w:val="320"/>
        </w:trPr>
        <w:tc>
          <w:tcPr>
            <w:tcW w:w="360" w:type="dxa"/>
            <w:vMerge/>
            <w:tcBorders>
              <w:top w:val="single" w:sz="6" w:space="0" w:color="auto"/>
              <w:left w:val="single" w:sz="6" w:space="0" w:color="auto"/>
              <w:bottom w:val="single" w:sz="6" w:space="0" w:color="auto"/>
              <w:right w:val="single" w:sz="6" w:space="0" w:color="auto"/>
            </w:tcBorders>
            <w:vAlign w:val="center"/>
            <w:hideMark/>
          </w:tcPr>
          <w:p w:rsidR="00003A29" w:rsidRPr="00003A29" w:rsidRDefault="00003A29" w:rsidP="00003A29">
            <w:pPr>
              <w:spacing w:after="0" w:line="240" w:lineRule="auto"/>
              <w:rPr>
                <w:rFonts w:ascii="Times New Roman" w:hAnsi="Times New Roman"/>
              </w:rPr>
            </w:pPr>
          </w:p>
        </w:tc>
        <w:tc>
          <w:tcPr>
            <w:tcW w:w="2340" w:type="dxa"/>
            <w:vMerge/>
            <w:tcBorders>
              <w:top w:val="single" w:sz="6" w:space="0" w:color="auto"/>
              <w:left w:val="single" w:sz="6" w:space="0" w:color="auto"/>
              <w:bottom w:val="single" w:sz="6" w:space="0" w:color="auto"/>
              <w:right w:val="single" w:sz="6" w:space="0" w:color="auto"/>
            </w:tcBorders>
            <w:vAlign w:val="center"/>
            <w:hideMark/>
          </w:tcPr>
          <w:p w:rsidR="00003A29" w:rsidRPr="00003A29" w:rsidRDefault="00003A29" w:rsidP="00003A29">
            <w:pPr>
              <w:spacing w:after="0" w:line="240" w:lineRule="auto"/>
              <w:rPr>
                <w:rFonts w:ascii="Times New Roman" w:hAnsi="Times New Roman"/>
              </w:rPr>
            </w:pPr>
          </w:p>
        </w:tc>
        <w:tc>
          <w:tcPr>
            <w:tcW w:w="3240" w:type="dxa"/>
            <w:tcBorders>
              <w:top w:val="single" w:sz="6" w:space="0" w:color="auto"/>
              <w:left w:val="single" w:sz="6" w:space="0" w:color="auto"/>
              <w:bottom w:val="single" w:sz="6" w:space="0" w:color="auto"/>
              <w:right w:val="single" w:sz="6" w:space="0" w:color="auto"/>
            </w:tcBorders>
            <w:hideMark/>
          </w:tcPr>
          <w:p w:rsidR="00003A29" w:rsidRPr="00003A29" w:rsidRDefault="00003A29" w:rsidP="00003A29">
            <w:pPr>
              <w:widowControl w:val="0"/>
              <w:autoSpaceDE w:val="0"/>
              <w:autoSpaceDN w:val="0"/>
              <w:adjustRightInd w:val="0"/>
              <w:spacing w:after="0" w:line="252" w:lineRule="auto"/>
              <w:rPr>
                <w:rFonts w:ascii="Times New Roman" w:hAnsi="Times New Roman"/>
              </w:rPr>
            </w:pPr>
            <w:r w:rsidRPr="00003A29">
              <w:rPr>
                <w:rFonts w:ascii="Times New Roman" w:hAnsi="Times New Roman"/>
              </w:rPr>
              <w:t>Доля расходов бюджета Дубровского района, формируемых в рамках муниципальных программ</w:t>
            </w:r>
          </w:p>
        </w:tc>
        <w:tc>
          <w:tcPr>
            <w:tcW w:w="900" w:type="dxa"/>
            <w:tcBorders>
              <w:top w:val="single" w:sz="6" w:space="0" w:color="auto"/>
              <w:left w:val="single" w:sz="6" w:space="0" w:color="auto"/>
              <w:bottom w:val="single" w:sz="6" w:space="0" w:color="auto"/>
              <w:right w:val="single" w:sz="6" w:space="0" w:color="auto"/>
            </w:tcBorders>
          </w:tcPr>
          <w:p w:rsidR="00003A29" w:rsidRPr="00003A29" w:rsidRDefault="00003A29" w:rsidP="00003A29">
            <w:pPr>
              <w:spacing w:after="0" w:line="240" w:lineRule="auto"/>
              <w:rPr>
                <w:rFonts w:ascii="Times New Roman" w:hAnsi="Times New Roman"/>
              </w:rPr>
            </w:pPr>
          </w:p>
          <w:p w:rsidR="00003A29" w:rsidRPr="00003A29" w:rsidRDefault="00003A29" w:rsidP="00003A29">
            <w:pPr>
              <w:spacing w:after="0" w:line="240" w:lineRule="auto"/>
              <w:rPr>
                <w:rFonts w:ascii="Times New Roman" w:hAnsi="Times New Roman"/>
              </w:rPr>
            </w:pPr>
          </w:p>
          <w:p w:rsidR="00003A29" w:rsidRPr="00003A29" w:rsidRDefault="00003A29" w:rsidP="00003A29">
            <w:pPr>
              <w:spacing w:after="0" w:line="240" w:lineRule="auto"/>
              <w:rPr>
                <w:rFonts w:ascii="Times New Roman" w:hAnsi="Times New Roman"/>
              </w:rPr>
            </w:pPr>
            <w:r w:rsidRPr="00003A29">
              <w:rPr>
                <w:rFonts w:ascii="Times New Roman" w:hAnsi="Times New Roman"/>
              </w:rPr>
              <w:t>%</w:t>
            </w:r>
          </w:p>
        </w:tc>
        <w:tc>
          <w:tcPr>
            <w:tcW w:w="900" w:type="dxa"/>
            <w:tcBorders>
              <w:top w:val="single" w:sz="6" w:space="0" w:color="auto"/>
              <w:left w:val="single" w:sz="6" w:space="0" w:color="auto"/>
              <w:bottom w:val="single" w:sz="6" w:space="0" w:color="auto"/>
              <w:right w:val="single" w:sz="6" w:space="0" w:color="auto"/>
            </w:tcBorders>
          </w:tcPr>
          <w:p w:rsidR="00003A29" w:rsidRPr="00003A29" w:rsidRDefault="00003A29" w:rsidP="00003A29">
            <w:pPr>
              <w:spacing w:after="0" w:line="240" w:lineRule="auto"/>
              <w:rPr>
                <w:rFonts w:ascii="Times New Roman" w:hAnsi="Times New Roman"/>
                <w:color w:val="000000"/>
              </w:rPr>
            </w:pPr>
          </w:p>
          <w:p w:rsidR="00003A29" w:rsidRPr="00003A29" w:rsidRDefault="00003A29" w:rsidP="00003A29">
            <w:pPr>
              <w:spacing w:after="0" w:line="240" w:lineRule="auto"/>
              <w:rPr>
                <w:rFonts w:ascii="Times New Roman" w:hAnsi="Times New Roman"/>
                <w:color w:val="000000"/>
              </w:rPr>
            </w:pPr>
          </w:p>
          <w:p w:rsidR="00003A29" w:rsidRPr="00003A29" w:rsidRDefault="00003A29" w:rsidP="00003A29">
            <w:pPr>
              <w:spacing w:after="0" w:line="240" w:lineRule="auto"/>
              <w:rPr>
                <w:rFonts w:ascii="Times New Roman" w:hAnsi="Times New Roman"/>
                <w:color w:val="000000"/>
              </w:rPr>
            </w:pPr>
            <w:r w:rsidRPr="00003A29">
              <w:rPr>
                <w:rFonts w:ascii="Times New Roman" w:hAnsi="Times New Roman"/>
                <w:color w:val="000000"/>
              </w:rPr>
              <w:t>&gt;= 98,0</w:t>
            </w:r>
          </w:p>
        </w:tc>
        <w:tc>
          <w:tcPr>
            <w:tcW w:w="1080" w:type="dxa"/>
            <w:tcBorders>
              <w:top w:val="single" w:sz="6" w:space="0" w:color="auto"/>
              <w:left w:val="single" w:sz="6" w:space="0" w:color="auto"/>
              <w:bottom w:val="single" w:sz="6" w:space="0" w:color="auto"/>
              <w:right w:val="single" w:sz="6" w:space="0" w:color="auto"/>
            </w:tcBorders>
          </w:tcPr>
          <w:p w:rsidR="00003A29" w:rsidRPr="00003A29" w:rsidRDefault="00003A29" w:rsidP="00003A29">
            <w:pPr>
              <w:widowControl w:val="0"/>
              <w:autoSpaceDE w:val="0"/>
              <w:autoSpaceDN w:val="0"/>
              <w:adjustRightInd w:val="0"/>
              <w:spacing w:after="0" w:line="252" w:lineRule="auto"/>
              <w:rPr>
                <w:rFonts w:ascii="Times New Roman" w:hAnsi="Times New Roman"/>
              </w:rPr>
            </w:pPr>
          </w:p>
          <w:p w:rsidR="00003A29" w:rsidRPr="00003A29" w:rsidRDefault="00003A29" w:rsidP="00003A29">
            <w:pPr>
              <w:spacing w:after="0" w:line="240" w:lineRule="auto"/>
              <w:rPr>
                <w:rFonts w:ascii="Times New Roman" w:hAnsi="Times New Roman"/>
              </w:rPr>
            </w:pPr>
          </w:p>
          <w:p w:rsidR="00003A29" w:rsidRPr="00003A29" w:rsidRDefault="00003A29" w:rsidP="00003A29">
            <w:pPr>
              <w:spacing w:after="0" w:line="240" w:lineRule="auto"/>
              <w:rPr>
                <w:rFonts w:ascii="Times New Roman" w:hAnsi="Times New Roman"/>
              </w:rPr>
            </w:pPr>
            <w:r w:rsidRPr="00003A29">
              <w:rPr>
                <w:rFonts w:ascii="Times New Roman" w:hAnsi="Times New Roman"/>
              </w:rPr>
              <w:t xml:space="preserve">     98,0</w:t>
            </w:r>
          </w:p>
        </w:tc>
        <w:tc>
          <w:tcPr>
            <w:tcW w:w="900" w:type="dxa"/>
            <w:tcBorders>
              <w:top w:val="single" w:sz="6" w:space="0" w:color="auto"/>
              <w:left w:val="single" w:sz="6" w:space="0" w:color="auto"/>
              <w:bottom w:val="single" w:sz="6" w:space="0" w:color="auto"/>
              <w:right w:val="single" w:sz="6" w:space="0" w:color="auto"/>
            </w:tcBorders>
          </w:tcPr>
          <w:p w:rsidR="00003A29" w:rsidRPr="00003A29" w:rsidRDefault="00003A29" w:rsidP="00003A29">
            <w:pPr>
              <w:widowControl w:val="0"/>
              <w:autoSpaceDE w:val="0"/>
              <w:autoSpaceDN w:val="0"/>
              <w:adjustRightInd w:val="0"/>
              <w:spacing w:after="0" w:line="252" w:lineRule="auto"/>
              <w:rPr>
                <w:rFonts w:ascii="Times New Roman" w:hAnsi="Times New Roman"/>
              </w:rPr>
            </w:pPr>
          </w:p>
          <w:p w:rsidR="00003A29" w:rsidRPr="00003A29" w:rsidRDefault="00003A29" w:rsidP="00003A29">
            <w:pPr>
              <w:spacing w:after="0" w:line="240" w:lineRule="auto"/>
              <w:rPr>
                <w:rFonts w:ascii="Times New Roman" w:hAnsi="Times New Roman"/>
              </w:rPr>
            </w:pPr>
            <w:r w:rsidRPr="00003A29">
              <w:rPr>
                <w:rFonts w:ascii="Times New Roman" w:hAnsi="Times New Roman"/>
              </w:rPr>
              <w:t xml:space="preserve">   </w:t>
            </w:r>
          </w:p>
          <w:p w:rsidR="00003A29" w:rsidRPr="00003A29" w:rsidRDefault="00003A29" w:rsidP="00003A29">
            <w:pPr>
              <w:spacing w:after="0" w:line="240" w:lineRule="auto"/>
              <w:rPr>
                <w:rFonts w:ascii="Times New Roman" w:hAnsi="Times New Roman"/>
              </w:rPr>
            </w:pPr>
            <w:r w:rsidRPr="00003A29">
              <w:rPr>
                <w:rFonts w:ascii="Times New Roman" w:hAnsi="Times New Roman"/>
              </w:rPr>
              <w:t xml:space="preserve">  100</w:t>
            </w:r>
          </w:p>
        </w:tc>
      </w:tr>
      <w:tr w:rsidR="00003A29" w:rsidRPr="00003A29" w:rsidTr="00003A29">
        <w:trPr>
          <w:trHeight w:val="320"/>
        </w:trPr>
        <w:tc>
          <w:tcPr>
            <w:tcW w:w="360" w:type="dxa"/>
            <w:vMerge/>
            <w:tcBorders>
              <w:top w:val="single" w:sz="6" w:space="0" w:color="auto"/>
              <w:left w:val="single" w:sz="6" w:space="0" w:color="auto"/>
              <w:bottom w:val="single" w:sz="6" w:space="0" w:color="auto"/>
              <w:right w:val="single" w:sz="6" w:space="0" w:color="auto"/>
            </w:tcBorders>
            <w:vAlign w:val="center"/>
            <w:hideMark/>
          </w:tcPr>
          <w:p w:rsidR="00003A29" w:rsidRPr="00003A29" w:rsidRDefault="00003A29" w:rsidP="00003A29">
            <w:pPr>
              <w:spacing w:after="0" w:line="240" w:lineRule="auto"/>
              <w:rPr>
                <w:rFonts w:ascii="Times New Roman" w:hAnsi="Times New Roman"/>
              </w:rPr>
            </w:pPr>
          </w:p>
        </w:tc>
        <w:tc>
          <w:tcPr>
            <w:tcW w:w="2340" w:type="dxa"/>
            <w:vMerge/>
            <w:tcBorders>
              <w:top w:val="single" w:sz="6" w:space="0" w:color="auto"/>
              <w:left w:val="single" w:sz="6" w:space="0" w:color="auto"/>
              <w:bottom w:val="single" w:sz="6" w:space="0" w:color="auto"/>
              <w:right w:val="single" w:sz="6" w:space="0" w:color="auto"/>
            </w:tcBorders>
            <w:vAlign w:val="center"/>
            <w:hideMark/>
          </w:tcPr>
          <w:p w:rsidR="00003A29" w:rsidRPr="00003A29" w:rsidRDefault="00003A29" w:rsidP="00003A29">
            <w:pPr>
              <w:spacing w:after="0" w:line="240" w:lineRule="auto"/>
              <w:rPr>
                <w:rFonts w:ascii="Times New Roman" w:hAnsi="Times New Roman"/>
              </w:rPr>
            </w:pPr>
          </w:p>
        </w:tc>
        <w:tc>
          <w:tcPr>
            <w:tcW w:w="3240" w:type="dxa"/>
            <w:tcBorders>
              <w:top w:val="single" w:sz="6" w:space="0" w:color="auto"/>
              <w:left w:val="single" w:sz="6" w:space="0" w:color="auto"/>
              <w:bottom w:val="single" w:sz="6" w:space="0" w:color="auto"/>
              <w:right w:val="single" w:sz="6" w:space="0" w:color="auto"/>
            </w:tcBorders>
            <w:hideMark/>
          </w:tcPr>
          <w:p w:rsidR="00003A29" w:rsidRPr="00003A29" w:rsidRDefault="00003A29" w:rsidP="00003A29">
            <w:pPr>
              <w:widowControl w:val="0"/>
              <w:autoSpaceDE w:val="0"/>
              <w:autoSpaceDN w:val="0"/>
              <w:adjustRightInd w:val="0"/>
              <w:spacing w:after="0" w:line="252" w:lineRule="auto"/>
              <w:rPr>
                <w:rFonts w:ascii="Times New Roman" w:hAnsi="Times New Roman"/>
              </w:rPr>
            </w:pPr>
            <w:r w:rsidRPr="00003A29">
              <w:rPr>
                <w:rFonts w:ascii="Times New Roman" w:hAnsi="Times New Roman"/>
              </w:rPr>
              <w:t>Обеспечение публикации в сети Интернет информации о системе управления муниципальными финансами Дубровского района</w:t>
            </w:r>
          </w:p>
        </w:tc>
        <w:tc>
          <w:tcPr>
            <w:tcW w:w="900" w:type="dxa"/>
            <w:tcBorders>
              <w:top w:val="single" w:sz="6" w:space="0" w:color="auto"/>
              <w:left w:val="single" w:sz="6" w:space="0" w:color="auto"/>
              <w:bottom w:val="single" w:sz="6" w:space="0" w:color="auto"/>
              <w:right w:val="single" w:sz="6" w:space="0" w:color="auto"/>
            </w:tcBorders>
          </w:tcPr>
          <w:p w:rsidR="00003A29" w:rsidRPr="00003A29" w:rsidRDefault="00003A29" w:rsidP="00003A29">
            <w:pPr>
              <w:spacing w:after="0" w:line="240" w:lineRule="auto"/>
              <w:rPr>
                <w:rFonts w:ascii="Times New Roman" w:hAnsi="Times New Roman"/>
              </w:rPr>
            </w:pPr>
            <w:r w:rsidRPr="00003A29">
              <w:rPr>
                <w:rFonts w:ascii="Times New Roman" w:hAnsi="Times New Roman"/>
              </w:rPr>
              <w:t xml:space="preserve">     </w:t>
            </w:r>
          </w:p>
          <w:p w:rsidR="00003A29" w:rsidRPr="00003A29" w:rsidRDefault="00003A29" w:rsidP="00003A29">
            <w:pPr>
              <w:spacing w:after="0" w:line="240" w:lineRule="auto"/>
              <w:rPr>
                <w:rFonts w:ascii="Times New Roman" w:hAnsi="Times New Roman"/>
              </w:rPr>
            </w:pPr>
          </w:p>
          <w:p w:rsidR="00003A29" w:rsidRPr="00003A29" w:rsidRDefault="00003A29" w:rsidP="00003A29">
            <w:pPr>
              <w:spacing w:after="0" w:line="240" w:lineRule="auto"/>
              <w:jc w:val="center"/>
              <w:rPr>
                <w:rFonts w:ascii="Times New Roman" w:hAnsi="Times New Roman"/>
              </w:rPr>
            </w:pPr>
          </w:p>
          <w:p w:rsidR="00003A29" w:rsidRPr="00003A29" w:rsidRDefault="00003A29" w:rsidP="00003A29">
            <w:pPr>
              <w:spacing w:after="0" w:line="240" w:lineRule="auto"/>
              <w:jc w:val="center"/>
              <w:rPr>
                <w:rFonts w:ascii="Times New Roman" w:hAnsi="Times New Roman"/>
              </w:rPr>
            </w:pPr>
            <w:r w:rsidRPr="00003A29">
              <w:rPr>
                <w:rFonts w:ascii="Times New Roman" w:hAnsi="Times New Roman"/>
              </w:rPr>
              <w:t>%</w:t>
            </w:r>
          </w:p>
        </w:tc>
        <w:tc>
          <w:tcPr>
            <w:tcW w:w="900" w:type="dxa"/>
            <w:tcBorders>
              <w:top w:val="single" w:sz="6" w:space="0" w:color="auto"/>
              <w:left w:val="single" w:sz="6" w:space="0" w:color="auto"/>
              <w:bottom w:val="single" w:sz="6" w:space="0" w:color="auto"/>
              <w:right w:val="single" w:sz="6" w:space="0" w:color="auto"/>
            </w:tcBorders>
            <w:vAlign w:val="center"/>
            <w:hideMark/>
          </w:tcPr>
          <w:p w:rsidR="00003A29" w:rsidRPr="00003A29" w:rsidRDefault="00003A29" w:rsidP="00003A29">
            <w:pPr>
              <w:spacing w:after="0" w:line="240" w:lineRule="auto"/>
              <w:jc w:val="center"/>
              <w:rPr>
                <w:rFonts w:ascii="Times New Roman" w:hAnsi="Times New Roman"/>
                <w:color w:val="000000"/>
              </w:rPr>
            </w:pPr>
            <w:r w:rsidRPr="00003A29">
              <w:rPr>
                <w:rFonts w:ascii="Times New Roman" w:hAnsi="Times New Roman"/>
                <w:color w:val="000000"/>
              </w:rPr>
              <w:t>100</w:t>
            </w:r>
          </w:p>
        </w:tc>
        <w:tc>
          <w:tcPr>
            <w:tcW w:w="1080" w:type="dxa"/>
            <w:tcBorders>
              <w:top w:val="single" w:sz="6" w:space="0" w:color="auto"/>
              <w:left w:val="single" w:sz="6" w:space="0" w:color="auto"/>
              <w:bottom w:val="single" w:sz="6" w:space="0" w:color="auto"/>
              <w:right w:val="single" w:sz="6" w:space="0" w:color="auto"/>
            </w:tcBorders>
            <w:vAlign w:val="center"/>
          </w:tcPr>
          <w:p w:rsidR="00003A29" w:rsidRPr="00003A29" w:rsidRDefault="00003A29" w:rsidP="00003A29">
            <w:pPr>
              <w:spacing w:after="0" w:line="240" w:lineRule="auto"/>
              <w:jc w:val="center"/>
              <w:rPr>
                <w:rFonts w:ascii="Times New Roman" w:hAnsi="Times New Roman"/>
              </w:rPr>
            </w:pPr>
          </w:p>
          <w:p w:rsidR="00003A29" w:rsidRPr="00003A29" w:rsidRDefault="00003A29" w:rsidP="00003A29">
            <w:pPr>
              <w:spacing w:after="0" w:line="240" w:lineRule="auto"/>
              <w:jc w:val="center"/>
              <w:rPr>
                <w:rFonts w:ascii="Times New Roman" w:hAnsi="Times New Roman"/>
              </w:rPr>
            </w:pPr>
            <w:r w:rsidRPr="00003A29">
              <w:rPr>
                <w:rFonts w:ascii="Times New Roman" w:hAnsi="Times New Roman"/>
              </w:rPr>
              <w:t>100</w:t>
            </w:r>
          </w:p>
        </w:tc>
        <w:tc>
          <w:tcPr>
            <w:tcW w:w="900" w:type="dxa"/>
            <w:tcBorders>
              <w:top w:val="single" w:sz="6" w:space="0" w:color="auto"/>
              <w:left w:val="single" w:sz="6" w:space="0" w:color="auto"/>
              <w:bottom w:val="single" w:sz="6" w:space="0" w:color="auto"/>
              <w:right w:val="single" w:sz="6" w:space="0" w:color="auto"/>
            </w:tcBorders>
            <w:vAlign w:val="center"/>
          </w:tcPr>
          <w:p w:rsidR="00003A29" w:rsidRPr="00003A29" w:rsidRDefault="00003A29" w:rsidP="00003A29">
            <w:pPr>
              <w:widowControl w:val="0"/>
              <w:autoSpaceDE w:val="0"/>
              <w:autoSpaceDN w:val="0"/>
              <w:adjustRightInd w:val="0"/>
              <w:spacing w:after="0" w:line="252" w:lineRule="auto"/>
              <w:jc w:val="center"/>
              <w:rPr>
                <w:rFonts w:ascii="Times New Roman" w:hAnsi="Times New Roman"/>
              </w:rPr>
            </w:pPr>
          </w:p>
          <w:p w:rsidR="00003A29" w:rsidRPr="00003A29" w:rsidRDefault="00003A29" w:rsidP="00003A29">
            <w:pPr>
              <w:spacing w:after="0" w:line="240" w:lineRule="auto"/>
              <w:jc w:val="center"/>
              <w:rPr>
                <w:rFonts w:ascii="Times New Roman" w:hAnsi="Times New Roman"/>
              </w:rPr>
            </w:pPr>
            <w:r w:rsidRPr="00003A29">
              <w:rPr>
                <w:rFonts w:ascii="Times New Roman" w:hAnsi="Times New Roman"/>
              </w:rPr>
              <w:t>-</w:t>
            </w:r>
          </w:p>
        </w:tc>
      </w:tr>
      <w:tr w:rsidR="00003A29" w:rsidRPr="00003A29" w:rsidTr="00003A29">
        <w:trPr>
          <w:trHeight w:val="1305"/>
        </w:trPr>
        <w:tc>
          <w:tcPr>
            <w:tcW w:w="360" w:type="dxa"/>
            <w:tcBorders>
              <w:top w:val="single" w:sz="6" w:space="0" w:color="auto"/>
              <w:left w:val="single" w:sz="6" w:space="0" w:color="auto"/>
              <w:bottom w:val="single" w:sz="6" w:space="0" w:color="auto"/>
              <w:right w:val="single" w:sz="6" w:space="0" w:color="auto"/>
            </w:tcBorders>
            <w:hideMark/>
          </w:tcPr>
          <w:p w:rsidR="00003A29" w:rsidRPr="00003A29" w:rsidRDefault="00003A29" w:rsidP="00003A29">
            <w:pPr>
              <w:widowControl w:val="0"/>
              <w:autoSpaceDE w:val="0"/>
              <w:autoSpaceDN w:val="0"/>
              <w:adjustRightInd w:val="0"/>
              <w:spacing w:after="0" w:line="252" w:lineRule="auto"/>
              <w:rPr>
                <w:rFonts w:ascii="Times New Roman" w:hAnsi="Times New Roman"/>
              </w:rPr>
            </w:pPr>
            <w:r w:rsidRPr="00003A29">
              <w:rPr>
                <w:rFonts w:ascii="Times New Roman" w:hAnsi="Times New Roman"/>
              </w:rPr>
              <w:t xml:space="preserve">2. </w:t>
            </w:r>
          </w:p>
        </w:tc>
        <w:tc>
          <w:tcPr>
            <w:tcW w:w="2340" w:type="dxa"/>
            <w:tcBorders>
              <w:top w:val="single" w:sz="6" w:space="0" w:color="auto"/>
              <w:left w:val="single" w:sz="6" w:space="0" w:color="auto"/>
              <w:bottom w:val="single" w:sz="6" w:space="0" w:color="auto"/>
              <w:right w:val="single" w:sz="6" w:space="0" w:color="auto"/>
            </w:tcBorders>
            <w:hideMark/>
          </w:tcPr>
          <w:p w:rsidR="00003A29" w:rsidRPr="00003A29" w:rsidRDefault="00003A29" w:rsidP="00003A29">
            <w:pPr>
              <w:widowControl w:val="0"/>
              <w:autoSpaceDE w:val="0"/>
              <w:autoSpaceDN w:val="0"/>
              <w:adjustRightInd w:val="0"/>
              <w:spacing w:after="0" w:line="252" w:lineRule="auto"/>
              <w:rPr>
                <w:rFonts w:ascii="Times New Roman" w:hAnsi="Times New Roman"/>
              </w:rPr>
            </w:pPr>
            <w:r w:rsidRPr="00003A29">
              <w:rPr>
                <w:rFonts w:ascii="Times New Roman" w:hAnsi="Times New Roman"/>
              </w:rPr>
              <w:t>Мероприятия по межбюджетным отношениям с поселениями Дубровского района</w:t>
            </w:r>
          </w:p>
        </w:tc>
        <w:tc>
          <w:tcPr>
            <w:tcW w:w="3240" w:type="dxa"/>
            <w:tcBorders>
              <w:top w:val="single" w:sz="6" w:space="0" w:color="auto"/>
              <w:left w:val="single" w:sz="6" w:space="0" w:color="auto"/>
              <w:bottom w:val="single" w:sz="6" w:space="0" w:color="auto"/>
              <w:right w:val="single" w:sz="6" w:space="0" w:color="auto"/>
            </w:tcBorders>
            <w:hideMark/>
          </w:tcPr>
          <w:p w:rsidR="00003A29" w:rsidRPr="00003A29" w:rsidRDefault="00003A29" w:rsidP="00003A29">
            <w:pPr>
              <w:widowControl w:val="0"/>
              <w:autoSpaceDE w:val="0"/>
              <w:autoSpaceDN w:val="0"/>
              <w:adjustRightInd w:val="0"/>
              <w:spacing w:after="0" w:line="252" w:lineRule="auto"/>
              <w:rPr>
                <w:rFonts w:ascii="Times New Roman" w:hAnsi="Times New Roman"/>
              </w:rPr>
            </w:pPr>
            <w:r w:rsidRPr="00003A29">
              <w:rPr>
                <w:rFonts w:ascii="Times New Roman" w:hAnsi="Times New Roman"/>
              </w:rPr>
              <w:t>Соблюдение при распределении дотаций на поддержку мер по обеспечению сбалансированности бюджетов требований статьи 92.1 Бюджетного кодекса Российской Федерации в части расчетных параметров дефицитов бюджетов</w:t>
            </w:r>
          </w:p>
        </w:tc>
        <w:tc>
          <w:tcPr>
            <w:tcW w:w="900" w:type="dxa"/>
            <w:tcBorders>
              <w:top w:val="single" w:sz="6" w:space="0" w:color="auto"/>
              <w:left w:val="single" w:sz="6" w:space="0" w:color="auto"/>
              <w:bottom w:val="single" w:sz="6" w:space="0" w:color="auto"/>
              <w:right w:val="single" w:sz="6" w:space="0" w:color="auto"/>
            </w:tcBorders>
          </w:tcPr>
          <w:p w:rsidR="00003A29" w:rsidRPr="00003A29" w:rsidRDefault="00003A29" w:rsidP="00003A29">
            <w:pPr>
              <w:widowControl w:val="0"/>
              <w:autoSpaceDE w:val="0"/>
              <w:autoSpaceDN w:val="0"/>
              <w:adjustRightInd w:val="0"/>
              <w:spacing w:after="0" w:line="252" w:lineRule="auto"/>
              <w:jc w:val="center"/>
              <w:rPr>
                <w:rFonts w:ascii="Times New Roman" w:hAnsi="Times New Roman"/>
              </w:rPr>
            </w:pPr>
          </w:p>
          <w:p w:rsidR="00003A29" w:rsidRPr="00003A29" w:rsidRDefault="00003A29" w:rsidP="00003A29">
            <w:pPr>
              <w:widowControl w:val="0"/>
              <w:autoSpaceDE w:val="0"/>
              <w:autoSpaceDN w:val="0"/>
              <w:adjustRightInd w:val="0"/>
              <w:spacing w:after="0" w:line="252" w:lineRule="auto"/>
              <w:jc w:val="center"/>
              <w:rPr>
                <w:rFonts w:ascii="Times New Roman" w:hAnsi="Times New Roman"/>
              </w:rPr>
            </w:pPr>
          </w:p>
          <w:p w:rsidR="00003A29" w:rsidRPr="00003A29" w:rsidRDefault="00003A29" w:rsidP="00003A29">
            <w:pPr>
              <w:widowControl w:val="0"/>
              <w:autoSpaceDE w:val="0"/>
              <w:autoSpaceDN w:val="0"/>
              <w:adjustRightInd w:val="0"/>
              <w:spacing w:after="0" w:line="252" w:lineRule="auto"/>
              <w:jc w:val="center"/>
              <w:rPr>
                <w:rFonts w:ascii="Times New Roman" w:hAnsi="Times New Roman"/>
              </w:rPr>
            </w:pPr>
          </w:p>
          <w:p w:rsidR="00003A29" w:rsidRPr="00003A29" w:rsidRDefault="00003A29" w:rsidP="00003A29">
            <w:pPr>
              <w:widowControl w:val="0"/>
              <w:autoSpaceDE w:val="0"/>
              <w:autoSpaceDN w:val="0"/>
              <w:adjustRightInd w:val="0"/>
              <w:spacing w:after="0" w:line="252" w:lineRule="auto"/>
              <w:jc w:val="center"/>
              <w:rPr>
                <w:rFonts w:ascii="Times New Roman" w:hAnsi="Times New Roman"/>
              </w:rPr>
            </w:pPr>
            <w:r w:rsidRPr="00003A29">
              <w:rPr>
                <w:rFonts w:ascii="Times New Roman" w:hAnsi="Times New Roman"/>
              </w:rPr>
              <w:t>да/нет</w:t>
            </w:r>
          </w:p>
        </w:tc>
        <w:tc>
          <w:tcPr>
            <w:tcW w:w="900" w:type="dxa"/>
            <w:tcBorders>
              <w:top w:val="single" w:sz="6" w:space="0" w:color="auto"/>
              <w:left w:val="single" w:sz="6" w:space="0" w:color="auto"/>
              <w:bottom w:val="single" w:sz="6" w:space="0" w:color="auto"/>
              <w:right w:val="single" w:sz="6" w:space="0" w:color="auto"/>
            </w:tcBorders>
          </w:tcPr>
          <w:p w:rsidR="00003A29" w:rsidRPr="00003A29" w:rsidRDefault="00003A29" w:rsidP="00003A29">
            <w:pPr>
              <w:widowControl w:val="0"/>
              <w:autoSpaceDE w:val="0"/>
              <w:autoSpaceDN w:val="0"/>
              <w:adjustRightInd w:val="0"/>
              <w:spacing w:after="0" w:line="252" w:lineRule="auto"/>
              <w:jc w:val="center"/>
              <w:rPr>
                <w:rFonts w:ascii="Times New Roman" w:hAnsi="Times New Roman"/>
              </w:rPr>
            </w:pPr>
          </w:p>
          <w:p w:rsidR="00003A29" w:rsidRPr="00003A29" w:rsidRDefault="00003A29" w:rsidP="00003A29">
            <w:pPr>
              <w:widowControl w:val="0"/>
              <w:autoSpaceDE w:val="0"/>
              <w:autoSpaceDN w:val="0"/>
              <w:adjustRightInd w:val="0"/>
              <w:spacing w:after="0" w:line="252" w:lineRule="auto"/>
              <w:jc w:val="center"/>
              <w:rPr>
                <w:rFonts w:ascii="Times New Roman" w:hAnsi="Times New Roman"/>
              </w:rPr>
            </w:pPr>
          </w:p>
          <w:p w:rsidR="00003A29" w:rsidRPr="00003A29" w:rsidRDefault="00003A29" w:rsidP="00003A29">
            <w:pPr>
              <w:widowControl w:val="0"/>
              <w:autoSpaceDE w:val="0"/>
              <w:autoSpaceDN w:val="0"/>
              <w:adjustRightInd w:val="0"/>
              <w:spacing w:after="0" w:line="252" w:lineRule="auto"/>
              <w:jc w:val="center"/>
              <w:rPr>
                <w:rFonts w:ascii="Times New Roman" w:hAnsi="Times New Roman"/>
              </w:rPr>
            </w:pPr>
          </w:p>
          <w:p w:rsidR="00003A29" w:rsidRPr="00003A29" w:rsidRDefault="00003A29" w:rsidP="00003A29">
            <w:pPr>
              <w:widowControl w:val="0"/>
              <w:autoSpaceDE w:val="0"/>
              <w:autoSpaceDN w:val="0"/>
              <w:adjustRightInd w:val="0"/>
              <w:spacing w:after="0" w:line="252" w:lineRule="auto"/>
              <w:jc w:val="center"/>
              <w:rPr>
                <w:rFonts w:ascii="Times New Roman" w:hAnsi="Times New Roman"/>
              </w:rPr>
            </w:pPr>
            <w:r w:rsidRPr="00003A29">
              <w:rPr>
                <w:rFonts w:ascii="Times New Roman" w:hAnsi="Times New Roman"/>
              </w:rPr>
              <w:t>да</w:t>
            </w:r>
          </w:p>
        </w:tc>
        <w:tc>
          <w:tcPr>
            <w:tcW w:w="1080" w:type="dxa"/>
            <w:tcBorders>
              <w:top w:val="single" w:sz="6" w:space="0" w:color="auto"/>
              <w:left w:val="single" w:sz="6" w:space="0" w:color="auto"/>
              <w:bottom w:val="single" w:sz="6" w:space="0" w:color="auto"/>
              <w:right w:val="single" w:sz="6" w:space="0" w:color="auto"/>
            </w:tcBorders>
          </w:tcPr>
          <w:p w:rsidR="00003A29" w:rsidRPr="00003A29" w:rsidRDefault="00003A29" w:rsidP="00003A29">
            <w:pPr>
              <w:widowControl w:val="0"/>
              <w:autoSpaceDE w:val="0"/>
              <w:autoSpaceDN w:val="0"/>
              <w:adjustRightInd w:val="0"/>
              <w:spacing w:after="0" w:line="252" w:lineRule="auto"/>
              <w:jc w:val="center"/>
              <w:rPr>
                <w:rFonts w:ascii="Times New Roman" w:hAnsi="Times New Roman"/>
              </w:rPr>
            </w:pPr>
          </w:p>
          <w:p w:rsidR="00003A29" w:rsidRPr="00003A29" w:rsidRDefault="00003A29" w:rsidP="00003A29">
            <w:pPr>
              <w:spacing w:after="0" w:line="240" w:lineRule="auto"/>
              <w:jc w:val="center"/>
              <w:rPr>
                <w:rFonts w:ascii="Times New Roman" w:hAnsi="Times New Roman"/>
              </w:rPr>
            </w:pPr>
          </w:p>
          <w:p w:rsidR="00003A29" w:rsidRPr="00003A29" w:rsidRDefault="00003A29" w:rsidP="00003A29">
            <w:pPr>
              <w:spacing w:after="0" w:line="240" w:lineRule="auto"/>
              <w:jc w:val="center"/>
              <w:rPr>
                <w:rFonts w:ascii="Times New Roman" w:hAnsi="Times New Roman"/>
              </w:rPr>
            </w:pPr>
          </w:p>
          <w:p w:rsidR="00003A29" w:rsidRPr="00003A29" w:rsidRDefault="00003A29" w:rsidP="00003A29">
            <w:pPr>
              <w:spacing w:after="0" w:line="240" w:lineRule="auto"/>
              <w:jc w:val="center"/>
              <w:rPr>
                <w:rFonts w:ascii="Times New Roman" w:hAnsi="Times New Roman"/>
              </w:rPr>
            </w:pPr>
            <w:r w:rsidRPr="00003A29">
              <w:rPr>
                <w:rFonts w:ascii="Times New Roman" w:hAnsi="Times New Roman"/>
              </w:rPr>
              <w:t>да</w:t>
            </w:r>
          </w:p>
        </w:tc>
        <w:tc>
          <w:tcPr>
            <w:tcW w:w="900" w:type="dxa"/>
            <w:tcBorders>
              <w:top w:val="single" w:sz="6" w:space="0" w:color="auto"/>
              <w:left w:val="single" w:sz="6" w:space="0" w:color="auto"/>
              <w:bottom w:val="single" w:sz="6" w:space="0" w:color="auto"/>
              <w:right w:val="single" w:sz="6" w:space="0" w:color="auto"/>
            </w:tcBorders>
          </w:tcPr>
          <w:p w:rsidR="00003A29" w:rsidRPr="00003A29" w:rsidRDefault="00003A29" w:rsidP="00003A29">
            <w:pPr>
              <w:widowControl w:val="0"/>
              <w:autoSpaceDE w:val="0"/>
              <w:autoSpaceDN w:val="0"/>
              <w:adjustRightInd w:val="0"/>
              <w:spacing w:after="0" w:line="252" w:lineRule="auto"/>
              <w:jc w:val="center"/>
              <w:rPr>
                <w:rFonts w:ascii="Times New Roman" w:hAnsi="Times New Roman"/>
              </w:rPr>
            </w:pPr>
          </w:p>
          <w:p w:rsidR="00003A29" w:rsidRPr="00003A29" w:rsidRDefault="00003A29" w:rsidP="00003A29">
            <w:pPr>
              <w:spacing w:after="0" w:line="240" w:lineRule="auto"/>
              <w:jc w:val="center"/>
              <w:rPr>
                <w:rFonts w:ascii="Times New Roman" w:hAnsi="Times New Roman"/>
              </w:rPr>
            </w:pPr>
          </w:p>
          <w:p w:rsidR="00003A29" w:rsidRPr="00003A29" w:rsidRDefault="00003A29" w:rsidP="00003A29">
            <w:pPr>
              <w:spacing w:after="0" w:line="240" w:lineRule="auto"/>
              <w:jc w:val="center"/>
              <w:rPr>
                <w:rFonts w:ascii="Times New Roman" w:hAnsi="Times New Roman"/>
              </w:rPr>
            </w:pPr>
          </w:p>
          <w:p w:rsidR="00003A29" w:rsidRPr="00003A29" w:rsidRDefault="00003A29" w:rsidP="00003A29">
            <w:pPr>
              <w:spacing w:after="0" w:line="240" w:lineRule="auto"/>
              <w:jc w:val="center"/>
              <w:rPr>
                <w:rFonts w:ascii="Times New Roman" w:hAnsi="Times New Roman"/>
              </w:rPr>
            </w:pPr>
            <w:r w:rsidRPr="00003A29">
              <w:rPr>
                <w:rFonts w:ascii="Times New Roman" w:hAnsi="Times New Roman"/>
              </w:rPr>
              <w:t>-</w:t>
            </w:r>
          </w:p>
        </w:tc>
      </w:tr>
    </w:tbl>
    <w:p w:rsidR="00003A29" w:rsidRPr="00003A29" w:rsidRDefault="00003A29" w:rsidP="00003A29">
      <w:pPr>
        <w:autoSpaceDE w:val="0"/>
        <w:autoSpaceDN w:val="0"/>
        <w:adjustRightInd w:val="0"/>
        <w:spacing w:after="0" w:line="240" w:lineRule="auto"/>
        <w:jc w:val="center"/>
        <w:rPr>
          <w:rFonts w:ascii="Times New Roman" w:hAnsi="Times New Roman"/>
          <w:bCs/>
          <w:sz w:val="28"/>
          <w:szCs w:val="28"/>
        </w:rPr>
      </w:pPr>
    </w:p>
    <w:p w:rsidR="00003A29" w:rsidRPr="00003A29" w:rsidRDefault="00003A29" w:rsidP="00003A29">
      <w:pPr>
        <w:widowControl w:val="0"/>
        <w:autoSpaceDE w:val="0"/>
        <w:autoSpaceDN w:val="0"/>
        <w:adjustRightInd w:val="0"/>
        <w:spacing w:after="0" w:line="252" w:lineRule="auto"/>
        <w:jc w:val="right"/>
        <w:rPr>
          <w:rFonts w:ascii="Times New Roman" w:hAnsi="Times New Roman"/>
          <w:sz w:val="28"/>
          <w:szCs w:val="28"/>
        </w:rPr>
      </w:pPr>
    </w:p>
    <w:p w:rsidR="00003A29" w:rsidRPr="00003A29" w:rsidRDefault="00003A29" w:rsidP="00003A29">
      <w:pPr>
        <w:widowControl w:val="0"/>
        <w:autoSpaceDE w:val="0"/>
        <w:autoSpaceDN w:val="0"/>
        <w:adjustRightInd w:val="0"/>
        <w:spacing w:after="0" w:line="252" w:lineRule="auto"/>
        <w:jc w:val="right"/>
        <w:rPr>
          <w:rFonts w:ascii="Times New Roman" w:hAnsi="Times New Roman"/>
          <w:sz w:val="28"/>
          <w:szCs w:val="28"/>
        </w:rPr>
      </w:pPr>
      <w:r w:rsidRPr="00003A29">
        <w:rPr>
          <w:rFonts w:ascii="Times New Roman" w:hAnsi="Times New Roman"/>
          <w:sz w:val="28"/>
          <w:szCs w:val="28"/>
        </w:rPr>
        <w:t>Таблица 17</w:t>
      </w:r>
    </w:p>
    <w:p w:rsidR="00003A29" w:rsidRPr="00003A29" w:rsidRDefault="00003A29" w:rsidP="00003A29">
      <w:pPr>
        <w:widowControl w:val="0"/>
        <w:autoSpaceDE w:val="0"/>
        <w:autoSpaceDN w:val="0"/>
        <w:adjustRightInd w:val="0"/>
        <w:spacing w:after="0" w:line="252" w:lineRule="auto"/>
        <w:jc w:val="center"/>
        <w:rPr>
          <w:rFonts w:ascii="Times New Roman" w:hAnsi="Times New Roman"/>
          <w:sz w:val="28"/>
          <w:szCs w:val="28"/>
        </w:rPr>
      </w:pPr>
    </w:p>
    <w:p w:rsidR="00003A29" w:rsidRPr="00003A29" w:rsidRDefault="00003A29" w:rsidP="00003A29">
      <w:pPr>
        <w:widowControl w:val="0"/>
        <w:autoSpaceDE w:val="0"/>
        <w:autoSpaceDN w:val="0"/>
        <w:adjustRightInd w:val="0"/>
        <w:spacing w:after="0" w:line="252" w:lineRule="auto"/>
        <w:jc w:val="center"/>
        <w:rPr>
          <w:rFonts w:ascii="Times New Roman" w:hAnsi="Times New Roman"/>
          <w:sz w:val="28"/>
          <w:szCs w:val="28"/>
        </w:rPr>
      </w:pPr>
      <w:r w:rsidRPr="00003A29">
        <w:rPr>
          <w:rFonts w:ascii="Times New Roman" w:hAnsi="Times New Roman"/>
          <w:sz w:val="28"/>
          <w:szCs w:val="28"/>
        </w:rPr>
        <w:t>Итоговая оценка состояния показателей (индикаторов)</w:t>
      </w:r>
    </w:p>
    <w:p w:rsidR="00003A29" w:rsidRPr="00003A29" w:rsidRDefault="00003A29" w:rsidP="00003A29">
      <w:pPr>
        <w:widowControl w:val="0"/>
        <w:autoSpaceDE w:val="0"/>
        <w:autoSpaceDN w:val="0"/>
        <w:adjustRightInd w:val="0"/>
        <w:spacing w:after="0" w:line="252" w:lineRule="auto"/>
        <w:jc w:val="center"/>
        <w:rPr>
          <w:rFonts w:ascii="Times New Roman" w:hAnsi="Times New Roman"/>
          <w:sz w:val="28"/>
          <w:szCs w:val="28"/>
        </w:rPr>
      </w:pPr>
      <w:r w:rsidRPr="00003A29">
        <w:rPr>
          <w:rFonts w:ascii="Times New Roman" w:hAnsi="Times New Roman"/>
          <w:sz w:val="28"/>
          <w:szCs w:val="28"/>
        </w:rPr>
        <w:t>муниципальной программы</w:t>
      </w:r>
    </w:p>
    <w:p w:rsidR="00003A29" w:rsidRPr="00003A29" w:rsidRDefault="00003A29" w:rsidP="00003A29">
      <w:pPr>
        <w:autoSpaceDE w:val="0"/>
        <w:autoSpaceDN w:val="0"/>
        <w:adjustRightInd w:val="0"/>
        <w:spacing w:after="0" w:line="240" w:lineRule="auto"/>
        <w:jc w:val="center"/>
        <w:rPr>
          <w:rFonts w:ascii="Times New Roman" w:hAnsi="Times New Roman"/>
          <w:bCs/>
          <w:sz w:val="28"/>
          <w:szCs w:val="28"/>
        </w:rPr>
      </w:pPr>
      <w:r w:rsidRPr="00003A29">
        <w:rPr>
          <w:rFonts w:ascii="Times New Roman" w:hAnsi="Times New Roman"/>
          <w:bCs/>
          <w:sz w:val="28"/>
          <w:szCs w:val="28"/>
        </w:rPr>
        <w:t>«</w:t>
      </w:r>
      <w:r w:rsidRPr="00003A29">
        <w:rPr>
          <w:rFonts w:ascii="Times New Roman" w:hAnsi="Times New Roman"/>
          <w:sz w:val="28"/>
          <w:szCs w:val="28"/>
        </w:rPr>
        <w:t>Управление муниципальными финансами Дубровского муниципального района Брянской области  (2020 – 2022 годы)</w:t>
      </w:r>
      <w:r w:rsidRPr="00003A29">
        <w:rPr>
          <w:rFonts w:ascii="Times New Roman" w:hAnsi="Times New Roman"/>
          <w:bCs/>
          <w:sz w:val="28"/>
          <w:szCs w:val="28"/>
        </w:rPr>
        <w:t xml:space="preserve">» </w:t>
      </w:r>
    </w:p>
    <w:p w:rsidR="00003A29" w:rsidRPr="00003A29" w:rsidRDefault="00003A29" w:rsidP="00003A29">
      <w:pPr>
        <w:autoSpaceDE w:val="0"/>
        <w:autoSpaceDN w:val="0"/>
        <w:adjustRightInd w:val="0"/>
        <w:spacing w:after="0" w:line="240" w:lineRule="auto"/>
        <w:jc w:val="center"/>
        <w:rPr>
          <w:rFonts w:ascii="Times New Roman" w:hAnsi="Times New Roman"/>
          <w:bCs/>
          <w:sz w:val="28"/>
          <w:szCs w:val="28"/>
        </w:rPr>
      </w:pPr>
    </w:p>
    <w:tbl>
      <w:tblPr>
        <w:tblW w:w="8740" w:type="dxa"/>
        <w:jc w:val="center"/>
        <w:tblLook w:val="04A0" w:firstRow="1" w:lastRow="0" w:firstColumn="1" w:lastColumn="0" w:noHBand="0" w:noVBand="1"/>
      </w:tblPr>
      <w:tblGrid>
        <w:gridCol w:w="5280"/>
        <w:gridCol w:w="3460"/>
      </w:tblGrid>
      <w:tr w:rsidR="00003A29" w:rsidRPr="00003A29" w:rsidTr="00003A29">
        <w:trPr>
          <w:trHeight w:val="540"/>
          <w:jc w:val="center"/>
        </w:trPr>
        <w:tc>
          <w:tcPr>
            <w:tcW w:w="5280" w:type="dxa"/>
            <w:tcBorders>
              <w:top w:val="single" w:sz="4" w:space="0" w:color="auto"/>
              <w:left w:val="single" w:sz="4" w:space="0" w:color="auto"/>
              <w:bottom w:val="single" w:sz="4" w:space="0" w:color="auto"/>
              <w:right w:val="single" w:sz="4" w:space="0" w:color="auto"/>
            </w:tcBorders>
            <w:vAlign w:val="bottom"/>
            <w:hideMark/>
          </w:tcPr>
          <w:p w:rsidR="00003A29" w:rsidRPr="00003A29" w:rsidRDefault="00003A29" w:rsidP="00003A29">
            <w:pPr>
              <w:spacing w:after="0" w:line="240" w:lineRule="auto"/>
              <w:rPr>
                <w:rFonts w:ascii="Times New Roman" w:hAnsi="Times New Roman"/>
              </w:rPr>
            </w:pPr>
            <w:r w:rsidRPr="00003A29">
              <w:rPr>
                <w:rFonts w:ascii="Times New Roman" w:hAnsi="Times New Roman"/>
              </w:rPr>
              <w:lastRenderedPageBreak/>
              <w:t>Наименование показателя (индикатора)</w:t>
            </w:r>
          </w:p>
        </w:tc>
        <w:tc>
          <w:tcPr>
            <w:tcW w:w="3460" w:type="dxa"/>
            <w:tcBorders>
              <w:top w:val="single" w:sz="4" w:space="0" w:color="auto"/>
              <w:left w:val="nil"/>
              <w:bottom w:val="single" w:sz="4" w:space="0" w:color="auto"/>
              <w:right w:val="single" w:sz="4" w:space="0" w:color="000000"/>
            </w:tcBorders>
            <w:vAlign w:val="bottom"/>
            <w:hideMark/>
          </w:tcPr>
          <w:p w:rsidR="00003A29" w:rsidRPr="00003A29" w:rsidRDefault="00003A29" w:rsidP="00003A29">
            <w:pPr>
              <w:spacing w:after="0" w:line="240" w:lineRule="auto"/>
              <w:rPr>
                <w:rFonts w:ascii="Times New Roman" w:hAnsi="Times New Roman"/>
              </w:rPr>
            </w:pPr>
            <w:r w:rsidRPr="00003A29">
              <w:rPr>
                <w:rFonts w:ascii="Times New Roman" w:hAnsi="Times New Roman"/>
              </w:rPr>
              <w:t>Оценка состояния показателя (индикатора) в баллах</w:t>
            </w:r>
          </w:p>
        </w:tc>
      </w:tr>
      <w:tr w:rsidR="00003A29" w:rsidRPr="00003A29" w:rsidTr="00003A29">
        <w:trPr>
          <w:trHeight w:val="255"/>
          <w:jc w:val="center"/>
        </w:trPr>
        <w:tc>
          <w:tcPr>
            <w:tcW w:w="5280" w:type="dxa"/>
            <w:tcBorders>
              <w:top w:val="single" w:sz="4" w:space="0" w:color="auto"/>
              <w:left w:val="single" w:sz="4" w:space="0" w:color="auto"/>
              <w:bottom w:val="single" w:sz="4" w:space="0" w:color="auto"/>
              <w:right w:val="single" w:sz="4" w:space="0" w:color="000000"/>
            </w:tcBorders>
            <w:hideMark/>
          </w:tcPr>
          <w:p w:rsidR="00003A29" w:rsidRPr="00003A29" w:rsidRDefault="00003A29" w:rsidP="00003A29">
            <w:pPr>
              <w:widowControl w:val="0"/>
              <w:autoSpaceDE w:val="0"/>
              <w:autoSpaceDN w:val="0"/>
              <w:adjustRightInd w:val="0"/>
              <w:spacing w:after="0" w:line="252" w:lineRule="auto"/>
              <w:rPr>
                <w:rFonts w:ascii="Times New Roman" w:hAnsi="Times New Roman"/>
              </w:rPr>
            </w:pPr>
            <w:r w:rsidRPr="00003A29">
              <w:rPr>
                <w:rFonts w:ascii="Times New Roman" w:hAnsi="Times New Roman"/>
              </w:rPr>
              <w:t>Отношение объема муниципального внутреннего долга Дубровского района к общему годовому объему доходов бюджета муниципального района без учета утвержденного объема безвозмездных поступлений</w:t>
            </w:r>
          </w:p>
        </w:tc>
        <w:tc>
          <w:tcPr>
            <w:tcW w:w="3460" w:type="dxa"/>
            <w:tcBorders>
              <w:top w:val="single" w:sz="4" w:space="0" w:color="auto"/>
              <w:left w:val="nil"/>
              <w:bottom w:val="single" w:sz="4" w:space="0" w:color="auto"/>
              <w:right w:val="single" w:sz="4" w:space="0" w:color="000000"/>
            </w:tcBorders>
            <w:vAlign w:val="center"/>
          </w:tcPr>
          <w:p w:rsidR="00003A29" w:rsidRPr="00003A29" w:rsidRDefault="00003A29" w:rsidP="00003A29">
            <w:pPr>
              <w:widowControl w:val="0"/>
              <w:autoSpaceDE w:val="0"/>
              <w:autoSpaceDN w:val="0"/>
              <w:adjustRightInd w:val="0"/>
              <w:spacing w:after="0" w:line="252" w:lineRule="auto"/>
              <w:jc w:val="center"/>
              <w:rPr>
                <w:rFonts w:ascii="Times New Roman" w:hAnsi="Times New Roman"/>
              </w:rPr>
            </w:pPr>
          </w:p>
          <w:p w:rsidR="00003A29" w:rsidRPr="00003A29" w:rsidRDefault="00003A29" w:rsidP="00003A29">
            <w:pPr>
              <w:spacing w:after="0" w:line="240" w:lineRule="auto"/>
              <w:jc w:val="center"/>
              <w:rPr>
                <w:rFonts w:ascii="Times New Roman" w:hAnsi="Times New Roman"/>
              </w:rPr>
            </w:pPr>
          </w:p>
          <w:p w:rsidR="00003A29" w:rsidRPr="00003A29" w:rsidRDefault="00003A29" w:rsidP="00003A29">
            <w:pPr>
              <w:spacing w:after="0" w:line="240" w:lineRule="auto"/>
              <w:rPr>
                <w:rFonts w:ascii="Times New Roman" w:hAnsi="Times New Roman"/>
              </w:rPr>
            </w:pPr>
          </w:p>
          <w:p w:rsidR="00003A29" w:rsidRPr="00003A29" w:rsidRDefault="00003A29" w:rsidP="00003A29">
            <w:pPr>
              <w:spacing w:after="0" w:line="240" w:lineRule="auto"/>
              <w:jc w:val="center"/>
              <w:rPr>
                <w:rFonts w:ascii="Times New Roman" w:hAnsi="Times New Roman"/>
              </w:rPr>
            </w:pPr>
            <w:r w:rsidRPr="00003A29">
              <w:rPr>
                <w:rFonts w:ascii="Times New Roman" w:hAnsi="Times New Roman"/>
              </w:rPr>
              <w:t>2</w:t>
            </w:r>
          </w:p>
        </w:tc>
      </w:tr>
      <w:tr w:rsidR="00003A29" w:rsidRPr="00003A29" w:rsidTr="00003A29">
        <w:trPr>
          <w:trHeight w:val="255"/>
          <w:jc w:val="center"/>
        </w:trPr>
        <w:tc>
          <w:tcPr>
            <w:tcW w:w="5280" w:type="dxa"/>
            <w:tcBorders>
              <w:top w:val="single" w:sz="4" w:space="0" w:color="auto"/>
              <w:left w:val="single" w:sz="4" w:space="0" w:color="auto"/>
              <w:bottom w:val="single" w:sz="4" w:space="0" w:color="auto"/>
              <w:right w:val="single" w:sz="4" w:space="0" w:color="000000"/>
            </w:tcBorders>
            <w:hideMark/>
          </w:tcPr>
          <w:p w:rsidR="00003A29" w:rsidRPr="00003A29" w:rsidRDefault="00003A29" w:rsidP="00003A29">
            <w:pPr>
              <w:widowControl w:val="0"/>
              <w:autoSpaceDE w:val="0"/>
              <w:autoSpaceDN w:val="0"/>
              <w:adjustRightInd w:val="0"/>
              <w:spacing w:after="0" w:line="252" w:lineRule="auto"/>
              <w:rPr>
                <w:rFonts w:ascii="Times New Roman" w:hAnsi="Times New Roman"/>
              </w:rPr>
            </w:pPr>
            <w:r w:rsidRPr="00003A29">
              <w:rPr>
                <w:rFonts w:ascii="Times New Roman" w:hAnsi="Times New Roman"/>
              </w:rPr>
              <w:t>Отклонение фактического объема налоговых и неналоговых доходов бюджета муниципального района от первоначального плана</w:t>
            </w:r>
          </w:p>
        </w:tc>
        <w:tc>
          <w:tcPr>
            <w:tcW w:w="3460" w:type="dxa"/>
            <w:tcBorders>
              <w:top w:val="single" w:sz="4" w:space="0" w:color="auto"/>
              <w:left w:val="nil"/>
              <w:bottom w:val="single" w:sz="4" w:space="0" w:color="auto"/>
              <w:right w:val="single" w:sz="4" w:space="0" w:color="000000"/>
            </w:tcBorders>
            <w:vAlign w:val="center"/>
          </w:tcPr>
          <w:p w:rsidR="00003A29" w:rsidRPr="00003A29" w:rsidRDefault="00003A29" w:rsidP="00003A29">
            <w:pPr>
              <w:widowControl w:val="0"/>
              <w:autoSpaceDE w:val="0"/>
              <w:autoSpaceDN w:val="0"/>
              <w:adjustRightInd w:val="0"/>
              <w:spacing w:after="0" w:line="252" w:lineRule="auto"/>
              <w:jc w:val="center"/>
              <w:rPr>
                <w:rFonts w:ascii="Times New Roman" w:hAnsi="Times New Roman"/>
              </w:rPr>
            </w:pPr>
          </w:p>
          <w:p w:rsidR="00003A29" w:rsidRPr="00003A29" w:rsidRDefault="00003A29" w:rsidP="00003A29">
            <w:pPr>
              <w:spacing w:after="0" w:line="240" w:lineRule="auto"/>
              <w:jc w:val="center"/>
              <w:rPr>
                <w:rFonts w:ascii="Times New Roman" w:hAnsi="Times New Roman"/>
              </w:rPr>
            </w:pPr>
          </w:p>
          <w:p w:rsidR="00003A29" w:rsidRPr="00003A29" w:rsidRDefault="00003A29" w:rsidP="00003A29">
            <w:pPr>
              <w:spacing w:after="0" w:line="240" w:lineRule="auto"/>
              <w:jc w:val="center"/>
              <w:rPr>
                <w:rFonts w:ascii="Times New Roman" w:hAnsi="Times New Roman"/>
              </w:rPr>
            </w:pPr>
            <w:r w:rsidRPr="00003A29">
              <w:rPr>
                <w:rFonts w:ascii="Times New Roman" w:hAnsi="Times New Roman"/>
              </w:rPr>
              <w:t>2</w:t>
            </w:r>
          </w:p>
        </w:tc>
      </w:tr>
      <w:tr w:rsidR="00003A29" w:rsidRPr="00003A29" w:rsidTr="00003A29">
        <w:trPr>
          <w:trHeight w:val="637"/>
          <w:jc w:val="center"/>
        </w:trPr>
        <w:tc>
          <w:tcPr>
            <w:tcW w:w="5280" w:type="dxa"/>
            <w:tcBorders>
              <w:top w:val="single" w:sz="4" w:space="0" w:color="auto"/>
              <w:left w:val="single" w:sz="4" w:space="0" w:color="auto"/>
              <w:bottom w:val="single" w:sz="4" w:space="0" w:color="auto"/>
              <w:right w:val="single" w:sz="4" w:space="0" w:color="auto"/>
            </w:tcBorders>
            <w:hideMark/>
          </w:tcPr>
          <w:p w:rsidR="00003A29" w:rsidRPr="00003A29" w:rsidRDefault="00003A29" w:rsidP="00003A29">
            <w:pPr>
              <w:widowControl w:val="0"/>
              <w:autoSpaceDE w:val="0"/>
              <w:autoSpaceDN w:val="0"/>
              <w:adjustRightInd w:val="0"/>
              <w:spacing w:after="0" w:line="252" w:lineRule="auto"/>
              <w:rPr>
                <w:rFonts w:ascii="Times New Roman" w:hAnsi="Times New Roman"/>
              </w:rPr>
            </w:pPr>
            <w:r w:rsidRPr="00003A29">
              <w:rPr>
                <w:rFonts w:ascii="Times New Roman" w:hAnsi="Times New Roman"/>
              </w:rPr>
              <w:t>Доля просроченной кредиторской задолженности по состоянию на конец отчётного периода в общем объеме расходов бюджета муниципального района</w:t>
            </w:r>
          </w:p>
        </w:tc>
        <w:tc>
          <w:tcPr>
            <w:tcW w:w="3460" w:type="dxa"/>
            <w:tcBorders>
              <w:top w:val="single" w:sz="4" w:space="0" w:color="auto"/>
              <w:left w:val="nil"/>
              <w:bottom w:val="single" w:sz="4" w:space="0" w:color="auto"/>
              <w:right w:val="single" w:sz="4" w:space="0" w:color="000000"/>
            </w:tcBorders>
            <w:vAlign w:val="center"/>
          </w:tcPr>
          <w:p w:rsidR="00003A29" w:rsidRPr="00003A29" w:rsidRDefault="00003A29" w:rsidP="00003A29">
            <w:pPr>
              <w:spacing w:after="0" w:line="240" w:lineRule="auto"/>
              <w:ind w:right="-75"/>
              <w:jc w:val="center"/>
              <w:rPr>
                <w:rFonts w:ascii="Times New Roman" w:hAnsi="Times New Roman"/>
              </w:rPr>
            </w:pPr>
          </w:p>
          <w:p w:rsidR="00003A29" w:rsidRPr="00003A29" w:rsidRDefault="00003A29" w:rsidP="00003A29">
            <w:pPr>
              <w:spacing w:after="0" w:line="240" w:lineRule="auto"/>
              <w:ind w:right="-75"/>
              <w:jc w:val="center"/>
              <w:rPr>
                <w:rFonts w:ascii="Times New Roman" w:hAnsi="Times New Roman"/>
              </w:rPr>
            </w:pPr>
          </w:p>
          <w:p w:rsidR="00003A29" w:rsidRPr="00003A29" w:rsidRDefault="00003A29" w:rsidP="00003A29">
            <w:pPr>
              <w:spacing w:after="0" w:line="240" w:lineRule="auto"/>
              <w:ind w:right="-75"/>
              <w:jc w:val="center"/>
              <w:rPr>
                <w:rFonts w:ascii="Times New Roman" w:hAnsi="Times New Roman"/>
              </w:rPr>
            </w:pPr>
            <w:r w:rsidRPr="00003A29">
              <w:rPr>
                <w:rFonts w:ascii="Times New Roman" w:hAnsi="Times New Roman"/>
              </w:rPr>
              <w:t>1</w:t>
            </w:r>
          </w:p>
        </w:tc>
      </w:tr>
      <w:tr w:rsidR="00003A29" w:rsidRPr="00003A29" w:rsidTr="00003A29">
        <w:trPr>
          <w:trHeight w:val="255"/>
          <w:jc w:val="center"/>
        </w:trPr>
        <w:tc>
          <w:tcPr>
            <w:tcW w:w="5280" w:type="dxa"/>
            <w:tcBorders>
              <w:top w:val="single" w:sz="4" w:space="0" w:color="auto"/>
              <w:left w:val="single" w:sz="4" w:space="0" w:color="auto"/>
              <w:bottom w:val="single" w:sz="4" w:space="0" w:color="auto"/>
              <w:right w:val="single" w:sz="4" w:space="0" w:color="auto"/>
            </w:tcBorders>
            <w:hideMark/>
          </w:tcPr>
          <w:p w:rsidR="00003A29" w:rsidRPr="00003A29" w:rsidRDefault="00003A29" w:rsidP="00003A29">
            <w:pPr>
              <w:widowControl w:val="0"/>
              <w:autoSpaceDE w:val="0"/>
              <w:autoSpaceDN w:val="0"/>
              <w:adjustRightInd w:val="0"/>
              <w:spacing w:after="0" w:line="252" w:lineRule="auto"/>
              <w:rPr>
                <w:rFonts w:ascii="Times New Roman" w:hAnsi="Times New Roman"/>
              </w:rPr>
            </w:pPr>
            <w:r w:rsidRPr="00003A29">
              <w:rPr>
                <w:rFonts w:ascii="Times New Roman" w:hAnsi="Times New Roman"/>
              </w:rPr>
              <w:t>Доля расходов  бюджета Дубровского района, формируемых в рамках муниципальных программ</w:t>
            </w:r>
          </w:p>
        </w:tc>
        <w:tc>
          <w:tcPr>
            <w:tcW w:w="3460" w:type="dxa"/>
            <w:tcBorders>
              <w:top w:val="single" w:sz="4" w:space="0" w:color="auto"/>
              <w:left w:val="nil"/>
              <w:bottom w:val="single" w:sz="4" w:space="0" w:color="auto"/>
              <w:right w:val="single" w:sz="4" w:space="0" w:color="000000"/>
            </w:tcBorders>
            <w:vAlign w:val="center"/>
          </w:tcPr>
          <w:p w:rsidR="00003A29" w:rsidRPr="00003A29" w:rsidRDefault="00003A29" w:rsidP="00003A29">
            <w:pPr>
              <w:spacing w:after="0" w:line="240" w:lineRule="auto"/>
              <w:rPr>
                <w:rFonts w:ascii="Times New Roman" w:hAnsi="Times New Roman"/>
              </w:rPr>
            </w:pPr>
          </w:p>
          <w:p w:rsidR="00003A29" w:rsidRPr="00003A29" w:rsidRDefault="00003A29" w:rsidP="00003A29">
            <w:pPr>
              <w:spacing w:after="0" w:line="240" w:lineRule="auto"/>
              <w:jc w:val="center"/>
              <w:rPr>
                <w:rFonts w:ascii="Times New Roman" w:hAnsi="Times New Roman"/>
              </w:rPr>
            </w:pPr>
            <w:r w:rsidRPr="00003A29">
              <w:rPr>
                <w:rFonts w:ascii="Times New Roman" w:hAnsi="Times New Roman"/>
              </w:rPr>
              <w:t>2</w:t>
            </w:r>
          </w:p>
        </w:tc>
      </w:tr>
      <w:tr w:rsidR="00003A29" w:rsidRPr="00003A29" w:rsidTr="00003A29">
        <w:trPr>
          <w:trHeight w:val="255"/>
          <w:jc w:val="center"/>
        </w:trPr>
        <w:tc>
          <w:tcPr>
            <w:tcW w:w="5280" w:type="dxa"/>
            <w:tcBorders>
              <w:top w:val="single" w:sz="4" w:space="0" w:color="auto"/>
              <w:left w:val="single" w:sz="4" w:space="0" w:color="auto"/>
              <w:bottom w:val="single" w:sz="4" w:space="0" w:color="auto"/>
              <w:right w:val="single" w:sz="4" w:space="0" w:color="auto"/>
            </w:tcBorders>
            <w:hideMark/>
          </w:tcPr>
          <w:p w:rsidR="00003A29" w:rsidRPr="00003A29" w:rsidRDefault="00003A29" w:rsidP="00003A29">
            <w:pPr>
              <w:widowControl w:val="0"/>
              <w:autoSpaceDE w:val="0"/>
              <w:autoSpaceDN w:val="0"/>
              <w:adjustRightInd w:val="0"/>
              <w:spacing w:after="0" w:line="252" w:lineRule="auto"/>
              <w:rPr>
                <w:rFonts w:ascii="Times New Roman" w:hAnsi="Times New Roman"/>
              </w:rPr>
            </w:pPr>
            <w:r w:rsidRPr="00003A29">
              <w:rPr>
                <w:rFonts w:ascii="Times New Roman" w:hAnsi="Times New Roman"/>
              </w:rPr>
              <w:t>Обеспечение публикации в сети Интернет информации о системе управления муниципальными финансами Дубровского района</w:t>
            </w:r>
          </w:p>
        </w:tc>
        <w:tc>
          <w:tcPr>
            <w:tcW w:w="3460" w:type="dxa"/>
            <w:tcBorders>
              <w:top w:val="single" w:sz="4" w:space="0" w:color="auto"/>
              <w:left w:val="nil"/>
              <w:bottom w:val="single" w:sz="4" w:space="0" w:color="auto"/>
              <w:right w:val="single" w:sz="4" w:space="0" w:color="000000"/>
            </w:tcBorders>
            <w:vAlign w:val="center"/>
            <w:hideMark/>
          </w:tcPr>
          <w:p w:rsidR="00003A29" w:rsidRPr="00003A29" w:rsidRDefault="00003A29" w:rsidP="00003A29">
            <w:pPr>
              <w:widowControl w:val="0"/>
              <w:autoSpaceDE w:val="0"/>
              <w:autoSpaceDN w:val="0"/>
              <w:adjustRightInd w:val="0"/>
              <w:spacing w:after="0" w:line="252" w:lineRule="auto"/>
              <w:jc w:val="center"/>
              <w:rPr>
                <w:rFonts w:ascii="Times New Roman" w:hAnsi="Times New Roman"/>
              </w:rPr>
            </w:pPr>
            <w:r w:rsidRPr="00003A29">
              <w:rPr>
                <w:rFonts w:ascii="Times New Roman" w:hAnsi="Times New Roman"/>
              </w:rPr>
              <w:t>1</w:t>
            </w:r>
          </w:p>
        </w:tc>
      </w:tr>
      <w:tr w:rsidR="00003A29" w:rsidRPr="00003A29" w:rsidTr="00003A29">
        <w:trPr>
          <w:trHeight w:val="255"/>
          <w:jc w:val="center"/>
        </w:trPr>
        <w:tc>
          <w:tcPr>
            <w:tcW w:w="5280" w:type="dxa"/>
            <w:tcBorders>
              <w:top w:val="single" w:sz="4" w:space="0" w:color="auto"/>
              <w:left w:val="single" w:sz="4" w:space="0" w:color="auto"/>
              <w:bottom w:val="single" w:sz="4" w:space="0" w:color="auto"/>
              <w:right w:val="single" w:sz="4" w:space="0" w:color="auto"/>
            </w:tcBorders>
            <w:hideMark/>
          </w:tcPr>
          <w:p w:rsidR="00003A29" w:rsidRPr="00003A29" w:rsidRDefault="00003A29" w:rsidP="00003A29">
            <w:pPr>
              <w:widowControl w:val="0"/>
              <w:autoSpaceDE w:val="0"/>
              <w:autoSpaceDN w:val="0"/>
              <w:adjustRightInd w:val="0"/>
              <w:spacing w:after="0" w:line="252" w:lineRule="auto"/>
              <w:rPr>
                <w:rFonts w:ascii="Times New Roman" w:hAnsi="Times New Roman"/>
              </w:rPr>
            </w:pPr>
            <w:r w:rsidRPr="00003A29">
              <w:rPr>
                <w:rFonts w:ascii="Times New Roman" w:hAnsi="Times New Roman"/>
              </w:rPr>
              <w:t>Соблюдение при распределении дотаций на поддержку мер по обеспечению сбалансированности бюджетов требований статьи 92.1 Бюджетного кодекса Российской Федерации в части расчетных параметров дефицитов бюджетов</w:t>
            </w:r>
          </w:p>
        </w:tc>
        <w:tc>
          <w:tcPr>
            <w:tcW w:w="3460" w:type="dxa"/>
            <w:tcBorders>
              <w:top w:val="single" w:sz="4" w:space="0" w:color="auto"/>
              <w:left w:val="nil"/>
              <w:bottom w:val="single" w:sz="4" w:space="0" w:color="auto"/>
              <w:right w:val="single" w:sz="4" w:space="0" w:color="000000"/>
            </w:tcBorders>
            <w:vAlign w:val="center"/>
          </w:tcPr>
          <w:p w:rsidR="00003A29" w:rsidRPr="00003A29" w:rsidRDefault="00003A29" w:rsidP="00003A29">
            <w:pPr>
              <w:widowControl w:val="0"/>
              <w:autoSpaceDE w:val="0"/>
              <w:autoSpaceDN w:val="0"/>
              <w:adjustRightInd w:val="0"/>
              <w:spacing w:after="0" w:line="252" w:lineRule="auto"/>
              <w:jc w:val="center"/>
              <w:rPr>
                <w:rFonts w:ascii="Times New Roman" w:hAnsi="Times New Roman"/>
              </w:rPr>
            </w:pPr>
          </w:p>
          <w:p w:rsidR="00003A29" w:rsidRPr="00003A29" w:rsidRDefault="00003A29" w:rsidP="00003A29">
            <w:pPr>
              <w:spacing w:after="0" w:line="240" w:lineRule="auto"/>
              <w:jc w:val="center"/>
              <w:rPr>
                <w:rFonts w:ascii="Times New Roman" w:hAnsi="Times New Roman"/>
              </w:rPr>
            </w:pPr>
          </w:p>
          <w:p w:rsidR="00003A29" w:rsidRPr="00003A29" w:rsidRDefault="00003A29" w:rsidP="00003A29">
            <w:pPr>
              <w:spacing w:after="0" w:line="240" w:lineRule="auto"/>
              <w:jc w:val="center"/>
              <w:rPr>
                <w:rFonts w:ascii="Times New Roman" w:hAnsi="Times New Roman"/>
              </w:rPr>
            </w:pPr>
          </w:p>
          <w:p w:rsidR="00003A29" w:rsidRPr="00003A29" w:rsidRDefault="00003A29" w:rsidP="00003A29">
            <w:pPr>
              <w:spacing w:after="0" w:line="240" w:lineRule="auto"/>
              <w:jc w:val="center"/>
              <w:rPr>
                <w:rFonts w:ascii="Times New Roman" w:hAnsi="Times New Roman"/>
              </w:rPr>
            </w:pPr>
            <w:r w:rsidRPr="00003A29">
              <w:rPr>
                <w:rFonts w:ascii="Times New Roman" w:hAnsi="Times New Roman"/>
              </w:rPr>
              <w:t>1</w:t>
            </w:r>
          </w:p>
        </w:tc>
      </w:tr>
      <w:tr w:rsidR="00003A29" w:rsidRPr="00003A29" w:rsidTr="00003A29">
        <w:trPr>
          <w:trHeight w:val="255"/>
          <w:jc w:val="center"/>
        </w:trPr>
        <w:tc>
          <w:tcPr>
            <w:tcW w:w="5280" w:type="dxa"/>
            <w:tcBorders>
              <w:top w:val="single" w:sz="4" w:space="0" w:color="auto"/>
              <w:left w:val="single" w:sz="4" w:space="0" w:color="auto"/>
              <w:bottom w:val="single" w:sz="4" w:space="0" w:color="auto"/>
              <w:right w:val="single" w:sz="4" w:space="0" w:color="auto"/>
            </w:tcBorders>
            <w:vAlign w:val="bottom"/>
            <w:hideMark/>
          </w:tcPr>
          <w:p w:rsidR="00003A29" w:rsidRPr="00003A29" w:rsidRDefault="00003A29" w:rsidP="00003A29">
            <w:pPr>
              <w:spacing w:after="0" w:line="240" w:lineRule="auto"/>
              <w:rPr>
                <w:rFonts w:ascii="Times New Roman" w:hAnsi="Times New Roman"/>
              </w:rPr>
            </w:pPr>
            <w:r w:rsidRPr="00003A29">
              <w:rPr>
                <w:rFonts w:ascii="Times New Roman" w:hAnsi="Times New Roman"/>
              </w:rPr>
              <w:t>Итоговая оценка состояния ( R )</w:t>
            </w:r>
          </w:p>
        </w:tc>
        <w:tc>
          <w:tcPr>
            <w:tcW w:w="3460" w:type="dxa"/>
            <w:tcBorders>
              <w:top w:val="single" w:sz="4" w:space="0" w:color="auto"/>
              <w:left w:val="nil"/>
              <w:bottom w:val="single" w:sz="4" w:space="0" w:color="auto"/>
              <w:right w:val="single" w:sz="4" w:space="0" w:color="000000"/>
            </w:tcBorders>
            <w:vAlign w:val="center"/>
            <w:hideMark/>
          </w:tcPr>
          <w:p w:rsidR="00003A29" w:rsidRPr="00003A29" w:rsidRDefault="00003A29" w:rsidP="00003A29">
            <w:pPr>
              <w:spacing w:after="0" w:line="240" w:lineRule="auto"/>
              <w:jc w:val="center"/>
              <w:rPr>
                <w:rFonts w:ascii="Times New Roman" w:hAnsi="Times New Roman"/>
              </w:rPr>
            </w:pPr>
            <w:r w:rsidRPr="00003A29">
              <w:rPr>
                <w:rFonts w:ascii="Times New Roman" w:hAnsi="Times New Roman"/>
              </w:rPr>
              <w:t>9</w:t>
            </w:r>
          </w:p>
        </w:tc>
      </w:tr>
    </w:tbl>
    <w:p w:rsidR="00003A29" w:rsidRPr="00003A29" w:rsidRDefault="00003A29" w:rsidP="00003A29">
      <w:pPr>
        <w:widowControl w:val="0"/>
        <w:autoSpaceDE w:val="0"/>
        <w:autoSpaceDN w:val="0"/>
        <w:adjustRightInd w:val="0"/>
        <w:spacing w:after="0" w:line="252" w:lineRule="auto"/>
        <w:jc w:val="both"/>
        <w:rPr>
          <w:rFonts w:ascii="Times New Roman" w:hAnsi="Times New Roman"/>
          <w:sz w:val="28"/>
          <w:szCs w:val="28"/>
        </w:rPr>
      </w:pPr>
    </w:p>
    <w:p w:rsidR="00003A29" w:rsidRPr="00003A29" w:rsidRDefault="00003A29" w:rsidP="00003A29">
      <w:pPr>
        <w:widowControl w:val="0"/>
        <w:autoSpaceDE w:val="0"/>
        <w:autoSpaceDN w:val="0"/>
        <w:adjustRightInd w:val="0"/>
        <w:spacing w:after="0" w:line="252" w:lineRule="auto"/>
        <w:jc w:val="right"/>
        <w:rPr>
          <w:rFonts w:ascii="Times New Roman" w:hAnsi="Times New Roman"/>
          <w:sz w:val="24"/>
          <w:szCs w:val="24"/>
        </w:rPr>
      </w:pPr>
      <w:r w:rsidRPr="00003A29">
        <w:rPr>
          <w:rFonts w:ascii="Times New Roman" w:hAnsi="Times New Roman"/>
          <w:sz w:val="24"/>
          <w:szCs w:val="24"/>
        </w:rPr>
        <w:t>Таблица 18</w:t>
      </w:r>
    </w:p>
    <w:p w:rsidR="00003A29" w:rsidRPr="00003A29" w:rsidRDefault="00003A29" w:rsidP="00003A29">
      <w:pPr>
        <w:widowControl w:val="0"/>
        <w:autoSpaceDE w:val="0"/>
        <w:autoSpaceDN w:val="0"/>
        <w:adjustRightInd w:val="0"/>
        <w:spacing w:after="0" w:line="252" w:lineRule="auto"/>
        <w:rPr>
          <w:rFonts w:ascii="Times New Roman" w:hAnsi="Times New Roman"/>
          <w:sz w:val="24"/>
          <w:szCs w:val="24"/>
        </w:rPr>
      </w:pPr>
    </w:p>
    <w:p w:rsidR="00003A29" w:rsidRPr="00003A29" w:rsidRDefault="00003A29" w:rsidP="00003A29">
      <w:pPr>
        <w:widowControl w:val="0"/>
        <w:autoSpaceDE w:val="0"/>
        <w:autoSpaceDN w:val="0"/>
        <w:adjustRightInd w:val="0"/>
        <w:spacing w:after="0" w:line="252" w:lineRule="auto"/>
        <w:jc w:val="center"/>
        <w:rPr>
          <w:rFonts w:ascii="Times New Roman" w:hAnsi="Times New Roman"/>
          <w:sz w:val="24"/>
          <w:szCs w:val="24"/>
        </w:rPr>
      </w:pPr>
      <w:r w:rsidRPr="00003A29">
        <w:rPr>
          <w:rFonts w:ascii="Times New Roman" w:hAnsi="Times New Roman"/>
          <w:sz w:val="24"/>
          <w:szCs w:val="24"/>
        </w:rPr>
        <w:t>Оценка эффективности реализации</w:t>
      </w:r>
      <w:r w:rsidRPr="00003A29">
        <w:rPr>
          <w:rFonts w:ascii="Times New Roman" w:hAnsi="Times New Roman"/>
          <w:sz w:val="24"/>
          <w:szCs w:val="24"/>
        </w:rPr>
        <w:br/>
        <w:t xml:space="preserve">муниципальной программы </w:t>
      </w:r>
    </w:p>
    <w:p w:rsidR="00003A29" w:rsidRPr="00003A29" w:rsidRDefault="00003A29" w:rsidP="00003A29">
      <w:pPr>
        <w:autoSpaceDE w:val="0"/>
        <w:autoSpaceDN w:val="0"/>
        <w:adjustRightInd w:val="0"/>
        <w:spacing w:after="0" w:line="240" w:lineRule="auto"/>
        <w:jc w:val="center"/>
        <w:rPr>
          <w:rFonts w:ascii="Times New Roman" w:hAnsi="Times New Roman"/>
          <w:bCs/>
          <w:sz w:val="24"/>
          <w:szCs w:val="24"/>
        </w:rPr>
      </w:pPr>
      <w:r w:rsidRPr="00003A29">
        <w:rPr>
          <w:rFonts w:ascii="Times New Roman" w:hAnsi="Times New Roman"/>
          <w:bCs/>
          <w:sz w:val="24"/>
          <w:szCs w:val="24"/>
        </w:rPr>
        <w:t xml:space="preserve"> «</w:t>
      </w:r>
      <w:r w:rsidRPr="00003A29">
        <w:rPr>
          <w:rFonts w:ascii="Times New Roman" w:hAnsi="Times New Roman"/>
          <w:sz w:val="24"/>
          <w:szCs w:val="24"/>
        </w:rPr>
        <w:t>Управление муниципальными финансами Дубровского муниципального района Брянской области (2020 – 2022 годы)</w:t>
      </w:r>
      <w:r w:rsidRPr="00003A29">
        <w:rPr>
          <w:rFonts w:ascii="Times New Roman" w:hAnsi="Times New Roman"/>
          <w:bCs/>
          <w:sz w:val="24"/>
          <w:szCs w:val="24"/>
        </w:rPr>
        <w:t xml:space="preserve">» </w:t>
      </w:r>
    </w:p>
    <w:p w:rsidR="00003A29" w:rsidRPr="00003A29" w:rsidRDefault="00003A29" w:rsidP="00003A29">
      <w:pPr>
        <w:autoSpaceDE w:val="0"/>
        <w:autoSpaceDN w:val="0"/>
        <w:adjustRightInd w:val="0"/>
        <w:spacing w:after="0" w:line="240" w:lineRule="auto"/>
        <w:jc w:val="center"/>
        <w:rPr>
          <w:rFonts w:ascii="Times New Roman" w:hAnsi="Times New Roman"/>
          <w:bCs/>
          <w:sz w:val="28"/>
          <w:szCs w:val="28"/>
        </w:rPr>
      </w:pPr>
    </w:p>
    <w:tbl>
      <w:tblPr>
        <w:tblW w:w="7680" w:type="dxa"/>
        <w:jc w:val="center"/>
        <w:tblLook w:val="04A0" w:firstRow="1" w:lastRow="0" w:firstColumn="1" w:lastColumn="0" w:noHBand="0" w:noVBand="1"/>
      </w:tblPr>
      <w:tblGrid>
        <w:gridCol w:w="263"/>
        <w:gridCol w:w="3745"/>
        <w:gridCol w:w="264"/>
        <w:gridCol w:w="264"/>
        <w:gridCol w:w="264"/>
        <w:gridCol w:w="960"/>
        <w:gridCol w:w="960"/>
        <w:gridCol w:w="960"/>
      </w:tblGrid>
      <w:tr w:rsidR="00003A29" w:rsidRPr="00003A29" w:rsidTr="00003A29">
        <w:trPr>
          <w:trHeight w:val="555"/>
          <w:jc w:val="center"/>
        </w:trPr>
        <w:tc>
          <w:tcPr>
            <w:tcW w:w="4800" w:type="dxa"/>
            <w:gridSpan w:val="5"/>
            <w:tcBorders>
              <w:top w:val="single" w:sz="4" w:space="0" w:color="auto"/>
              <w:left w:val="single" w:sz="4" w:space="0" w:color="auto"/>
              <w:bottom w:val="single" w:sz="4" w:space="0" w:color="auto"/>
              <w:right w:val="single" w:sz="4" w:space="0" w:color="auto"/>
            </w:tcBorders>
            <w:vAlign w:val="bottom"/>
            <w:hideMark/>
          </w:tcPr>
          <w:p w:rsidR="00003A29" w:rsidRPr="00003A29" w:rsidRDefault="00003A29" w:rsidP="00003A29">
            <w:pPr>
              <w:spacing w:after="0" w:line="240" w:lineRule="auto"/>
              <w:rPr>
                <w:rFonts w:ascii="Times New Roman" w:hAnsi="Times New Roman"/>
              </w:rPr>
            </w:pPr>
            <w:r w:rsidRPr="00003A29">
              <w:rPr>
                <w:rFonts w:ascii="Times New Roman" w:hAnsi="Times New Roman"/>
              </w:rPr>
              <w:t>Вывод об эффективности реализации муниципальной программы (подпрограммы)</w:t>
            </w:r>
          </w:p>
        </w:tc>
        <w:tc>
          <w:tcPr>
            <w:tcW w:w="2880" w:type="dxa"/>
            <w:gridSpan w:val="3"/>
            <w:tcBorders>
              <w:top w:val="single" w:sz="4" w:space="0" w:color="auto"/>
              <w:left w:val="nil"/>
              <w:bottom w:val="single" w:sz="4" w:space="0" w:color="auto"/>
              <w:right w:val="single" w:sz="4" w:space="0" w:color="000000"/>
            </w:tcBorders>
            <w:vAlign w:val="bottom"/>
            <w:hideMark/>
          </w:tcPr>
          <w:p w:rsidR="00003A29" w:rsidRPr="00003A29" w:rsidRDefault="00003A29" w:rsidP="00003A29">
            <w:pPr>
              <w:spacing w:after="0" w:line="240" w:lineRule="auto"/>
              <w:rPr>
                <w:rFonts w:ascii="Times New Roman" w:hAnsi="Times New Roman"/>
              </w:rPr>
            </w:pPr>
            <w:r w:rsidRPr="00003A29">
              <w:rPr>
                <w:rFonts w:ascii="Times New Roman" w:hAnsi="Times New Roman"/>
              </w:rPr>
              <w:t>Критерий эффективности</w:t>
            </w:r>
          </w:p>
        </w:tc>
      </w:tr>
      <w:tr w:rsidR="00003A29" w:rsidRPr="00003A29" w:rsidTr="00003A29">
        <w:trPr>
          <w:trHeight w:val="238"/>
          <w:jc w:val="center"/>
        </w:trPr>
        <w:tc>
          <w:tcPr>
            <w:tcW w:w="4800" w:type="dxa"/>
            <w:gridSpan w:val="5"/>
            <w:tcBorders>
              <w:top w:val="single" w:sz="4" w:space="0" w:color="auto"/>
              <w:left w:val="single" w:sz="4" w:space="0" w:color="auto"/>
              <w:bottom w:val="single" w:sz="4" w:space="0" w:color="auto"/>
              <w:right w:val="single" w:sz="4" w:space="0" w:color="auto"/>
            </w:tcBorders>
            <w:vAlign w:val="bottom"/>
            <w:hideMark/>
          </w:tcPr>
          <w:p w:rsidR="00003A29" w:rsidRPr="00003A29" w:rsidRDefault="00003A29" w:rsidP="00003A29">
            <w:pPr>
              <w:spacing w:after="0" w:line="240" w:lineRule="auto"/>
              <w:rPr>
                <w:rFonts w:ascii="Times New Roman" w:hAnsi="Times New Roman"/>
              </w:rPr>
            </w:pPr>
            <w:r w:rsidRPr="00003A29">
              <w:rPr>
                <w:rFonts w:ascii="Times New Roman" w:hAnsi="Times New Roman"/>
              </w:rPr>
              <w:t>Эффективность выше плановой</w:t>
            </w:r>
          </w:p>
        </w:tc>
        <w:tc>
          <w:tcPr>
            <w:tcW w:w="2880" w:type="dxa"/>
            <w:gridSpan w:val="3"/>
            <w:tcBorders>
              <w:top w:val="single" w:sz="4" w:space="0" w:color="auto"/>
              <w:left w:val="nil"/>
              <w:bottom w:val="single" w:sz="4" w:space="0" w:color="auto"/>
              <w:right w:val="single" w:sz="4" w:space="0" w:color="000000"/>
            </w:tcBorders>
            <w:vAlign w:val="bottom"/>
            <w:hideMark/>
          </w:tcPr>
          <w:p w:rsidR="00003A29" w:rsidRPr="00003A29" w:rsidRDefault="00003A29" w:rsidP="00003A29">
            <w:pPr>
              <w:spacing w:after="0" w:line="240" w:lineRule="auto"/>
              <w:jc w:val="center"/>
              <w:rPr>
                <w:rFonts w:ascii="Times New Roman" w:hAnsi="Times New Roman"/>
              </w:rPr>
            </w:pPr>
            <w:r w:rsidRPr="00003A29">
              <w:rPr>
                <w:rFonts w:ascii="Times New Roman" w:hAnsi="Times New Roman"/>
              </w:rPr>
              <w:t>R  &gt;  N</w:t>
            </w:r>
          </w:p>
        </w:tc>
      </w:tr>
      <w:tr w:rsidR="00003A29" w:rsidRPr="00003A29" w:rsidTr="00003A29">
        <w:trPr>
          <w:trHeight w:val="315"/>
          <w:jc w:val="center"/>
        </w:trPr>
        <w:tc>
          <w:tcPr>
            <w:tcW w:w="4800" w:type="dxa"/>
            <w:gridSpan w:val="5"/>
            <w:tcBorders>
              <w:top w:val="single" w:sz="4" w:space="0" w:color="auto"/>
              <w:left w:val="single" w:sz="4" w:space="0" w:color="auto"/>
              <w:bottom w:val="single" w:sz="4" w:space="0" w:color="auto"/>
              <w:right w:val="single" w:sz="4" w:space="0" w:color="auto"/>
            </w:tcBorders>
            <w:vAlign w:val="bottom"/>
            <w:hideMark/>
          </w:tcPr>
          <w:p w:rsidR="00003A29" w:rsidRPr="00003A29" w:rsidRDefault="00003A29" w:rsidP="00003A29">
            <w:pPr>
              <w:spacing w:after="0" w:line="240" w:lineRule="auto"/>
              <w:rPr>
                <w:rFonts w:ascii="Times New Roman" w:hAnsi="Times New Roman"/>
              </w:rPr>
            </w:pPr>
            <w:r w:rsidRPr="00003A29">
              <w:rPr>
                <w:rFonts w:ascii="Times New Roman" w:hAnsi="Times New Roman"/>
              </w:rPr>
              <w:t>Плановая эффективность</w:t>
            </w:r>
          </w:p>
        </w:tc>
        <w:tc>
          <w:tcPr>
            <w:tcW w:w="2880" w:type="dxa"/>
            <w:gridSpan w:val="3"/>
            <w:tcBorders>
              <w:top w:val="single" w:sz="4" w:space="0" w:color="auto"/>
              <w:left w:val="nil"/>
              <w:bottom w:val="single" w:sz="4" w:space="0" w:color="auto"/>
              <w:right w:val="single" w:sz="4" w:space="0" w:color="000000"/>
            </w:tcBorders>
            <w:vAlign w:val="bottom"/>
            <w:hideMark/>
          </w:tcPr>
          <w:p w:rsidR="00003A29" w:rsidRPr="00003A29" w:rsidRDefault="00003A29" w:rsidP="00003A29">
            <w:pPr>
              <w:spacing w:after="0" w:line="240" w:lineRule="auto"/>
              <w:jc w:val="center"/>
              <w:rPr>
                <w:rFonts w:ascii="Times New Roman" w:hAnsi="Times New Roman"/>
              </w:rPr>
            </w:pPr>
            <w:r w:rsidRPr="00003A29">
              <w:rPr>
                <w:rFonts w:ascii="Times New Roman" w:hAnsi="Times New Roman"/>
              </w:rPr>
              <w:t>R = N</w:t>
            </w:r>
          </w:p>
        </w:tc>
      </w:tr>
      <w:tr w:rsidR="00003A29" w:rsidRPr="00003A29" w:rsidTr="00003A29">
        <w:trPr>
          <w:trHeight w:val="353"/>
          <w:jc w:val="center"/>
        </w:trPr>
        <w:tc>
          <w:tcPr>
            <w:tcW w:w="4800" w:type="dxa"/>
            <w:gridSpan w:val="5"/>
            <w:tcBorders>
              <w:top w:val="single" w:sz="4" w:space="0" w:color="auto"/>
              <w:left w:val="single" w:sz="4" w:space="0" w:color="auto"/>
              <w:bottom w:val="single" w:sz="4" w:space="0" w:color="auto"/>
              <w:right w:val="single" w:sz="4" w:space="0" w:color="auto"/>
            </w:tcBorders>
            <w:vAlign w:val="bottom"/>
            <w:hideMark/>
          </w:tcPr>
          <w:p w:rsidR="00003A29" w:rsidRPr="00003A29" w:rsidRDefault="00003A29" w:rsidP="00003A29">
            <w:pPr>
              <w:spacing w:after="0" w:line="240" w:lineRule="auto"/>
              <w:rPr>
                <w:rFonts w:ascii="Times New Roman" w:hAnsi="Times New Roman"/>
              </w:rPr>
            </w:pPr>
            <w:r w:rsidRPr="00003A29">
              <w:rPr>
                <w:rFonts w:ascii="Times New Roman" w:hAnsi="Times New Roman"/>
              </w:rPr>
              <w:t>Эффективность ниже плановой</w:t>
            </w:r>
          </w:p>
        </w:tc>
        <w:tc>
          <w:tcPr>
            <w:tcW w:w="2880" w:type="dxa"/>
            <w:gridSpan w:val="3"/>
            <w:tcBorders>
              <w:top w:val="single" w:sz="4" w:space="0" w:color="auto"/>
              <w:left w:val="nil"/>
              <w:bottom w:val="single" w:sz="4" w:space="0" w:color="auto"/>
              <w:right w:val="single" w:sz="4" w:space="0" w:color="000000"/>
            </w:tcBorders>
            <w:vAlign w:val="bottom"/>
            <w:hideMark/>
          </w:tcPr>
          <w:p w:rsidR="00003A29" w:rsidRPr="00003A29" w:rsidRDefault="00003A29" w:rsidP="00003A29">
            <w:pPr>
              <w:spacing w:after="0" w:line="240" w:lineRule="auto"/>
              <w:jc w:val="center"/>
              <w:rPr>
                <w:rFonts w:ascii="Times New Roman" w:hAnsi="Times New Roman"/>
              </w:rPr>
            </w:pPr>
            <w:r w:rsidRPr="00003A29">
              <w:rPr>
                <w:rFonts w:ascii="Times New Roman" w:hAnsi="Times New Roman"/>
              </w:rPr>
              <w:t>N &gt; R &gt; = 0,75 N</w:t>
            </w:r>
          </w:p>
        </w:tc>
      </w:tr>
      <w:tr w:rsidR="00003A29" w:rsidRPr="00003A29" w:rsidTr="00003A29">
        <w:trPr>
          <w:trHeight w:val="336"/>
          <w:jc w:val="center"/>
        </w:trPr>
        <w:tc>
          <w:tcPr>
            <w:tcW w:w="4800" w:type="dxa"/>
            <w:gridSpan w:val="5"/>
            <w:tcBorders>
              <w:top w:val="single" w:sz="4" w:space="0" w:color="auto"/>
              <w:left w:val="single" w:sz="4" w:space="0" w:color="auto"/>
              <w:bottom w:val="single" w:sz="4" w:space="0" w:color="auto"/>
              <w:right w:val="single" w:sz="4" w:space="0" w:color="auto"/>
            </w:tcBorders>
            <w:vAlign w:val="bottom"/>
            <w:hideMark/>
          </w:tcPr>
          <w:p w:rsidR="00003A29" w:rsidRPr="00003A29" w:rsidRDefault="00003A29" w:rsidP="00003A29">
            <w:pPr>
              <w:spacing w:after="0" w:line="240" w:lineRule="auto"/>
              <w:rPr>
                <w:rFonts w:ascii="Times New Roman" w:hAnsi="Times New Roman"/>
              </w:rPr>
            </w:pPr>
            <w:r w:rsidRPr="00003A29">
              <w:rPr>
                <w:rFonts w:ascii="Times New Roman" w:hAnsi="Times New Roman"/>
              </w:rPr>
              <w:t>Программа неэффективна</w:t>
            </w:r>
          </w:p>
        </w:tc>
        <w:tc>
          <w:tcPr>
            <w:tcW w:w="2880" w:type="dxa"/>
            <w:gridSpan w:val="3"/>
            <w:tcBorders>
              <w:top w:val="single" w:sz="4" w:space="0" w:color="auto"/>
              <w:left w:val="nil"/>
              <w:bottom w:val="single" w:sz="4" w:space="0" w:color="auto"/>
              <w:right w:val="single" w:sz="4" w:space="0" w:color="000000"/>
            </w:tcBorders>
            <w:vAlign w:val="bottom"/>
            <w:hideMark/>
          </w:tcPr>
          <w:p w:rsidR="00003A29" w:rsidRPr="00003A29" w:rsidRDefault="00003A29" w:rsidP="00003A29">
            <w:pPr>
              <w:spacing w:after="0" w:line="240" w:lineRule="auto"/>
              <w:jc w:val="center"/>
              <w:rPr>
                <w:rFonts w:ascii="Times New Roman" w:hAnsi="Times New Roman"/>
              </w:rPr>
            </w:pPr>
            <w:r w:rsidRPr="00003A29">
              <w:rPr>
                <w:rFonts w:ascii="Times New Roman" w:hAnsi="Times New Roman"/>
              </w:rPr>
              <w:t>R &lt; 0,75 N</w:t>
            </w:r>
          </w:p>
        </w:tc>
      </w:tr>
      <w:tr w:rsidR="00003A29" w:rsidRPr="00003A29" w:rsidTr="00003A29">
        <w:trPr>
          <w:trHeight w:val="180"/>
          <w:jc w:val="center"/>
        </w:trPr>
        <w:tc>
          <w:tcPr>
            <w:tcW w:w="4800" w:type="dxa"/>
            <w:gridSpan w:val="5"/>
            <w:tcBorders>
              <w:top w:val="single" w:sz="4" w:space="0" w:color="auto"/>
              <w:left w:val="single" w:sz="4" w:space="0" w:color="auto"/>
              <w:bottom w:val="single" w:sz="4" w:space="0" w:color="auto"/>
              <w:right w:val="single" w:sz="4" w:space="0" w:color="auto"/>
            </w:tcBorders>
            <w:hideMark/>
          </w:tcPr>
          <w:p w:rsidR="00003A29" w:rsidRPr="00003A29" w:rsidRDefault="00003A29" w:rsidP="00003A29">
            <w:pPr>
              <w:spacing w:after="0" w:line="240" w:lineRule="auto"/>
              <w:rPr>
                <w:rFonts w:ascii="Times New Roman" w:hAnsi="Times New Roman"/>
              </w:rPr>
            </w:pPr>
            <w:r w:rsidRPr="00003A29">
              <w:rPr>
                <w:rFonts w:ascii="Times New Roman" w:hAnsi="Times New Roman"/>
              </w:rPr>
              <w:t xml:space="preserve">Эффективность выше плановой </w:t>
            </w:r>
          </w:p>
        </w:tc>
        <w:tc>
          <w:tcPr>
            <w:tcW w:w="2880" w:type="dxa"/>
            <w:gridSpan w:val="3"/>
            <w:tcBorders>
              <w:top w:val="single" w:sz="4" w:space="0" w:color="auto"/>
              <w:left w:val="single" w:sz="4" w:space="0" w:color="auto"/>
              <w:bottom w:val="single" w:sz="4" w:space="0" w:color="auto"/>
              <w:right w:val="single" w:sz="4" w:space="0" w:color="auto"/>
            </w:tcBorders>
            <w:hideMark/>
          </w:tcPr>
          <w:p w:rsidR="00003A29" w:rsidRPr="00003A29" w:rsidRDefault="00003A29" w:rsidP="00003A29">
            <w:pPr>
              <w:spacing w:after="0" w:line="240" w:lineRule="auto"/>
              <w:jc w:val="center"/>
              <w:rPr>
                <w:rFonts w:ascii="Times New Roman" w:hAnsi="Times New Roman"/>
              </w:rPr>
            </w:pPr>
            <w:r w:rsidRPr="00003A29">
              <w:rPr>
                <w:rFonts w:ascii="Times New Roman" w:hAnsi="Times New Roman"/>
              </w:rPr>
              <w:t>R(9) &gt; N (6)</w:t>
            </w:r>
          </w:p>
        </w:tc>
      </w:tr>
      <w:tr w:rsidR="00003A29" w:rsidRPr="00003A29" w:rsidTr="00003A29">
        <w:trPr>
          <w:trHeight w:val="255"/>
          <w:jc w:val="center"/>
        </w:trPr>
        <w:tc>
          <w:tcPr>
            <w:tcW w:w="263" w:type="dxa"/>
            <w:tcBorders>
              <w:top w:val="single" w:sz="4" w:space="0" w:color="auto"/>
              <w:left w:val="nil"/>
              <w:bottom w:val="nil"/>
              <w:right w:val="nil"/>
            </w:tcBorders>
            <w:noWrap/>
            <w:vAlign w:val="bottom"/>
          </w:tcPr>
          <w:p w:rsidR="00003A29" w:rsidRPr="00003A29" w:rsidRDefault="00003A29" w:rsidP="00003A29">
            <w:pPr>
              <w:spacing w:after="0" w:line="240" w:lineRule="auto"/>
              <w:rPr>
                <w:rFonts w:ascii="Times New Roman" w:hAnsi="Times New Roman"/>
              </w:rPr>
            </w:pPr>
          </w:p>
        </w:tc>
        <w:tc>
          <w:tcPr>
            <w:tcW w:w="4537" w:type="dxa"/>
            <w:gridSpan w:val="4"/>
            <w:tcBorders>
              <w:top w:val="single" w:sz="4" w:space="0" w:color="auto"/>
              <w:left w:val="nil"/>
              <w:bottom w:val="nil"/>
              <w:right w:val="nil"/>
            </w:tcBorders>
            <w:noWrap/>
            <w:vAlign w:val="bottom"/>
            <w:hideMark/>
          </w:tcPr>
          <w:p w:rsidR="00003A29" w:rsidRPr="00003A29" w:rsidRDefault="00003A29" w:rsidP="00003A29">
            <w:pPr>
              <w:spacing w:after="0" w:line="240" w:lineRule="auto"/>
              <w:rPr>
                <w:rFonts w:ascii="Times New Roman" w:hAnsi="Times New Roman"/>
              </w:rPr>
            </w:pPr>
            <w:r w:rsidRPr="00003A29">
              <w:rPr>
                <w:rFonts w:ascii="Times New Roman" w:hAnsi="Times New Roman"/>
              </w:rPr>
              <w:t xml:space="preserve">N - число показателей (индикаторов) </w:t>
            </w:r>
          </w:p>
        </w:tc>
        <w:tc>
          <w:tcPr>
            <w:tcW w:w="960" w:type="dxa"/>
            <w:tcBorders>
              <w:top w:val="single" w:sz="4" w:space="0" w:color="auto"/>
              <w:left w:val="nil"/>
              <w:bottom w:val="nil"/>
              <w:right w:val="nil"/>
            </w:tcBorders>
            <w:noWrap/>
            <w:vAlign w:val="bottom"/>
          </w:tcPr>
          <w:p w:rsidR="00003A29" w:rsidRPr="00003A29" w:rsidRDefault="00003A29" w:rsidP="00003A29">
            <w:pPr>
              <w:spacing w:after="0" w:line="240" w:lineRule="auto"/>
              <w:rPr>
                <w:rFonts w:ascii="Times New Roman" w:hAnsi="Times New Roman"/>
              </w:rPr>
            </w:pPr>
          </w:p>
        </w:tc>
        <w:tc>
          <w:tcPr>
            <w:tcW w:w="960" w:type="dxa"/>
            <w:tcBorders>
              <w:top w:val="single" w:sz="4" w:space="0" w:color="auto"/>
              <w:left w:val="nil"/>
              <w:bottom w:val="nil"/>
              <w:right w:val="nil"/>
            </w:tcBorders>
            <w:noWrap/>
            <w:vAlign w:val="bottom"/>
          </w:tcPr>
          <w:p w:rsidR="00003A29" w:rsidRPr="00003A29" w:rsidRDefault="00003A29" w:rsidP="00003A29">
            <w:pPr>
              <w:spacing w:after="0" w:line="240" w:lineRule="auto"/>
              <w:rPr>
                <w:rFonts w:ascii="Times New Roman" w:hAnsi="Times New Roman"/>
              </w:rPr>
            </w:pPr>
          </w:p>
        </w:tc>
        <w:tc>
          <w:tcPr>
            <w:tcW w:w="960" w:type="dxa"/>
            <w:tcBorders>
              <w:top w:val="single" w:sz="4" w:space="0" w:color="auto"/>
              <w:left w:val="nil"/>
              <w:bottom w:val="nil"/>
              <w:right w:val="nil"/>
            </w:tcBorders>
            <w:noWrap/>
            <w:vAlign w:val="bottom"/>
          </w:tcPr>
          <w:p w:rsidR="00003A29" w:rsidRPr="00003A29" w:rsidRDefault="00003A29" w:rsidP="00003A29">
            <w:pPr>
              <w:spacing w:after="0" w:line="240" w:lineRule="auto"/>
              <w:rPr>
                <w:rFonts w:ascii="Times New Roman" w:hAnsi="Times New Roman"/>
              </w:rPr>
            </w:pPr>
          </w:p>
        </w:tc>
      </w:tr>
      <w:tr w:rsidR="00003A29" w:rsidRPr="00003A29" w:rsidTr="00003A29">
        <w:trPr>
          <w:trHeight w:val="255"/>
          <w:jc w:val="center"/>
        </w:trPr>
        <w:tc>
          <w:tcPr>
            <w:tcW w:w="263" w:type="dxa"/>
            <w:noWrap/>
            <w:vAlign w:val="bottom"/>
          </w:tcPr>
          <w:p w:rsidR="00003A29" w:rsidRPr="00003A29" w:rsidRDefault="00003A29" w:rsidP="00003A29">
            <w:pPr>
              <w:spacing w:after="0" w:line="240" w:lineRule="auto"/>
              <w:rPr>
                <w:rFonts w:ascii="Times New Roman" w:hAnsi="Times New Roman"/>
              </w:rPr>
            </w:pPr>
          </w:p>
        </w:tc>
        <w:tc>
          <w:tcPr>
            <w:tcW w:w="3745" w:type="dxa"/>
            <w:noWrap/>
            <w:vAlign w:val="bottom"/>
            <w:hideMark/>
          </w:tcPr>
          <w:p w:rsidR="00003A29" w:rsidRPr="00003A29" w:rsidRDefault="00003A29" w:rsidP="00003A29">
            <w:pPr>
              <w:spacing w:after="0" w:line="240" w:lineRule="auto"/>
              <w:rPr>
                <w:rFonts w:ascii="Times New Roman" w:hAnsi="Times New Roman"/>
              </w:rPr>
            </w:pPr>
            <w:r w:rsidRPr="00003A29">
              <w:rPr>
                <w:rFonts w:ascii="Times New Roman" w:hAnsi="Times New Roman"/>
              </w:rPr>
              <w:t>R=9</w:t>
            </w:r>
          </w:p>
        </w:tc>
        <w:tc>
          <w:tcPr>
            <w:tcW w:w="264" w:type="dxa"/>
            <w:noWrap/>
            <w:vAlign w:val="bottom"/>
          </w:tcPr>
          <w:p w:rsidR="00003A29" w:rsidRPr="00003A29" w:rsidRDefault="00003A29" w:rsidP="00003A29">
            <w:pPr>
              <w:spacing w:after="0" w:line="240" w:lineRule="auto"/>
              <w:rPr>
                <w:rFonts w:ascii="Times New Roman" w:hAnsi="Times New Roman"/>
              </w:rPr>
            </w:pPr>
          </w:p>
        </w:tc>
        <w:tc>
          <w:tcPr>
            <w:tcW w:w="264" w:type="dxa"/>
            <w:noWrap/>
            <w:vAlign w:val="bottom"/>
          </w:tcPr>
          <w:p w:rsidR="00003A29" w:rsidRPr="00003A29" w:rsidRDefault="00003A29" w:rsidP="00003A29">
            <w:pPr>
              <w:spacing w:after="0" w:line="240" w:lineRule="auto"/>
              <w:rPr>
                <w:rFonts w:ascii="Times New Roman" w:hAnsi="Times New Roman"/>
              </w:rPr>
            </w:pPr>
          </w:p>
        </w:tc>
        <w:tc>
          <w:tcPr>
            <w:tcW w:w="264" w:type="dxa"/>
            <w:noWrap/>
            <w:vAlign w:val="bottom"/>
          </w:tcPr>
          <w:p w:rsidR="00003A29" w:rsidRPr="00003A29" w:rsidRDefault="00003A29" w:rsidP="00003A29">
            <w:pPr>
              <w:spacing w:after="0" w:line="240" w:lineRule="auto"/>
              <w:rPr>
                <w:rFonts w:ascii="Times New Roman" w:hAnsi="Times New Roman"/>
              </w:rPr>
            </w:pPr>
          </w:p>
        </w:tc>
        <w:tc>
          <w:tcPr>
            <w:tcW w:w="960" w:type="dxa"/>
            <w:noWrap/>
            <w:vAlign w:val="bottom"/>
          </w:tcPr>
          <w:p w:rsidR="00003A29" w:rsidRPr="00003A29" w:rsidRDefault="00003A29" w:rsidP="00003A29">
            <w:pPr>
              <w:spacing w:after="0" w:line="240" w:lineRule="auto"/>
              <w:rPr>
                <w:rFonts w:ascii="Times New Roman" w:hAnsi="Times New Roman"/>
              </w:rPr>
            </w:pPr>
          </w:p>
        </w:tc>
        <w:tc>
          <w:tcPr>
            <w:tcW w:w="960" w:type="dxa"/>
            <w:noWrap/>
            <w:vAlign w:val="bottom"/>
          </w:tcPr>
          <w:p w:rsidR="00003A29" w:rsidRPr="00003A29" w:rsidRDefault="00003A29" w:rsidP="00003A29">
            <w:pPr>
              <w:spacing w:after="0" w:line="240" w:lineRule="auto"/>
              <w:rPr>
                <w:rFonts w:ascii="Times New Roman" w:hAnsi="Times New Roman"/>
              </w:rPr>
            </w:pPr>
          </w:p>
        </w:tc>
        <w:tc>
          <w:tcPr>
            <w:tcW w:w="960" w:type="dxa"/>
            <w:noWrap/>
            <w:vAlign w:val="bottom"/>
          </w:tcPr>
          <w:p w:rsidR="00003A29" w:rsidRPr="00003A29" w:rsidRDefault="00003A29" w:rsidP="00003A29">
            <w:pPr>
              <w:spacing w:after="0" w:line="240" w:lineRule="auto"/>
              <w:rPr>
                <w:rFonts w:ascii="Times New Roman" w:hAnsi="Times New Roman"/>
              </w:rPr>
            </w:pPr>
          </w:p>
        </w:tc>
      </w:tr>
      <w:tr w:rsidR="00003A29" w:rsidRPr="00003A29" w:rsidTr="00003A29">
        <w:trPr>
          <w:trHeight w:val="255"/>
          <w:jc w:val="center"/>
        </w:trPr>
        <w:tc>
          <w:tcPr>
            <w:tcW w:w="263" w:type="dxa"/>
            <w:noWrap/>
            <w:vAlign w:val="bottom"/>
          </w:tcPr>
          <w:p w:rsidR="00003A29" w:rsidRPr="00003A29" w:rsidRDefault="00003A29" w:rsidP="00003A29">
            <w:pPr>
              <w:spacing w:after="0" w:line="240" w:lineRule="auto"/>
              <w:rPr>
                <w:rFonts w:ascii="Times New Roman" w:hAnsi="Times New Roman"/>
              </w:rPr>
            </w:pPr>
          </w:p>
        </w:tc>
        <w:tc>
          <w:tcPr>
            <w:tcW w:w="3745" w:type="dxa"/>
            <w:noWrap/>
            <w:vAlign w:val="bottom"/>
            <w:hideMark/>
          </w:tcPr>
          <w:p w:rsidR="00003A29" w:rsidRPr="00003A29" w:rsidRDefault="00003A29" w:rsidP="00003A29">
            <w:pPr>
              <w:spacing w:after="0" w:line="240" w:lineRule="auto"/>
              <w:rPr>
                <w:rFonts w:ascii="Times New Roman" w:hAnsi="Times New Roman"/>
              </w:rPr>
            </w:pPr>
            <w:r w:rsidRPr="00003A29">
              <w:rPr>
                <w:rFonts w:ascii="Times New Roman" w:hAnsi="Times New Roman"/>
              </w:rPr>
              <w:t>N=6</w:t>
            </w:r>
          </w:p>
        </w:tc>
        <w:tc>
          <w:tcPr>
            <w:tcW w:w="264" w:type="dxa"/>
            <w:noWrap/>
            <w:vAlign w:val="bottom"/>
          </w:tcPr>
          <w:p w:rsidR="00003A29" w:rsidRPr="00003A29" w:rsidRDefault="00003A29" w:rsidP="00003A29">
            <w:pPr>
              <w:spacing w:after="0" w:line="240" w:lineRule="auto"/>
              <w:rPr>
                <w:rFonts w:ascii="Times New Roman" w:hAnsi="Times New Roman"/>
              </w:rPr>
            </w:pPr>
          </w:p>
        </w:tc>
        <w:tc>
          <w:tcPr>
            <w:tcW w:w="264" w:type="dxa"/>
            <w:noWrap/>
            <w:vAlign w:val="bottom"/>
          </w:tcPr>
          <w:p w:rsidR="00003A29" w:rsidRPr="00003A29" w:rsidRDefault="00003A29" w:rsidP="00003A29">
            <w:pPr>
              <w:spacing w:after="0" w:line="240" w:lineRule="auto"/>
              <w:rPr>
                <w:rFonts w:ascii="Times New Roman" w:hAnsi="Times New Roman"/>
              </w:rPr>
            </w:pPr>
          </w:p>
        </w:tc>
        <w:tc>
          <w:tcPr>
            <w:tcW w:w="264" w:type="dxa"/>
            <w:noWrap/>
            <w:vAlign w:val="bottom"/>
          </w:tcPr>
          <w:p w:rsidR="00003A29" w:rsidRPr="00003A29" w:rsidRDefault="00003A29" w:rsidP="00003A29">
            <w:pPr>
              <w:spacing w:after="0" w:line="240" w:lineRule="auto"/>
              <w:rPr>
                <w:rFonts w:ascii="Times New Roman" w:hAnsi="Times New Roman"/>
              </w:rPr>
            </w:pPr>
          </w:p>
        </w:tc>
        <w:tc>
          <w:tcPr>
            <w:tcW w:w="960" w:type="dxa"/>
            <w:noWrap/>
            <w:vAlign w:val="bottom"/>
          </w:tcPr>
          <w:p w:rsidR="00003A29" w:rsidRPr="00003A29" w:rsidRDefault="00003A29" w:rsidP="00003A29">
            <w:pPr>
              <w:spacing w:after="0" w:line="240" w:lineRule="auto"/>
              <w:rPr>
                <w:rFonts w:ascii="Times New Roman" w:hAnsi="Times New Roman"/>
              </w:rPr>
            </w:pPr>
          </w:p>
        </w:tc>
        <w:tc>
          <w:tcPr>
            <w:tcW w:w="960" w:type="dxa"/>
            <w:noWrap/>
            <w:vAlign w:val="bottom"/>
          </w:tcPr>
          <w:p w:rsidR="00003A29" w:rsidRPr="00003A29" w:rsidRDefault="00003A29" w:rsidP="00003A29">
            <w:pPr>
              <w:spacing w:after="0" w:line="240" w:lineRule="auto"/>
              <w:rPr>
                <w:rFonts w:ascii="Times New Roman" w:hAnsi="Times New Roman"/>
              </w:rPr>
            </w:pPr>
          </w:p>
        </w:tc>
        <w:tc>
          <w:tcPr>
            <w:tcW w:w="960" w:type="dxa"/>
            <w:noWrap/>
            <w:vAlign w:val="bottom"/>
          </w:tcPr>
          <w:p w:rsidR="00003A29" w:rsidRPr="00003A29" w:rsidRDefault="00003A29" w:rsidP="00003A29">
            <w:pPr>
              <w:spacing w:after="0" w:line="240" w:lineRule="auto"/>
              <w:rPr>
                <w:rFonts w:ascii="Times New Roman" w:hAnsi="Times New Roman"/>
              </w:rPr>
            </w:pPr>
          </w:p>
        </w:tc>
      </w:tr>
    </w:tbl>
    <w:p w:rsidR="00003A29" w:rsidRPr="00003A29" w:rsidRDefault="00003A29" w:rsidP="00003A29">
      <w:pPr>
        <w:autoSpaceDE w:val="0"/>
        <w:autoSpaceDN w:val="0"/>
        <w:adjustRightInd w:val="0"/>
        <w:spacing w:after="0" w:line="240" w:lineRule="auto"/>
        <w:jc w:val="both"/>
        <w:rPr>
          <w:rFonts w:ascii="Times New Roman" w:hAnsi="Times New Roman"/>
          <w:sz w:val="28"/>
          <w:szCs w:val="28"/>
        </w:rPr>
      </w:pPr>
    </w:p>
    <w:p w:rsidR="00003A29" w:rsidRPr="00003A29" w:rsidRDefault="00003A29" w:rsidP="00003A29">
      <w:pPr>
        <w:autoSpaceDE w:val="0"/>
        <w:autoSpaceDN w:val="0"/>
        <w:adjustRightInd w:val="0"/>
        <w:spacing w:after="0" w:line="240" w:lineRule="auto"/>
        <w:jc w:val="both"/>
        <w:rPr>
          <w:rFonts w:ascii="Times New Roman" w:hAnsi="Times New Roman"/>
          <w:sz w:val="24"/>
          <w:szCs w:val="24"/>
        </w:rPr>
      </w:pPr>
    </w:p>
    <w:p w:rsidR="00003A29" w:rsidRPr="00003A29" w:rsidRDefault="00003A29" w:rsidP="00003A29">
      <w:pPr>
        <w:autoSpaceDE w:val="0"/>
        <w:autoSpaceDN w:val="0"/>
        <w:adjustRightInd w:val="0"/>
        <w:spacing w:after="0" w:line="240" w:lineRule="auto"/>
        <w:jc w:val="both"/>
        <w:rPr>
          <w:rFonts w:ascii="Times New Roman" w:hAnsi="Times New Roman"/>
          <w:bCs/>
          <w:sz w:val="24"/>
          <w:szCs w:val="24"/>
        </w:rPr>
      </w:pPr>
      <w:r w:rsidRPr="00003A29">
        <w:rPr>
          <w:rFonts w:ascii="Times New Roman" w:hAnsi="Times New Roman"/>
          <w:sz w:val="24"/>
          <w:szCs w:val="24"/>
        </w:rPr>
        <w:t xml:space="preserve">     ВЫВОД: согласно проведенному анализу и полученным показателям критериев эффективности муниципальной программы «Управление муниципальными финансами Дубровского муниципального района Брянской области (2020 – 2022 годы)</w:t>
      </w:r>
      <w:r w:rsidRPr="00003A29">
        <w:rPr>
          <w:rFonts w:ascii="Times New Roman" w:hAnsi="Times New Roman"/>
          <w:bCs/>
          <w:sz w:val="24"/>
          <w:szCs w:val="24"/>
        </w:rPr>
        <w:t xml:space="preserve">»» </w:t>
      </w:r>
      <w:r w:rsidRPr="00003A29">
        <w:rPr>
          <w:rFonts w:ascii="Times New Roman" w:hAnsi="Times New Roman"/>
          <w:sz w:val="24"/>
          <w:szCs w:val="24"/>
        </w:rPr>
        <w:t>эффективность программы выше плановой, следовательно, реализация признается целесообразной, продолжается финансирование мероприятий. Возможно рассмотрение вопроса о дополнительном финансировании мероприятий путем дополнительного выделения денежных средств.</w:t>
      </w:r>
    </w:p>
    <w:p w:rsidR="00003A29" w:rsidRPr="00003A29" w:rsidRDefault="00003A29" w:rsidP="00003A29">
      <w:pPr>
        <w:spacing w:after="0" w:line="240" w:lineRule="auto"/>
        <w:ind w:firstLine="708"/>
        <w:rPr>
          <w:rFonts w:ascii="Times New Roman" w:hAnsi="Times New Roman"/>
          <w:sz w:val="28"/>
          <w:szCs w:val="28"/>
        </w:rPr>
      </w:pPr>
    </w:p>
    <w:p w:rsidR="00A65374" w:rsidRPr="008908DA" w:rsidRDefault="00317AF1" w:rsidP="00133F81">
      <w:pPr>
        <w:spacing w:after="0" w:line="240" w:lineRule="auto"/>
        <w:jc w:val="center"/>
        <w:rPr>
          <w:rFonts w:ascii="Times New Roman" w:hAnsi="Times New Roman"/>
          <w:sz w:val="24"/>
          <w:szCs w:val="24"/>
        </w:rPr>
      </w:pPr>
      <w:r w:rsidRPr="00317AF1">
        <w:rPr>
          <w:rFonts w:ascii="Times New Roman" w:hAnsi="Times New Roman"/>
          <w:sz w:val="24"/>
          <w:szCs w:val="24"/>
        </w:rPr>
        <w:t xml:space="preserve">                                               </w:t>
      </w:r>
      <w:r w:rsidR="003B49B7">
        <w:rPr>
          <w:rFonts w:ascii="Times New Roman" w:hAnsi="Times New Roman"/>
          <w:sz w:val="24"/>
          <w:szCs w:val="24"/>
        </w:rPr>
        <w:t xml:space="preserve"> </w:t>
      </w:r>
      <w:r w:rsidR="00133F81">
        <w:rPr>
          <w:rFonts w:ascii="Times New Roman" w:hAnsi="Times New Roman"/>
          <w:sz w:val="24"/>
          <w:szCs w:val="24"/>
        </w:rPr>
        <w:t xml:space="preserve">          </w:t>
      </w:r>
    </w:p>
    <w:p w:rsidR="00E74B9A" w:rsidRDefault="00E74B9A" w:rsidP="00E74B9A">
      <w:pPr>
        <w:pStyle w:val="aa"/>
        <w:jc w:val="both"/>
        <w:rPr>
          <w:rFonts w:ascii="Times New Roman" w:hAnsi="Times New Roman"/>
          <w:sz w:val="24"/>
          <w:szCs w:val="24"/>
        </w:rPr>
      </w:pPr>
      <w:r w:rsidRPr="00BF1575">
        <w:rPr>
          <w:rFonts w:ascii="Times New Roman" w:hAnsi="Times New Roman"/>
          <w:b/>
          <w:sz w:val="24"/>
          <w:szCs w:val="24"/>
        </w:rPr>
        <w:t xml:space="preserve">1.6. Приказы </w:t>
      </w:r>
      <w:r w:rsidRPr="00AF3268">
        <w:rPr>
          <w:rFonts w:ascii="Times New Roman" w:hAnsi="Times New Roman"/>
          <w:b/>
          <w:sz w:val="24"/>
          <w:szCs w:val="24"/>
        </w:rPr>
        <w:t>Председателя контрольно</w:t>
      </w:r>
      <w:r>
        <w:rPr>
          <w:rFonts w:ascii="Times New Roman" w:hAnsi="Times New Roman"/>
          <w:b/>
          <w:sz w:val="24"/>
          <w:szCs w:val="24"/>
        </w:rPr>
        <w:t xml:space="preserve"> </w:t>
      </w:r>
      <w:r w:rsidRPr="00AF3268">
        <w:rPr>
          <w:rFonts w:ascii="Times New Roman" w:hAnsi="Times New Roman"/>
          <w:b/>
          <w:sz w:val="24"/>
          <w:szCs w:val="24"/>
        </w:rPr>
        <w:t>- счетной палаты Дубровского района</w:t>
      </w:r>
      <w:r>
        <w:rPr>
          <w:rFonts w:ascii="Times New Roman" w:hAnsi="Times New Roman"/>
          <w:b/>
          <w:sz w:val="24"/>
          <w:szCs w:val="24"/>
        </w:rPr>
        <w:t xml:space="preserve"> </w:t>
      </w:r>
      <w:r w:rsidRPr="00AF3268">
        <w:rPr>
          <w:rFonts w:ascii="Times New Roman" w:hAnsi="Times New Roman"/>
          <w:sz w:val="24"/>
          <w:szCs w:val="24"/>
        </w:rPr>
        <w:t>- информация отсутствует.</w:t>
      </w:r>
    </w:p>
    <w:p w:rsidR="00E74B9A" w:rsidRPr="00AF3268" w:rsidRDefault="00E74B9A" w:rsidP="00E74B9A">
      <w:pPr>
        <w:pStyle w:val="aa"/>
        <w:jc w:val="both"/>
        <w:rPr>
          <w:rFonts w:ascii="Times New Roman" w:hAnsi="Times New Roman"/>
          <w:sz w:val="24"/>
          <w:szCs w:val="24"/>
        </w:rPr>
      </w:pPr>
    </w:p>
    <w:p w:rsidR="00E74B9A" w:rsidRPr="00AF3268" w:rsidRDefault="00E74B9A" w:rsidP="00E74B9A">
      <w:pPr>
        <w:pStyle w:val="aa"/>
        <w:rPr>
          <w:rFonts w:ascii="Times New Roman" w:hAnsi="Times New Roman"/>
          <w:b/>
          <w:sz w:val="24"/>
          <w:szCs w:val="24"/>
        </w:rPr>
      </w:pPr>
      <w:r w:rsidRPr="00AF3268">
        <w:rPr>
          <w:rFonts w:ascii="Times New Roman" w:hAnsi="Times New Roman"/>
          <w:b/>
          <w:sz w:val="24"/>
          <w:szCs w:val="24"/>
        </w:rPr>
        <w:t>Раздел 2. «Официальная информация».</w:t>
      </w:r>
    </w:p>
    <w:p w:rsidR="00E74B9A" w:rsidRPr="00AF3268" w:rsidRDefault="00E74B9A" w:rsidP="00E74B9A">
      <w:pPr>
        <w:pStyle w:val="aa"/>
        <w:jc w:val="both"/>
        <w:rPr>
          <w:rFonts w:ascii="Times New Roman" w:hAnsi="Times New Roman"/>
          <w:sz w:val="24"/>
          <w:szCs w:val="24"/>
        </w:rPr>
      </w:pPr>
      <w:r w:rsidRPr="00AF3268">
        <w:rPr>
          <w:rFonts w:ascii="Times New Roman" w:hAnsi="Times New Roman"/>
          <w:b/>
          <w:sz w:val="24"/>
          <w:szCs w:val="24"/>
        </w:rPr>
        <w:lastRenderedPageBreak/>
        <w:t>2.1. Отчеты о деятельности контрольно</w:t>
      </w:r>
      <w:r>
        <w:rPr>
          <w:rFonts w:ascii="Times New Roman" w:hAnsi="Times New Roman"/>
          <w:b/>
          <w:sz w:val="24"/>
          <w:szCs w:val="24"/>
        </w:rPr>
        <w:t xml:space="preserve"> </w:t>
      </w:r>
      <w:r w:rsidRPr="00AF3268">
        <w:rPr>
          <w:rFonts w:ascii="Times New Roman" w:hAnsi="Times New Roman"/>
          <w:b/>
          <w:sz w:val="24"/>
          <w:szCs w:val="24"/>
        </w:rPr>
        <w:t>- счетной палаты Дубровского района</w:t>
      </w:r>
      <w:r>
        <w:rPr>
          <w:rFonts w:ascii="Times New Roman" w:hAnsi="Times New Roman"/>
          <w:b/>
          <w:sz w:val="24"/>
          <w:szCs w:val="24"/>
        </w:rPr>
        <w:t xml:space="preserve"> </w:t>
      </w:r>
      <w:r w:rsidRPr="00AF3268">
        <w:rPr>
          <w:rFonts w:ascii="Times New Roman" w:hAnsi="Times New Roman"/>
          <w:sz w:val="24"/>
          <w:szCs w:val="24"/>
        </w:rPr>
        <w:t>- информация отсутствует.</w:t>
      </w:r>
    </w:p>
    <w:p w:rsidR="00E74B9A" w:rsidRDefault="00E74B9A" w:rsidP="00E74B9A">
      <w:pPr>
        <w:pStyle w:val="aa"/>
        <w:rPr>
          <w:rFonts w:ascii="Times New Roman" w:hAnsi="Times New Roman"/>
          <w:b/>
          <w:sz w:val="24"/>
          <w:szCs w:val="24"/>
        </w:rPr>
      </w:pPr>
      <w:r w:rsidRPr="00AF3268">
        <w:rPr>
          <w:rFonts w:ascii="Times New Roman" w:hAnsi="Times New Roman"/>
          <w:b/>
          <w:sz w:val="24"/>
          <w:szCs w:val="24"/>
        </w:rPr>
        <w:t xml:space="preserve">2.2.  Объявления о проведении публичных слушаний </w:t>
      </w:r>
      <w:r>
        <w:rPr>
          <w:rFonts w:ascii="Times New Roman" w:hAnsi="Times New Roman"/>
          <w:b/>
          <w:sz w:val="24"/>
          <w:szCs w:val="24"/>
        </w:rPr>
        <w:t xml:space="preserve"> - </w:t>
      </w:r>
      <w:r w:rsidRPr="00541CE0">
        <w:rPr>
          <w:rFonts w:ascii="Times New Roman" w:hAnsi="Times New Roman"/>
          <w:sz w:val="24"/>
          <w:szCs w:val="24"/>
        </w:rPr>
        <w:t>информация отсутствует</w:t>
      </w:r>
      <w:r>
        <w:rPr>
          <w:rFonts w:ascii="Times New Roman" w:hAnsi="Times New Roman"/>
          <w:sz w:val="24"/>
          <w:szCs w:val="24"/>
        </w:rPr>
        <w:t>.</w:t>
      </w:r>
    </w:p>
    <w:p w:rsidR="00E74B9A" w:rsidRDefault="00E74B9A" w:rsidP="00E74B9A">
      <w:pPr>
        <w:pStyle w:val="aa"/>
        <w:jc w:val="both"/>
        <w:rPr>
          <w:rFonts w:ascii="Times New Roman" w:hAnsi="Times New Roman"/>
          <w:sz w:val="24"/>
          <w:szCs w:val="24"/>
        </w:rPr>
      </w:pPr>
      <w:r w:rsidRPr="00442B3B">
        <w:rPr>
          <w:rFonts w:ascii="Times New Roman" w:hAnsi="Times New Roman"/>
          <w:b/>
          <w:sz w:val="24"/>
          <w:szCs w:val="24"/>
        </w:rPr>
        <w:t>2.3.  Муниципальные правовые акты, подлежащие обсуждению на пу</w:t>
      </w:r>
      <w:r>
        <w:rPr>
          <w:rFonts w:ascii="Times New Roman" w:hAnsi="Times New Roman"/>
          <w:b/>
          <w:sz w:val="24"/>
          <w:szCs w:val="24"/>
        </w:rPr>
        <w:t>бличных слушаниях</w:t>
      </w:r>
    </w:p>
    <w:p w:rsidR="00687ED9" w:rsidRPr="00687ED9" w:rsidRDefault="00687ED9" w:rsidP="00057864">
      <w:pPr>
        <w:spacing w:after="0" w:line="240" w:lineRule="auto"/>
        <w:jc w:val="both"/>
        <w:rPr>
          <w:rFonts w:ascii="Times New Roman" w:hAnsi="Times New Roman"/>
          <w:sz w:val="24"/>
          <w:szCs w:val="24"/>
        </w:rPr>
      </w:pPr>
    </w:p>
    <w:p w:rsidR="009E514D" w:rsidRDefault="00E74B9A" w:rsidP="00F11E2B">
      <w:pPr>
        <w:pStyle w:val="afd"/>
        <w:numPr>
          <w:ilvl w:val="1"/>
          <w:numId w:val="6"/>
        </w:numPr>
        <w:rPr>
          <w:b/>
          <w:sz w:val="24"/>
          <w:szCs w:val="24"/>
        </w:rPr>
      </w:pPr>
      <w:r w:rsidRPr="00F0293D">
        <w:rPr>
          <w:b/>
          <w:sz w:val="24"/>
          <w:szCs w:val="24"/>
        </w:rPr>
        <w:t>Иная официальная информация</w:t>
      </w:r>
    </w:p>
    <w:p w:rsidR="00B35C65" w:rsidRPr="00754ED8" w:rsidRDefault="00B35C65" w:rsidP="00F11E2B">
      <w:pPr>
        <w:pStyle w:val="afd"/>
        <w:numPr>
          <w:ilvl w:val="2"/>
          <w:numId w:val="6"/>
        </w:numPr>
        <w:tabs>
          <w:tab w:val="left" w:pos="360"/>
          <w:tab w:val="left" w:pos="900"/>
        </w:tabs>
        <w:jc w:val="center"/>
        <w:rPr>
          <w:b/>
          <w:sz w:val="24"/>
          <w:szCs w:val="24"/>
        </w:rPr>
      </w:pPr>
      <w:r w:rsidRPr="00754ED8">
        <w:rPr>
          <w:b/>
          <w:sz w:val="24"/>
          <w:szCs w:val="24"/>
        </w:rPr>
        <w:t xml:space="preserve">  Извещение о проведении аукциона по продаже земельных участков</w:t>
      </w:r>
    </w:p>
    <w:p w:rsidR="00B35C65" w:rsidRPr="00B35C65" w:rsidRDefault="00B35C65" w:rsidP="00B35C65">
      <w:pPr>
        <w:tabs>
          <w:tab w:val="left" w:pos="360"/>
          <w:tab w:val="left" w:pos="900"/>
        </w:tabs>
        <w:spacing w:after="0" w:line="240" w:lineRule="auto"/>
        <w:ind w:firstLine="540"/>
        <w:rPr>
          <w:rFonts w:ascii="Times New Roman" w:hAnsi="Times New Roman"/>
          <w:sz w:val="24"/>
          <w:szCs w:val="24"/>
        </w:rPr>
      </w:pPr>
    </w:p>
    <w:p w:rsidR="00B35C65" w:rsidRPr="00B35C65" w:rsidRDefault="00B35C65" w:rsidP="00B35C65">
      <w:pPr>
        <w:spacing w:after="0" w:line="240" w:lineRule="auto"/>
        <w:ind w:right="-81" w:firstLine="720"/>
        <w:jc w:val="both"/>
        <w:rPr>
          <w:rFonts w:ascii="Times New Roman" w:hAnsi="Times New Roman"/>
          <w:color w:val="000000"/>
          <w:sz w:val="24"/>
          <w:szCs w:val="24"/>
        </w:rPr>
      </w:pPr>
      <w:r w:rsidRPr="00B35C65">
        <w:rPr>
          <w:rFonts w:ascii="Times New Roman" w:hAnsi="Times New Roman"/>
          <w:b/>
          <w:bCs/>
          <w:color w:val="000000"/>
          <w:sz w:val="24"/>
          <w:szCs w:val="24"/>
        </w:rPr>
        <w:t>Организатор аукциона</w:t>
      </w:r>
      <w:r w:rsidRPr="00B35C65">
        <w:rPr>
          <w:rFonts w:ascii="Times New Roman" w:hAnsi="Times New Roman"/>
          <w:color w:val="000000"/>
          <w:sz w:val="24"/>
          <w:szCs w:val="24"/>
        </w:rPr>
        <w:t xml:space="preserve">: Администрация Дубровского района. </w:t>
      </w:r>
    </w:p>
    <w:p w:rsidR="00B35C65" w:rsidRPr="00B35C65" w:rsidRDefault="00B35C65" w:rsidP="00B35C65">
      <w:pPr>
        <w:spacing w:after="0" w:line="240" w:lineRule="auto"/>
        <w:ind w:right="-81" w:firstLine="720"/>
        <w:jc w:val="both"/>
        <w:rPr>
          <w:rFonts w:ascii="Times New Roman" w:hAnsi="Times New Roman"/>
          <w:sz w:val="24"/>
          <w:szCs w:val="24"/>
        </w:rPr>
      </w:pPr>
      <w:r w:rsidRPr="00B35C65">
        <w:rPr>
          <w:rFonts w:ascii="Times New Roman" w:hAnsi="Times New Roman"/>
          <w:b/>
          <w:sz w:val="24"/>
          <w:szCs w:val="24"/>
        </w:rPr>
        <w:t>Орган, принявший решение о проведении аукциона:</w:t>
      </w:r>
      <w:r w:rsidRPr="00B35C65">
        <w:rPr>
          <w:rFonts w:ascii="Times New Roman" w:hAnsi="Times New Roman"/>
          <w:sz w:val="24"/>
          <w:szCs w:val="24"/>
        </w:rPr>
        <w:t xml:space="preserve"> аукцион проводится на основании постановления  администрации Дубровского района от 02.04.2021 г. № 159. </w:t>
      </w:r>
    </w:p>
    <w:p w:rsidR="00B35C65" w:rsidRPr="00B35C65" w:rsidRDefault="00B35C65" w:rsidP="00B35C65">
      <w:pPr>
        <w:spacing w:after="0" w:line="240" w:lineRule="auto"/>
        <w:ind w:right="-81" w:firstLine="720"/>
        <w:jc w:val="both"/>
        <w:rPr>
          <w:rFonts w:ascii="Times New Roman" w:hAnsi="Times New Roman"/>
          <w:color w:val="000000"/>
          <w:sz w:val="24"/>
          <w:szCs w:val="24"/>
        </w:rPr>
      </w:pPr>
      <w:r w:rsidRPr="00B35C65">
        <w:rPr>
          <w:rFonts w:ascii="Times New Roman" w:hAnsi="Times New Roman"/>
          <w:b/>
          <w:bCs/>
          <w:color w:val="000000"/>
          <w:sz w:val="24"/>
          <w:szCs w:val="24"/>
        </w:rPr>
        <w:t>Форма аукциона и  форма подачи предложений о цене</w:t>
      </w:r>
      <w:r w:rsidRPr="00B35C65">
        <w:rPr>
          <w:rFonts w:ascii="Times New Roman" w:hAnsi="Times New Roman"/>
          <w:color w:val="000000"/>
          <w:sz w:val="24"/>
          <w:szCs w:val="24"/>
        </w:rPr>
        <w:t xml:space="preserve">: открытый аукцион по составу участников и по форме подачи предложений о выкупной цене. </w:t>
      </w:r>
    </w:p>
    <w:p w:rsidR="00B35C65" w:rsidRPr="00B35C65" w:rsidRDefault="00B35C65" w:rsidP="00B35C65">
      <w:pPr>
        <w:spacing w:after="0" w:line="240" w:lineRule="auto"/>
        <w:ind w:right="-81" w:firstLine="720"/>
        <w:jc w:val="both"/>
        <w:rPr>
          <w:rFonts w:ascii="Times New Roman" w:hAnsi="Times New Roman"/>
          <w:sz w:val="24"/>
          <w:szCs w:val="24"/>
        </w:rPr>
      </w:pPr>
      <w:r w:rsidRPr="00B35C65">
        <w:rPr>
          <w:rFonts w:ascii="Times New Roman" w:hAnsi="Times New Roman"/>
          <w:b/>
          <w:bCs/>
          <w:color w:val="000000"/>
          <w:sz w:val="24"/>
          <w:szCs w:val="24"/>
        </w:rPr>
        <w:t>Дата, место и время проведения аукциона</w:t>
      </w:r>
      <w:r w:rsidRPr="00B35C65">
        <w:rPr>
          <w:rFonts w:ascii="Times New Roman" w:hAnsi="Times New Roman"/>
          <w:color w:val="000000"/>
          <w:sz w:val="24"/>
          <w:szCs w:val="24"/>
        </w:rPr>
        <w:t xml:space="preserve">: 06.05.2021 г., по адресу: 242750,  Брянская область,   Дубровский район, рп. Дубровка, ул. Победы, д. 18, каб. 1, </w:t>
      </w:r>
      <w:r w:rsidRPr="00B35C65">
        <w:rPr>
          <w:rFonts w:ascii="Times New Roman" w:hAnsi="Times New Roman"/>
          <w:sz w:val="24"/>
          <w:szCs w:val="24"/>
        </w:rPr>
        <w:t>в 10-00 часов.</w:t>
      </w:r>
    </w:p>
    <w:p w:rsidR="00B35C65" w:rsidRPr="00B35C65" w:rsidRDefault="00B35C65" w:rsidP="00B35C65">
      <w:pPr>
        <w:tabs>
          <w:tab w:val="left" w:pos="0"/>
          <w:tab w:val="left" w:pos="900"/>
        </w:tabs>
        <w:autoSpaceDE w:val="0"/>
        <w:autoSpaceDN w:val="0"/>
        <w:adjustRightInd w:val="0"/>
        <w:spacing w:after="0" w:line="240" w:lineRule="auto"/>
        <w:ind w:right="-81" w:firstLine="720"/>
        <w:jc w:val="both"/>
        <w:rPr>
          <w:rFonts w:ascii="Times New Roman" w:hAnsi="Times New Roman"/>
          <w:b/>
          <w:sz w:val="24"/>
          <w:szCs w:val="24"/>
        </w:rPr>
      </w:pPr>
      <w:r w:rsidRPr="00B35C65">
        <w:rPr>
          <w:rFonts w:ascii="Times New Roman" w:hAnsi="Times New Roman"/>
          <w:b/>
          <w:sz w:val="24"/>
          <w:szCs w:val="24"/>
        </w:rPr>
        <w:t>Предмет аукциона:</w:t>
      </w:r>
    </w:p>
    <w:p w:rsidR="00B35C65" w:rsidRPr="00B35C65" w:rsidRDefault="00B35C65" w:rsidP="00B35C65">
      <w:pPr>
        <w:tabs>
          <w:tab w:val="left" w:pos="0"/>
        </w:tabs>
        <w:autoSpaceDE w:val="0"/>
        <w:autoSpaceDN w:val="0"/>
        <w:adjustRightInd w:val="0"/>
        <w:spacing w:after="0" w:line="240" w:lineRule="auto"/>
        <w:ind w:right="-81" w:firstLine="720"/>
        <w:jc w:val="both"/>
        <w:rPr>
          <w:rFonts w:ascii="Times New Roman" w:hAnsi="Times New Roman"/>
          <w:sz w:val="24"/>
          <w:szCs w:val="24"/>
        </w:rPr>
      </w:pPr>
      <w:r w:rsidRPr="00B35C65">
        <w:rPr>
          <w:rFonts w:ascii="Times New Roman" w:hAnsi="Times New Roman"/>
          <w:sz w:val="24"/>
          <w:szCs w:val="24"/>
        </w:rPr>
        <w:t>Продажа земельных участков:</w:t>
      </w:r>
    </w:p>
    <w:p w:rsidR="00B35C65" w:rsidRPr="00B35C65" w:rsidRDefault="00B35C65" w:rsidP="00B35C65">
      <w:pPr>
        <w:autoSpaceDE w:val="0"/>
        <w:autoSpaceDN w:val="0"/>
        <w:adjustRightInd w:val="0"/>
        <w:spacing w:after="0" w:line="240" w:lineRule="auto"/>
        <w:ind w:right="-81" w:firstLine="720"/>
        <w:jc w:val="both"/>
        <w:rPr>
          <w:rFonts w:ascii="Times New Roman" w:hAnsi="Times New Roman"/>
          <w:sz w:val="24"/>
          <w:szCs w:val="24"/>
        </w:rPr>
      </w:pPr>
      <w:r w:rsidRPr="00B35C65">
        <w:rPr>
          <w:rFonts w:ascii="Times New Roman" w:hAnsi="Times New Roman"/>
          <w:b/>
          <w:sz w:val="24"/>
          <w:szCs w:val="24"/>
        </w:rPr>
        <w:t>лот №1</w:t>
      </w:r>
      <w:r w:rsidRPr="00B35C65">
        <w:rPr>
          <w:rFonts w:ascii="Times New Roman" w:hAnsi="Times New Roman"/>
          <w:sz w:val="24"/>
          <w:szCs w:val="24"/>
        </w:rPr>
        <w:t xml:space="preserve"> – </w:t>
      </w:r>
      <w:r w:rsidRPr="00B35C65">
        <w:rPr>
          <w:rFonts w:ascii="Times New Roman" w:hAnsi="Times New Roman"/>
          <w:bCs/>
          <w:sz w:val="24"/>
          <w:szCs w:val="24"/>
        </w:rPr>
        <w:t>земельный участок, расположенный по адресу: Российская Федерация, Брянская область, Дубровский муниципальный район, Дубровское городское поселение,</w:t>
      </w:r>
      <w:r w:rsidRPr="00B35C65">
        <w:rPr>
          <w:rFonts w:ascii="Arial" w:hAnsi="Arial" w:cs="Arial"/>
          <w:b/>
          <w:bCs/>
          <w:color w:val="343434"/>
          <w:sz w:val="24"/>
          <w:szCs w:val="24"/>
          <w:shd w:val="clear" w:color="auto" w:fill="FFFFFF"/>
        </w:rPr>
        <w:t xml:space="preserve"> </w:t>
      </w:r>
      <w:r w:rsidRPr="00B35C65">
        <w:rPr>
          <w:rFonts w:ascii="Times New Roman" w:hAnsi="Times New Roman"/>
          <w:bCs/>
          <w:sz w:val="24"/>
          <w:szCs w:val="24"/>
          <w:shd w:val="clear" w:color="auto" w:fill="FFFFFF"/>
        </w:rPr>
        <w:t>рп. Дубровка, ул. Красная, з/у 3/4;</w:t>
      </w:r>
      <w:r w:rsidRPr="00B35C65">
        <w:rPr>
          <w:rFonts w:ascii="Times New Roman" w:hAnsi="Times New Roman"/>
          <w:bCs/>
          <w:sz w:val="24"/>
          <w:szCs w:val="24"/>
        </w:rPr>
        <w:t xml:space="preserve"> </w:t>
      </w:r>
      <w:r w:rsidRPr="00B35C65">
        <w:rPr>
          <w:rFonts w:ascii="Times New Roman" w:hAnsi="Times New Roman"/>
          <w:sz w:val="24"/>
          <w:szCs w:val="24"/>
        </w:rPr>
        <w:t xml:space="preserve">расположенного в территориальной зоне Ж1 (зона застройки индивидуальными жилыми домами); </w:t>
      </w:r>
      <w:r w:rsidRPr="00B35C65">
        <w:rPr>
          <w:rFonts w:ascii="Times New Roman" w:hAnsi="Times New Roman"/>
          <w:bCs/>
          <w:sz w:val="24"/>
          <w:szCs w:val="24"/>
        </w:rPr>
        <w:t xml:space="preserve">площадью 235 кв.м; с кадастровым номером 32:05:0110210:276; </w:t>
      </w:r>
      <w:r w:rsidRPr="00B35C65">
        <w:rPr>
          <w:rFonts w:ascii="Times New Roman" w:hAnsi="Times New Roman"/>
          <w:sz w:val="24"/>
          <w:szCs w:val="24"/>
        </w:rPr>
        <w:t xml:space="preserve">категория земель: земли населенных пунктов; разрешенный вид использования земельного участка – </w:t>
      </w:r>
      <w:r w:rsidRPr="00B35C65">
        <w:rPr>
          <w:rFonts w:ascii="Times New Roman" w:hAnsi="Times New Roman"/>
          <w:bCs/>
          <w:sz w:val="24"/>
          <w:szCs w:val="24"/>
          <w:shd w:val="clear" w:color="auto" w:fill="FFFFFF"/>
        </w:rPr>
        <w:t xml:space="preserve"> ведение огородничества, ведение садоводства</w:t>
      </w:r>
      <w:r w:rsidRPr="00B35C65">
        <w:rPr>
          <w:rFonts w:ascii="Times New Roman" w:hAnsi="Times New Roman"/>
          <w:sz w:val="24"/>
          <w:szCs w:val="24"/>
        </w:rPr>
        <w:t>.</w:t>
      </w:r>
      <w:r w:rsidRPr="00B35C65">
        <w:rPr>
          <w:rFonts w:ascii="Times New Roman" w:hAnsi="Times New Roman"/>
          <w:bCs/>
          <w:sz w:val="24"/>
          <w:szCs w:val="24"/>
        </w:rPr>
        <w:t xml:space="preserve"> </w:t>
      </w:r>
      <w:r w:rsidRPr="00B35C65">
        <w:rPr>
          <w:rFonts w:ascii="Times New Roman" w:hAnsi="Times New Roman"/>
          <w:sz w:val="24"/>
          <w:szCs w:val="24"/>
        </w:rPr>
        <w:t>Форма собственности: не разграниченная.</w:t>
      </w:r>
    </w:p>
    <w:p w:rsidR="00B35C65" w:rsidRPr="00B35C65" w:rsidRDefault="00B35C65" w:rsidP="00B35C65">
      <w:pPr>
        <w:tabs>
          <w:tab w:val="left" w:pos="0"/>
        </w:tabs>
        <w:spacing w:after="0" w:line="240" w:lineRule="auto"/>
        <w:ind w:right="-81" w:firstLine="720"/>
        <w:jc w:val="both"/>
        <w:rPr>
          <w:rFonts w:ascii="Times New Roman" w:hAnsi="Times New Roman"/>
          <w:sz w:val="24"/>
          <w:szCs w:val="24"/>
        </w:rPr>
      </w:pPr>
      <w:r w:rsidRPr="00B35C65">
        <w:rPr>
          <w:rFonts w:ascii="Times New Roman" w:hAnsi="Times New Roman"/>
          <w:sz w:val="24"/>
          <w:szCs w:val="24"/>
        </w:rPr>
        <w:t>Границы земельного участка указаны в материалах межевания и в сведениях об основных характеристиках объекта недвижимости, выданных Управлением Федеральной службы государственной регистрации, кадастра и картографии по Брянской области.</w:t>
      </w:r>
    </w:p>
    <w:p w:rsidR="00B35C65" w:rsidRPr="00B35C65" w:rsidRDefault="00B35C65" w:rsidP="00B35C65">
      <w:pPr>
        <w:tabs>
          <w:tab w:val="left" w:pos="0"/>
        </w:tabs>
        <w:spacing w:after="0" w:line="240" w:lineRule="auto"/>
        <w:ind w:right="-81" w:firstLine="720"/>
        <w:jc w:val="both"/>
        <w:rPr>
          <w:rFonts w:ascii="Times New Roman" w:hAnsi="Times New Roman"/>
          <w:sz w:val="24"/>
          <w:szCs w:val="24"/>
        </w:rPr>
      </w:pPr>
      <w:r w:rsidRPr="00B35C65">
        <w:rPr>
          <w:rFonts w:ascii="Times New Roman" w:hAnsi="Times New Roman"/>
          <w:sz w:val="24"/>
          <w:szCs w:val="24"/>
        </w:rPr>
        <w:t>Земельный  участок правами других лиц не обременен, ограничений в пользовании не имеет.</w:t>
      </w:r>
    </w:p>
    <w:p w:rsidR="00B35C65" w:rsidRPr="00B35C65" w:rsidRDefault="00B35C65" w:rsidP="00B35C65">
      <w:pPr>
        <w:tabs>
          <w:tab w:val="left" w:pos="0"/>
        </w:tabs>
        <w:spacing w:after="0" w:line="240" w:lineRule="auto"/>
        <w:ind w:right="-81" w:firstLine="720"/>
        <w:jc w:val="both"/>
        <w:rPr>
          <w:rFonts w:ascii="Times New Roman" w:hAnsi="Times New Roman"/>
          <w:b/>
          <w:sz w:val="24"/>
          <w:szCs w:val="24"/>
        </w:rPr>
      </w:pPr>
      <w:r w:rsidRPr="00B35C65">
        <w:rPr>
          <w:rFonts w:ascii="Times New Roman" w:hAnsi="Times New Roman"/>
          <w:b/>
          <w:sz w:val="24"/>
          <w:szCs w:val="24"/>
        </w:rPr>
        <w:t>Начальная цена аукциона:</w:t>
      </w:r>
      <w:r w:rsidRPr="00B35C65">
        <w:rPr>
          <w:rFonts w:ascii="Times New Roman" w:hAnsi="Times New Roman"/>
          <w:sz w:val="24"/>
          <w:szCs w:val="24"/>
        </w:rPr>
        <w:t xml:space="preserve"> </w:t>
      </w:r>
      <w:r w:rsidRPr="00B35C65">
        <w:rPr>
          <w:rFonts w:ascii="Times New Roman" w:hAnsi="Times New Roman"/>
          <w:b/>
          <w:sz w:val="24"/>
          <w:szCs w:val="24"/>
        </w:rPr>
        <w:t xml:space="preserve"> </w:t>
      </w:r>
      <w:r w:rsidRPr="00B35C65">
        <w:rPr>
          <w:rFonts w:ascii="Times New Roman" w:hAnsi="Times New Roman"/>
          <w:bCs/>
          <w:sz w:val="24"/>
          <w:szCs w:val="24"/>
        </w:rPr>
        <w:t xml:space="preserve">определена </w:t>
      </w:r>
      <w:r w:rsidRPr="00B35C65">
        <w:rPr>
          <w:rFonts w:ascii="Times New Roman" w:hAnsi="Times New Roman"/>
          <w:sz w:val="24"/>
          <w:szCs w:val="24"/>
        </w:rPr>
        <w:t>согласно отчету № 01-73-2021 от 18.03.2021 г.  независимого оценщика об оценке рыночной стоимости земельного участка и составляет</w:t>
      </w:r>
      <w:r w:rsidRPr="00B35C65">
        <w:rPr>
          <w:rFonts w:ascii="Times New Roman" w:hAnsi="Times New Roman"/>
          <w:b/>
          <w:sz w:val="24"/>
          <w:szCs w:val="24"/>
        </w:rPr>
        <w:t xml:space="preserve"> – </w:t>
      </w:r>
      <w:r w:rsidRPr="00B35C65">
        <w:rPr>
          <w:rFonts w:ascii="Times New Roman" w:hAnsi="Times New Roman"/>
          <w:b/>
          <w:bCs/>
          <w:sz w:val="24"/>
          <w:szCs w:val="24"/>
        </w:rPr>
        <w:t xml:space="preserve">6763 </w:t>
      </w:r>
      <w:r w:rsidRPr="00B35C65">
        <w:rPr>
          <w:rFonts w:ascii="Times New Roman" w:hAnsi="Times New Roman"/>
          <w:b/>
          <w:sz w:val="24"/>
          <w:szCs w:val="24"/>
        </w:rPr>
        <w:t>(Шесть тысяч семьсот шестьдесят три) рубля 30 копеек.</w:t>
      </w:r>
    </w:p>
    <w:p w:rsidR="00B35C65" w:rsidRPr="00B35C65" w:rsidRDefault="00B35C65" w:rsidP="00B35C65">
      <w:pPr>
        <w:tabs>
          <w:tab w:val="left" w:pos="0"/>
        </w:tabs>
        <w:spacing w:after="0" w:line="240" w:lineRule="auto"/>
        <w:ind w:right="-81" w:firstLine="720"/>
        <w:jc w:val="both"/>
        <w:rPr>
          <w:rFonts w:ascii="Times New Roman" w:hAnsi="Times New Roman"/>
          <w:bCs/>
          <w:sz w:val="24"/>
          <w:szCs w:val="24"/>
        </w:rPr>
      </w:pPr>
      <w:r w:rsidRPr="00B35C65">
        <w:rPr>
          <w:rFonts w:ascii="Times New Roman" w:hAnsi="Times New Roman"/>
          <w:b/>
          <w:sz w:val="24"/>
          <w:szCs w:val="24"/>
        </w:rPr>
        <w:t xml:space="preserve">Шаг аукциона: </w:t>
      </w:r>
      <w:r w:rsidRPr="00B35C65">
        <w:rPr>
          <w:rFonts w:ascii="Times New Roman" w:hAnsi="Times New Roman"/>
          <w:sz w:val="24"/>
          <w:szCs w:val="24"/>
        </w:rPr>
        <w:t>составляет 3 % от начальной цены земельного участка и составляет</w:t>
      </w:r>
      <w:r w:rsidRPr="00B35C65">
        <w:rPr>
          <w:rFonts w:ascii="Times New Roman" w:hAnsi="Times New Roman"/>
          <w:color w:val="222222"/>
          <w:sz w:val="24"/>
          <w:szCs w:val="24"/>
        </w:rPr>
        <w:t xml:space="preserve"> – </w:t>
      </w:r>
      <w:r w:rsidRPr="00B35C65">
        <w:rPr>
          <w:rFonts w:ascii="Times New Roman" w:hAnsi="Times New Roman"/>
          <w:b/>
          <w:bCs/>
          <w:sz w:val="24"/>
          <w:szCs w:val="24"/>
        </w:rPr>
        <w:t>202</w:t>
      </w:r>
      <w:r w:rsidRPr="00B35C65">
        <w:rPr>
          <w:rFonts w:ascii="Times New Roman" w:hAnsi="Times New Roman"/>
          <w:b/>
          <w:color w:val="222222"/>
          <w:sz w:val="24"/>
          <w:szCs w:val="24"/>
        </w:rPr>
        <w:t xml:space="preserve"> (Двести два) рубля 89 копеек.</w:t>
      </w:r>
    </w:p>
    <w:p w:rsidR="00B35C65" w:rsidRPr="00B35C65" w:rsidRDefault="00B35C65" w:rsidP="00B35C65">
      <w:pPr>
        <w:tabs>
          <w:tab w:val="left" w:pos="0"/>
        </w:tabs>
        <w:spacing w:after="0" w:line="240" w:lineRule="auto"/>
        <w:ind w:right="-81" w:firstLine="720"/>
        <w:jc w:val="both"/>
        <w:rPr>
          <w:rFonts w:ascii="Times New Roman" w:hAnsi="Times New Roman"/>
          <w:b/>
          <w:color w:val="222222"/>
          <w:sz w:val="24"/>
          <w:szCs w:val="24"/>
        </w:rPr>
      </w:pPr>
      <w:r w:rsidRPr="00B35C65">
        <w:rPr>
          <w:rFonts w:ascii="Times New Roman" w:hAnsi="Times New Roman"/>
          <w:b/>
          <w:sz w:val="24"/>
          <w:szCs w:val="24"/>
        </w:rPr>
        <w:t xml:space="preserve"> Размер задатка, реквизиты счета для его перечисления для лота №1</w:t>
      </w:r>
      <w:r w:rsidRPr="00B35C65">
        <w:rPr>
          <w:rFonts w:ascii="Times New Roman" w:hAnsi="Times New Roman"/>
          <w:sz w:val="24"/>
          <w:szCs w:val="24"/>
        </w:rPr>
        <w:t>: Для участия в аукционе претендент  обязан внести задаток в размере  90% от цены  земельного участка, что составляет</w:t>
      </w:r>
      <w:r w:rsidRPr="00B35C65">
        <w:rPr>
          <w:rFonts w:ascii="Times New Roman" w:hAnsi="Times New Roman"/>
          <w:color w:val="222222"/>
          <w:sz w:val="24"/>
          <w:szCs w:val="24"/>
        </w:rPr>
        <w:t xml:space="preserve"> – </w:t>
      </w:r>
      <w:r w:rsidRPr="00B35C65">
        <w:rPr>
          <w:rFonts w:ascii="Times New Roman" w:hAnsi="Times New Roman"/>
          <w:b/>
          <w:bCs/>
          <w:sz w:val="24"/>
          <w:szCs w:val="24"/>
        </w:rPr>
        <w:t>6086</w:t>
      </w:r>
      <w:r w:rsidRPr="00B35C65">
        <w:rPr>
          <w:rFonts w:ascii="Times New Roman" w:hAnsi="Times New Roman"/>
          <w:b/>
          <w:color w:val="222222"/>
          <w:sz w:val="24"/>
          <w:szCs w:val="24"/>
        </w:rPr>
        <w:t xml:space="preserve"> (Шесть тысяч восемьдесят шесть) рублей 97 копеек.</w:t>
      </w:r>
    </w:p>
    <w:p w:rsidR="00B35C65" w:rsidRPr="00B35C65" w:rsidRDefault="00B35C65" w:rsidP="00B35C65">
      <w:pPr>
        <w:tabs>
          <w:tab w:val="left" w:pos="0"/>
        </w:tabs>
        <w:spacing w:after="0" w:line="240" w:lineRule="auto"/>
        <w:ind w:right="-81" w:firstLine="720"/>
        <w:jc w:val="both"/>
        <w:rPr>
          <w:rFonts w:ascii="Times New Roman" w:hAnsi="Times New Roman"/>
          <w:b/>
          <w:sz w:val="24"/>
          <w:szCs w:val="24"/>
        </w:rPr>
      </w:pPr>
      <w:r w:rsidRPr="00B35C65">
        <w:rPr>
          <w:rFonts w:ascii="Times New Roman" w:hAnsi="Times New Roman"/>
          <w:b/>
          <w:sz w:val="24"/>
          <w:szCs w:val="24"/>
        </w:rPr>
        <w:t xml:space="preserve">Срок внесения задатков: </w:t>
      </w:r>
      <w:r w:rsidRPr="00B35C65">
        <w:rPr>
          <w:rFonts w:ascii="Times New Roman" w:hAnsi="Times New Roman"/>
          <w:sz w:val="24"/>
          <w:szCs w:val="24"/>
        </w:rPr>
        <w:t>до 27.04.2020 г. (включительно)</w:t>
      </w:r>
    </w:p>
    <w:p w:rsidR="00B35C65" w:rsidRPr="00B35C65" w:rsidRDefault="00B35C65" w:rsidP="00B35C65">
      <w:pPr>
        <w:tabs>
          <w:tab w:val="left" w:pos="0"/>
        </w:tabs>
        <w:spacing w:after="0" w:line="240" w:lineRule="auto"/>
        <w:ind w:right="-81" w:firstLine="720"/>
        <w:rPr>
          <w:rFonts w:ascii="Times New Roman" w:hAnsi="Times New Roman"/>
          <w:b/>
          <w:sz w:val="24"/>
          <w:szCs w:val="24"/>
        </w:rPr>
      </w:pPr>
      <w:r w:rsidRPr="00B35C65">
        <w:rPr>
          <w:rFonts w:ascii="Times New Roman" w:hAnsi="Times New Roman"/>
          <w:b/>
          <w:sz w:val="24"/>
          <w:szCs w:val="24"/>
        </w:rPr>
        <w:t>Реквизиты для перечисления задатка по лотам №1:</w:t>
      </w:r>
    </w:p>
    <w:p w:rsidR="00B35C65" w:rsidRPr="00B35C65" w:rsidRDefault="00B35C65" w:rsidP="00B35C65">
      <w:pPr>
        <w:tabs>
          <w:tab w:val="left" w:pos="360"/>
          <w:tab w:val="left" w:pos="900"/>
        </w:tabs>
        <w:spacing w:after="0" w:line="240" w:lineRule="auto"/>
        <w:ind w:right="-81" w:firstLine="720"/>
        <w:jc w:val="both"/>
        <w:rPr>
          <w:rFonts w:ascii="Times New Roman" w:hAnsi="Times New Roman"/>
          <w:sz w:val="24"/>
          <w:szCs w:val="24"/>
        </w:rPr>
      </w:pPr>
      <w:r w:rsidRPr="00B35C65">
        <w:rPr>
          <w:rFonts w:ascii="Times New Roman" w:hAnsi="Times New Roman"/>
          <w:color w:val="000000"/>
          <w:sz w:val="24"/>
          <w:szCs w:val="24"/>
        </w:rPr>
        <w:t>ИНН 3210002384 КПП 324501001 ФИНУПРАВЛЕНИЕ АДМИНИСТРАЦИИ ДУБРОВСКОГО РАЙОНА (Администрация Дубровского района) л/сч 05273008100) р/счет 40302810500013000206, Отделение Брянск Банка России//УФК по Брянской области г. Брянск, БИК 041501001, ОКТМО 15612151</w:t>
      </w:r>
      <w:r w:rsidRPr="00B35C65">
        <w:rPr>
          <w:rFonts w:ascii="Times New Roman" w:hAnsi="Times New Roman"/>
          <w:bCs/>
          <w:sz w:val="24"/>
          <w:szCs w:val="24"/>
        </w:rPr>
        <w:t>.</w:t>
      </w:r>
      <w:r w:rsidRPr="00B35C65">
        <w:rPr>
          <w:rFonts w:ascii="Times New Roman" w:hAnsi="Times New Roman"/>
          <w:bCs/>
          <w:color w:val="FF0000"/>
          <w:sz w:val="24"/>
          <w:szCs w:val="24"/>
        </w:rPr>
        <w:t xml:space="preserve"> </w:t>
      </w:r>
      <w:r w:rsidRPr="00B35C65">
        <w:rPr>
          <w:rFonts w:ascii="Times New Roman" w:hAnsi="Times New Roman"/>
          <w:sz w:val="24"/>
          <w:szCs w:val="24"/>
        </w:rPr>
        <w:tab/>
      </w:r>
    </w:p>
    <w:p w:rsidR="00B35C65" w:rsidRPr="00B35C65" w:rsidRDefault="00B35C65" w:rsidP="00B35C65">
      <w:pPr>
        <w:tabs>
          <w:tab w:val="left" w:pos="360"/>
          <w:tab w:val="left" w:pos="900"/>
        </w:tabs>
        <w:spacing w:after="0" w:line="240" w:lineRule="auto"/>
        <w:ind w:right="-81" w:firstLine="720"/>
        <w:jc w:val="both"/>
        <w:rPr>
          <w:rFonts w:ascii="Times New Roman" w:hAnsi="Times New Roman"/>
          <w:sz w:val="24"/>
          <w:szCs w:val="24"/>
          <w:u w:val="single"/>
        </w:rPr>
      </w:pPr>
      <w:r w:rsidRPr="00B35C65">
        <w:rPr>
          <w:rFonts w:ascii="Times New Roman" w:hAnsi="Times New Roman"/>
          <w:sz w:val="24"/>
          <w:szCs w:val="24"/>
        </w:rPr>
        <w:t>Наименование платежа: задаток для участия в аукционе.</w:t>
      </w:r>
      <w:r w:rsidRPr="00B35C65">
        <w:rPr>
          <w:rFonts w:ascii="Times New Roman" w:hAnsi="Times New Roman"/>
          <w:sz w:val="24"/>
          <w:szCs w:val="24"/>
          <w:u w:val="single"/>
        </w:rPr>
        <w:t xml:space="preserve"> </w:t>
      </w:r>
    </w:p>
    <w:p w:rsidR="00B35C65" w:rsidRPr="00B35C65" w:rsidRDefault="00B35C65" w:rsidP="00B35C65">
      <w:pPr>
        <w:spacing w:after="0" w:line="240" w:lineRule="auto"/>
        <w:ind w:right="-81" w:firstLine="720"/>
        <w:jc w:val="both"/>
        <w:rPr>
          <w:rFonts w:ascii="Times New Roman" w:hAnsi="Times New Roman"/>
          <w:color w:val="000000"/>
          <w:sz w:val="24"/>
          <w:szCs w:val="24"/>
        </w:rPr>
      </w:pPr>
      <w:r w:rsidRPr="00B35C65">
        <w:rPr>
          <w:rFonts w:ascii="Times New Roman" w:hAnsi="Times New Roman"/>
          <w:b/>
          <w:bCs/>
          <w:color w:val="000000"/>
          <w:sz w:val="24"/>
          <w:szCs w:val="24"/>
        </w:rPr>
        <w:t>Адрес места приема заявок с прилагаемыми документами</w:t>
      </w:r>
      <w:r w:rsidRPr="00B35C65">
        <w:rPr>
          <w:rFonts w:ascii="Times New Roman" w:hAnsi="Times New Roman"/>
          <w:color w:val="000000"/>
          <w:sz w:val="24"/>
          <w:szCs w:val="24"/>
        </w:rPr>
        <w:t xml:space="preserve">: </w:t>
      </w:r>
    </w:p>
    <w:p w:rsidR="00B35C65" w:rsidRPr="00B35C65" w:rsidRDefault="00B35C65" w:rsidP="00B35C65">
      <w:pPr>
        <w:spacing w:after="0" w:line="240" w:lineRule="auto"/>
        <w:ind w:right="-81" w:firstLine="720"/>
        <w:jc w:val="both"/>
        <w:rPr>
          <w:rFonts w:ascii="Times New Roman" w:hAnsi="Times New Roman"/>
          <w:sz w:val="24"/>
          <w:szCs w:val="24"/>
        </w:rPr>
      </w:pPr>
      <w:r w:rsidRPr="00B35C65">
        <w:rPr>
          <w:rFonts w:ascii="Times New Roman" w:hAnsi="Times New Roman"/>
          <w:sz w:val="24"/>
          <w:szCs w:val="24"/>
        </w:rPr>
        <w:t xml:space="preserve">Заявки на участие в аукционе принимаются по адресу: Брянская область,  рп. Дубровка, ул. Победы, д. 18, каб. 15, в рабочие дни:  с 9.00 час. до 17.00 час. (пятница с 9.00 до 16.00 час.), обед: с 13.00  до 14.00 час. </w:t>
      </w:r>
      <w:r w:rsidRPr="00B35C65">
        <w:rPr>
          <w:rFonts w:ascii="Times New Roman" w:hAnsi="Times New Roman"/>
          <w:color w:val="000000"/>
          <w:sz w:val="24"/>
          <w:szCs w:val="24"/>
        </w:rPr>
        <w:t xml:space="preserve">Заявки подаются в письменном виде по установленной форме. </w:t>
      </w:r>
      <w:r w:rsidRPr="00B35C65">
        <w:rPr>
          <w:rFonts w:ascii="Times New Roman" w:hAnsi="Times New Roman"/>
          <w:sz w:val="24"/>
          <w:szCs w:val="24"/>
        </w:rPr>
        <w:t>Форму заявки можно получить в Комитете имущественных отношений администрации Дубровского района, а также на сайте Дубровского  муниципального района Брянской области в сети</w:t>
      </w:r>
      <w:r w:rsidRPr="00B35C65">
        <w:rPr>
          <w:rFonts w:ascii="Times New Roman" w:hAnsi="Times New Roman"/>
          <w:sz w:val="24"/>
          <w:szCs w:val="24"/>
          <w:shd w:val="clear" w:color="auto" w:fill="FFFFFF"/>
        </w:rPr>
        <w:t xml:space="preserve"> "Интернет"</w:t>
      </w:r>
      <w:r w:rsidRPr="00B35C65">
        <w:rPr>
          <w:rFonts w:ascii="Times New Roman" w:hAnsi="Times New Roman"/>
          <w:sz w:val="24"/>
          <w:szCs w:val="24"/>
        </w:rPr>
        <w:t xml:space="preserve"> </w:t>
      </w:r>
      <w:r w:rsidRPr="00B35C65">
        <w:rPr>
          <w:rFonts w:ascii="Times New Roman" w:hAnsi="Times New Roman"/>
          <w:sz w:val="24"/>
          <w:szCs w:val="24"/>
          <w:lang w:val="en-US"/>
        </w:rPr>
        <w:t>www</w:t>
      </w:r>
      <w:r w:rsidRPr="00B35C65">
        <w:rPr>
          <w:rFonts w:ascii="Times New Roman" w:hAnsi="Times New Roman"/>
          <w:sz w:val="24"/>
          <w:szCs w:val="24"/>
        </w:rPr>
        <w:t>.</w:t>
      </w:r>
      <w:r w:rsidRPr="00B35C65">
        <w:rPr>
          <w:rFonts w:ascii="Times New Roman" w:hAnsi="Times New Roman"/>
          <w:sz w:val="24"/>
          <w:szCs w:val="24"/>
          <w:lang w:val="en-US"/>
        </w:rPr>
        <w:t>admdubrovka</w:t>
      </w:r>
      <w:r w:rsidRPr="00B35C65">
        <w:rPr>
          <w:rFonts w:ascii="Times New Roman" w:hAnsi="Times New Roman"/>
          <w:sz w:val="24"/>
          <w:szCs w:val="24"/>
        </w:rPr>
        <w:t>.</w:t>
      </w:r>
      <w:r w:rsidRPr="00B35C65">
        <w:rPr>
          <w:rFonts w:ascii="Times New Roman" w:hAnsi="Times New Roman"/>
          <w:sz w:val="24"/>
          <w:szCs w:val="24"/>
          <w:lang w:val="en-US"/>
        </w:rPr>
        <w:t>ru</w:t>
      </w:r>
      <w:r w:rsidRPr="00B35C65">
        <w:rPr>
          <w:rFonts w:ascii="Times New Roman" w:hAnsi="Times New Roman"/>
          <w:sz w:val="24"/>
          <w:szCs w:val="24"/>
        </w:rPr>
        <w:t xml:space="preserve">, на официальном сайте  Российской Федерации </w:t>
      </w:r>
      <w:r w:rsidRPr="00B35C65">
        <w:rPr>
          <w:rFonts w:ascii="Times New Roman" w:hAnsi="Times New Roman"/>
          <w:sz w:val="24"/>
          <w:szCs w:val="24"/>
          <w:shd w:val="clear" w:color="auto" w:fill="FFFFFF"/>
        </w:rPr>
        <w:t xml:space="preserve">в информационно-телекоммуникационной сети "Интернет" </w:t>
      </w:r>
      <w:r w:rsidRPr="00B35C65">
        <w:rPr>
          <w:rFonts w:ascii="Times New Roman" w:hAnsi="Times New Roman"/>
          <w:sz w:val="24"/>
          <w:szCs w:val="24"/>
        </w:rPr>
        <w:t xml:space="preserve"> </w:t>
      </w:r>
      <w:hyperlink r:id="rId56" w:history="1">
        <w:r w:rsidRPr="00B35C65">
          <w:rPr>
            <w:rFonts w:ascii="Times New Roman" w:hAnsi="Times New Roman"/>
            <w:color w:val="0000FF"/>
            <w:sz w:val="24"/>
            <w:szCs w:val="24"/>
            <w:u w:val="single"/>
          </w:rPr>
          <w:t>www.</w:t>
        </w:r>
        <w:r w:rsidRPr="00B35C65">
          <w:rPr>
            <w:rFonts w:ascii="Times New Roman" w:hAnsi="Times New Roman"/>
            <w:color w:val="0000FF"/>
            <w:sz w:val="24"/>
            <w:szCs w:val="24"/>
            <w:u w:val="single"/>
            <w:lang w:val="en-US"/>
          </w:rPr>
          <w:t>torgi</w:t>
        </w:r>
        <w:r w:rsidRPr="00B35C65">
          <w:rPr>
            <w:rFonts w:ascii="Times New Roman" w:hAnsi="Times New Roman"/>
            <w:color w:val="0000FF"/>
            <w:sz w:val="24"/>
            <w:szCs w:val="24"/>
            <w:u w:val="single"/>
          </w:rPr>
          <w:t>.</w:t>
        </w:r>
        <w:r w:rsidRPr="00B35C65">
          <w:rPr>
            <w:rFonts w:ascii="Times New Roman" w:hAnsi="Times New Roman"/>
            <w:color w:val="0000FF"/>
            <w:sz w:val="24"/>
            <w:szCs w:val="24"/>
            <w:u w:val="single"/>
            <w:lang w:val="en-US"/>
          </w:rPr>
          <w:t>gov</w:t>
        </w:r>
        <w:r w:rsidRPr="00B35C65">
          <w:rPr>
            <w:rFonts w:ascii="Times New Roman" w:hAnsi="Times New Roman"/>
            <w:color w:val="0000FF"/>
            <w:sz w:val="24"/>
            <w:szCs w:val="24"/>
            <w:u w:val="single"/>
          </w:rPr>
          <w:t>.ru</w:t>
        </w:r>
      </w:hyperlink>
      <w:r w:rsidRPr="00B35C65">
        <w:rPr>
          <w:rFonts w:ascii="Times New Roman" w:hAnsi="Times New Roman"/>
          <w:sz w:val="24"/>
          <w:szCs w:val="24"/>
        </w:rPr>
        <w:t xml:space="preserve"> (Приложение 1).</w:t>
      </w:r>
    </w:p>
    <w:p w:rsidR="00B35C65" w:rsidRPr="00B35C65" w:rsidRDefault="00B35C65" w:rsidP="00B35C65">
      <w:pPr>
        <w:spacing w:after="0" w:line="240" w:lineRule="auto"/>
        <w:ind w:right="-81" w:firstLine="720"/>
        <w:jc w:val="both"/>
        <w:rPr>
          <w:rFonts w:ascii="Times New Roman" w:hAnsi="Times New Roman"/>
          <w:color w:val="000000"/>
          <w:sz w:val="24"/>
          <w:szCs w:val="24"/>
        </w:rPr>
      </w:pPr>
      <w:r w:rsidRPr="00B35C65">
        <w:rPr>
          <w:rFonts w:ascii="Times New Roman" w:hAnsi="Times New Roman"/>
          <w:sz w:val="24"/>
          <w:szCs w:val="24"/>
        </w:rPr>
        <w:t>Заявки регистрируются организатором аукциона в журнале регистрации заявок с присвоением  номера и с указанием даты и времени подачи документов.</w:t>
      </w:r>
    </w:p>
    <w:p w:rsidR="00B35C65" w:rsidRPr="00B35C65" w:rsidRDefault="00B35C65" w:rsidP="00B35C65">
      <w:pPr>
        <w:spacing w:after="0" w:line="240" w:lineRule="auto"/>
        <w:ind w:right="-81" w:firstLine="720"/>
        <w:jc w:val="both"/>
        <w:rPr>
          <w:rFonts w:ascii="Times New Roman" w:hAnsi="Times New Roman"/>
          <w:color w:val="000000"/>
          <w:sz w:val="24"/>
          <w:szCs w:val="24"/>
        </w:rPr>
      </w:pPr>
      <w:r w:rsidRPr="00B35C65">
        <w:rPr>
          <w:rFonts w:ascii="Times New Roman" w:hAnsi="Times New Roman"/>
          <w:b/>
          <w:bCs/>
          <w:color w:val="000000"/>
          <w:sz w:val="24"/>
          <w:szCs w:val="24"/>
        </w:rPr>
        <w:t xml:space="preserve">Дата начала приема заявок с прилагаемыми документами: </w:t>
      </w:r>
      <w:r w:rsidRPr="00B35C65">
        <w:rPr>
          <w:rFonts w:ascii="Times New Roman" w:hAnsi="Times New Roman"/>
          <w:color w:val="000000"/>
          <w:sz w:val="24"/>
          <w:szCs w:val="24"/>
        </w:rPr>
        <w:t>05.04.2021  г. с 16-00</w:t>
      </w:r>
    </w:p>
    <w:p w:rsidR="00B35C65" w:rsidRPr="00B35C65" w:rsidRDefault="00B35C65" w:rsidP="00B35C65">
      <w:pPr>
        <w:spacing w:after="0" w:line="240" w:lineRule="auto"/>
        <w:ind w:right="-81" w:firstLine="720"/>
        <w:jc w:val="both"/>
        <w:outlineLvl w:val="0"/>
        <w:rPr>
          <w:rFonts w:ascii="Times New Roman" w:hAnsi="Times New Roman"/>
          <w:b/>
          <w:bCs/>
          <w:color w:val="000000"/>
          <w:sz w:val="24"/>
          <w:szCs w:val="24"/>
        </w:rPr>
      </w:pPr>
      <w:r w:rsidRPr="00B35C65">
        <w:rPr>
          <w:rFonts w:ascii="Times New Roman" w:hAnsi="Times New Roman"/>
          <w:b/>
          <w:bCs/>
          <w:color w:val="000000"/>
          <w:sz w:val="24"/>
          <w:szCs w:val="24"/>
        </w:rPr>
        <w:t>Перечень документов, представляемых претендентами для участия в аукционе:</w:t>
      </w:r>
    </w:p>
    <w:p w:rsidR="00B35C65" w:rsidRPr="00B35C65" w:rsidRDefault="00B35C65" w:rsidP="00B35C65">
      <w:pPr>
        <w:spacing w:after="0" w:line="240" w:lineRule="auto"/>
        <w:ind w:right="-81" w:firstLine="720"/>
        <w:jc w:val="both"/>
        <w:rPr>
          <w:rFonts w:ascii="Times New Roman" w:hAnsi="Times New Roman"/>
          <w:bCs/>
          <w:color w:val="000000"/>
          <w:sz w:val="24"/>
          <w:szCs w:val="24"/>
        </w:rPr>
      </w:pPr>
      <w:r w:rsidRPr="00B35C65">
        <w:rPr>
          <w:rFonts w:ascii="Times New Roman" w:hAnsi="Times New Roman"/>
          <w:bCs/>
          <w:color w:val="000000"/>
          <w:sz w:val="24"/>
          <w:szCs w:val="24"/>
        </w:rPr>
        <w:t>Один претендент имеет право подать только одну заявку для участия в торгах.</w:t>
      </w:r>
    </w:p>
    <w:p w:rsidR="00B35C65" w:rsidRPr="00B35C65" w:rsidRDefault="00B35C65" w:rsidP="00B35C65">
      <w:pPr>
        <w:spacing w:after="0" w:line="240" w:lineRule="auto"/>
        <w:ind w:right="-81" w:firstLine="720"/>
        <w:jc w:val="both"/>
        <w:rPr>
          <w:rFonts w:ascii="Times New Roman" w:hAnsi="Times New Roman"/>
          <w:color w:val="000000"/>
          <w:sz w:val="24"/>
          <w:szCs w:val="24"/>
        </w:rPr>
      </w:pPr>
      <w:r w:rsidRPr="00B35C65">
        <w:rPr>
          <w:rFonts w:ascii="Times New Roman" w:hAnsi="Times New Roman"/>
          <w:bCs/>
          <w:color w:val="000000"/>
          <w:sz w:val="24"/>
          <w:szCs w:val="24"/>
        </w:rPr>
        <w:lastRenderedPageBreak/>
        <w:t>Физическое лицо при подаче заявки  предъявляет документ, удостоверяющий личность. В случае  подачи заявки представителем претендента предъявляется доверенность.</w:t>
      </w:r>
      <w:bookmarkStart w:id="478" w:name="sub_323"/>
      <w:bookmarkEnd w:id="478"/>
    </w:p>
    <w:p w:rsidR="00B35C65" w:rsidRPr="00B35C65" w:rsidRDefault="00B35C65" w:rsidP="00B35C65">
      <w:pPr>
        <w:spacing w:after="0" w:line="240" w:lineRule="auto"/>
        <w:ind w:right="-81" w:firstLine="720"/>
        <w:jc w:val="both"/>
        <w:rPr>
          <w:rFonts w:ascii="Times New Roman" w:hAnsi="Times New Roman"/>
          <w:color w:val="000000"/>
          <w:sz w:val="24"/>
          <w:szCs w:val="24"/>
        </w:rPr>
      </w:pPr>
      <w:r w:rsidRPr="00B35C65">
        <w:rPr>
          <w:rFonts w:ascii="Times New Roman" w:hAnsi="Times New Roman"/>
          <w:color w:val="000000"/>
          <w:sz w:val="24"/>
          <w:szCs w:val="24"/>
        </w:rPr>
        <w:t>Одновременно с заявкой, которая составляется в 2 экземплярах, один из которых остается у организатора торгов, другой – у претендента, заполненной по установленной форме  с указанием реквизита счета для возврата задатка претенденты представляют следующие документы:</w:t>
      </w:r>
    </w:p>
    <w:p w:rsidR="00B35C65" w:rsidRPr="00B35C65" w:rsidRDefault="00B35C65" w:rsidP="00B35C65">
      <w:pPr>
        <w:autoSpaceDE w:val="0"/>
        <w:autoSpaceDN w:val="0"/>
        <w:adjustRightInd w:val="0"/>
        <w:spacing w:after="0" w:line="240" w:lineRule="auto"/>
        <w:ind w:right="-81" w:firstLine="720"/>
        <w:jc w:val="both"/>
        <w:rPr>
          <w:rFonts w:ascii="Times New Roman" w:hAnsi="Times New Roman"/>
          <w:sz w:val="24"/>
          <w:szCs w:val="24"/>
        </w:rPr>
      </w:pPr>
      <w:r w:rsidRPr="00B35C65">
        <w:rPr>
          <w:rFonts w:ascii="Times New Roman" w:hAnsi="Times New Roman"/>
          <w:sz w:val="24"/>
          <w:szCs w:val="24"/>
        </w:rPr>
        <w:t>1) копии документов, удостоверяющих личность заявителя (для граждан);</w:t>
      </w:r>
    </w:p>
    <w:p w:rsidR="00B35C65" w:rsidRPr="00B35C65" w:rsidRDefault="00B35C65" w:rsidP="00B35C65">
      <w:pPr>
        <w:autoSpaceDE w:val="0"/>
        <w:autoSpaceDN w:val="0"/>
        <w:adjustRightInd w:val="0"/>
        <w:spacing w:after="0" w:line="240" w:lineRule="auto"/>
        <w:ind w:right="-81" w:firstLine="720"/>
        <w:jc w:val="both"/>
        <w:rPr>
          <w:rFonts w:ascii="Times New Roman" w:hAnsi="Times New Roman"/>
          <w:sz w:val="24"/>
          <w:szCs w:val="24"/>
        </w:rPr>
      </w:pPr>
      <w:r w:rsidRPr="00B35C65">
        <w:rPr>
          <w:rFonts w:ascii="Times New Roman" w:hAnsi="Times New Roman"/>
          <w:sz w:val="24"/>
          <w:szCs w:val="24"/>
        </w:rPr>
        <w:t>2)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B35C65" w:rsidRPr="00B35C65" w:rsidRDefault="00B35C65" w:rsidP="00B35C65">
      <w:pPr>
        <w:spacing w:after="0" w:line="240" w:lineRule="auto"/>
        <w:ind w:right="-81" w:firstLine="720"/>
        <w:jc w:val="both"/>
        <w:rPr>
          <w:rFonts w:ascii="Times New Roman" w:hAnsi="Times New Roman"/>
          <w:sz w:val="24"/>
          <w:szCs w:val="24"/>
        </w:rPr>
      </w:pPr>
      <w:r w:rsidRPr="00B35C65">
        <w:rPr>
          <w:rFonts w:ascii="Times New Roman" w:hAnsi="Times New Roman"/>
          <w:sz w:val="24"/>
          <w:szCs w:val="24"/>
        </w:rPr>
        <w:t xml:space="preserve">3) документы, подтверждающие внесение задатка. </w:t>
      </w:r>
    </w:p>
    <w:p w:rsidR="00B35C65" w:rsidRPr="00B35C65" w:rsidRDefault="00B35C65" w:rsidP="00B35C65">
      <w:pPr>
        <w:spacing w:after="0" w:line="240" w:lineRule="auto"/>
        <w:ind w:right="-81" w:firstLine="720"/>
        <w:jc w:val="both"/>
        <w:rPr>
          <w:rFonts w:ascii="Times New Roman" w:hAnsi="Times New Roman"/>
          <w:sz w:val="24"/>
          <w:szCs w:val="24"/>
        </w:rPr>
      </w:pPr>
      <w:r w:rsidRPr="00B35C65">
        <w:rPr>
          <w:rFonts w:ascii="Times New Roman" w:hAnsi="Times New Roman"/>
          <w:sz w:val="24"/>
          <w:szCs w:val="24"/>
        </w:rPr>
        <w:t>Заявка на участие в аукционе, поступившая по истечении срока приёма заявок, возвращается заявителю в день её поступления.</w:t>
      </w:r>
    </w:p>
    <w:p w:rsidR="00B35C65" w:rsidRPr="00B35C65" w:rsidRDefault="00B35C65" w:rsidP="00B35C65">
      <w:pPr>
        <w:spacing w:after="0" w:line="240" w:lineRule="auto"/>
        <w:ind w:right="-81" w:firstLine="720"/>
        <w:jc w:val="both"/>
        <w:rPr>
          <w:rFonts w:ascii="Times New Roman" w:hAnsi="Times New Roman"/>
          <w:sz w:val="24"/>
          <w:szCs w:val="24"/>
        </w:rPr>
      </w:pPr>
      <w:r w:rsidRPr="00B35C65">
        <w:rPr>
          <w:rFonts w:ascii="Times New Roman" w:hAnsi="Times New Roman"/>
          <w:color w:val="000000"/>
          <w:sz w:val="24"/>
          <w:szCs w:val="24"/>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3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r w:rsidRPr="00B35C65">
        <w:rPr>
          <w:rFonts w:ascii="Times New Roman" w:hAnsi="Times New Roman"/>
          <w:sz w:val="24"/>
          <w:szCs w:val="24"/>
        </w:rPr>
        <w:t xml:space="preserve">  </w:t>
      </w:r>
    </w:p>
    <w:p w:rsidR="00B35C65" w:rsidRPr="00B35C65" w:rsidRDefault="00B35C65" w:rsidP="00B35C65">
      <w:pPr>
        <w:spacing w:after="0" w:line="240" w:lineRule="auto"/>
        <w:ind w:right="-81" w:firstLine="720"/>
        <w:jc w:val="both"/>
        <w:rPr>
          <w:rFonts w:ascii="Times New Roman" w:hAnsi="Times New Roman"/>
          <w:b/>
          <w:sz w:val="24"/>
          <w:szCs w:val="24"/>
        </w:rPr>
      </w:pPr>
      <w:r w:rsidRPr="00B35C65">
        <w:rPr>
          <w:rFonts w:ascii="Times New Roman" w:hAnsi="Times New Roman"/>
          <w:b/>
          <w:sz w:val="24"/>
          <w:szCs w:val="24"/>
        </w:rPr>
        <w:t xml:space="preserve">Дата окончания приёма заявок по лоту:  </w:t>
      </w:r>
      <w:r w:rsidRPr="00B35C65">
        <w:rPr>
          <w:rFonts w:ascii="Times New Roman" w:hAnsi="Times New Roman"/>
          <w:sz w:val="24"/>
          <w:szCs w:val="24"/>
        </w:rPr>
        <w:t>30.04.2021 г.  до 16-00</w:t>
      </w:r>
    </w:p>
    <w:p w:rsidR="00B35C65" w:rsidRPr="00B35C65" w:rsidRDefault="00B35C65" w:rsidP="00B35C65">
      <w:pPr>
        <w:tabs>
          <w:tab w:val="left" w:pos="360"/>
          <w:tab w:val="left" w:pos="900"/>
        </w:tabs>
        <w:spacing w:after="0" w:line="240" w:lineRule="auto"/>
        <w:ind w:right="-81" w:firstLine="720"/>
        <w:jc w:val="both"/>
        <w:rPr>
          <w:rFonts w:ascii="Times New Roman" w:hAnsi="Times New Roman"/>
          <w:b/>
          <w:sz w:val="24"/>
          <w:szCs w:val="24"/>
        </w:rPr>
      </w:pPr>
      <w:r w:rsidRPr="00B35C65">
        <w:rPr>
          <w:rFonts w:ascii="Times New Roman" w:hAnsi="Times New Roman"/>
          <w:b/>
          <w:sz w:val="24"/>
          <w:szCs w:val="24"/>
        </w:rPr>
        <w:t xml:space="preserve">Место, дата, время определения участников аукциона: </w:t>
      </w:r>
    </w:p>
    <w:p w:rsidR="00B35C65" w:rsidRPr="00B35C65" w:rsidRDefault="00B35C65" w:rsidP="00B35C65">
      <w:pPr>
        <w:tabs>
          <w:tab w:val="left" w:pos="360"/>
          <w:tab w:val="left" w:pos="900"/>
        </w:tabs>
        <w:autoSpaceDE w:val="0"/>
        <w:autoSpaceDN w:val="0"/>
        <w:adjustRightInd w:val="0"/>
        <w:spacing w:after="0" w:line="240" w:lineRule="auto"/>
        <w:ind w:right="-81" w:firstLine="720"/>
        <w:jc w:val="both"/>
        <w:rPr>
          <w:rFonts w:ascii="Times New Roman" w:hAnsi="Times New Roman"/>
          <w:color w:val="000000"/>
          <w:sz w:val="24"/>
          <w:szCs w:val="24"/>
        </w:rPr>
      </w:pPr>
      <w:r w:rsidRPr="00B35C65">
        <w:rPr>
          <w:rFonts w:ascii="Times New Roman" w:hAnsi="Times New Roman"/>
          <w:sz w:val="24"/>
          <w:szCs w:val="24"/>
        </w:rPr>
        <w:t>Определение участников аукциона будет проводиться</w:t>
      </w:r>
      <w:r w:rsidRPr="00B35C65">
        <w:rPr>
          <w:rFonts w:ascii="Times New Roman" w:hAnsi="Times New Roman"/>
          <w:color w:val="000000"/>
          <w:sz w:val="24"/>
          <w:szCs w:val="24"/>
        </w:rPr>
        <w:t xml:space="preserve"> с </w:t>
      </w:r>
      <w:r w:rsidRPr="00B35C65">
        <w:rPr>
          <w:rFonts w:ascii="Times New Roman" w:hAnsi="Times New Roman"/>
          <w:sz w:val="24"/>
          <w:szCs w:val="24"/>
        </w:rPr>
        <w:t>11.00 до 12.00 04.05.2021 г., по</w:t>
      </w:r>
      <w:r w:rsidRPr="00B35C65">
        <w:rPr>
          <w:rFonts w:ascii="Times New Roman" w:hAnsi="Times New Roman"/>
          <w:color w:val="000000"/>
          <w:sz w:val="24"/>
          <w:szCs w:val="24"/>
        </w:rPr>
        <w:t xml:space="preserve"> адресу: 242750,  Брянская область,   Дубровский район, рп. Дубровка, ул. Победы, д. 18, каб. 1.</w:t>
      </w:r>
    </w:p>
    <w:p w:rsidR="00B35C65" w:rsidRPr="00B35C65" w:rsidRDefault="00B35C65" w:rsidP="00B35C65">
      <w:pPr>
        <w:tabs>
          <w:tab w:val="left" w:pos="360"/>
          <w:tab w:val="left" w:pos="900"/>
        </w:tabs>
        <w:autoSpaceDE w:val="0"/>
        <w:autoSpaceDN w:val="0"/>
        <w:adjustRightInd w:val="0"/>
        <w:spacing w:after="0" w:line="240" w:lineRule="auto"/>
        <w:ind w:right="-81" w:firstLine="720"/>
        <w:jc w:val="both"/>
        <w:rPr>
          <w:rFonts w:ascii="Times New Roman" w:hAnsi="Times New Roman"/>
          <w:b/>
          <w:color w:val="000000"/>
          <w:sz w:val="24"/>
          <w:szCs w:val="24"/>
        </w:rPr>
      </w:pPr>
      <w:r w:rsidRPr="00B35C65">
        <w:rPr>
          <w:rFonts w:ascii="Times New Roman" w:hAnsi="Times New Roman"/>
          <w:b/>
          <w:color w:val="000000"/>
          <w:sz w:val="24"/>
          <w:szCs w:val="24"/>
        </w:rPr>
        <w:t>Претендент не допускается к участию в аукционе по следующим основаниям:</w:t>
      </w:r>
    </w:p>
    <w:p w:rsidR="00B35C65" w:rsidRPr="00B35C65" w:rsidRDefault="00B35C65" w:rsidP="00B35C65">
      <w:pPr>
        <w:autoSpaceDE w:val="0"/>
        <w:autoSpaceDN w:val="0"/>
        <w:adjustRightInd w:val="0"/>
        <w:spacing w:after="0" w:line="240" w:lineRule="auto"/>
        <w:ind w:right="-81" w:firstLine="720"/>
        <w:jc w:val="both"/>
        <w:rPr>
          <w:rFonts w:ascii="Times New Roman" w:hAnsi="Times New Roman"/>
          <w:bCs/>
          <w:sz w:val="24"/>
          <w:szCs w:val="24"/>
        </w:rPr>
      </w:pPr>
      <w:r w:rsidRPr="00B35C65">
        <w:rPr>
          <w:rFonts w:ascii="Times New Roman" w:hAnsi="Times New Roman"/>
          <w:bCs/>
          <w:sz w:val="24"/>
          <w:szCs w:val="24"/>
        </w:rPr>
        <w:t>1) непредставление необходимых для участия в аукционе документов или представление недостоверных сведений;</w:t>
      </w:r>
    </w:p>
    <w:p w:rsidR="00B35C65" w:rsidRPr="00B35C65" w:rsidRDefault="00B35C65" w:rsidP="00B35C65">
      <w:pPr>
        <w:autoSpaceDE w:val="0"/>
        <w:autoSpaceDN w:val="0"/>
        <w:adjustRightInd w:val="0"/>
        <w:spacing w:after="0" w:line="240" w:lineRule="auto"/>
        <w:ind w:right="-81" w:firstLine="720"/>
        <w:jc w:val="both"/>
        <w:rPr>
          <w:rFonts w:ascii="Times New Roman" w:hAnsi="Times New Roman"/>
          <w:bCs/>
          <w:sz w:val="24"/>
          <w:szCs w:val="24"/>
        </w:rPr>
      </w:pPr>
      <w:r w:rsidRPr="00B35C65">
        <w:rPr>
          <w:rFonts w:ascii="Times New Roman" w:hAnsi="Times New Roman"/>
          <w:bCs/>
          <w:sz w:val="24"/>
          <w:szCs w:val="24"/>
        </w:rPr>
        <w:t>2) непоступление задатка на дату рассмотрения заявок на участие в аукционе;</w:t>
      </w:r>
    </w:p>
    <w:p w:rsidR="00B35C65" w:rsidRPr="00B35C65" w:rsidRDefault="00B35C65" w:rsidP="00B35C65">
      <w:pPr>
        <w:autoSpaceDE w:val="0"/>
        <w:autoSpaceDN w:val="0"/>
        <w:adjustRightInd w:val="0"/>
        <w:spacing w:after="0" w:line="240" w:lineRule="auto"/>
        <w:ind w:right="-81" w:firstLine="720"/>
        <w:jc w:val="both"/>
        <w:rPr>
          <w:rFonts w:ascii="Times New Roman" w:hAnsi="Times New Roman"/>
          <w:bCs/>
          <w:sz w:val="24"/>
          <w:szCs w:val="24"/>
        </w:rPr>
      </w:pPr>
      <w:r w:rsidRPr="00B35C65">
        <w:rPr>
          <w:rFonts w:ascii="Times New Roman" w:hAnsi="Times New Roman"/>
          <w:bCs/>
          <w:sz w:val="24"/>
          <w:szCs w:val="24"/>
        </w:rPr>
        <w:t>3) подача заявки на участие в аукционе лицом, которое в соответствии с Земельным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B35C65" w:rsidRPr="00B35C65" w:rsidRDefault="00B35C65" w:rsidP="00B35C65">
      <w:pPr>
        <w:autoSpaceDE w:val="0"/>
        <w:autoSpaceDN w:val="0"/>
        <w:adjustRightInd w:val="0"/>
        <w:spacing w:after="0" w:line="240" w:lineRule="auto"/>
        <w:ind w:right="-81" w:firstLine="720"/>
        <w:jc w:val="both"/>
        <w:rPr>
          <w:rFonts w:ascii="Times New Roman" w:hAnsi="Times New Roman"/>
          <w:bCs/>
          <w:sz w:val="24"/>
          <w:szCs w:val="24"/>
        </w:rPr>
      </w:pPr>
      <w:r w:rsidRPr="00B35C65">
        <w:rPr>
          <w:rFonts w:ascii="Times New Roman" w:hAnsi="Times New Roman"/>
          <w:bCs/>
          <w:sz w:val="24"/>
          <w:szCs w:val="24"/>
        </w:rPr>
        <w:t>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w:t>
      </w:r>
    </w:p>
    <w:p w:rsidR="00B35C65" w:rsidRPr="00B35C65" w:rsidRDefault="00B35C65" w:rsidP="00B35C65">
      <w:pPr>
        <w:spacing w:after="0" w:line="240" w:lineRule="auto"/>
        <w:ind w:right="-81" w:firstLine="720"/>
        <w:jc w:val="both"/>
        <w:rPr>
          <w:rFonts w:ascii="Times New Roman" w:hAnsi="Times New Roman"/>
          <w:color w:val="000000"/>
          <w:sz w:val="24"/>
          <w:szCs w:val="24"/>
        </w:rPr>
      </w:pPr>
      <w:r w:rsidRPr="00B35C65">
        <w:rPr>
          <w:rFonts w:ascii="Times New Roman" w:hAnsi="Times New Roman"/>
          <w:color w:val="000000"/>
          <w:sz w:val="24"/>
          <w:szCs w:val="24"/>
        </w:rPr>
        <w:t>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B35C65" w:rsidRPr="00B35C65" w:rsidRDefault="00B35C65" w:rsidP="00B35C65">
      <w:pPr>
        <w:spacing w:after="0" w:line="240" w:lineRule="auto"/>
        <w:ind w:right="-81" w:firstLine="720"/>
        <w:jc w:val="both"/>
        <w:rPr>
          <w:rFonts w:ascii="Times New Roman" w:hAnsi="Times New Roman"/>
          <w:color w:val="000000"/>
          <w:sz w:val="24"/>
          <w:szCs w:val="24"/>
        </w:rPr>
      </w:pPr>
      <w:bookmarkStart w:id="479" w:name="Par1006"/>
      <w:bookmarkEnd w:id="479"/>
      <w:r w:rsidRPr="00B35C65">
        <w:rPr>
          <w:rFonts w:ascii="Times New Roman" w:hAnsi="Times New Roman"/>
          <w:color w:val="000000"/>
          <w:sz w:val="24"/>
          <w:szCs w:val="24"/>
        </w:rPr>
        <w:t>В случае,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рассмотрения заявок, обязан направить заявителю три экземпляра подписанного проекта договора купли - продажи земельного участка. При этом цена земельного участка по договору купли - продажи земельного участка определяется в размере, равном начальной цене предмета аукциона.</w:t>
      </w:r>
    </w:p>
    <w:p w:rsidR="00B35C65" w:rsidRPr="00B35C65" w:rsidRDefault="00B35C65" w:rsidP="00B35C65">
      <w:pPr>
        <w:spacing w:after="0" w:line="240" w:lineRule="auto"/>
        <w:ind w:right="-81" w:firstLine="720"/>
        <w:jc w:val="both"/>
        <w:rPr>
          <w:rFonts w:ascii="Times New Roman" w:hAnsi="Times New Roman"/>
          <w:color w:val="000000"/>
          <w:sz w:val="24"/>
          <w:szCs w:val="24"/>
        </w:rPr>
      </w:pPr>
      <w:bookmarkStart w:id="480" w:name="Par1007"/>
      <w:bookmarkEnd w:id="480"/>
      <w:r w:rsidRPr="00B35C65">
        <w:rPr>
          <w:rFonts w:ascii="Times New Roman" w:hAnsi="Times New Roman"/>
          <w:color w:val="000000"/>
          <w:sz w:val="24"/>
          <w:szCs w:val="24"/>
        </w:rPr>
        <w:t>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проведении аукциона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 - продажи земельного участка. При этом цена земельного участка по договору купли - продажи земельного участка определяется в размере, равном начальной цене предмета аукциона.</w:t>
      </w:r>
    </w:p>
    <w:p w:rsidR="00B35C65" w:rsidRPr="00B35C65" w:rsidRDefault="00B35C65" w:rsidP="00B35C65">
      <w:pPr>
        <w:autoSpaceDE w:val="0"/>
        <w:autoSpaceDN w:val="0"/>
        <w:adjustRightInd w:val="0"/>
        <w:spacing w:after="0" w:line="240" w:lineRule="auto"/>
        <w:ind w:right="-81" w:firstLine="720"/>
        <w:outlineLvl w:val="0"/>
        <w:rPr>
          <w:rFonts w:ascii="Times New Roman" w:hAnsi="Times New Roman"/>
          <w:b/>
          <w:color w:val="000000"/>
          <w:sz w:val="24"/>
          <w:szCs w:val="24"/>
        </w:rPr>
      </w:pPr>
      <w:r w:rsidRPr="00B35C65">
        <w:rPr>
          <w:rFonts w:ascii="Times New Roman" w:hAnsi="Times New Roman"/>
          <w:b/>
          <w:color w:val="000000"/>
          <w:sz w:val="24"/>
          <w:szCs w:val="24"/>
        </w:rPr>
        <w:t>Порядок проведения аукциона:</w:t>
      </w:r>
    </w:p>
    <w:p w:rsidR="00B35C65" w:rsidRPr="00B35C65" w:rsidRDefault="00B35C65" w:rsidP="00B35C65">
      <w:pPr>
        <w:spacing w:after="0" w:line="240" w:lineRule="auto"/>
        <w:ind w:right="-81" w:firstLine="720"/>
        <w:jc w:val="both"/>
        <w:rPr>
          <w:rFonts w:ascii="Times New Roman" w:hAnsi="Times New Roman"/>
          <w:color w:val="000000"/>
          <w:sz w:val="24"/>
          <w:szCs w:val="24"/>
        </w:rPr>
      </w:pPr>
      <w:r w:rsidRPr="00B35C65">
        <w:rPr>
          <w:rFonts w:ascii="Times New Roman" w:hAnsi="Times New Roman"/>
          <w:color w:val="000000"/>
          <w:sz w:val="24"/>
          <w:szCs w:val="24"/>
        </w:rPr>
        <w:t>- перед началом аукциона их участники (представители участников) должны представить документы, подтверждающие их личность, пройти регистрацию и получить пронумерованные карточки участника аукциона;</w:t>
      </w:r>
    </w:p>
    <w:p w:rsidR="00B35C65" w:rsidRPr="00B35C65" w:rsidRDefault="00B35C65" w:rsidP="00B35C65">
      <w:pPr>
        <w:spacing w:after="0" w:line="240" w:lineRule="auto"/>
        <w:ind w:right="-81" w:firstLine="720"/>
        <w:jc w:val="both"/>
        <w:rPr>
          <w:rFonts w:ascii="Times New Roman" w:hAnsi="Times New Roman"/>
          <w:spacing w:val="8"/>
          <w:sz w:val="24"/>
          <w:szCs w:val="24"/>
        </w:rPr>
      </w:pPr>
      <w:r w:rsidRPr="00B35C65">
        <w:rPr>
          <w:rFonts w:ascii="Times New Roman" w:hAnsi="Times New Roman"/>
          <w:color w:val="000000"/>
          <w:sz w:val="24"/>
          <w:szCs w:val="24"/>
        </w:rPr>
        <w:t>- аукцион ведет аукционист</w:t>
      </w:r>
      <w:r w:rsidRPr="00B35C65">
        <w:rPr>
          <w:rFonts w:ascii="Times New Roman" w:hAnsi="Times New Roman"/>
          <w:spacing w:val="8"/>
          <w:sz w:val="24"/>
          <w:szCs w:val="24"/>
        </w:rPr>
        <w:t>;</w:t>
      </w:r>
    </w:p>
    <w:p w:rsidR="00B35C65" w:rsidRPr="00B35C65" w:rsidRDefault="00B35C65" w:rsidP="00B35C65">
      <w:pPr>
        <w:spacing w:after="0" w:line="240" w:lineRule="auto"/>
        <w:ind w:right="-81" w:firstLine="720"/>
        <w:jc w:val="both"/>
        <w:rPr>
          <w:rFonts w:ascii="Times New Roman" w:hAnsi="Times New Roman"/>
          <w:color w:val="000000"/>
          <w:sz w:val="24"/>
          <w:szCs w:val="24"/>
        </w:rPr>
      </w:pPr>
      <w:r w:rsidRPr="00B35C65">
        <w:rPr>
          <w:rFonts w:ascii="Times New Roman" w:hAnsi="Times New Roman"/>
          <w:sz w:val="24"/>
          <w:szCs w:val="24"/>
        </w:rPr>
        <w:lastRenderedPageBreak/>
        <w:t xml:space="preserve"> </w:t>
      </w:r>
      <w:r w:rsidRPr="00B35C65">
        <w:rPr>
          <w:rFonts w:ascii="Times New Roman" w:hAnsi="Times New Roman"/>
          <w:color w:val="000000"/>
          <w:sz w:val="24"/>
          <w:szCs w:val="24"/>
        </w:rPr>
        <w:t>- аукцион начинается с оглашения аукционистом наименования земельного участка, предлагаемого к выкупу, основных его характеристик, начальной цены и «шага аукциона»;</w:t>
      </w:r>
    </w:p>
    <w:p w:rsidR="00B35C65" w:rsidRPr="00B35C65" w:rsidRDefault="00B35C65" w:rsidP="00B35C65">
      <w:pPr>
        <w:spacing w:after="0" w:line="240" w:lineRule="auto"/>
        <w:ind w:right="-81" w:firstLine="720"/>
        <w:jc w:val="both"/>
        <w:rPr>
          <w:rFonts w:ascii="Times New Roman" w:hAnsi="Times New Roman"/>
          <w:color w:val="000000"/>
          <w:sz w:val="24"/>
          <w:szCs w:val="24"/>
        </w:rPr>
      </w:pPr>
      <w:r w:rsidRPr="00B35C65">
        <w:rPr>
          <w:rFonts w:ascii="Times New Roman" w:hAnsi="Times New Roman"/>
          <w:color w:val="000000"/>
          <w:sz w:val="24"/>
          <w:szCs w:val="24"/>
        </w:rPr>
        <w:t>- каждую последующую цену аукционист назначает путем увеличения предыдущей цены на «шаг аукциона». После объявления каждой цены аукционист называет номер карточки участника аукциона, который первым поднял карточку, и указывает на этого участника. Затем аукционист объявляет следующую цену в соответствии с «шагом аукциона»;</w:t>
      </w:r>
    </w:p>
    <w:p w:rsidR="00B35C65" w:rsidRPr="00B35C65" w:rsidRDefault="00B35C65" w:rsidP="00B35C65">
      <w:pPr>
        <w:spacing w:after="0" w:line="240" w:lineRule="auto"/>
        <w:ind w:right="-81" w:firstLine="720"/>
        <w:jc w:val="both"/>
        <w:rPr>
          <w:rFonts w:ascii="Times New Roman" w:hAnsi="Times New Roman"/>
          <w:color w:val="000000"/>
          <w:sz w:val="24"/>
          <w:szCs w:val="24"/>
        </w:rPr>
      </w:pPr>
      <w:r w:rsidRPr="00B35C65">
        <w:rPr>
          <w:rFonts w:ascii="Times New Roman" w:hAnsi="Times New Roman"/>
          <w:color w:val="000000"/>
          <w:sz w:val="24"/>
          <w:szCs w:val="24"/>
        </w:rPr>
        <w:t>- при отсутствии участников аукциона, готовых заключить договор купли-продажи по названой цене, аукционист повторяет эту цену три раза. Если после троекратного объявления цены ни один из участников аукциона не поднял карточку, аукцион завершается. Победителем аукциона признается участник, номер карточки которого был назван аукционистом последним;</w:t>
      </w:r>
    </w:p>
    <w:p w:rsidR="00B35C65" w:rsidRPr="00B35C65" w:rsidRDefault="00B35C65" w:rsidP="00B35C65">
      <w:pPr>
        <w:spacing w:after="0" w:line="240" w:lineRule="auto"/>
        <w:ind w:right="-81" w:firstLine="720"/>
        <w:jc w:val="both"/>
        <w:rPr>
          <w:rFonts w:ascii="Times New Roman" w:hAnsi="Times New Roman"/>
          <w:color w:val="000000"/>
          <w:sz w:val="24"/>
          <w:szCs w:val="24"/>
        </w:rPr>
      </w:pPr>
      <w:r w:rsidRPr="00B35C65">
        <w:rPr>
          <w:rFonts w:ascii="Times New Roman" w:hAnsi="Times New Roman"/>
          <w:color w:val="000000"/>
          <w:sz w:val="24"/>
          <w:szCs w:val="24"/>
        </w:rPr>
        <w:t>- по окончанию аукциона аукционист объявляет о завершении торгов, называет сумму, сложившейся в ходе торгов и номер карточки победителя аукциона;</w:t>
      </w:r>
    </w:p>
    <w:p w:rsidR="00B35C65" w:rsidRPr="00B35C65" w:rsidRDefault="00B35C65" w:rsidP="00B35C65">
      <w:pPr>
        <w:spacing w:after="0" w:line="240" w:lineRule="auto"/>
        <w:ind w:right="-81" w:firstLine="720"/>
        <w:jc w:val="both"/>
        <w:rPr>
          <w:rFonts w:ascii="Times New Roman" w:hAnsi="Times New Roman"/>
          <w:color w:val="000000"/>
          <w:sz w:val="24"/>
          <w:szCs w:val="24"/>
        </w:rPr>
      </w:pPr>
      <w:r w:rsidRPr="00B35C65">
        <w:rPr>
          <w:rFonts w:ascii="Times New Roman" w:hAnsi="Times New Roman"/>
          <w:color w:val="000000"/>
          <w:sz w:val="24"/>
          <w:szCs w:val="24"/>
        </w:rPr>
        <w:t>- стоимость, предложенная победителем аукциона, заносится в протокол об итогах аукциона, составляемый в двух экземплярах;</w:t>
      </w:r>
    </w:p>
    <w:p w:rsidR="00B35C65" w:rsidRPr="00B35C65" w:rsidRDefault="00B35C65" w:rsidP="00B35C65">
      <w:pPr>
        <w:autoSpaceDE w:val="0"/>
        <w:autoSpaceDN w:val="0"/>
        <w:adjustRightInd w:val="0"/>
        <w:spacing w:after="0" w:line="240" w:lineRule="auto"/>
        <w:ind w:right="-81" w:firstLine="720"/>
        <w:jc w:val="both"/>
        <w:rPr>
          <w:rFonts w:ascii="Times New Roman" w:hAnsi="Times New Roman"/>
          <w:color w:val="000000"/>
          <w:sz w:val="24"/>
          <w:szCs w:val="24"/>
        </w:rPr>
      </w:pPr>
      <w:r w:rsidRPr="00B35C65">
        <w:rPr>
          <w:rFonts w:ascii="Times New Roman" w:hAnsi="Times New Roman"/>
          <w:color w:val="000000"/>
          <w:sz w:val="24"/>
          <w:szCs w:val="24"/>
        </w:rPr>
        <w:t xml:space="preserve">- </w:t>
      </w:r>
      <w:r w:rsidRPr="00B35C65">
        <w:rPr>
          <w:rFonts w:ascii="Times New Roman" w:hAnsi="Times New Roman"/>
          <w:sz w:val="24"/>
          <w:szCs w:val="24"/>
        </w:rPr>
        <w:t>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B35C65" w:rsidRPr="00B35C65" w:rsidRDefault="00B35C65" w:rsidP="00B35C65">
      <w:pPr>
        <w:autoSpaceDE w:val="0"/>
        <w:autoSpaceDN w:val="0"/>
        <w:adjustRightInd w:val="0"/>
        <w:spacing w:after="0" w:line="240" w:lineRule="auto"/>
        <w:ind w:right="-81" w:firstLine="720"/>
        <w:jc w:val="both"/>
        <w:rPr>
          <w:rFonts w:ascii="Times New Roman" w:hAnsi="Times New Roman"/>
          <w:sz w:val="24"/>
          <w:szCs w:val="24"/>
        </w:rPr>
      </w:pPr>
      <w:r w:rsidRPr="00B35C65">
        <w:rPr>
          <w:rFonts w:ascii="Times New Roman" w:hAnsi="Times New Roman"/>
          <w:sz w:val="24"/>
          <w:szCs w:val="24"/>
        </w:rPr>
        <w:t>- победителем аукциона признается участник аукциона, предложивший наибольшую сумму выкупа за земельный участок.</w:t>
      </w:r>
    </w:p>
    <w:p w:rsidR="00B35C65" w:rsidRPr="00B35C65" w:rsidRDefault="00B35C65" w:rsidP="00B35C65">
      <w:pPr>
        <w:autoSpaceDE w:val="0"/>
        <w:autoSpaceDN w:val="0"/>
        <w:adjustRightInd w:val="0"/>
        <w:spacing w:after="0" w:line="240" w:lineRule="auto"/>
        <w:ind w:right="-81" w:firstLine="720"/>
        <w:jc w:val="both"/>
        <w:rPr>
          <w:rFonts w:ascii="Times New Roman" w:hAnsi="Times New Roman"/>
          <w:sz w:val="24"/>
          <w:szCs w:val="24"/>
        </w:rPr>
      </w:pPr>
      <w:r w:rsidRPr="00B35C65">
        <w:rPr>
          <w:rFonts w:ascii="Times New Roman" w:hAnsi="Times New Roman"/>
          <w:sz w:val="24"/>
          <w:szCs w:val="24"/>
        </w:rPr>
        <w:t>Организатор аукциона объявляет о принятом решении в месте и в день проведения аукциона.</w:t>
      </w:r>
    </w:p>
    <w:p w:rsidR="00B35C65" w:rsidRPr="00B35C65" w:rsidRDefault="00B35C65" w:rsidP="00B35C65">
      <w:pPr>
        <w:spacing w:after="0" w:line="240" w:lineRule="auto"/>
        <w:ind w:right="-81" w:firstLine="720"/>
        <w:jc w:val="both"/>
        <w:rPr>
          <w:rFonts w:ascii="Times New Roman" w:hAnsi="Times New Roman"/>
          <w:sz w:val="24"/>
          <w:szCs w:val="24"/>
        </w:rPr>
      </w:pPr>
      <w:r w:rsidRPr="00B35C65">
        <w:rPr>
          <w:rFonts w:ascii="Times New Roman" w:hAnsi="Times New Roman"/>
          <w:sz w:val="24"/>
          <w:szCs w:val="24"/>
        </w:rPr>
        <w:t>По результатам аукциона на право заключения договора купли-продажи земельного участка определяется выкупная стоимость земельного участка.</w:t>
      </w:r>
    </w:p>
    <w:p w:rsidR="00B35C65" w:rsidRPr="00B35C65" w:rsidRDefault="00B35C65" w:rsidP="00B35C65">
      <w:pPr>
        <w:tabs>
          <w:tab w:val="left" w:pos="360"/>
          <w:tab w:val="left" w:pos="900"/>
        </w:tabs>
        <w:spacing w:after="0" w:line="240" w:lineRule="auto"/>
        <w:ind w:right="-81" w:firstLine="720"/>
        <w:jc w:val="both"/>
        <w:rPr>
          <w:rFonts w:ascii="Times New Roman" w:hAnsi="Times New Roman"/>
          <w:sz w:val="24"/>
          <w:szCs w:val="24"/>
        </w:rPr>
      </w:pPr>
      <w:r w:rsidRPr="00B35C65">
        <w:rPr>
          <w:rFonts w:ascii="Times New Roman" w:hAnsi="Times New Roman"/>
          <w:b/>
          <w:bCs/>
          <w:sz w:val="24"/>
          <w:szCs w:val="24"/>
        </w:rPr>
        <w:t>Условия и сроки платежа</w:t>
      </w:r>
      <w:r w:rsidRPr="00B35C65">
        <w:rPr>
          <w:rFonts w:ascii="Times New Roman" w:hAnsi="Times New Roman"/>
          <w:sz w:val="24"/>
          <w:szCs w:val="24"/>
        </w:rPr>
        <w:t>: безналичным расчетом в течение 10 рабочих дней с момента подписания договора купли-продажи.  Задаток, внесенный на счет, засчитывается в счет выкупной стоимости за земельный участок. Задаток участникам торгов, которые участвовали в аукционе, но не победили в нём, возвращается в течение 3 (Трех) рабочих дней со дня подписания протокола о результатах аукциона.</w:t>
      </w:r>
    </w:p>
    <w:p w:rsidR="00B35C65" w:rsidRPr="00B35C65" w:rsidRDefault="00B35C65" w:rsidP="00B35C65">
      <w:pPr>
        <w:spacing w:after="0" w:line="240" w:lineRule="auto"/>
        <w:ind w:right="-81" w:firstLine="720"/>
        <w:jc w:val="both"/>
        <w:rPr>
          <w:rFonts w:ascii="Times New Roman" w:hAnsi="Times New Roman"/>
          <w:sz w:val="24"/>
          <w:szCs w:val="24"/>
        </w:rPr>
      </w:pPr>
      <w:r w:rsidRPr="00B35C65">
        <w:rPr>
          <w:rFonts w:ascii="Times New Roman" w:hAnsi="Times New Roman"/>
          <w:b/>
          <w:bCs/>
          <w:sz w:val="24"/>
          <w:szCs w:val="24"/>
        </w:rPr>
        <w:t>Реквизиты счета для лота №1</w:t>
      </w:r>
      <w:r w:rsidRPr="00B35C65">
        <w:rPr>
          <w:rFonts w:ascii="Times New Roman" w:hAnsi="Times New Roman"/>
          <w:sz w:val="24"/>
          <w:szCs w:val="24"/>
        </w:rPr>
        <w:t xml:space="preserve">: </w:t>
      </w:r>
      <w:r w:rsidRPr="00B35C65">
        <w:rPr>
          <w:rFonts w:ascii="Times New Roman" w:hAnsi="Times New Roman"/>
          <w:color w:val="000000"/>
          <w:sz w:val="24"/>
          <w:szCs w:val="24"/>
        </w:rPr>
        <w:t>ИНН 3210002306, КПП 324501001, ФИНУПРАВЛЕНИЕ АДМИНИСТРАЦИИ ДУБРОВСКОГО РАЙОНА (Комитет имущественных отношений администрации Дубровского района) БИК 011501101, ОКТМО 15612151, р/с 03100643000000012700 в Отделении Брянск Банка России//УФК по Брянской области г. Брянск, КБК 904 114 060 13 13 0000 430</w:t>
      </w:r>
      <w:r w:rsidRPr="00B35C65">
        <w:rPr>
          <w:rFonts w:ascii="Times New Roman" w:hAnsi="Times New Roman"/>
          <w:sz w:val="24"/>
          <w:szCs w:val="24"/>
        </w:rPr>
        <w:t>.</w:t>
      </w:r>
    </w:p>
    <w:p w:rsidR="00B35C65" w:rsidRPr="00B35C65" w:rsidRDefault="00B35C65" w:rsidP="00B35C65">
      <w:pPr>
        <w:spacing w:after="0" w:line="240" w:lineRule="auto"/>
        <w:ind w:right="-81" w:firstLine="720"/>
        <w:jc w:val="both"/>
        <w:rPr>
          <w:rFonts w:ascii="Times New Roman" w:hAnsi="Times New Roman"/>
          <w:sz w:val="24"/>
          <w:szCs w:val="24"/>
        </w:rPr>
      </w:pPr>
      <w:r w:rsidRPr="00B35C65">
        <w:rPr>
          <w:rFonts w:ascii="Times New Roman" w:hAnsi="Times New Roman"/>
          <w:sz w:val="24"/>
          <w:szCs w:val="24"/>
        </w:rPr>
        <w:t>Наименование платежа</w:t>
      </w:r>
      <w:r w:rsidRPr="00B35C65">
        <w:rPr>
          <w:rFonts w:ascii="Times New Roman" w:hAnsi="Times New Roman"/>
          <w:b/>
          <w:sz w:val="24"/>
          <w:szCs w:val="24"/>
        </w:rPr>
        <w:t xml:space="preserve">: </w:t>
      </w:r>
      <w:r w:rsidRPr="00B35C65">
        <w:rPr>
          <w:rFonts w:ascii="Times New Roman" w:hAnsi="Times New Roman"/>
          <w:sz w:val="24"/>
          <w:szCs w:val="24"/>
        </w:rPr>
        <w:t>поступления от продажи земельного участка.</w:t>
      </w:r>
    </w:p>
    <w:p w:rsidR="00B35C65" w:rsidRPr="00B35C65" w:rsidRDefault="00B35C65" w:rsidP="00B35C65">
      <w:pPr>
        <w:autoSpaceDE w:val="0"/>
        <w:autoSpaceDN w:val="0"/>
        <w:adjustRightInd w:val="0"/>
        <w:spacing w:after="0" w:line="240" w:lineRule="auto"/>
        <w:ind w:right="-81" w:firstLine="720"/>
        <w:jc w:val="both"/>
        <w:rPr>
          <w:rFonts w:ascii="Times New Roman" w:hAnsi="Times New Roman"/>
          <w:sz w:val="24"/>
          <w:szCs w:val="24"/>
        </w:rPr>
      </w:pPr>
      <w:r w:rsidRPr="00B35C65">
        <w:rPr>
          <w:rFonts w:ascii="Times New Roman" w:hAnsi="Times New Roman"/>
          <w:b/>
          <w:bCs/>
          <w:color w:val="000000"/>
          <w:sz w:val="24"/>
          <w:szCs w:val="24"/>
        </w:rPr>
        <w:t>Срок заключения договора купли-продажи</w:t>
      </w:r>
      <w:r w:rsidRPr="00B35C65">
        <w:rPr>
          <w:rFonts w:ascii="Times New Roman" w:hAnsi="Times New Roman"/>
          <w:color w:val="000000"/>
          <w:sz w:val="24"/>
          <w:szCs w:val="24"/>
        </w:rPr>
        <w:t xml:space="preserve">: </w:t>
      </w:r>
      <w:r w:rsidRPr="00B35C65">
        <w:rPr>
          <w:rFonts w:ascii="Times New Roman" w:hAnsi="Times New Roman"/>
          <w:sz w:val="24"/>
          <w:szCs w:val="24"/>
        </w:rPr>
        <w:t>Договор купли-продажи земельного участка заключается с победителем не ранее чем через десять дней со дня размещения информации о результатах аукциона на официальном сайте  Российской Федерации в сети интернет для размещения информации о проведении торгов (</w:t>
      </w:r>
      <w:hyperlink r:id="rId57" w:history="1">
        <w:r w:rsidRPr="00B35C65">
          <w:rPr>
            <w:rFonts w:ascii="Times New Roman" w:hAnsi="Times New Roman"/>
            <w:sz w:val="24"/>
            <w:szCs w:val="24"/>
          </w:rPr>
          <w:t>www.torgi.gov.ru</w:t>
        </w:r>
      </w:hyperlink>
      <w:r w:rsidRPr="00B35C65">
        <w:rPr>
          <w:rFonts w:ascii="Times New Roman" w:hAnsi="Times New Roman"/>
          <w:sz w:val="24"/>
          <w:szCs w:val="24"/>
        </w:rPr>
        <w:t>).</w:t>
      </w:r>
    </w:p>
    <w:p w:rsidR="00B35C65" w:rsidRPr="00B35C65" w:rsidRDefault="00B35C65" w:rsidP="00B35C65">
      <w:pPr>
        <w:spacing w:after="0" w:line="240" w:lineRule="auto"/>
        <w:ind w:right="-81" w:firstLine="720"/>
        <w:jc w:val="both"/>
        <w:rPr>
          <w:rFonts w:ascii="Times New Roman" w:hAnsi="Times New Roman"/>
          <w:sz w:val="24"/>
          <w:szCs w:val="24"/>
        </w:rPr>
      </w:pPr>
      <w:r w:rsidRPr="00B35C65">
        <w:rPr>
          <w:rFonts w:ascii="Times New Roman" w:hAnsi="Times New Roman"/>
          <w:b/>
          <w:bCs/>
          <w:color w:val="000000"/>
          <w:sz w:val="24"/>
          <w:szCs w:val="24"/>
        </w:rPr>
        <w:t>Порядок ознакомления покупателей</w:t>
      </w:r>
      <w:r w:rsidRPr="00B35C65">
        <w:rPr>
          <w:rFonts w:ascii="Times New Roman" w:hAnsi="Times New Roman"/>
          <w:color w:val="000000"/>
          <w:sz w:val="24"/>
          <w:szCs w:val="24"/>
        </w:rPr>
        <w:t xml:space="preserve"> с </w:t>
      </w:r>
      <w:r w:rsidRPr="00B35C65">
        <w:rPr>
          <w:rFonts w:ascii="Times New Roman" w:hAnsi="Times New Roman"/>
          <w:b/>
          <w:bCs/>
          <w:color w:val="000000"/>
          <w:sz w:val="24"/>
          <w:szCs w:val="24"/>
        </w:rPr>
        <w:t>условиями договора купли-продажи и иной информацией</w:t>
      </w:r>
      <w:r w:rsidRPr="00B35C65">
        <w:rPr>
          <w:rFonts w:ascii="Times New Roman" w:hAnsi="Times New Roman"/>
          <w:color w:val="000000"/>
          <w:sz w:val="24"/>
          <w:szCs w:val="24"/>
        </w:rPr>
        <w:t xml:space="preserve">: Получить дополнительную информацию, необходимые материалы, ознакомиться с проектом договора купли-продажи земельного участка (Приложение 2), формой заявки, можно  по адресу:  242750 Брянская область,   Дубровский район, рп. Дубровка, ул. Победы, д. 18, каб. 15, </w:t>
      </w:r>
      <w:r w:rsidRPr="00B35C65">
        <w:rPr>
          <w:rFonts w:ascii="Times New Roman" w:hAnsi="Times New Roman"/>
          <w:sz w:val="24"/>
          <w:szCs w:val="24"/>
        </w:rPr>
        <w:t>а также на сайте Дубровского  муниципального района Брянской области в сети</w:t>
      </w:r>
      <w:r w:rsidRPr="00B35C65">
        <w:rPr>
          <w:rFonts w:ascii="Times New Roman" w:hAnsi="Times New Roman"/>
          <w:sz w:val="24"/>
          <w:szCs w:val="24"/>
          <w:shd w:val="clear" w:color="auto" w:fill="FFFFFF"/>
        </w:rPr>
        <w:t xml:space="preserve"> "Интернет"</w:t>
      </w:r>
      <w:r w:rsidRPr="00B35C65">
        <w:rPr>
          <w:rFonts w:ascii="Times New Roman" w:hAnsi="Times New Roman"/>
          <w:sz w:val="24"/>
          <w:szCs w:val="24"/>
        </w:rPr>
        <w:t xml:space="preserve"> </w:t>
      </w:r>
      <w:r w:rsidRPr="00B35C65">
        <w:rPr>
          <w:rFonts w:ascii="Times New Roman" w:hAnsi="Times New Roman"/>
          <w:sz w:val="24"/>
          <w:szCs w:val="24"/>
          <w:lang w:val="en-US"/>
        </w:rPr>
        <w:t>www</w:t>
      </w:r>
      <w:r w:rsidRPr="00B35C65">
        <w:rPr>
          <w:rFonts w:ascii="Times New Roman" w:hAnsi="Times New Roman"/>
          <w:sz w:val="24"/>
          <w:szCs w:val="24"/>
        </w:rPr>
        <w:t>.</w:t>
      </w:r>
      <w:r w:rsidRPr="00B35C65">
        <w:rPr>
          <w:rFonts w:ascii="Times New Roman" w:hAnsi="Times New Roman"/>
          <w:sz w:val="24"/>
          <w:szCs w:val="24"/>
          <w:lang w:val="en-US"/>
        </w:rPr>
        <w:t>admdubrovka</w:t>
      </w:r>
      <w:r w:rsidRPr="00B35C65">
        <w:rPr>
          <w:rFonts w:ascii="Times New Roman" w:hAnsi="Times New Roman"/>
          <w:sz w:val="24"/>
          <w:szCs w:val="24"/>
        </w:rPr>
        <w:t>.</w:t>
      </w:r>
      <w:r w:rsidRPr="00B35C65">
        <w:rPr>
          <w:rFonts w:ascii="Times New Roman" w:hAnsi="Times New Roman"/>
          <w:sz w:val="24"/>
          <w:szCs w:val="24"/>
          <w:lang w:val="en-US"/>
        </w:rPr>
        <w:t>ru</w:t>
      </w:r>
      <w:r w:rsidRPr="00B35C65">
        <w:rPr>
          <w:rFonts w:ascii="Times New Roman" w:hAnsi="Times New Roman"/>
          <w:sz w:val="24"/>
          <w:szCs w:val="24"/>
        </w:rPr>
        <w:t xml:space="preserve">, на официальном сайте  Российской Федерации </w:t>
      </w:r>
      <w:r w:rsidRPr="00B35C65">
        <w:rPr>
          <w:rFonts w:ascii="Times New Roman" w:hAnsi="Times New Roman"/>
          <w:sz w:val="24"/>
          <w:szCs w:val="24"/>
          <w:shd w:val="clear" w:color="auto" w:fill="FFFFFF"/>
        </w:rPr>
        <w:t xml:space="preserve">в информационно-телекоммуникационной сети "Интернет" </w:t>
      </w:r>
      <w:r w:rsidRPr="00B35C65">
        <w:rPr>
          <w:rFonts w:ascii="Times New Roman" w:hAnsi="Times New Roman"/>
          <w:sz w:val="24"/>
          <w:szCs w:val="24"/>
        </w:rPr>
        <w:t xml:space="preserve"> </w:t>
      </w:r>
      <w:hyperlink r:id="rId58" w:history="1">
        <w:r w:rsidRPr="00B35C65">
          <w:rPr>
            <w:rFonts w:ascii="Times New Roman" w:hAnsi="Times New Roman"/>
            <w:color w:val="0000FF"/>
            <w:sz w:val="24"/>
            <w:szCs w:val="24"/>
            <w:u w:val="single"/>
          </w:rPr>
          <w:t>www.</w:t>
        </w:r>
        <w:r w:rsidRPr="00B35C65">
          <w:rPr>
            <w:rFonts w:ascii="Times New Roman" w:hAnsi="Times New Roman"/>
            <w:color w:val="0000FF"/>
            <w:sz w:val="24"/>
            <w:szCs w:val="24"/>
            <w:u w:val="single"/>
            <w:lang w:val="en-US"/>
          </w:rPr>
          <w:t>torgi</w:t>
        </w:r>
        <w:r w:rsidRPr="00B35C65">
          <w:rPr>
            <w:rFonts w:ascii="Times New Roman" w:hAnsi="Times New Roman"/>
            <w:color w:val="0000FF"/>
            <w:sz w:val="24"/>
            <w:szCs w:val="24"/>
            <w:u w:val="single"/>
          </w:rPr>
          <w:t>.</w:t>
        </w:r>
        <w:r w:rsidRPr="00B35C65">
          <w:rPr>
            <w:rFonts w:ascii="Times New Roman" w:hAnsi="Times New Roman"/>
            <w:color w:val="0000FF"/>
            <w:sz w:val="24"/>
            <w:szCs w:val="24"/>
            <w:u w:val="single"/>
            <w:lang w:val="en-US"/>
          </w:rPr>
          <w:t>gov</w:t>
        </w:r>
        <w:r w:rsidRPr="00B35C65">
          <w:rPr>
            <w:rFonts w:ascii="Times New Roman" w:hAnsi="Times New Roman"/>
            <w:color w:val="0000FF"/>
            <w:sz w:val="24"/>
            <w:szCs w:val="24"/>
            <w:u w:val="single"/>
          </w:rPr>
          <w:t>.ru</w:t>
        </w:r>
      </w:hyperlink>
      <w:r w:rsidRPr="00B35C65">
        <w:rPr>
          <w:rFonts w:ascii="Times New Roman" w:hAnsi="Times New Roman"/>
          <w:sz w:val="24"/>
          <w:szCs w:val="24"/>
        </w:rPr>
        <w:t>, а также в периодическом печатном средстве массовой информации «Вестник Дубровского района».</w:t>
      </w:r>
    </w:p>
    <w:p w:rsidR="00B35C65" w:rsidRPr="00B35C65" w:rsidRDefault="00B35C65" w:rsidP="00B35C65">
      <w:pPr>
        <w:spacing w:after="0" w:line="240" w:lineRule="auto"/>
        <w:ind w:right="-81" w:firstLine="720"/>
        <w:jc w:val="both"/>
        <w:rPr>
          <w:rFonts w:ascii="Times New Roman" w:hAnsi="Times New Roman"/>
          <w:color w:val="000000"/>
          <w:sz w:val="24"/>
          <w:szCs w:val="24"/>
        </w:rPr>
      </w:pPr>
      <w:r w:rsidRPr="00B35C65">
        <w:rPr>
          <w:rFonts w:ascii="Times New Roman" w:hAnsi="Times New Roman"/>
          <w:color w:val="000000"/>
          <w:sz w:val="24"/>
          <w:szCs w:val="24"/>
        </w:rPr>
        <w:t>Все вопросы, касающиеся проведения аукциона по продаже земельных участков, не нашедшие отражения в настоящем сообщении, регулируются в соответствии с требованиями законодательства Российской Федерации.</w:t>
      </w:r>
    </w:p>
    <w:p w:rsidR="00B35C65" w:rsidRPr="00B35C65" w:rsidRDefault="00B35C65" w:rsidP="00B35C65">
      <w:pPr>
        <w:spacing w:after="0" w:line="240" w:lineRule="auto"/>
        <w:ind w:right="-81" w:firstLine="720"/>
        <w:jc w:val="both"/>
        <w:rPr>
          <w:rFonts w:ascii="Times New Roman" w:hAnsi="Times New Roman"/>
          <w:color w:val="000000"/>
          <w:sz w:val="24"/>
          <w:szCs w:val="24"/>
        </w:rPr>
      </w:pPr>
      <w:r w:rsidRPr="00B35C65">
        <w:rPr>
          <w:rFonts w:ascii="Times New Roman" w:hAnsi="Times New Roman"/>
          <w:sz w:val="24"/>
          <w:szCs w:val="24"/>
        </w:rPr>
        <w:t>Осмотр земельных участков на местности может осуществляться самостоятельно заявителями в любое время в течение периода приема заявок.</w:t>
      </w:r>
    </w:p>
    <w:p w:rsidR="00B35C65" w:rsidRPr="00B35C65" w:rsidRDefault="00B35C65" w:rsidP="00B35C65">
      <w:pPr>
        <w:spacing w:after="0" w:line="240" w:lineRule="auto"/>
        <w:ind w:right="-81" w:firstLine="720"/>
        <w:jc w:val="both"/>
        <w:rPr>
          <w:rFonts w:ascii="Times New Roman" w:hAnsi="Times New Roman"/>
          <w:color w:val="000000"/>
          <w:sz w:val="24"/>
          <w:szCs w:val="24"/>
        </w:rPr>
      </w:pPr>
      <w:r w:rsidRPr="00B35C65">
        <w:rPr>
          <w:rFonts w:ascii="Times New Roman" w:hAnsi="Times New Roman"/>
          <w:b/>
          <w:bCs/>
          <w:color w:val="000000"/>
          <w:sz w:val="24"/>
          <w:szCs w:val="24"/>
        </w:rPr>
        <w:t>Место и срок подведения итогов аукциона</w:t>
      </w:r>
      <w:r w:rsidRPr="00B35C65">
        <w:rPr>
          <w:rFonts w:ascii="Times New Roman" w:hAnsi="Times New Roman"/>
          <w:color w:val="000000"/>
          <w:sz w:val="24"/>
          <w:szCs w:val="24"/>
        </w:rPr>
        <w:t>: 242750 Брянская область,   Дубровский район, рп. Дубровка, ул. Победы, д. 18, каб. 1, 06.05.2021 года по окончанию аукциона.</w:t>
      </w:r>
    </w:p>
    <w:p w:rsidR="00B35C65" w:rsidRPr="00B35C65" w:rsidRDefault="00B35C65" w:rsidP="00B35C65">
      <w:pPr>
        <w:spacing w:after="0" w:line="240" w:lineRule="auto"/>
        <w:ind w:right="-81" w:firstLine="720"/>
        <w:jc w:val="both"/>
        <w:rPr>
          <w:rFonts w:ascii="Times New Roman" w:hAnsi="Times New Roman"/>
          <w:color w:val="000000"/>
          <w:sz w:val="24"/>
          <w:szCs w:val="24"/>
        </w:rPr>
      </w:pPr>
      <w:r w:rsidRPr="00B35C65">
        <w:rPr>
          <w:rFonts w:ascii="Times New Roman" w:hAnsi="Times New Roman"/>
          <w:b/>
          <w:bCs/>
          <w:color w:val="000000"/>
          <w:sz w:val="24"/>
          <w:szCs w:val="24"/>
        </w:rPr>
        <w:t>Срок принятия решения об отказе в проведении аукциона</w:t>
      </w:r>
      <w:r w:rsidRPr="00B35C65">
        <w:rPr>
          <w:rFonts w:ascii="Times New Roman" w:hAnsi="Times New Roman"/>
          <w:color w:val="000000"/>
          <w:sz w:val="24"/>
          <w:szCs w:val="24"/>
        </w:rPr>
        <w:t xml:space="preserve">: решение об отказе в проведении аукциона принимается в случае выявления обстоятельств, предусмотренных законодательством </w:t>
      </w:r>
      <w:r w:rsidRPr="00B35C65">
        <w:rPr>
          <w:rFonts w:ascii="Times New Roman" w:hAnsi="Times New Roman"/>
          <w:color w:val="000000"/>
          <w:sz w:val="24"/>
          <w:szCs w:val="24"/>
        </w:rPr>
        <w:lastRenderedPageBreak/>
        <w:t>Российской Федерации</w:t>
      </w:r>
      <w:r w:rsidRPr="00B35C65">
        <w:rPr>
          <w:rFonts w:ascii="Times New Roman" w:hAnsi="Times New Roman"/>
          <w:b/>
          <w:color w:val="000000"/>
          <w:sz w:val="24"/>
          <w:szCs w:val="24"/>
        </w:rPr>
        <w:t xml:space="preserve">. </w:t>
      </w:r>
      <w:r w:rsidRPr="00B35C65">
        <w:rPr>
          <w:rFonts w:ascii="Times New Roman" w:hAnsi="Times New Roman"/>
          <w:color w:val="000000"/>
          <w:sz w:val="24"/>
          <w:szCs w:val="24"/>
        </w:rPr>
        <w:t>Извещение об отказе в проведении аукциона размещается на официальном сайте организатора аукциона в течение трех дней со дня принятия данного решения. Организатор аукциона в течение трех дней со дня принятия решения об отказе в проведении аукциона извещает участников аукциона об отказе в проведении аукциона и возвращает его участникам внесенные задатки.</w:t>
      </w:r>
    </w:p>
    <w:p w:rsidR="00B35C65" w:rsidRPr="00B35C65" w:rsidRDefault="00B35C65" w:rsidP="00B35C65">
      <w:pPr>
        <w:tabs>
          <w:tab w:val="num" w:pos="0"/>
          <w:tab w:val="left" w:pos="360"/>
          <w:tab w:val="left" w:pos="900"/>
        </w:tabs>
        <w:autoSpaceDE w:val="0"/>
        <w:autoSpaceDN w:val="0"/>
        <w:adjustRightInd w:val="0"/>
        <w:spacing w:after="0" w:line="240" w:lineRule="auto"/>
        <w:ind w:right="-81" w:firstLine="720"/>
        <w:rPr>
          <w:rFonts w:ascii="Times New Roman" w:hAnsi="Times New Roman"/>
          <w:b/>
          <w:sz w:val="24"/>
          <w:szCs w:val="24"/>
        </w:rPr>
      </w:pPr>
    </w:p>
    <w:p w:rsidR="00B35C65" w:rsidRPr="00B35C65" w:rsidRDefault="00B35C65" w:rsidP="005F0F3B">
      <w:pPr>
        <w:spacing w:after="0" w:line="240" w:lineRule="auto"/>
        <w:ind w:right="-81"/>
        <w:rPr>
          <w:rFonts w:ascii="Times New Roman" w:hAnsi="Times New Roman"/>
          <w:sz w:val="24"/>
          <w:szCs w:val="24"/>
        </w:rPr>
      </w:pPr>
    </w:p>
    <w:p w:rsidR="00B35C65" w:rsidRPr="00B35C65" w:rsidRDefault="00B35C65" w:rsidP="00B35C65">
      <w:pPr>
        <w:tabs>
          <w:tab w:val="left" w:pos="6075"/>
        </w:tabs>
        <w:spacing w:after="0" w:line="240" w:lineRule="auto"/>
        <w:rPr>
          <w:rFonts w:ascii="Times New Roman" w:hAnsi="Times New Roman"/>
          <w:sz w:val="24"/>
          <w:szCs w:val="24"/>
        </w:rPr>
      </w:pPr>
      <w:r w:rsidRPr="00B35C65">
        <w:rPr>
          <w:rFonts w:ascii="Times New Roman" w:hAnsi="Times New Roman"/>
          <w:sz w:val="24"/>
          <w:szCs w:val="24"/>
        </w:rPr>
        <w:t xml:space="preserve">Глава администрации </w:t>
      </w:r>
      <w:r w:rsidRPr="00B35C65">
        <w:rPr>
          <w:rFonts w:ascii="Times New Roman" w:hAnsi="Times New Roman"/>
          <w:sz w:val="24"/>
          <w:szCs w:val="24"/>
        </w:rPr>
        <w:tab/>
      </w:r>
    </w:p>
    <w:p w:rsidR="00B35C65" w:rsidRDefault="00B35C65" w:rsidP="00B35C65">
      <w:pPr>
        <w:tabs>
          <w:tab w:val="left" w:pos="6075"/>
        </w:tabs>
        <w:spacing w:after="0" w:line="240" w:lineRule="auto"/>
        <w:rPr>
          <w:rFonts w:ascii="Times New Roman" w:hAnsi="Times New Roman"/>
          <w:sz w:val="24"/>
          <w:szCs w:val="24"/>
        </w:rPr>
      </w:pPr>
      <w:r w:rsidRPr="00B35C65">
        <w:rPr>
          <w:rFonts w:ascii="Times New Roman" w:hAnsi="Times New Roman"/>
          <w:sz w:val="24"/>
          <w:szCs w:val="24"/>
        </w:rPr>
        <w:t>Дубровского района</w:t>
      </w:r>
      <w:r w:rsidRPr="00B35C65">
        <w:rPr>
          <w:rFonts w:ascii="Times New Roman" w:hAnsi="Times New Roman"/>
          <w:sz w:val="24"/>
          <w:szCs w:val="24"/>
        </w:rPr>
        <w:tab/>
        <w:t xml:space="preserve">                                            И.А. Шевелёв</w:t>
      </w:r>
    </w:p>
    <w:p w:rsidR="00C72C64" w:rsidRDefault="00C72C64" w:rsidP="00B35C65">
      <w:pPr>
        <w:tabs>
          <w:tab w:val="left" w:pos="6075"/>
        </w:tabs>
        <w:spacing w:after="0" w:line="240" w:lineRule="auto"/>
        <w:rPr>
          <w:rFonts w:ascii="Times New Roman" w:hAnsi="Times New Roman"/>
          <w:sz w:val="24"/>
          <w:szCs w:val="24"/>
        </w:rPr>
      </w:pPr>
    </w:p>
    <w:p w:rsidR="00C72C64" w:rsidRDefault="00C72C64" w:rsidP="00B35C65">
      <w:pPr>
        <w:tabs>
          <w:tab w:val="left" w:pos="6075"/>
        </w:tabs>
        <w:spacing w:after="0" w:line="240" w:lineRule="auto"/>
        <w:rPr>
          <w:rFonts w:ascii="Times New Roman" w:hAnsi="Times New Roman"/>
          <w:sz w:val="24"/>
          <w:szCs w:val="24"/>
        </w:rPr>
      </w:pPr>
    </w:p>
    <w:p w:rsidR="00C72C64" w:rsidRPr="0051504A" w:rsidRDefault="00C72C64" w:rsidP="00C72C64">
      <w:pPr>
        <w:pStyle w:val="aff2"/>
        <w:framePr w:w="0" w:h="0" w:hSpace="0" w:wrap="auto" w:hAnchor="text" w:xAlign="left" w:yAlign="inline"/>
        <w:pBdr>
          <w:top w:val="single" w:sz="4" w:space="0" w:color="FFFFFF"/>
          <w:left w:val="single" w:sz="4" w:space="0" w:color="FFFFFF"/>
          <w:bottom w:val="single" w:sz="4" w:space="1" w:color="FFFFFF"/>
          <w:right w:val="single" w:sz="4" w:space="4" w:color="FFFFFF"/>
        </w:pBdr>
        <w:spacing w:line="276" w:lineRule="auto"/>
        <w:ind w:left="0"/>
        <w:jc w:val="right"/>
        <w:rPr>
          <w:rFonts w:ascii="Times New Roman" w:hAnsi="Times New Roman" w:cs="Times New Roman"/>
          <w:i/>
          <w:sz w:val="20"/>
          <w:szCs w:val="20"/>
          <w:lang w:val="ru-RU"/>
        </w:rPr>
      </w:pPr>
      <w:r w:rsidRPr="0051504A">
        <w:rPr>
          <w:rFonts w:ascii="Times New Roman" w:hAnsi="Times New Roman" w:cs="Times New Roman"/>
          <w:i/>
          <w:sz w:val="20"/>
          <w:szCs w:val="20"/>
          <w:lang w:val="ru-RU"/>
        </w:rPr>
        <w:t>Приложение 1</w:t>
      </w:r>
    </w:p>
    <w:p w:rsidR="00C72C64" w:rsidRPr="00C22EF0" w:rsidRDefault="00C72C64" w:rsidP="00C72C64">
      <w:pPr>
        <w:pStyle w:val="aff2"/>
        <w:framePr w:w="0" w:h="0" w:hSpace="0" w:wrap="auto" w:hAnchor="text" w:xAlign="left" w:yAlign="inline"/>
        <w:pBdr>
          <w:top w:val="single" w:sz="4" w:space="0" w:color="FFFFFF"/>
          <w:left w:val="single" w:sz="4" w:space="0" w:color="FFFFFF"/>
          <w:bottom w:val="single" w:sz="4" w:space="1" w:color="FFFFFF"/>
          <w:right w:val="single" w:sz="4" w:space="4" w:color="FFFFFF"/>
        </w:pBdr>
        <w:spacing w:line="276" w:lineRule="auto"/>
        <w:ind w:left="0"/>
        <w:jc w:val="center"/>
        <w:rPr>
          <w:rFonts w:ascii="Times New Roman" w:hAnsi="Times New Roman" w:cs="Times New Roman"/>
          <w:b/>
          <w:lang w:val="ru-RU"/>
        </w:rPr>
      </w:pPr>
      <w:r w:rsidRPr="00C22EF0">
        <w:rPr>
          <w:rFonts w:ascii="Times New Roman" w:hAnsi="Times New Roman" w:cs="Times New Roman"/>
          <w:b/>
          <w:lang w:val="ru-RU"/>
        </w:rPr>
        <w:t>ЗАЯВКА</w:t>
      </w:r>
    </w:p>
    <w:p w:rsidR="00C72C64" w:rsidRPr="00B774C2" w:rsidRDefault="00C72C64" w:rsidP="00C72C64">
      <w:pPr>
        <w:pStyle w:val="ConsPlusNonformat"/>
        <w:jc w:val="center"/>
        <w:rPr>
          <w:rFonts w:ascii="Times New Roman" w:hAnsi="Times New Roman" w:cs="Times New Roman"/>
          <w:b/>
          <w:sz w:val="24"/>
          <w:szCs w:val="24"/>
        </w:rPr>
      </w:pPr>
      <w:r w:rsidRPr="00B774C2">
        <w:rPr>
          <w:rFonts w:ascii="Times New Roman" w:hAnsi="Times New Roman" w:cs="Times New Roman"/>
          <w:b/>
          <w:sz w:val="24"/>
          <w:szCs w:val="24"/>
        </w:rPr>
        <w:t>НА УЧАСТИЕ В АУКЦИОНЕ</w:t>
      </w:r>
    </w:p>
    <w:p w:rsidR="00C72C64" w:rsidRPr="00B774C2" w:rsidRDefault="00C72C64" w:rsidP="00C72C64">
      <w:pPr>
        <w:pStyle w:val="ConsPlusNonformat"/>
        <w:jc w:val="center"/>
        <w:rPr>
          <w:rFonts w:ascii="Times New Roman" w:hAnsi="Times New Roman" w:cs="Times New Roman"/>
          <w:b/>
          <w:sz w:val="24"/>
          <w:szCs w:val="24"/>
        </w:rPr>
      </w:pPr>
    </w:p>
    <w:p w:rsidR="00C72C64" w:rsidRPr="00B774C2" w:rsidRDefault="00C72C64" w:rsidP="00C72C64">
      <w:pPr>
        <w:pStyle w:val="ConsPlusNonformat"/>
        <w:jc w:val="center"/>
        <w:rPr>
          <w:rFonts w:ascii="Times New Roman" w:hAnsi="Times New Roman" w:cs="Times New Roman"/>
          <w:b/>
          <w:sz w:val="24"/>
          <w:szCs w:val="24"/>
        </w:rPr>
      </w:pPr>
    </w:p>
    <w:p w:rsidR="00C72C64" w:rsidRPr="00B774C2" w:rsidRDefault="00C72C64" w:rsidP="00C72C64">
      <w:pPr>
        <w:pStyle w:val="ConsPlusNonformat"/>
        <w:rPr>
          <w:rFonts w:ascii="Times New Roman" w:hAnsi="Times New Roman" w:cs="Times New Roman"/>
          <w:b/>
          <w:sz w:val="24"/>
          <w:szCs w:val="24"/>
        </w:rPr>
      </w:pPr>
      <w:r w:rsidRPr="00B774C2">
        <w:rPr>
          <w:rFonts w:ascii="Times New Roman" w:hAnsi="Times New Roman" w:cs="Times New Roman"/>
          <w:b/>
          <w:sz w:val="24"/>
          <w:szCs w:val="24"/>
        </w:rPr>
        <w:t>____________________________________________________________________________________</w:t>
      </w:r>
      <w:r>
        <w:rPr>
          <w:rFonts w:ascii="Times New Roman" w:hAnsi="Times New Roman" w:cs="Times New Roman"/>
          <w:b/>
          <w:sz w:val="24"/>
          <w:szCs w:val="24"/>
        </w:rPr>
        <w:t>___________________________________________________________________________________________________________________________________________________</w:t>
      </w:r>
      <w:r w:rsidRPr="00B774C2">
        <w:rPr>
          <w:rFonts w:ascii="Times New Roman" w:hAnsi="Times New Roman" w:cs="Times New Roman"/>
          <w:b/>
          <w:sz w:val="24"/>
          <w:szCs w:val="24"/>
        </w:rPr>
        <w:t>,</w:t>
      </w:r>
    </w:p>
    <w:p w:rsidR="00C72C64" w:rsidRPr="00B774C2" w:rsidRDefault="00C72C64" w:rsidP="00C72C64">
      <w:pPr>
        <w:pStyle w:val="ConsPlusNonformat"/>
        <w:jc w:val="center"/>
        <w:rPr>
          <w:rFonts w:ascii="Times New Roman" w:hAnsi="Times New Roman" w:cs="Times New Roman"/>
          <w:szCs w:val="24"/>
        </w:rPr>
      </w:pPr>
      <w:r w:rsidRPr="00B774C2">
        <w:rPr>
          <w:rFonts w:ascii="Times New Roman" w:hAnsi="Times New Roman" w:cs="Times New Roman"/>
          <w:szCs w:val="24"/>
        </w:rPr>
        <w:t>(полное наименование юридического лица, подающего заявку, или фамилия, имя, отчество, гражданство, паспортные данные физического лица, подающего заявку)</w:t>
      </w:r>
    </w:p>
    <w:p w:rsidR="00C72C64" w:rsidRDefault="00C72C64" w:rsidP="00C72C64">
      <w:pPr>
        <w:pStyle w:val="ConsPlusNonformat"/>
        <w:rPr>
          <w:rFonts w:ascii="Times New Roman" w:hAnsi="Times New Roman" w:cs="Times New Roman"/>
          <w:sz w:val="24"/>
          <w:szCs w:val="24"/>
        </w:rPr>
      </w:pPr>
      <w:r>
        <w:rPr>
          <w:rFonts w:ascii="Times New Roman" w:hAnsi="Times New Roman" w:cs="Times New Roman"/>
          <w:sz w:val="24"/>
          <w:szCs w:val="24"/>
        </w:rPr>
        <w:t xml:space="preserve">в </w:t>
      </w:r>
      <w:r w:rsidRPr="00B774C2">
        <w:rPr>
          <w:rFonts w:ascii="Times New Roman" w:hAnsi="Times New Roman" w:cs="Times New Roman"/>
          <w:sz w:val="24"/>
          <w:szCs w:val="24"/>
        </w:rPr>
        <w:t xml:space="preserve">лице </w:t>
      </w:r>
      <w:r>
        <w:rPr>
          <w:rFonts w:ascii="Times New Roman" w:hAnsi="Times New Roman" w:cs="Times New Roman"/>
          <w:sz w:val="24"/>
          <w:szCs w:val="24"/>
        </w:rPr>
        <w:t>_______________________________________________________________________</w:t>
      </w:r>
    </w:p>
    <w:p w:rsidR="00C72C64" w:rsidRPr="00B774C2" w:rsidRDefault="00C72C64" w:rsidP="00C72C64">
      <w:pPr>
        <w:pStyle w:val="ConsPlusNonformat"/>
        <w:rPr>
          <w:rFonts w:ascii="Times New Roman" w:hAnsi="Times New Roman" w:cs="Times New Roman"/>
          <w:sz w:val="24"/>
          <w:szCs w:val="24"/>
        </w:rPr>
      </w:pPr>
      <w:r w:rsidRPr="00B774C2">
        <w:rPr>
          <w:rFonts w:ascii="Times New Roman" w:hAnsi="Times New Roman" w:cs="Times New Roman"/>
          <w:sz w:val="24"/>
          <w:szCs w:val="24"/>
        </w:rPr>
        <w:t>__________________________________________________________________________</w:t>
      </w:r>
      <w:r>
        <w:rPr>
          <w:rFonts w:ascii="Times New Roman" w:hAnsi="Times New Roman" w:cs="Times New Roman"/>
          <w:sz w:val="24"/>
          <w:szCs w:val="24"/>
        </w:rPr>
        <w:t>________________________________________________________________________________</w:t>
      </w:r>
      <w:r w:rsidRPr="00B774C2">
        <w:rPr>
          <w:rFonts w:ascii="Times New Roman" w:hAnsi="Times New Roman" w:cs="Times New Roman"/>
          <w:sz w:val="24"/>
          <w:szCs w:val="24"/>
        </w:rPr>
        <w:t>,</w:t>
      </w:r>
    </w:p>
    <w:p w:rsidR="00C72C64" w:rsidRPr="00B774C2" w:rsidRDefault="00C72C64" w:rsidP="00C72C64">
      <w:pPr>
        <w:pStyle w:val="ConsPlusNonformat"/>
        <w:jc w:val="both"/>
        <w:rPr>
          <w:rFonts w:ascii="Times New Roman" w:hAnsi="Times New Roman" w:cs="Times New Roman"/>
          <w:szCs w:val="24"/>
        </w:rPr>
      </w:pPr>
      <w:r w:rsidRPr="00B774C2">
        <w:rPr>
          <w:rFonts w:ascii="Times New Roman" w:hAnsi="Times New Roman" w:cs="Times New Roman"/>
          <w:szCs w:val="24"/>
        </w:rPr>
        <w:t xml:space="preserve">                                     (фамилия, имя, отчество, должность для представителя юридического лица)</w:t>
      </w:r>
    </w:p>
    <w:p w:rsidR="00C72C64" w:rsidRDefault="00C72C64" w:rsidP="00C72C64">
      <w:pPr>
        <w:pStyle w:val="ConsPlusNonformat"/>
        <w:rPr>
          <w:rFonts w:ascii="Times New Roman" w:hAnsi="Times New Roman" w:cs="Times New Roman"/>
          <w:sz w:val="24"/>
          <w:szCs w:val="24"/>
        </w:rPr>
      </w:pPr>
      <w:r w:rsidRPr="00B774C2">
        <w:rPr>
          <w:rFonts w:ascii="Times New Roman" w:hAnsi="Times New Roman" w:cs="Times New Roman"/>
          <w:sz w:val="24"/>
          <w:szCs w:val="24"/>
        </w:rPr>
        <w:t>действующего на основании</w:t>
      </w:r>
      <w:r>
        <w:rPr>
          <w:rFonts w:ascii="Times New Roman" w:hAnsi="Times New Roman" w:cs="Times New Roman"/>
          <w:sz w:val="24"/>
          <w:szCs w:val="24"/>
        </w:rPr>
        <w:t xml:space="preserve"> ____________________________________________________</w:t>
      </w:r>
      <w:r w:rsidRPr="00B774C2">
        <w:rPr>
          <w:rFonts w:ascii="Times New Roman" w:hAnsi="Times New Roman" w:cs="Times New Roman"/>
          <w:sz w:val="24"/>
          <w:szCs w:val="24"/>
        </w:rPr>
        <w:t xml:space="preserve"> </w:t>
      </w:r>
    </w:p>
    <w:p w:rsidR="00C72C64" w:rsidRPr="00092EAE" w:rsidRDefault="00C72C64" w:rsidP="00C72C64">
      <w:pPr>
        <w:pStyle w:val="ConsPlusNonformat"/>
        <w:rPr>
          <w:rFonts w:ascii="Times New Roman" w:hAnsi="Times New Roman" w:cs="Times New Roman"/>
        </w:rPr>
      </w:pPr>
      <w:r w:rsidRPr="00B774C2">
        <w:t>_______________</w:t>
      </w:r>
      <w:r>
        <w:t>___________________________________________________________________________________________________________________________________________</w:t>
      </w:r>
      <w:r w:rsidRPr="00B774C2">
        <w:t xml:space="preserve"> </w:t>
      </w:r>
      <w:r w:rsidRPr="00092EAE">
        <w:rPr>
          <w:rFonts w:ascii="Times New Roman" w:hAnsi="Times New Roman" w:cs="Times New Roman"/>
        </w:rPr>
        <w:t xml:space="preserve">(далее – претендент), </w:t>
      </w:r>
    </w:p>
    <w:p w:rsidR="00C72C64" w:rsidRPr="000C53E7" w:rsidRDefault="00C72C64" w:rsidP="00C72C64">
      <w:pPr>
        <w:pStyle w:val="ConsPlusNonformat"/>
        <w:jc w:val="both"/>
        <w:rPr>
          <w:rFonts w:ascii="Times New Roman" w:hAnsi="Times New Roman" w:cs="Times New Roman"/>
          <w:sz w:val="24"/>
          <w:szCs w:val="24"/>
        </w:rPr>
      </w:pPr>
      <w:r w:rsidRPr="000C53E7">
        <w:rPr>
          <w:rFonts w:ascii="Times New Roman" w:hAnsi="Times New Roman" w:cs="Times New Roman"/>
          <w:sz w:val="24"/>
          <w:szCs w:val="24"/>
        </w:rPr>
        <w:t xml:space="preserve">принимая решение об участии в аукционе по продаже земельного участка, по адресу: </w:t>
      </w:r>
      <w:r w:rsidRPr="000C53E7">
        <w:rPr>
          <w:rFonts w:ascii="Times New Roman" w:hAnsi="Times New Roman" w:cs="Times New Roman"/>
          <w:bCs/>
          <w:sz w:val="24"/>
          <w:szCs w:val="24"/>
        </w:rPr>
        <w:t>Российская Федерация, Брянская область, Дубровский муниципальный район, Дубровское городское поселение,</w:t>
      </w:r>
      <w:r w:rsidRPr="000C53E7">
        <w:rPr>
          <w:rFonts w:ascii="Times New Roman" w:hAnsi="Times New Roman" w:cs="Times New Roman"/>
          <w:b/>
          <w:bCs/>
          <w:color w:val="343434"/>
          <w:sz w:val="24"/>
          <w:szCs w:val="24"/>
          <w:shd w:val="clear" w:color="auto" w:fill="FFFFFF"/>
        </w:rPr>
        <w:t xml:space="preserve"> </w:t>
      </w:r>
      <w:r w:rsidRPr="000C53E7">
        <w:rPr>
          <w:rFonts w:ascii="Times New Roman" w:hAnsi="Times New Roman" w:cs="Times New Roman"/>
          <w:bCs/>
          <w:sz w:val="24"/>
          <w:szCs w:val="24"/>
          <w:shd w:val="clear" w:color="auto" w:fill="FFFFFF"/>
        </w:rPr>
        <w:t>рп. Дубровка, ул. Красная, з/у 3/4;</w:t>
      </w:r>
      <w:r w:rsidRPr="000C53E7">
        <w:rPr>
          <w:rFonts w:ascii="Times New Roman" w:hAnsi="Times New Roman" w:cs="Times New Roman"/>
          <w:bCs/>
          <w:sz w:val="24"/>
          <w:szCs w:val="24"/>
        </w:rPr>
        <w:t xml:space="preserve"> </w:t>
      </w:r>
      <w:r w:rsidRPr="000C53E7">
        <w:rPr>
          <w:rFonts w:ascii="Times New Roman" w:hAnsi="Times New Roman" w:cs="Times New Roman"/>
          <w:sz w:val="24"/>
          <w:szCs w:val="24"/>
        </w:rPr>
        <w:t xml:space="preserve">расположенного в территориальной зоне Ж1 (зона застройки индивидуальными жилыми домами); </w:t>
      </w:r>
      <w:r w:rsidRPr="000C53E7">
        <w:rPr>
          <w:rFonts w:ascii="Times New Roman" w:hAnsi="Times New Roman" w:cs="Times New Roman"/>
          <w:bCs/>
          <w:sz w:val="24"/>
          <w:szCs w:val="24"/>
        </w:rPr>
        <w:t xml:space="preserve">площадью 235 кв.м; с кадастровым номером 32:05:0110210:276; </w:t>
      </w:r>
      <w:r w:rsidRPr="000C53E7">
        <w:rPr>
          <w:rFonts w:ascii="Times New Roman" w:hAnsi="Times New Roman" w:cs="Times New Roman"/>
          <w:sz w:val="24"/>
          <w:szCs w:val="24"/>
        </w:rPr>
        <w:t xml:space="preserve">категория земель: земли населенных пунктов; разрешенный вид использования земельного участка – </w:t>
      </w:r>
      <w:r w:rsidRPr="000C53E7">
        <w:rPr>
          <w:rFonts w:ascii="Times New Roman" w:hAnsi="Times New Roman" w:cs="Times New Roman"/>
          <w:bCs/>
          <w:sz w:val="24"/>
          <w:szCs w:val="24"/>
          <w:shd w:val="clear" w:color="auto" w:fill="FFFFFF"/>
        </w:rPr>
        <w:t xml:space="preserve"> </w:t>
      </w:r>
      <w:r>
        <w:rPr>
          <w:rFonts w:ascii="Times New Roman" w:hAnsi="Times New Roman" w:cs="Times New Roman"/>
          <w:bCs/>
          <w:sz w:val="24"/>
          <w:szCs w:val="24"/>
          <w:shd w:val="clear" w:color="auto" w:fill="FFFFFF"/>
        </w:rPr>
        <w:t>«</w:t>
      </w:r>
      <w:r w:rsidRPr="000C53E7">
        <w:rPr>
          <w:rFonts w:ascii="Times New Roman" w:hAnsi="Times New Roman" w:cs="Times New Roman"/>
          <w:bCs/>
          <w:sz w:val="24"/>
          <w:szCs w:val="24"/>
          <w:shd w:val="clear" w:color="auto" w:fill="FFFFFF"/>
        </w:rPr>
        <w:t>ведение огородничества, ведение садоводства</w:t>
      </w:r>
      <w:r>
        <w:rPr>
          <w:rFonts w:ascii="Times New Roman" w:hAnsi="Times New Roman" w:cs="Times New Roman"/>
          <w:bCs/>
          <w:sz w:val="24"/>
          <w:szCs w:val="24"/>
          <w:shd w:val="clear" w:color="auto" w:fill="FFFFFF"/>
        </w:rPr>
        <w:t>»</w:t>
      </w:r>
      <w:r w:rsidRPr="000C53E7">
        <w:rPr>
          <w:rFonts w:ascii="Times New Roman" w:hAnsi="Times New Roman" w:cs="Times New Roman"/>
          <w:sz w:val="24"/>
          <w:szCs w:val="24"/>
        </w:rPr>
        <w:t xml:space="preserve">, содержащиеся в извещении,  опубликованном на сайте </w:t>
      </w:r>
      <w:hyperlink r:id="rId59" w:history="1">
        <w:r w:rsidRPr="000C53E7">
          <w:rPr>
            <w:rStyle w:val="af0"/>
            <w:rFonts w:cs="Times New Roman"/>
          </w:rPr>
          <w:t>www.</w:t>
        </w:r>
        <w:r w:rsidRPr="000C53E7">
          <w:rPr>
            <w:rStyle w:val="af0"/>
            <w:rFonts w:cs="Times New Roman"/>
            <w:lang w:val="en-US"/>
          </w:rPr>
          <w:t>torgi</w:t>
        </w:r>
        <w:r w:rsidRPr="000C53E7">
          <w:rPr>
            <w:rStyle w:val="af0"/>
            <w:rFonts w:cs="Times New Roman"/>
          </w:rPr>
          <w:t>.</w:t>
        </w:r>
        <w:r w:rsidRPr="000C53E7">
          <w:rPr>
            <w:rStyle w:val="af0"/>
            <w:rFonts w:cs="Times New Roman"/>
            <w:lang w:val="en-US"/>
          </w:rPr>
          <w:t>gov</w:t>
        </w:r>
        <w:r w:rsidRPr="000C53E7">
          <w:rPr>
            <w:rStyle w:val="af0"/>
            <w:rFonts w:cs="Times New Roman"/>
          </w:rPr>
          <w:t>.ru</w:t>
        </w:r>
      </w:hyperlink>
      <w:r w:rsidRPr="000C53E7">
        <w:rPr>
          <w:rFonts w:ascii="Times New Roman" w:hAnsi="Times New Roman" w:cs="Times New Roman"/>
          <w:sz w:val="24"/>
          <w:szCs w:val="24"/>
        </w:rPr>
        <w:t>, а также порядок проведения аукциона, предусмотренный ЗК РФ.</w:t>
      </w:r>
    </w:p>
    <w:p w:rsidR="00C72C64" w:rsidRPr="000C53E7" w:rsidRDefault="00C72C64" w:rsidP="00C72C64">
      <w:pPr>
        <w:tabs>
          <w:tab w:val="left" w:pos="360"/>
          <w:tab w:val="left" w:pos="900"/>
          <w:tab w:val="left" w:pos="2044"/>
        </w:tabs>
        <w:ind w:firstLine="540"/>
        <w:jc w:val="both"/>
      </w:pPr>
      <w:r w:rsidRPr="000C53E7">
        <w:t xml:space="preserve">Принимая решение об участии  в аукционе на право выкупа  земельного участка, обязуюсь: </w:t>
      </w:r>
    </w:p>
    <w:p w:rsidR="00C72C64" w:rsidRPr="00410008" w:rsidRDefault="00C72C64" w:rsidP="00C72C64">
      <w:pPr>
        <w:tabs>
          <w:tab w:val="left" w:pos="360"/>
          <w:tab w:val="left" w:pos="900"/>
        </w:tabs>
        <w:ind w:firstLine="540"/>
      </w:pPr>
      <w:r w:rsidRPr="00410008">
        <w:t xml:space="preserve">- Соблюдать условия  аукциона, а также  установленный порядок проведения  аукциона; </w:t>
      </w:r>
    </w:p>
    <w:p w:rsidR="00C72C64" w:rsidRPr="00410008" w:rsidRDefault="00C72C64" w:rsidP="00C72C64">
      <w:pPr>
        <w:tabs>
          <w:tab w:val="left" w:pos="142"/>
          <w:tab w:val="left" w:pos="360"/>
          <w:tab w:val="left" w:pos="900"/>
        </w:tabs>
        <w:ind w:firstLine="540"/>
        <w:jc w:val="both"/>
      </w:pPr>
      <w:r w:rsidRPr="00410008">
        <w:t xml:space="preserve">-  В случае признания победителем аукциона заключить с Организатором договор купли-продажи земельного участка не ранее 10 (десять)  дней со дня  размещения информации о результатах аукциона </w:t>
      </w:r>
      <w:r w:rsidRPr="00562ED9">
        <w:t>на официальном сайте</w:t>
      </w:r>
      <w:r>
        <w:t xml:space="preserve">  Российской Федерации </w:t>
      </w:r>
      <w:r w:rsidRPr="00AC1655">
        <w:rPr>
          <w:shd w:val="clear" w:color="auto" w:fill="FFFFFF"/>
        </w:rPr>
        <w:t>в информационно-телекоммуникационной сети "Интернет"</w:t>
      </w:r>
      <w:r w:rsidRPr="00410008">
        <w:t xml:space="preserve"> </w:t>
      </w:r>
      <w:r w:rsidRPr="00283184">
        <w:t>www.</w:t>
      </w:r>
      <w:r w:rsidRPr="00283184">
        <w:rPr>
          <w:lang w:val="en-US"/>
        </w:rPr>
        <w:t>torgi</w:t>
      </w:r>
      <w:r w:rsidRPr="00283184">
        <w:t>.</w:t>
      </w:r>
      <w:r w:rsidRPr="00283184">
        <w:rPr>
          <w:lang w:val="en-US"/>
        </w:rPr>
        <w:t>gov</w:t>
      </w:r>
      <w:r w:rsidRPr="00283184">
        <w:t>.ru</w:t>
      </w:r>
      <w:r>
        <w:t xml:space="preserve"> и</w:t>
      </w:r>
      <w:r w:rsidRPr="00410008">
        <w:t xml:space="preserve">  уплатить Организатору выкупную стоимость, установленную по результатам аукциона в сроки, определяемые договором купли-продажи земельного участка</w:t>
      </w:r>
    </w:p>
    <w:p w:rsidR="00C72C64" w:rsidRPr="00467C6E" w:rsidRDefault="00C72C64" w:rsidP="00C72C64">
      <w:pPr>
        <w:tabs>
          <w:tab w:val="left" w:pos="360"/>
          <w:tab w:val="left" w:pos="900"/>
        </w:tabs>
        <w:ind w:firstLine="540"/>
      </w:pPr>
      <w:r w:rsidRPr="00467C6E">
        <w:t>Претендент согласен на участие в аукционе на указанных условиях.</w:t>
      </w:r>
    </w:p>
    <w:p w:rsidR="00C72C64" w:rsidRPr="00B774C2" w:rsidRDefault="00C72C64" w:rsidP="00C72C64">
      <w:pPr>
        <w:pStyle w:val="ConsPlusNonformat"/>
        <w:widowControl/>
        <w:tabs>
          <w:tab w:val="left" w:pos="851"/>
        </w:tabs>
        <w:ind w:firstLine="540"/>
        <w:jc w:val="both"/>
        <w:rPr>
          <w:rFonts w:ascii="Times New Roman" w:hAnsi="Times New Roman" w:cs="Times New Roman"/>
          <w:sz w:val="24"/>
          <w:szCs w:val="24"/>
        </w:rPr>
      </w:pPr>
      <w:r w:rsidRPr="00B774C2">
        <w:rPr>
          <w:rFonts w:ascii="Times New Roman" w:hAnsi="Times New Roman" w:cs="Times New Roman"/>
          <w:sz w:val="24"/>
          <w:szCs w:val="24"/>
        </w:rPr>
        <w:t>В случае признания победителем аукциона:</w:t>
      </w:r>
    </w:p>
    <w:p w:rsidR="00C72C64" w:rsidRPr="00B774C2" w:rsidRDefault="00C72C64" w:rsidP="00F11E2B">
      <w:pPr>
        <w:pStyle w:val="ConsPlusNonformat"/>
        <w:widowControl/>
        <w:numPr>
          <w:ilvl w:val="0"/>
          <w:numId w:val="13"/>
        </w:numPr>
        <w:tabs>
          <w:tab w:val="left" w:pos="1134"/>
        </w:tabs>
        <w:ind w:left="0" w:firstLine="540"/>
        <w:jc w:val="both"/>
        <w:rPr>
          <w:rFonts w:ascii="Times New Roman" w:hAnsi="Times New Roman" w:cs="Times New Roman"/>
          <w:sz w:val="24"/>
          <w:szCs w:val="24"/>
        </w:rPr>
      </w:pPr>
      <w:r w:rsidRPr="00B774C2">
        <w:rPr>
          <w:rFonts w:ascii="Times New Roman" w:hAnsi="Times New Roman" w:cs="Times New Roman"/>
          <w:sz w:val="24"/>
          <w:szCs w:val="24"/>
        </w:rPr>
        <w:t>подписать протокол по итогам аукциона;</w:t>
      </w:r>
    </w:p>
    <w:p w:rsidR="00C72C64" w:rsidRPr="00B774C2" w:rsidRDefault="00C72C64" w:rsidP="00F11E2B">
      <w:pPr>
        <w:pStyle w:val="ConsPlusNonformat"/>
        <w:widowControl/>
        <w:numPr>
          <w:ilvl w:val="0"/>
          <w:numId w:val="13"/>
        </w:numPr>
        <w:tabs>
          <w:tab w:val="left" w:pos="1134"/>
        </w:tabs>
        <w:ind w:left="0" w:firstLine="540"/>
        <w:jc w:val="both"/>
        <w:rPr>
          <w:rFonts w:ascii="Times New Roman" w:hAnsi="Times New Roman" w:cs="Times New Roman"/>
          <w:sz w:val="24"/>
          <w:szCs w:val="24"/>
        </w:rPr>
      </w:pPr>
      <w:r w:rsidRPr="00B774C2">
        <w:rPr>
          <w:rFonts w:ascii="Times New Roman" w:hAnsi="Times New Roman" w:cs="Times New Roman"/>
          <w:sz w:val="24"/>
          <w:szCs w:val="24"/>
        </w:rPr>
        <w:t xml:space="preserve">оплатить </w:t>
      </w:r>
      <w:r>
        <w:rPr>
          <w:rFonts w:ascii="Times New Roman" w:hAnsi="Times New Roman" w:cs="Times New Roman"/>
          <w:sz w:val="24"/>
          <w:szCs w:val="24"/>
        </w:rPr>
        <w:t>стоимость земельного участка</w:t>
      </w:r>
      <w:r w:rsidRPr="00B774C2">
        <w:rPr>
          <w:rFonts w:ascii="Times New Roman" w:hAnsi="Times New Roman" w:cs="Times New Roman"/>
          <w:sz w:val="24"/>
          <w:szCs w:val="24"/>
        </w:rPr>
        <w:t>, определенн</w:t>
      </w:r>
      <w:r>
        <w:rPr>
          <w:rFonts w:ascii="Times New Roman" w:hAnsi="Times New Roman" w:cs="Times New Roman"/>
          <w:sz w:val="24"/>
          <w:szCs w:val="24"/>
        </w:rPr>
        <w:t>ую</w:t>
      </w:r>
      <w:r w:rsidRPr="00B774C2">
        <w:rPr>
          <w:rFonts w:ascii="Times New Roman" w:hAnsi="Times New Roman" w:cs="Times New Roman"/>
          <w:sz w:val="24"/>
          <w:szCs w:val="24"/>
        </w:rPr>
        <w:t xml:space="preserve"> по итогам аукциона в срок, указанный в извещении о проведении аукциона;</w:t>
      </w:r>
    </w:p>
    <w:p w:rsidR="00C72C64" w:rsidRPr="00B774C2" w:rsidRDefault="00C72C64" w:rsidP="00F11E2B">
      <w:pPr>
        <w:pStyle w:val="ConsPlusNonformat"/>
        <w:widowControl/>
        <w:numPr>
          <w:ilvl w:val="0"/>
          <w:numId w:val="13"/>
        </w:numPr>
        <w:tabs>
          <w:tab w:val="left" w:pos="1134"/>
        </w:tabs>
        <w:ind w:left="0" w:firstLine="540"/>
        <w:jc w:val="both"/>
        <w:rPr>
          <w:rFonts w:ascii="Times New Roman" w:hAnsi="Times New Roman" w:cs="Times New Roman"/>
          <w:sz w:val="24"/>
          <w:szCs w:val="24"/>
        </w:rPr>
      </w:pPr>
      <w:r w:rsidRPr="00B774C2">
        <w:rPr>
          <w:rFonts w:ascii="Times New Roman" w:hAnsi="Times New Roman" w:cs="Times New Roman"/>
          <w:sz w:val="24"/>
          <w:szCs w:val="24"/>
        </w:rPr>
        <w:t xml:space="preserve">заключить в установленный срок договор </w:t>
      </w:r>
      <w:r>
        <w:rPr>
          <w:rFonts w:ascii="Times New Roman" w:hAnsi="Times New Roman" w:cs="Times New Roman"/>
          <w:sz w:val="24"/>
          <w:szCs w:val="24"/>
        </w:rPr>
        <w:t>купли-продажи</w:t>
      </w:r>
      <w:r w:rsidRPr="00B774C2">
        <w:rPr>
          <w:rFonts w:ascii="Times New Roman" w:hAnsi="Times New Roman" w:cs="Times New Roman"/>
          <w:sz w:val="24"/>
          <w:szCs w:val="24"/>
        </w:rPr>
        <w:t xml:space="preserve">, принять земельный участок по акту приема-передачи и выполнить предусмотренные договором </w:t>
      </w:r>
      <w:r>
        <w:rPr>
          <w:rFonts w:ascii="Times New Roman" w:hAnsi="Times New Roman" w:cs="Times New Roman"/>
          <w:sz w:val="24"/>
          <w:szCs w:val="24"/>
        </w:rPr>
        <w:t>купли-продажи</w:t>
      </w:r>
      <w:r w:rsidRPr="00B774C2">
        <w:rPr>
          <w:rFonts w:ascii="Times New Roman" w:hAnsi="Times New Roman" w:cs="Times New Roman"/>
          <w:sz w:val="24"/>
          <w:szCs w:val="24"/>
        </w:rPr>
        <w:t xml:space="preserve"> условия.</w:t>
      </w:r>
    </w:p>
    <w:p w:rsidR="00C72C64" w:rsidRPr="00B774C2" w:rsidRDefault="00C72C64" w:rsidP="00C72C64">
      <w:pPr>
        <w:pStyle w:val="ConsPlusNonformat"/>
        <w:ind w:firstLine="540"/>
        <w:jc w:val="both"/>
        <w:rPr>
          <w:rFonts w:ascii="Times New Roman" w:hAnsi="Times New Roman" w:cs="Times New Roman"/>
          <w:sz w:val="24"/>
          <w:szCs w:val="24"/>
        </w:rPr>
      </w:pPr>
      <w:r w:rsidRPr="00B774C2">
        <w:rPr>
          <w:rFonts w:ascii="Times New Roman" w:hAnsi="Times New Roman" w:cs="Times New Roman"/>
          <w:sz w:val="24"/>
          <w:szCs w:val="24"/>
        </w:rPr>
        <w:t>Со сведениями, изложенными в извещении о проведении аукциона</w:t>
      </w:r>
      <w:r>
        <w:rPr>
          <w:rFonts w:ascii="Times New Roman" w:hAnsi="Times New Roman" w:cs="Times New Roman"/>
          <w:sz w:val="24"/>
          <w:szCs w:val="24"/>
        </w:rPr>
        <w:t>,</w:t>
      </w:r>
      <w:r w:rsidRPr="00B774C2">
        <w:rPr>
          <w:rFonts w:ascii="Times New Roman" w:hAnsi="Times New Roman" w:cs="Times New Roman"/>
          <w:sz w:val="24"/>
          <w:szCs w:val="24"/>
        </w:rPr>
        <w:t xml:space="preserve"> ознакомлен и согласен, в том числе:</w:t>
      </w:r>
    </w:p>
    <w:p w:rsidR="00C72C64" w:rsidRPr="00B774C2" w:rsidRDefault="00C72C64" w:rsidP="00F11E2B">
      <w:pPr>
        <w:pStyle w:val="ConsPlusNonformat"/>
        <w:widowControl/>
        <w:numPr>
          <w:ilvl w:val="0"/>
          <w:numId w:val="14"/>
        </w:numPr>
        <w:tabs>
          <w:tab w:val="left" w:pos="851"/>
          <w:tab w:val="left" w:pos="1134"/>
        </w:tabs>
        <w:ind w:left="0" w:firstLine="540"/>
        <w:jc w:val="both"/>
        <w:rPr>
          <w:rFonts w:ascii="Times New Roman" w:hAnsi="Times New Roman" w:cs="Times New Roman"/>
          <w:sz w:val="24"/>
          <w:szCs w:val="24"/>
        </w:rPr>
      </w:pPr>
      <w:r w:rsidRPr="00B774C2">
        <w:rPr>
          <w:rFonts w:ascii="Times New Roman" w:hAnsi="Times New Roman" w:cs="Times New Roman"/>
          <w:sz w:val="24"/>
          <w:szCs w:val="24"/>
        </w:rPr>
        <w:t>с данными об организаторе аукциона;</w:t>
      </w:r>
    </w:p>
    <w:p w:rsidR="00C72C64" w:rsidRPr="00B774C2" w:rsidRDefault="00C72C64" w:rsidP="00F11E2B">
      <w:pPr>
        <w:pStyle w:val="ConsPlusNonformat"/>
        <w:widowControl/>
        <w:numPr>
          <w:ilvl w:val="0"/>
          <w:numId w:val="14"/>
        </w:numPr>
        <w:tabs>
          <w:tab w:val="left" w:pos="851"/>
          <w:tab w:val="left" w:pos="1134"/>
        </w:tabs>
        <w:ind w:left="0" w:firstLine="540"/>
        <w:jc w:val="both"/>
        <w:rPr>
          <w:rFonts w:ascii="Times New Roman" w:hAnsi="Times New Roman" w:cs="Times New Roman"/>
          <w:sz w:val="24"/>
          <w:szCs w:val="24"/>
        </w:rPr>
      </w:pPr>
      <w:r w:rsidRPr="00B774C2">
        <w:rPr>
          <w:rFonts w:ascii="Times New Roman" w:hAnsi="Times New Roman" w:cs="Times New Roman"/>
          <w:sz w:val="24"/>
          <w:szCs w:val="24"/>
        </w:rPr>
        <w:lastRenderedPageBreak/>
        <w:t xml:space="preserve">о предмете аукциона, начальной цене </w:t>
      </w:r>
      <w:r>
        <w:rPr>
          <w:rFonts w:ascii="Times New Roman" w:hAnsi="Times New Roman" w:cs="Times New Roman"/>
          <w:sz w:val="24"/>
          <w:szCs w:val="24"/>
        </w:rPr>
        <w:t>земельного участка</w:t>
      </w:r>
      <w:r w:rsidRPr="00B774C2">
        <w:rPr>
          <w:rFonts w:ascii="Times New Roman" w:hAnsi="Times New Roman" w:cs="Times New Roman"/>
          <w:sz w:val="24"/>
          <w:szCs w:val="24"/>
        </w:rPr>
        <w:t>, величине повышения начальной цены (шаг аукциона);</w:t>
      </w:r>
    </w:p>
    <w:p w:rsidR="00C72C64" w:rsidRPr="00B774C2" w:rsidRDefault="00C72C64" w:rsidP="00F11E2B">
      <w:pPr>
        <w:pStyle w:val="ConsPlusNonformat"/>
        <w:widowControl/>
        <w:numPr>
          <w:ilvl w:val="0"/>
          <w:numId w:val="14"/>
        </w:numPr>
        <w:tabs>
          <w:tab w:val="left" w:pos="851"/>
          <w:tab w:val="left" w:pos="1134"/>
        </w:tabs>
        <w:ind w:left="0" w:firstLine="540"/>
        <w:jc w:val="both"/>
        <w:rPr>
          <w:rFonts w:ascii="Times New Roman" w:hAnsi="Times New Roman" w:cs="Times New Roman"/>
          <w:sz w:val="24"/>
          <w:szCs w:val="24"/>
        </w:rPr>
      </w:pPr>
      <w:r w:rsidRPr="00B774C2">
        <w:rPr>
          <w:rFonts w:ascii="Times New Roman" w:hAnsi="Times New Roman" w:cs="Times New Roman"/>
          <w:sz w:val="24"/>
          <w:szCs w:val="24"/>
        </w:rPr>
        <w:t xml:space="preserve">о времени и месте проведения аукциона, порядке его проведения, в том числе об оформлении участия в аукционе, порядке определения победителя, заключения договора </w:t>
      </w:r>
      <w:r>
        <w:rPr>
          <w:rFonts w:ascii="Times New Roman" w:hAnsi="Times New Roman" w:cs="Times New Roman"/>
          <w:sz w:val="24"/>
          <w:szCs w:val="24"/>
        </w:rPr>
        <w:t>купли-продажи</w:t>
      </w:r>
      <w:r w:rsidRPr="00B774C2">
        <w:rPr>
          <w:rFonts w:ascii="Times New Roman" w:hAnsi="Times New Roman" w:cs="Times New Roman"/>
          <w:sz w:val="24"/>
          <w:szCs w:val="24"/>
        </w:rPr>
        <w:t>;</w:t>
      </w:r>
    </w:p>
    <w:p w:rsidR="00C72C64" w:rsidRPr="00B774C2" w:rsidRDefault="00C72C64" w:rsidP="00F11E2B">
      <w:pPr>
        <w:pStyle w:val="ConsPlusNonformat"/>
        <w:widowControl/>
        <w:numPr>
          <w:ilvl w:val="0"/>
          <w:numId w:val="14"/>
        </w:numPr>
        <w:tabs>
          <w:tab w:val="left" w:pos="851"/>
          <w:tab w:val="left" w:pos="1134"/>
        </w:tabs>
        <w:ind w:left="0" w:firstLine="540"/>
        <w:jc w:val="both"/>
        <w:rPr>
          <w:rFonts w:ascii="Times New Roman" w:hAnsi="Times New Roman" w:cs="Times New Roman"/>
          <w:sz w:val="24"/>
          <w:szCs w:val="24"/>
        </w:rPr>
      </w:pPr>
      <w:r w:rsidRPr="00B774C2">
        <w:rPr>
          <w:rFonts w:ascii="Times New Roman" w:hAnsi="Times New Roman" w:cs="Times New Roman"/>
          <w:sz w:val="24"/>
          <w:szCs w:val="24"/>
        </w:rPr>
        <w:t xml:space="preserve">об оплате </w:t>
      </w:r>
      <w:r>
        <w:rPr>
          <w:rFonts w:ascii="Times New Roman" w:hAnsi="Times New Roman" w:cs="Times New Roman"/>
          <w:sz w:val="24"/>
          <w:szCs w:val="24"/>
        </w:rPr>
        <w:t>стоимости земельного участка</w:t>
      </w:r>
      <w:r w:rsidRPr="00B774C2">
        <w:rPr>
          <w:rFonts w:ascii="Times New Roman" w:hAnsi="Times New Roman" w:cs="Times New Roman"/>
          <w:sz w:val="24"/>
          <w:szCs w:val="24"/>
        </w:rPr>
        <w:t xml:space="preserve">, последствиях уклонения или отказа от подписания протокола об итогах аукциона, договора </w:t>
      </w:r>
      <w:r>
        <w:rPr>
          <w:rFonts w:ascii="Times New Roman" w:hAnsi="Times New Roman" w:cs="Times New Roman"/>
          <w:sz w:val="24"/>
          <w:szCs w:val="24"/>
        </w:rPr>
        <w:t>купли-продажи</w:t>
      </w:r>
      <w:r w:rsidRPr="00B774C2">
        <w:rPr>
          <w:rFonts w:ascii="Times New Roman" w:hAnsi="Times New Roman" w:cs="Times New Roman"/>
          <w:sz w:val="24"/>
          <w:szCs w:val="24"/>
        </w:rPr>
        <w:t>;</w:t>
      </w:r>
    </w:p>
    <w:p w:rsidR="00C72C64" w:rsidRPr="00B774C2" w:rsidRDefault="00C72C64" w:rsidP="00F11E2B">
      <w:pPr>
        <w:pStyle w:val="ConsPlusNonformat"/>
        <w:widowControl/>
        <w:numPr>
          <w:ilvl w:val="0"/>
          <w:numId w:val="14"/>
        </w:numPr>
        <w:tabs>
          <w:tab w:val="left" w:pos="851"/>
          <w:tab w:val="left" w:pos="1134"/>
        </w:tabs>
        <w:ind w:left="0" w:firstLine="540"/>
        <w:jc w:val="both"/>
        <w:rPr>
          <w:rFonts w:ascii="Times New Roman" w:hAnsi="Times New Roman" w:cs="Times New Roman"/>
          <w:sz w:val="24"/>
          <w:szCs w:val="24"/>
        </w:rPr>
      </w:pPr>
      <w:r w:rsidRPr="00B774C2">
        <w:rPr>
          <w:rFonts w:ascii="Times New Roman" w:hAnsi="Times New Roman" w:cs="Times New Roman"/>
          <w:sz w:val="24"/>
          <w:szCs w:val="28"/>
        </w:rPr>
        <w:t>о порядке определения победителя;</w:t>
      </w:r>
    </w:p>
    <w:p w:rsidR="00C72C64" w:rsidRPr="00B774C2" w:rsidRDefault="00C72C64" w:rsidP="00F11E2B">
      <w:pPr>
        <w:pStyle w:val="ConsPlusNonformat"/>
        <w:widowControl/>
        <w:numPr>
          <w:ilvl w:val="0"/>
          <w:numId w:val="14"/>
        </w:numPr>
        <w:tabs>
          <w:tab w:val="left" w:pos="851"/>
          <w:tab w:val="left" w:pos="1134"/>
        </w:tabs>
        <w:ind w:left="0" w:firstLine="540"/>
        <w:jc w:val="both"/>
        <w:rPr>
          <w:rFonts w:ascii="Times New Roman" w:hAnsi="Times New Roman" w:cs="Times New Roman"/>
          <w:sz w:val="24"/>
          <w:szCs w:val="24"/>
        </w:rPr>
      </w:pPr>
      <w:r w:rsidRPr="00B774C2">
        <w:rPr>
          <w:rFonts w:ascii="Times New Roman" w:hAnsi="Times New Roman" w:cs="Times New Roman"/>
          <w:sz w:val="24"/>
          <w:szCs w:val="24"/>
        </w:rPr>
        <w:t>с порядком отмены аукциона;</w:t>
      </w:r>
    </w:p>
    <w:p w:rsidR="00C72C64" w:rsidRPr="007B308B" w:rsidRDefault="00C72C64" w:rsidP="00F11E2B">
      <w:pPr>
        <w:pStyle w:val="ConsPlusNonformat"/>
        <w:widowControl/>
        <w:numPr>
          <w:ilvl w:val="0"/>
          <w:numId w:val="14"/>
        </w:numPr>
        <w:tabs>
          <w:tab w:val="left" w:pos="851"/>
          <w:tab w:val="left" w:pos="1134"/>
        </w:tabs>
        <w:ind w:left="0" w:firstLine="540"/>
        <w:jc w:val="both"/>
        <w:rPr>
          <w:rFonts w:ascii="Times New Roman" w:hAnsi="Times New Roman" w:cs="Times New Roman"/>
          <w:sz w:val="24"/>
          <w:szCs w:val="24"/>
        </w:rPr>
      </w:pPr>
      <w:r w:rsidRPr="007B308B">
        <w:rPr>
          <w:rFonts w:ascii="Times New Roman" w:hAnsi="Times New Roman" w:cs="Times New Roman"/>
          <w:sz w:val="24"/>
          <w:szCs w:val="24"/>
        </w:rPr>
        <w:t>с документами, содержащими сведения об участке, с возможностью ознакомления с состоянием земельного участка посредством осмотра, в порядке, установленном извещением о проведении аукциона.</w:t>
      </w:r>
    </w:p>
    <w:p w:rsidR="00C72C64" w:rsidRPr="00B774C2" w:rsidRDefault="00C72C64" w:rsidP="00C72C64">
      <w:pPr>
        <w:pStyle w:val="ConsPlusNonformat"/>
        <w:ind w:firstLine="540"/>
        <w:jc w:val="both"/>
        <w:rPr>
          <w:rFonts w:ascii="Times New Roman" w:hAnsi="Times New Roman" w:cs="Times New Roman"/>
          <w:sz w:val="24"/>
          <w:szCs w:val="24"/>
        </w:rPr>
      </w:pPr>
      <w:r w:rsidRPr="00B774C2">
        <w:rPr>
          <w:rFonts w:ascii="Times New Roman" w:hAnsi="Times New Roman" w:cs="Times New Roman"/>
          <w:sz w:val="24"/>
          <w:szCs w:val="24"/>
        </w:rPr>
        <w:t>Претендент согласен на участие в аукционе на указанных условиях.</w:t>
      </w:r>
    </w:p>
    <w:p w:rsidR="00C72C64" w:rsidRPr="00B774C2" w:rsidRDefault="00C72C64" w:rsidP="00C72C64">
      <w:pPr>
        <w:pStyle w:val="ConsPlusNonformat"/>
        <w:ind w:firstLine="540"/>
        <w:jc w:val="both"/>
        <w:rPr>
          <w:rFonts w:ascii="Times New Roman" w:hAnsi="Times New Roman" w:cs="Times New Roman"/>
          <w:sz w:val="24"/>
        </w:rPr>
      </w:pPr>
      <w:r w:rsidRPr="00B774C2">
        <w:rPr>
          <w:rFonts w:ascii="Times New Roman" w:hAnsi="Times New Roman" w:cs="Times New Roman"/>
          <w:sz w:val="24"/>
        </w:rPr>
        <w:t xml:space="preserve">Претендент подтверждает, что на дату подписания настоящей заявки он ознакомлен с документами, содержащими сведения об участке, а также ему была предоставлена возможность ознакомиться с состоянием земельного участка в результате осмотра, который </w:t>
      </w:r>
      <w:r>
        <w:rPr>
          <w:rFonts w:ascii="Times New Roman" w:hAnsi="Times New Roman" w:cs="Times New Roman"/>
          <w:sz w:val="24"/>
        </w:rPr>
        <w:t>п</w:t>
      </w:r>
      <w:r w:rsidRPr="00B774C2">
        <w:rPr>
          <w:rFonts w:ascii="Times New Roman" w:hAnsi="Times New Roman" w:cs="Times New Roman"/>
          <w:sz w:val="24"/>
        </w:rPr>
        <w:t>ретендент мог осуществить самостоятельно или в присутствии представителя организатора торгов в порядке, установленном извещением и документацией об аукционе, претензий не имеет.</w:t>
      </w:r>
    </w:p>
    <w:p w:rsidR="00C72C64" w:rsidRPr="00B774C2" w:rsidRDefault="00C72C64" w:rsidP="00C72C64">
      <w:pPr>
        <w:widowControl w:val="0"/>
        <w:ind w:firstLine="540"/>
        <w:jc w:val="both"/>
      </w:pPr>
      <w:r>
        <w:t xml:space="preserve">Претендент </w:t>
      </w:r>
      <w:r w:rsidRPr="00B774C2">
        <w:t xml:space="preserve">осведомлен о порядке отзыва заявки и о порядке перечисления и возврата задатка. Задаток подлежит перечислению </w:t>
      </w:r>
      <w:r>
        <w:t>п</w:t>
      </w:r>
      <w:r w:rsidRPr="00B774C2">
        <w:t xml:space="preserve">ретендентом на счет </w:t>
      </w:r>
      <w:r>
        <w:t>о</w:t>
      </w:r>
      <w:r w:rsidRPr="00B774C2">
        <w:t xml:space="preserve">рганизатора аукциона и перечисляется непосредственно </w:t>
      </w:r>
      <w:r>
        <w:t>п</w:t>
      </w:r>
      <w:r w:rsidRPr="00B774C2">
        <w:t xml:space="preserve">ретендентом. Надлежащей оплатой задатка является поступление денежных средств на счет </w:t>
      </w:r>
      <w:r>
        <w:t>о</w:t>
      </w:r>
      <w:r w:rsidRPr="00B774C2">
        <w:t xml:space="preserve">рганизатора аукциона до дня окончания приема заявок. Исполнение обязанности по внесению суммы задатка третьими лицами не допускается. В случае отказа победителя аукциона от подписания протокола подведения итогов аукциона или заключения договора </w:t>
      </w:r>
      <w:r>
        <w:t>купли-продажи</w:t>
      </w:r>
      <w:r w:rsidRPr="00B774C2">
        <w:t xml:space="preserve"> земельного участка, сумма внесенного им задатка не возвращается.</w:t>
      </w:r>
    </w:p>
    <w:p w:rsidR="00C72C64" w:rsidRPr="00B774C2" w:rsidRDefault="00C72C64" w:rsidP="00C72C64">
      <w:pPr>
        <w:pStyle w:val="ConsPlusNonformat"/>
        <w:ind w:firstLine="540"/>
        <w:jc w:val="both"/>
        <w:rPr>
          <w:rFonts w:ascii="Times New Roman" w:hAnsi="Times New Roman" w:cs="Times New Roman"/>
          <w:sz w:val="24"/>
          <w:szCs w:val="24"/>
        </w:rPr>
      </w:pPr>
      <w:r w:rsidRPr="00B774C2">
        <w:rPr>
          <w:rFonts w:ascii="Times New Roman" w:hAnsi="Times New Roman" w:cs="Times New Roman"/>
          <w:sz w:val="24"/>
          <w:szCs w:val="24"/>
        </w:rPr>
        <w:t>Возврат задатка производится по следующим реквизитам:</w:t>
      </w:r>
    </w:p>
    <w:p w:rsidR="00C72C64" w:rsidRPr="00B774C2" w:rsidRDefault="00C72C64" w:rsidP="00C72C64">
      <w:pPr>
        <w:pStyle w:val="ConsPlusNonformat"/>
        <w:jc w:val="both"/>
        <w:rPr>
          <w:rFonts w:ascii="Times New Roman" w:hAnsi="Times New Roman" w:cs="Times New Roman"/>
          <w:sz w:val="24"/>
          <w:szCs w:val="24"/>
        </w:rPr>
      </w:pPr>
      <w:r w:rsidRPr="00B774C2">
        <w:rPr>
          <w:rFonts w:ascii="Times New Roman" w:hAnsi="Times New Roman" w:cs="Times New Roman"/>
          <w:sz w:val="24"/>
          <w:szCs w:val="24"/>
        </w:rPr>
        <w:t>____________________________________________________________________________</w:t>
      </w:r>
      <w:r>
        <w:rPr>
          <w:rFonts w:ascii="Times New Roman" w:hAnsi="Times New Roman" w:cs="Times New Roman"/>
          <w:sz w:val="24"/>
          <w:szCs w:val="24"/>
        </w:rPr>
        <w:t>______________________________________________________________________________</w:t>
      </w:r>
    </w:p>
    <w:p w:rsidR="00C72C64" w:rsidRPr="00B774C2" w:rsidRDefault="00C72C64" w:rsidP="00C72C64">
      <w:pPr>
        <w:pStyle w:val="ConsPlusNonformat"/>
        <w:ind w:firstLine="540"/>
        <w:jc w:val="both"/>
        <w:rPr>
          <w:rFonts w:ascii="Times New Roman" w:hAnsi="Times New Roman" w:cs="Times New Roman"/>
          <w:sz w:val="24"/>
          <w:szCs w:val="24"/>
        </w:rPr>
      </w:pPr>
      <w:r w:rsidRPr="00B774C2">
        <w:rPr>
          <w:rFonts w:ascii="Times New Roman" w:hAnsi="Times New Roman" w:cs="Times New Roman"/>
          <w:sz w:val="24"/>
          <w:szCs w:val="24"/>
        </w:rPr>
        <w:t xml:space="preserve">Уведомление </w:t>
      </w:r>
      <w:r>
        <w:rPr>
          <w:rFonts w:ascii="Times New Roman" w:hAnsi="Times New Roman" w:cs="Times New Roman"/>
          <w:sz w:val="24"/>
          <w:szCs w:val="24"/>
        </w:rPr>
        <w:t>п</w:t>
      </w:r>
      <w:r w:rsidRPr="00B774C2">
        <w:rPr>
          <w:rFonts w:ascii="Times New Roman" w:hAnsi="Times New Roman" w:cs="Times New Roman"/>
          <w:sz w:val="24"/>
          <w:szCs w:val="24"/>
        </w:rPr>
        <w:t>ретендента обо всех изменениях осуществляется по следующему адресу: _________________________________________________</w:t>
      </w:r>
      <w:r>
        <w:rPr>
          <w:rFonts w:ascii="Times New Roman" w:hAnsi="Times New Roman" w:cs="Times New Roman"/>
          <w:sz w:val="24"/>
          <w:szCs w:val="24"/>
        </w:rPr>
        <w:t>____________________________</w:t>
      </w:r>
    </w:p>
    <w:p w:rsidR="00C72C64" w:rsidRPr="00B774C2" w:rsidRDefault="00C72C64" w:rsidP="00C72C64">
      <w:pPr>
        <w:pStyle w:val="ConsPlusNonformat"/>
        <w:ind w:firstLine="540"/>
        <w:jc w:val="both"/>
        <w:rPr>
          <w:rFonts w:ascii="Times New Roman" w:hAnsi="Times New Roman" w:cs="Times New Roman"/>
          <w:sz w:val="24"/>
          <w:szCs w:val="24"/>
        </w:rPr>
      </w:pPr>
      <w:r w:rsidRPr="00B774C2">
        <w:rPr>
          <w:rFonts w:ascii="Times New Roman" w:hAnsi="Times New Roman" w:cs="Times New Roman"/>
          <w:sz w:val="24"/>
          <w:szCs w:val="24"/>
        </w:rPr>
        <w:t>Контактный телефон</w:t>
      </w:r>
      <w:r>
        <w:rPr>
          <w:rFonts w:ascii="Times New Roman" w:hAnsi="Times New Roman" w:cs="Times New Roman"/>
          <w:sz w:val="24"/>
          <w:szCs w:val="24"/>
        </w:rPr>
        <w:t xml:space="preserve"> </w:t>
      </w:r>
      <w:r w:rsidRPr="00B774C2">
        <w:rPr>
          <w:rFonts w:ascii="Times New Roman" w:hAnsi="Times New Roman" w:cs="Times New Roman"/>
          <w:sz w:val="24"/>
          <w:szCs w:val="24"/>
        </w:rPr>
        <w:t>_____________________.</w:t>
      </w:r>
    </w:p>
    <w:p w:rsidR="00C72C64" w:rsidRPr="00B774C2" w:rsidRDefault="00C72C64" w:rsidP="00C72C64">
      <w:pPr>
        <w:pStyle w:val="ConsPlusNonformat"/>
        <w:ind w:firstLine="540"/>
        <w:jc w:val="both"/>
        <w:rPr>
          <w:rFonts w:ascii="Times New Roman" w:hAnsi="Times New Roman" w:cs="Times New Roman"/>
          <w:sz w:val="24"/>
          <w:szCs w:val="24"/>
        </w:rPr>
      </w:pPr>
    </w:p>
    <w:p w:rsidR="00C72C64" w:rsidRPr="006D45E3" w:rsidRDefault="00C72C64" w:rsidP="00C72C64">
      <w:pPr>
        <w:spacing w:line="223" w:lineRule="auto"/>
        <w:ind w:right="-1" w:firstLine="540"/>
        <w:jc w:val="both"/>
      </w:pPr>
      <w:r w:rsidRPr="006D45E3">
        <w:t xml:space="preserve">Даю согласие на </w:t>
      </w:r>
      <w:r>
        <w:t>обработку</w:t>
      </w:r>
      <w:r w:rsidRPr="006D45E3">
        <w:t xml:space="preserve"> моих персональных данных в соответствии с нормами и требованиями Федерального закона от 27 июля 2006 года № 152-ФЗ «О персональных данных».</w:t>
      </w:r>
    </w:p>
    <w:p w:rsidR="00C72C64" w:rsidRPr="00B774C2" w:rsidRDefault="00C72C64" w:rsidP="00C72C64">
      <w:pPr>
        <w:pStyle w:val="ConsPlusNonformat"/>
        <w:ind w:firstLine="540"/>
        <w:jc w:val="both"/>
        <w:rPr>
          <w:rFonts w:ascii="Times New Roman" w:hAnsi="Times New Roman" w:cs="Times New Roman"/>
          <w:sz w:val="24"/>
          <w:szCs w:val="24"/>
        </w:rPr>
      </w:pPr>
    </w:p>
    <w:p w:rsidR="00C72C64" w:rsidRPr="00B774C2" w:rsidRDefault="00C72C64" w:rsidP="00C72C64">
      <w:pPr>
        <w:pStyle w:val="ConsPlusNonformat"/>
        <w:ind w:firstLine="540"/>
        <w:jc w:val="both"/>
        <w:rPr>
          <w:rFonts w:ascii="Times New Roman" w:hAnsi="Times New Roman" w:cs="Times New Roman"/>
          <w:sz w:val="24"/>
          <w:szCs w:val="24"/>
        </w:rPr>
      </w:pPr>
      <w:r w:rsidRPr="00B774C2">
        <w:rPr>
          <w:rFonts w:ascii="Times New Roman" w:hAnsi="Times New Roman" w:cs="Times New Roman"/>
          <w:sz w:val="24"/>
          <w:szCs w:val="24"/>
        </w:rPr>
        <w:t xml:space="preserve">Подпись </w:t>
      </w:r>
      <w:r>
        <w:rPr>
          <w:rFonts w:ascii="Times New Roman" w:hAnsi="Times New Roman" w:cs="Times New Roman"/>
          <w:sz w:val="24"/>
          <w:szCs w:val="24"/>
        </w:rPr>
        <w:t>п</w:t>
      </w:r>
      <w:r w:rsidRPr="00B774C2">
        <w:rPr>
          <w:rFonts w:ascii="Times New Roman" w:hAnsi="Times New Roman" w:cs="Times New Roman"/>
          <w:sz w:val="24"/>
          <w:szCs w:val="24"/>
        </w:rPr>
        <w:t>ретендента</w:t>
      </w:r>
    </w:p>
    <w:p w:rsidR="00C72C64" w:rsidRPr="00B774C2" w:rsidRDefault="00C72C64" w:rsidP="00C72C64">
      <w:pPr>
        <w:pStyle w:val="ConsPlusNonformat"/>
        <w:ind w:firstLine="540"/>
        <w:jc w:val="both"/>
        <w:rPr>
          <w:rFonts w:ascii="Times New Roman" w:hAnsi="Times New Roman" w:cs="Times New Roman"/>
          <w:sz w:val="24"/>
          <w:szCs w:val="24"/>
        </w:rPr>
      </w:pPr>
      <w:r w:rsidRPr="00B774C2">
        <w:rPr>
          <w:rFonts w:ascii="Times New Roman" w:hAnsi="Times New Roman" w:cs="Times New Roman"/>
          <w:sz w:val="24"/>
          <w:szCs w:val="24"/>
        </w:rPr>
        <w:t xml:space="preserve">(полномочного представителя </w:t>
      </w:r>
      <w:r>
        <w:rPr>
          <w:rFonts w:ascii="Times New Roman" w:hAnsi="Times New Roman" w:cs="Times New Roman"/>
          <w:sz w:val="24"/>
          <w:szCs w:val="24"/>
        </w:rPr>
        <w:t>п</w:t>
      </w:r>
      <w:r w:rsidRPr="00B774C2">
        <w:rPr>
          <w:rFonts w:ascii="Times New Roman" w:hAnsi="Times New Roman" w:cs="Times New Roman"/>
          <w:sz w:val="24"/>
          <w:szCs w:val="24"/>
        </w:rPr>
        <w:t xml:space="preserve">ретендента) </w:t>
      </w:r>
    </w:p>
    <w:p w:rsidR="00C72C64" w:rsidRPr="00B774C2" w:rsidRDefault="00C72C64" w:rsidP="00C72C64">
      <w:pPr>
        <w:pStyle w:val="ConsPlusNonformat"/>
        <w:ind w:firstLine="540"/>
        <w:jc w:val="both"/>
        <w:rPr>
          <w:rFonts w:ascii="Times New Roman" w:hAnsi="Times New Roman" w:cs="Times New Roman"/>
          <w:sz w:val="24"/>
          <w:szCs w:val="24"/>
        </w:rPr>
      </w:pPr>
      <w:r w:rsidRPr="00B774C2">
        <w:rPr>
          <w:rFonts w:ascii="Times New Roman" w:hAnsi="Times New Roman" w:cs="Times New Roman"/>
          <w:sz w:val="24"/>
          <w:szCs w:val="24"/>
        </w:rPr>
        <w:t xml:space="preserve">           </w:t>
      </w:r>
    </w:p>
    <w:p w:rsidR="00C72C64" w:rsidRPr="00B774C2" w:rsidRDefault="00C72C64" w:rsidP="00C72C64">
      <w:pPr>
        <w:pStyle w:val="ConsPlusNonformat"/>
        <w:ind w:firstLine="540"/>
        <w:jc w:val="both"/>
        <w:rPr>
          <w:rFonts w:ascii="Times New Roman" w:hAnsi="Times New Roman" w:cs="Times New Roman"/>
          <w:sz w:val="24"/>
          <w:szCs w:val="24"/>
        </w:rPr>
      </w:pPr>
      <w:r w:rsidRPr="00B774C2">
        <w:rPr>
          <w:rFonts w:ascii="Times New Roman" w:hAnsi="Times New Roman" w:cs="Times New Roman"/>
          <w:sz w:val="24"/>
          <w:szCs w:val="24"/>
        </w:rPr>
        <w:t>_______________________/_____________/</w:t>
      </w:r>
    </w:p>
    <w:p w:rsidR="00C72C64" w:rsidRPr="00B774C2" w:rsidRDefault="00C72C64" w:rsidP="00C72C64">
      <w:pPr>
        <w:pStyle w:val="ConsPlusNonformat"/>
        <w:ind w:firstLine="540"/>
        <w:jc w:val="both"/>
        <w:rPr>
          <w:rFonts w:ascii="Times New Roman" w:hAnsi="Times New Roman" w:cs="Times New Roman"/>
          <w:sz w:val="24"/>
          <w:szCs w:val="24"/>
        </w:rPr>
      </w:pPr>
    </w:p>
    <w:p w:rsidR="00C72C64" w:rsidRPr="00B774C2" w:rsidRDefault="00C72C64" w:rsidP="00C72C64">
      <w:pPr>
        <w:pStyle w:val="ConsPlusNonformat"/>
        <w:ind w:firstLine="540"/>
        <w:jc w:val="both"/>
        <w:rPr>
          <w:rFonts w:ascii="Times New Roman" w:hAnsi="Times New Roman" w:cs="Times New Roman"/>
          <w:sz w:val="24"/>
          <w:szCs w:val="24"/>
        </w:rPr>
      </w:pPr>
      <w:r w:rsidRPr="00B774C2">
        <w:rPr>
          <w:rFonts w:ascii="Times New Roman" w:hAnsi="Times New Roman" w:cs="Times New Roman"/>
          <w:sz w:val="24"/>
          <w:szCs w:val="24"/>
        </w:rPr>
        <w:t xml:space="preserve">Заявка принята </w:t>
      </w:r>
      <w:r>
        <w:rPr>
          <w:rFonts w:ascii="Times New Roman" w:hAnsi="Times New Roman" w:cs="Times New Roman"/>
          <w:sz w:val="24"/>
          <w:szCs w:val="24"/>
        </w:rPr>
        <w:t>Комитетом имущественных отношений администрации Дубровского района</w:t>
      </w:r>
      <w:r w:rsidRPr="00B774C2">
        <w:rPr>
          <w:rFonts w:ascii="Times New Roman" w:hAnsi="Times New Roman" w:cs="Times New Roman"/>
          <w:sz w:val="24"/>
          <w:szCs w:val="24"/>
        </w:rPr>
        <w:t>.</w:t>
      </w:r>
    </w:p>
    <w:p w:rsidR="00C72C64" w:rsidRPr="00B774C2" w:rsidRDefault="00C72C64" w:rsidP="00C72C64">
      <w:pPr>
        <w:pStyle w:val="ConsPlusNonformat"/>
        <w:ind w:firstLine="540"/>
        <w:jc w:val="both"/>
        <w:rPr>
          <w:rFonts w:ascii="Times New Roman" w:hAnsi="Times New Roman" w:cs="Times New Roman"/>
          <w:sz w:val="24"/>
          <w:szCs w:val="24"/>
        </w:rPr>
      </w:pPr>
    </w:p>
    <w:p w:rsidR="00C72C64" w:rsidRPr="00B774C2" w:rsidRDefault="00C72C64" w:rsidP="00C72C64">
      <w:pPr>
        <w:pStyle w:val="ConsPlusNonformat"/>
        <w:ind w:firstLine="540"/>
        <w:jc w:val="both"/>
        <w:rPr>
          <w:rFonts w:ascii="Times New Roman" w:hAnsi="Times New Roman" w:cs="Times New Roman"/>
          <w:sz w:val="24"/>
          <w:szCs w:val="24"/>
        </w:rPr>
      </w:pPr>
      <w:r w:rsidRPr="00B774C2">
        <w:rPr>
          <w:rFonts w:ascii="Times New Roman" w:hAnsi="Times New Roman" w:cs="Times New Roman"/>
          <w:sz w:val="24"/>
          <w:szCs w:val="24"/>
        </w:rPr>
        <w:t>Время и дата принятия заявки:</w:t>
      </w:r>
    </w:p>
    <w:p w:rsidR="00C72C64" w:rsidRPr="00B774C2" w:rsidRDefault="00C72C64" w:rsidP="00C72C64">
      <w:pPr>
        <w:pStyle w:val="ConsPlusNonformat"/>
        <w:ind w:firstLine="540"/>
        <w:jc w:val="both"/>
        <w:rPr>
          <w:rFonts w:ascii="Times New Roman" w:hAnsi="Times New Roman" w:cs="Times New Roman"/>
          <w:sz w:val="24"/>
          <w:szCs w:val="24"/>
        </w:rPr>
      </w:pPr>
    </w:p>
    <w:p w:rsidR="00C72C64" w:rsidRPr="00B774C2" w:rsidRDefault="00C72C64" w:rsidP="00C72C64">
      <w:pPr>
        <w:pStyle w:val="ConsPlusNonformat"/>
        <w:ind w:firstLine="540"/>
        <w:jc w:val="both"/>
        <w:rPr>
          <w:rFonts w:ascii="Times New Roman" w:hAnsi="Times New Roman" w:cs="Times New Roman"/>
          <w:sz w:val="24"/>
          <w:szCs w:val="24"/>
        </w:rPr>
      </w:pPr>
      <w:r w:rsidRPr="00B774C2">
        <w:rPr>
          <w:rFonts w:ascii="Times New Roman" w:hAnsi="Times New Roman" w:cs="Times New Roman"/>
          <w:sz w:val="24"/>
          <w:szCs w:val="24"/>
        </w:rPr>
        <w:t>Час.  ____ мин. ____   «____» __________ 20</w:t>
      </w:r>
      <w:r>
        <w:rPr>
          <w:rFonts w:ascii="Times New Roman" w:hAnsi="Times New Roman" w:cs="Times New Roman"/>
          <w:sz w:val="24"/>
          <w:szCs w:val="24"/>
        </w:rPr>
        <w:t>20</w:t>
      </w:r>
      <w:r w:rsidRPr="00B774C2">
        <w:rPr>
          <w:rFonts w:ascii="Times New Roman" w:hAnsi="Times New Roman" w:cs="Times New Roman"/>
          <w:sz w:val="24"/>
          <w:szCs w:val="24"/>
        </w:rPr>
        <w:t xml:space="preserve"> года.</w:t>
      </w:r>
    </w:p>
    <w:p w:rsidR="00C72C64" w:rsidRPr="00B774C2" w:rsidRDefault="00C72C64" w:rsidP="00C72C64">
      <w:pPr>
        <w:pStyle w:val="ConsPlusNonformat"/>
        <w:ind w:firstLine="540"/>
        <w:jc w:val="both"/>
        <w:rPr>
          <w:rFonts w:ascii="Times New Roman" w:hAnsi="Times New Roman" w:cs="Times New Roman"/>
          <w:sz w:val="24"/>
          <w:szCs w:val="24"/>
        </w:rPr>
      </w:pPr>
    </w:p>
    <w:p w:rsidR="00C72C64" w:rsidRPr="00B774C2" w:rsidRDefault="00C72C64" w:rsidP="00C72C64">
      <w:pPr>
        <w:pStyle w:val="ConsPlusNonformat"/>
        <w:ind w:firstLine="540"/>
        <w:jc w:val="both"/>
        <w:rPr>
          <w:rFonts w:ascii="Times New Roman" w:hAnsi="Times New Roman" w:cs="Times New Roman"/>
          <w:sz w:val="24"/>
          <w:szCs w:val="24"/>
        </w:rPr>
      </w:pPr>
      <w:r w:rsidRPr="00B774C2">
        <w:rPr>
          <w:rFonts w:ascii="Times New Roman" w:hAnsi="Times New Roman" w:cs="Times New Roman"/>
          <w:sz w:val="24"/>
          <w:szCs w:val="24"/>
        </w:rPr>
        <w:t>Регистрационный номер заявки: №  _______</w:t>
      </w:r>
    </w:p>
    <w:p w:rsidR="00C72C64" w:rsidRPr="00B774C2" w:rsidRDefault="00C72C64" w:rsidP="00C72C64">
      <w:pPr>
        <w:ind w:firstLine="540"/>
      </w:pPr>
    </w:p>
    <w:p w:rsidR="00C72C64" w:rsidRPr="005C0DBA" w:rsidRDefault="00C72C64" w:rsidP="00C72C64">
      <w:pPr>
        <w:ind w:left="540"/>
      </w:pPr>
      <w:r w:rsidRPr="00B774C2">
        <w:t xml:space="preserve">Подпись уполномоченного лица </w:t>
      </w:r>
      <w:r>
        <w:t>о</w:t>
      </w:r>
      <w:r w:rsidRPr="00B774C2">
        <w:t>рганизатора аукциона   _______________/___________</w:t>
      </w:r>
    </w:p>
    <w:p w:rsidR="00C72C64" w:rsidRPr="00C22EF0" w:rsidRDefault="00C72C64" w:rsidP="00C72C64">
      <w:pPr>
        <w:ind w:firstLine="540"/>
      </w:pPr>
    </w:p>
    <w:p w:rsidR="00C72C64" w:rsidRPr="00B35C65" w:rsidRDefault="00C72C64" w:rsidP="00C72C64">
      <w:pPr>
        <w:tabs>
          <w:tab w:val="left" w:pos="6075"/>
        </w:tabs>
        <w:spacing w:after="0" w:line="240" w:lineRule="auto"/>
        <w:rPr>
          <w:rFonts w:ascii="Times New Roman" w:hAnsi="Times New Roman"/>
          <w:sz w:val="24"/>
          <w:szCs w:val="24"/>
        </w:rPr>
      </w:pPr>
    </w:p>
    <w:p w:rsidR="00B35C65" w:rsidRPr="00B35C65" w:rsidRDefault="00B35C65" w:rsidP="00B35C65">
      <w:pPr>
        <w:tabs>
          <w:tab w:val="left" w:pos="6075"/>
        </w:tabs>
        <w:spacing w:after="0" w:line="240" w:lineRule="auto"/>
        <w:rPr>
          <w:rFonts w:ascii="Times New Roman" w:hAnsi="Times New Roman"/>
          <w:sz w:val="24"/>
          <w:szCs w:val="24"/>
        </w:rPr>
      </w:pPr>
    </w:p>
    <w:p w:rsidR="00C72C64" w:rsidRPr="00C72C64" w:rsidRDefault="00C72C64" w:rsidP="00C72C64">
      <w:pPr>
        <w:overflowPunct w:val="0"/>
        <w:autoSpaceDE w:val="0"/>
        <w:autoSpaceDN w:val="0"/>
        <w:adjustRightInd w:val="0"/>
        <w:spacing w:after="0" w:line="240" w:lineRule="auto"/>
        <w:ind w:left="7380"/>
        <w:textAlignment w:val="baseline"/>
        <w:rPr>
          <w:rFonts w:ascii="Times New Roman" w:hAnsi="Times New Roman"/>
          <w:bCs/>
          <w:sz w:val="20"/>
          <w:szCs w:val="20"/>
        </w:rPr>
      </w:pPr>
      <w:r w:rsidRPr="00C72C64">
        <w:rPr>
          <w:rFonts w:ascii="Times New Roman" w:hAnsi="Times New Roman"/>
          <w:bCs/>
          <w:sz w:val="20"/>
          <w:szCs w:val="20"/>
        </w:rPr>
        <w:t>Приложение  2</w:t>
      </w:r>
    </w:p>
    <w:p w:rsidR="00C72C64" w:rsidRPr="00C72C64" w:rsidRDefault="00C72C64" w:rsidP="00C72C64">
      <w:pPr>
        <w:overflowPunct w:val="0"/>
        <w:autoSpaceDE w:val="0"/>
        <w:autoSpaceDN w:val="0"/>
        <w:adjustRightInd w:val="0"/>
        <w:spacing w:after="0" w:line="240" w:lineRule="auto"/>
        <w:ind w:firstLine="708"/>
        <w:textAlignment w:val="baseline"/>
        <w:rPr>
          <w:rFonts w:ascii="Times New Roman" w:hAnsi="Times New Roman"/>
          <w:bCs/>
          <w:sz w:val="20"/>
          <w:szCs w:val="20"/>
        </w:rPr>
      </w:pPr>
      <w:r w:rsidRPr="00C72C64">
        <w:rPr>
          <w:rFonts w:ascii="Times New Roman" w:hAnsi="Times New Roman"/>
          <w:bCs/>
          <w:sz w:val="20"/>
          <w:szCs w:val="20"/>
        </w:rPr>
        <w:lastRenderedPageBreak/>
        <w:t xml:space="preserve">(ПРОЕКТ)                                                        </w:t>
      </w:r>
    </w:p>
    <w:p w:rsidR="00C72C64" w:rsidRPr="00C72C64" w:rsidRDefault="00C72C64" w:rsidP="00C72C64">
      <w:pPr>
        <w:overflowPunct w:val="0"/>
        <w:autoSpaceDE w:val="0"/>
        <w:autoSpaceDN w:val="0"/>
        <w:adjustRightInd w:val="0"/>
        <w:spacing w:after="0" w:line="240" w:lineRule="auto"/>
        <w:ind w:firstLine="708"/>
        <w:jc w:val="center"/>
        <w:textAlignment w:val="baseline"/>
        <w:rPr>
          <w:rFonts w:ascii="Times New Roman" w:hAnsi="Times New Roman"/>
          <w:bCs/>
          <w:sz w:val="20"/>
          <w:szCs w:val="20"/>
        </w:rPr>
      </w:pPr>
      <w:r w:rsidRPr="00C72C64">
        <w:rPr>
          <w:rFonts w:ascii="Times New Roman" w:hAnsi="Times New Roman"/>
          <w:bCs/>
          <w:sz w:val="20"/>
          <w:szCs w:val="20"/>
        </w:rPr>
        <w:t>Д О Г О В О Р   №  _______</w:t>
      </w:r>
    </w:p>
    <w:p w:rsidR="00C72C64" w:rsidRPr="00C72C64" w:rsidRDefault="00C72C64" w:rsidP="00C72C64">
      <w:pPr>
        <w:overflowPunct w:val="0"/>
        <w:autoSpaceDE w:val="0"/>
        <w:autoSpaceDN w:val="0"/>
        <w:adjustRightInd w:val="0"/>
        <w:spacing w:after="0" w:line="240" w:lineRule="auto"/>
        <w:jc w:val="center"/>
        <w:textAlignment w:val="baseline"/>
        <w:rPr>
          <w:rFonts w:ascii="Times New Roman" w:hAnsi="Times New Roman"/>
          <w:bCs/>
          <w:sz w:val="20"/>
          <w:szCs w:val="20"/>
        </w:rPr>
      </w:pPr>
      <w:r w:rsidRPr="00C72C64">
        <w:rPr>
          <w:rFonts w:ascii="Times New Roman" w:hAnsi="Times New Roman"/>
          <w:bCs/>
          <w:sz w:val="20"/>
          <w:szCs w:val="20"/>
        </w:rPr>
        <w:t>КУПЛИ-ПРОДАЖИ ЗЕМЕЛЬНОГО УЧАСТКА</w:t>
      </w:r>
    </w:p>
    <w:p w:rsidR="00C72C64" w:rsidRPr="00C72C64" w:rsidRDefault="00C72C64" w:rsidP="00C72C64">
      <w:pPr>
        <w:overflowPunct w:val="0"/>
        <w:autoSpaceDE w:val="0"/>
        <w:autoSpaceDN w:val="0"/>
        <w:adjustRightInd w:val="0"/>
        <w:spacing w:after="0" w:line="240" w:lineRule="auto"/>
        <w:jc w:val="center"/>
        <w:textAlignment w:val="baseline"/>
        <w:rPr>
          <w:rFonts w:ascii="Times New Roman" w:hAnsi="Times New Roman"/>
          <w:bCs/>
          <w:sz w:val="20"/>
          <w:szCs w:val="20"/>
        </w:rPr>
      </w:pPr>
    </w:p>
    <w:p w:rsidR="00C72C64" w:rsidRPr="00C72C64" w:rsidRDefault="00C72C64" w:rsidP="00C72C64">
      <w:pPr>
        <w:overflowPunct w:val="0"/>
        <w:autoSpaceDE w:val="0"/>
        <w:autoSpaceDN w:val="0"/>
        <w:adjustRightInd w:val="0"/>
        <w:spacing w:after="0" w:line="240" w:lineRule="auto"/>
        <w:jc w:val="center"/>
        <w:textAlignment w:val="baseline"/>
        <w:rPr>
          <w:rFonts w:ascii="Times New Roman" w:hAnsi="Times New Roman"/>
          <w:bCs/>
          <w:sz w:val="20"/>
          <w:szCs w:val="20"/>
        </w:rPr>
      </w:pPr>
    </w:p>
    <w:p w:rsidR="00C72C64" w:rsidRPr="00C72C64" w:rsidRDefault="00C72C64" w:rsidP="00C72C64">
      <w:pPr>
        <w:overflowPunct w:val="0"/>
        <w:autoSpaceDE w:val="0"/>
        <w:autoSpaceDN w:val="0"/>
        <w:adjustRightInd w:val="0"/>
        <w:spacing w:after="0" w:line="240" w:lineRule="auto"/>
        <w:textAlignment w:val="baseline"/>
        <w:rPr>
          <w:rFonts w:ascii="Times New Roman" w:hAnsi="Times New Roman"/>
          <w:bCs/>
          <w:sz w:val="20"/>
          <w:szCs w:val="20"/>
        </w:rPr>
      </w:pPr>
      <w:r w:rsidRPr="00C72C64">
        <w:rPr>
          <w:rFonts w:ascii="Times New Roman" w:hAnsi="Times New Roman"/>
          <w:bCs/>
          <w:sz w:val="20"/>
          <w:szCs w:val="20"/>
        </w:rPr>
        <w:t>рп. Дубровка                                                                                                            __________________________           Брянской области</w:t>
      </w:r>
      <w:r w:rsidRPr="00C72C64">
        <w:rPr>
          <w:rFonts w:ascii="Times New Roman" w:hAnsi="Times New Roman"/>
          <w:bCs/>
          <w:sz w:val="20"/>
          <w:szCs w:val="20"/>
        </w:rPr>
        <w:tab/>
      </w:r>
      <w:r w:rsidRPr="00C72C64">
        <w:rPr>
          <w:rFonts w:ascii="Times New Roman" w:hAnsi="Times New Roman"/>
          <w:bCs/>
          <w:sz w:val="20"/>
          <w:szCs w:val="20"/>
        </w:rPr>
        <w:tab/>
      </w:r>
      <w:r w:rsidRPr="00C72C64">
        <w:rPr>
          <w:rFonts w:ascii="Times New Roman" w:hAnsi="Times New Roman"/>
          <w:bCs/>
          <w:sz w:val="20"/>
          <w:szCs w:val="20"/>
        </w:rPr>
        <w:tab/>
      </w:r>
      <w:r w:rsidRPr="00C72C64">
        <w:rPr>
          <w:rFonts w:ascii="Times New Roman" w:hAnsi="Times New Roman"/>
          <w:bCs/>
          <w:sz w:val="20"/>
          <w:szCs w:val="20"/>
        </w:rPr>
        <w:tab/>
      </w:r>
      <w:r w:rsidRPr="00C72C64">
        <w:rPr>
          <w:rFonts w:ascii="Times New Roman" w:hAnsi="Times New Roman"/>
          <w:bCs/>
          <w:sz w:val="20"/>
          <w:szCs w:val="20"/>
        </w:rPr>
        <w:tab/>
      </w:r>
      <w:r w:rsidRPr="00C72C64">
        <w:rPr>
          <w:rFonts w:ascii="Times New Roman" w:hAnsi="Times New Roman"/>
          <w:bCs/>
          <w:sz w:val="20"/>
          <w:szCs w:val="20"/>
        </w:rPr>
        <w:tab/>
        <w:t xml:space="preserve">                две тысячи двадцать первый год</w:t>
      </w:r>
    </w:p>
    <w:p w:rsidR="00C72C64" w:rsidRPr="00C72C64" w:rsidRDefault="00C72C64" w:rsidP="00C72C64">
      <w:pPr>
        <w:tabs>
          <w:tab w:val="left" w:pos="7935"/>
        </w:tabs>
        <w:overflowPunct w:val="0"/>
        <w:autoSpaceDE w:val="0"/>
        <w:autoSpaceDN w:val="0"/>
        <w:adjustRightInd w:val="0"/>
        <w:spacing w:after="0" w:line="240" w:lineRule="auto"/>
        <w:textAlignment w:val="baseline"/>
        <w:rPr>
          <w:rFonts w:ascii="Times New Roman" w:hAnsi="Times New Roman"/>
          <w:b/>
          <w:bCs/>
          <w:sz w:val="20"/>
          <w:szCs w:val="20"/>
        </w:rPr>
      </w:pPr>
      <w:r w:rsidRPr="00C72C64">
        <w:rPr>
          <w:rFonts w:ascii="Times New Roman" w:hAnsi="Times New Roman"/>
          <w:b/>
          <w:bCs/>
          <w:sz w:val="20"/>
          <w:szCs w:val="20"/>
        </w:rPr>
        <w:tab/>
      </w:r>
    </w:p>
    <w:p w:rsidR="00C72C64" w:rsidRPr="00C72C64" w:rsidRDefault="00C72C64" w:rsidP="00C72C64">
      <w:pPr>
        <w:tabs>
          <w:tab w:val="left" w:pos="360"/>
          <w:tab w:val="left" w:pos="900"/>
        </w:tabs>
        <w:overflowPunct w:val="0"/>
        <w:autoSpaceDE w:val="0"/>
        <w:autoSpaceDN w:val="0"/>
        <w:adjustRightInd w:val="0"/>
        <w:spacing w:after="0" w:line="240" w:lineRule="auto"/>
        <w:ind w:right="-181" w:firstLine="540"/>
        <w:jc w:val="both"/>
        <w:textAlignment w:val="baseline"/>
        <w:rPr>
          <w:rFonts w:ascii="Times New Roman" w:hAnsi="Times New Roman"/>
          <w:sz w:val="20"/>
          <w:szCs w:val="20"/>
        </w:rPr>
      </w:pPr>
      <w:r w:rsidRPr="00C72C64">
        <w:rPr>
          <w:rFonts w:ascii="Times New Roman" w:hAnsi="Times New Roman"/>
          <w:b/>
          <w:sz w:val="20"/>
          <w:szCs w:val="20"/>
        </w:rPr>
        <w:t xml:space="preserve">Администрация Дубровского района, </w:t>
      </w:r>
      <w:r w:rsidRPr="00C72C64">
        <w:rPr>
          <w:rFonts w:ascii="Times New Roman" w:hAnsi="Times New Roman"/>
          <w:sz w:val="20"/>
          <w:szCs w:val="20"/>
        </w:rPr>
        <w:t>ИНН 3210002384, КПП 324501001, ОГРН 1023201740363, юридический адрес: 242750, Брянская область, Дубровский район, п. Дубровка, ул. Победы, д. 18, зарегистрирована 13.02.1998 года Управлением юстиции администрации Брянской области, в лице Главы администрации Дубровского района Шевелева Игоря Анатольевича</w:t>
      </w:r>
      <w:r w:rsidRPr="00C72C64">
        <w:rPr>
          <w:rFonts w:ascii="Times New Roman" w:hAnsi="Times New Roman"/>
          <w:b/>
          <w:sz w:val="20"/>
          <w:szCs w:val="20"/>
        </w:rPr>
        <w:t xml:space="preserve">, </w:t>
      </w:r>
      <w:r w:rsidRPr="00C72C64">
        <w:rPr>
          <w:rFonts w:ascii="Times New Roman" w:hAnsi="Times New Roman"/>
          <w:sz w:val="20"/>
          <w:szCs w:val="20"/>
        </w:rPr>
        <w:t xml:space="preserve">действующего на основании Устава МО «Дубровский район»,  именуемая в дальнейшем «Продавец»,  с одной стороны </w:t>
      </w:r>
    </w:p>
    <w:p w:rsidR="00C72C64" w:rsidRPr="00C72C64" w:rsidRDefault="00C72C64" w:rsidP="00C72C64">
      <w:pPr>
        <w:overflowPunct w:val="0"/>
        <w:autoSpaceDE w:val="0"/>
        <w:autoSpaceDN w:val="0"/>
        <w:adjustRightInd w:val="0"/>
        <w:spacing w:after="0" w:line="240" w:lineRule="auto"/>
        <w:ind w:firstLine="540"/>
        <w:jc w:val="both"/>
        <w:textAlignment w:val="baseline"/>
        <w:rPr>
          <w:rFonts w:ascii="Times New Roman" w:hAnsi="Times New Roman"/>
          <w:sz w:val="20"/>
          <w:szCs w:val="20"/>
        </w:rPr>
      </w:pPr>
      <w:r w:rsidRPr="00C72C64">
        <w:rPr>
          <w:rFonts w:ascii="Times New Roman" w:hAnsi="Times New Roman"/>
          <w:sz w:val="20"/>
          <w:szCs w:val="20"/>
        </w:rPr>
        <w:t xml:space="preserve">и  </w:t>
      </w:r>
      <w:r w:rsidRPr="00C72C64">
        <w:rPr>
          <w:rFonts w:ascii="Times New Roman" w:hAnsi="Times New Roman"/>
          <w:b/>
          <w:sz w:val="20"/>
          <w:szCs w:val="20"/>
        </w:rPr>
        <w:t xml:space="preserve">_____________________________________________________________________________________, </w:t>
      </w:r>
      <w:r w:rsidRPr="00C72C64">
        <w:rPr>
          <w:rFonts w:ascii="Times New Roman" w:hAnsi="Times New Roman"/>
          <w:sz w:val="20"/>
          <w:szCs w:val="20"/>
        </w:rPr>
        <w:t>именуемый в дальнейшем «Покупатель», и именуемые в дальнейшем «Стороны», на основании Протокола заседания комиссии  по проведению аукциона по продаже земельного участка,  заключили настоящий договор (далее – Договор) о нижеследующем:</w:t>
      </w:r>
    </w:p>
    <w:p w:rsidR="00C72C64" w:rsidRPr="00C72C64" w:rsidRDefault="00C72C64" w:rsidP="00C72C64">
      <w:pPr>
        <w:overflowPunct w:val="0"/>
        <w:autoSpaceDE w:val="0"/>
        <w:autoSpaceDN w:val="0"/>
        <w:adjustRightInd w:val="0"/>
        <w:spacing w:after="0" w:line="240" w:lineRule="auto"/>
        <w:jc w:val="both"/>
        <w:textAlignment w:val="baseline"/>
        <w:rPr>
          <w:rFonts w:ascii="Times New Roman" w:hAnsi="Times New Roman"/>
          <w:sz w:val="20"/>
          <w:szCs w:val="20"/>
        </w:rPr>
      </w:pPr>
    </w:p>
    <w:p w:rsidR="00C72C64" w:rsidRPr="00C72C64" w:rsidRDefault="00C72C64" w:rsidP="00C72C64">
      <w:pPr>
        <w:overflowPunct w:val="0"/>
        <w:autoSpaceDE w:val="0"/>
        <w:autoSpaceDN w:val="0"/>
        <w:adjustRightInd w:val="0"/>
        <w:spacing w:after="0" w:line="240" w:lineRule="auto"/>
        <w:ind w:firstLine="540"/>
        <w:jc w:val="both"/>
        <w:textAlignment w:val="baseline"/>
        <w:rPr>
          <w:rFonts w:ascii="Times New Roman" w:hAnsi="Times New Roman"/>
          <w:sz w:val="20"/>
          <w:szCs w:val="20"/>
        </w:rPr>
      </w:pPr>
      <w:r w:rsidRPr="00C72C64">
        <w:rPr>
          <w:rFonts w:ascii="Times New Roman" w:hAnsi="Times New Roman"/>
          <w:sz w:val="20"/>
          <w:szCs w:val="20"/>
        </w:rPr>
        <w:t xml:space="preserve">                                                        1.    ПРЕДМЕТ ДОГОВОРА.</w:t>
      </w:r>
    </w:p>
    <w:p w:rsidR="00C72C64" w:rsidRPr="00C72C64" w:rsidRDefault="00C72C64" w:rsidP="00C72C64">
      <w:pPr>
        <w:overflowPunct w:val="0"/>
        <w:autoSpaceDE w:val="0"/>
        <w:autoSpaceDN w:val="0"/>
        <w:adjustRightInd w:val="0"/>
        <w:spacing w:after="0" w:line="240" w:lineRule="auto"/>
        <w:ind w:firstLine="540"/>
        <w:jc w:val="both"/>
        <w:textAlignment w:val="baseline"/>
        <w:rPr>
          <w:rFonts w:ascii="Times New Roman" w:hAnsi="Times New Roman"/>
          <w:sz w:val="20"/>
          <w:szCs w:val="20"/>
        </w:rPr>
      </w:pPr>
    </w:p>
    <w:p w:rsidR="00C72C64" w:rsidRPr="00C72C64" w:rsidRDefault="00C72C64" w:rsidP="00C72C64">
      <w:pPr>
        <w:overflowPunct w:val="0"/>
        <w:autoSpaceDE w:val="0"/>
        <w:autoSpaceDN w:val="0"/>
        <w:adjustRightInd w:val="0"/>
        <w:spacing w:after="120" w:line="240" w:lineRule="auto"/>
        <w:ind w:firstLine="540"/>
        <w:jc w:val="both"/>
        <w:textAlignment w:val="baseline"/>
        <w:rPr>
          <w:rFonts w:ascii="Times New Roman" w:hAnsi="Times New Roman"/>
          <w:sz w:val="20"/>
          <w:szCs w:val="20"/>
        </w:rPr>
      </w:pPr>
      <w:r w:rsidRPr="00C72C64">
        <w:rPr>
          <w:rFonts w:ascii="Times New Roman" w:hAnsi="Times New Roman"/>
          <w:sz w:val="20"/>
          <w:szCs w:val="20"/>
        </w:rPr>
        <w:t xml:space="preserve">1.1. Покупатель земельного участка, __________________________________, обязуется принять и оплатить по цене и на условиях настоящего договора, а Продавец  обязуется передать ему в собственность земельный участок с кадастровым номером ______________ по адресу: _____________________________________, площадью _______________ кв.м. (далее – Участок), земли _______________, с разрешенным видом использования – ______________________________, в границах соответствующих плану в кадастровом паспорте земельного участка. </w:t>
      </w:r>
    </w:p>
    <w:p w:rsidR="00C72C64" w:rsidRPr="00C72C64" w:rsidRDefault="00C72C64" w:rsidP="00C72C64">
      <w:pPr>
        <w:overflowPunct w:val="0"/>
        <w:autoSpaceDE w:val="0"/>
        <w:autoSpaceDN w:val="0"/>
        <w:adjustRightInd w:val="0"/>
        <w:spacing w:after="120" w:line="240" w:lineRule="auto"/>
        <w:ind w:firstLine="540"/>
        <w:jc w:val="both"/>
        <w:textAlignment w:val="baseline"/>
        <w:rPr>
          <w:rFonts w:ascii="Times New Roman" w:hAnsi="Times New Roman"/>
          <w:sz w:val="16"/>
          <w:szCs w:val="16"/>
        </w:rPr>
      </w:pPr>
    </w:p>
    <w:p w:rsidR="00C72C64" w:rsidRPr="00C72C64" w:rsidRDefault="00C72C64" w:rsidP="00C72C64">
      <w:pPr>
        <w:overflowPunct w:val="0"/>
        <w:autoSpaceDE w:val="0"/>
        <w:autoSpaceDN w:val="0"/>
        <w:adjustRightInd w:val="0"/>
        <w:spacing w:after="0" w:line="240" w:lineRule="auto"/>
        <w:jc w:val="both"/>
        <w:textAlignment w:val="baseline"/>
        <w:rPr>
          <w:rFonts w:ascii="Times New Roman" w:hAnsi="Times New Roman"/>
          <w:sz w:val="20"/>
          <w:szCs w:val="20"/>
        </w:rPr>
      </w:pPr>
      <w:r w:rsidRPr="00C72C64">
        <w:rPr>
          <w:rFonts w:ascii="Times New Roman" w:hAnsi="Times New Roman"/>
          <w:sz w:val="20"/>
          <w:szCs w:val="20"/>
        </w:rPr>
        <w:t xml:space="preserve">                                                                  2.     ПЛАТА ПО ДОГОВОРУ</w:t>
      </w:r>
    </w:p>
    <w:p w:rsidR="00C72C64" w:rsidRPr="00C72C64" w:rsidRDefault="00C72C64" w:rsidP="00C72C64">
      <w:pPr>
        <w:overflowPunct w:val="0"/>
        <w:autoSpaceDE w:val="0"/>
        <w:autoSpaceDN w:val="0"/>
        <w:adjustRightInd w:val="0"/>
        <w:spacing w:after="0" w:line="240" w:lineRule="auto"/>
        <w:jc w:val="both"/>
        <w:textAlignment w:val="baseline"/>
        <w:rPr>
          <w:rFonts w:ascii="Times New Roman" w:hAnsi="Times New Roman"/>
          <w:sz w:val="20"/>
          <w:szCs w:val="20"/>
        </w:rPr>
      </w:pPr>
    </w:p>
    <w:p w:rsidR="00C72C64" w:rsidRPr="00C72C64" w:rsidRDefault="00C72C64" w:rsidP="00C72C64">
      <w:pPr>
        <w:overflowPunct w:val="0"/>
        <w:autoSpaceDE w:val="0"/>
        <w:autoSpaceDN w:val="0"/>
        <w:adjustRightInd w:val="0"/>
        <w:spacing w:after="0" w:line="240" w:lineRule="auto"/>
        <w:ind w:firstLine="540"/>
        <w:jc w:val="both"/>
        <w:textAlignment w:val="baseline"/>
        <w:rPr>
          <w:rFonts w:ascii="Times New Roman" w:hAnsi="Times New Roman"/>
          <w:sz w:val="20"/>
          <w:szCs w:val="20"/>
        </w:rPr>
      </w:pPr>
      <w:r w:rsidRPr="00C72C64">
        <w:rPr>
          <w:rFonts w:ascii="Times New Roman" w:hAnsi="Times New Roman"/>
          <w:sz w:val="20"/>
          <w:szCs w:val="20"/>
        </w:rPr>
        <w:t>2.1. Цена Участка согласно итогов аукциона, состоявшегося __________ 2021 г. составляет _________ (__________________________) рублей _____ копеек.</w:t>
      </w:r>
    </w:p>
    <w:p w:rsidR="00C72C64" w:rsidRPr="00C72C64" w:rsidRDefault="00C72C64" w:rsidP="00C72C64">
      <w:pPr>
        <w:overflowPunct w:val="0"/>
        <w:autoSpaceDE w:val="0"/>
        <w:autoSpaceDN w:val="0"/>
        <w:adjustRightInd w:val="0"/>
        <w:spacing w:after="0" w:line="240" w:lineRule="auto"/>
        <w:ind w:firstLine="540"/>
        <w:jc w:val="both"/>
        <w:textAlignment w:val="baseline"/>
        <w:rPr>
          <w:rFonts w:ascii="Times New Roman" w:hAnsi="Times New Roman"/>
          <w:sz w:val="20"/>
          <w:szCs w:val="20"/>
        </w:rPr>
      </w:pPr>
      <w:r w:rsidRPr="00C72C64">
        <w:rPr>
          <w:rFonts w:ascii="Times New Roman" w:hAnsi="Times New Roman"/>
          <w:sz w:val="20"/>
          <w:szCs w:val="20"/>
        </w:rPr>
        <w:t xml:space="preserve"> С учетом внесенного задатка в размере __________(__________) рублей ____ копеек, сумма подлежащая оплате по настоящему договору составляет __________________ (______________) рублей _______ копеек и является окончательной для исполнения обязательств Покупателя перед Продавцом.</w:t>
      </w:r>
    </w:p>
    <w:p w:rsidR="00C72C64" w:rsidRPr="00C72C64" w:rsidRDefault="00C72C64" w:rsidP="00C72C64">
      <w:pPr>
        <w:overflowPunct w:val="0"/>
        <w:autoSpaceDE w:val="0"/>
        <w:autoSpaceDN w:val="0"/>
        <w:adjustRightInd w:val="0"/>
        <w:spacing w:after="0" w:line="240" w:lineRule="auto"/>
        <w:ind w:firstLine="540"/>
        <w:jc w:val="both"/>
        <w:textAlignment w:val="baseline"/>
        <w:rPr>
          <w:rFonts w:ascii="Times New Roman" w:hAnsi="Times New Roman"/>
          <w:sz w:val="20"/>
          <w:szCs w:val="20"/>
        </w:rPr>
      </w:pPr>
      <w:r w:rsidRPr="00C72C64">
        <w:rPr>
          <w:rFonts w:ascii="Times New Roman" w:hAnsi="Times New Roman"/>
          <w:sz w:val="20"/>
          <w:szCs w:val="20"/>
        </w:rPr>
        <w:t>2.2. Покупатель производит полную оплату, предусмотренную п. 2.1., безналичным расчетом в течение 10 банковских дней с момента подписания договора купли-продажи.</w:t>
      </w:r>
    </w:p>
    <w:p w:rsidR="00C72C64" w:rsidRPr="00C72C64" w:rsidRDefault="00C72C64" w:rsidP="00C72C64">
      <w:pPr>
        <w:overflowPunct w:val="0"/>
        <w:autoSpaceDE w:val="0"/>
        <w:autoSpaceDN w:val="0"/>
        <w:adjustRightInd w:val="0"/>
        <w:spacing w:after="0" w:line="240" w:lineRule="auto"/>
        <w:ind w:firstLine="540"/>
        <w:jc w:val="both"/>
        <w:textAlignment w:val="baseline"/>
        <w:rPr>
          <w:rFonts w:ascii="Times New Roman" w:hAnsi="Times New Roman"/>
          <w:sz w:val="20"/>
          <w:szCs w:val="20"/>
        </w:rPr>
      </w:pPr>
      <w:r w:rsidRPr="00C72C64">
        <w:rPr>
          <w:rFonts w:ascii="Times New Roman" w:hAnsi="Times New Roman"/>
          <w:sz w:val="20"/>
          <w:szCs w:val="20"/>
        </w:rPr>
        <w:t>2.3. Сведения о реквизитах счета для оплаты цены Участка, Покупатель получает у Продавца в виде готовой заполненной квитанции, в день получения проекта настоящего Договора, предъявляемого Покупателю для согласования текста и подписания.</w:t>
      </w:r>
    </w:p>
    <w:p w:rsidR="00C72C64" w:rsidRPr="00C72C64" w:rsidRDefault="00C72C64" w:rsidP="00C72C64">
      <w:pPr>
        <w:overflowPunct w:val="0"/>
        <w:autoSpaceDE w:val="0"/>
        <w:autoSpaceDN w:val="0"/>
        <w:adjustRightInd w:val="0"/>
        <w:spacing w:after="0" w:line="240" w:lineRule="auto"/>
        <w:ind w:firstLine="540"/>
        <w:jc w:val="both"/>
        <w:textAlignment w:val="baseline"/>
        <w:rPr>
          <w:rFonts w:ascii="Times New Roman" w:hAnsi="Times New Roman"/>
          <w:sz w:val="20"/>
          <w:szCs w:val="20"/>
        </w:rPr>
      </w:pPr>
      <w:r w:rsidRPr="00C72C64">
        <w:rPr>
          <w:rFonts w:ascii="Times New Roman" w:hAnsi="Times New Roman"/>
          <w:sz w:val="20"/>
          <w:szCs w:val="20"/>
        </w:rPr>
        <w:t>2.4. По соглашению сторон ипотека не возникает.</w:t>
      </w:r>
    </w:p>
    <w:p w:rsidR="00C72C64" w:rsidRPr="00C72C64" w:rsidRDefault="00C72C64" w:rsidP="00C72C64">
      <w:pPr>
        <w:overflowPunct w:val="0"/>
        <w:autoSpaceDE w:val="0"/>
        <w:autoSpaceDN w:val="0"/>
        <w:adjustRightInd w:val="0"/>
        <w:spacing w:after="0" w:line="240" w:lineRule="auto"/>
        <w:ind w:left="612"/>
        <w:jc w:val="both"/>
        <w:textAlignment w:val="baseline"/>
        <w:rPr>
          <w:rFonts w:ascii="Times New Roman" w:hAnsi="Times New Roman"/>
          <w:sz w:val="20"/>
          <w:szCs w:val="20"/>
        </w:rPr>
      </w:pPr>
    </w:p>
    <w:p w:rsidR="00C72C64" w:rsidRPr="00C72C64" w:rsidRDefault="00C72C64" w:rsidP="00C72C64">
      <w:pPr>
        <w:overflowPunct w:val="0"/>
        <w:autoSpaceDE w:val="0"/>
        <w:autoSpaceDN w:val="0"/>
        <w:adjustRightInd w:val="0"/>
        <w:spacing w:after="0" w:line="240" w:lineRule="auto"/>
        <w:ind w:left="612"/>
        <w:jc w:val="both"/>
        <w:textAlignment w:val="baseline"/>
        <w:rPr>
          <w:rFonts w:ascii="Times New Roman" w:hAnsi="Times New Roman"/>
          <w:sz w:val="20"/>
          <w:szCs w:val="20"/>
        </w:rPr>
      </w:pPr>
    </w:p>
    <w:p w:rsidR="00C72C64" w:rsidRPr="00C72C64" w:rsidRDefault="00C72C64" w:rsidP="00C72C64">
      <w:pPr>
        <w:overflowPunct w:val="0"/>
        <w:autoSpaceDE w:val="0"/>
        <w:autoSpaceDN w:val="0"/>
        <w:adjustRightInd w:val="0"/>
        <w:spacing w:after="0" w:line="240" w:lineRule="auto"/>
        <w:ind w:left="2124"/>
        <w:jc w:val="both"/>
        <w:textAlignment w:val="baseline"/>
        <w:rPr>
          <w:rFonts w:ascii="Times New Roman" w:hAnsi="Times New Roman"/>
          <w:sz w:val="20"/>
          <w:szCs w:val="20"/>
        </w:rPr>
      </w:pPr>
      <w:r w:rsidRPr="00C72C64">
        <w:rPr>
          <w:rFonts w:ascii="Times New Roman" w:hAnsi="Times New Roman"/>
          <w:sz w:val="20"/>
          <w:szCs w:val="20"/>
        </w:rPr>
        <w:t>3.  ОГРАНИЧЕНИЯ ИСПОЛЬЗОВАНИЯ И ОБРЕМЕНЕНИЯ УЧАСТКА</w:t>
      </w:r>
    </w:p>
    <w:p w:rsidR="00C72C64" w:rsidRPr="00C72C64" w:rsidRDefault="00C72C64" w:rsidP="00C72C64">
      <w:pPr>
        <w:overflowPunct w:val="0"/>
        <w:autoSpaceDE w:val="0"/>
        <w:autoSpaceDN w:val="0"/>
        <w:adjustRightInd w:val="0"/>
        <w:spacing w:after="0" w:line="240" w:lineRule="auto"/>
        <w:ind w:left="2124"/>
        <w:jc w:val="both"/>
        <w:textAlignment w:val="baseline"/>
        <w:rPr>
          <w:rFonts w:ascii="Times New Roman" w:hAnsi="Times New Roman"/>
          <w:sz w:val="20"/>
          <w:szCs w:val="20"/>
        </w:rPr>
      </w:pPr>
    </w:p>
    <w:p w:rsidR="00C72C64" w:rsidRPr="00C72C64" w:rsidRDefault="00C72C64" w:rsidP="00C72C64">
      <w:pPr>
        <w:overflowPunct w:val="0"/>
        <w:autoSpaceDE w:val="0"/>
        <w:autoSpaceDN w:val="0"/>
        <w:adjustRightInd w:val="0"/>
        <w:spacing w:after="0" w:line="240" w:lineRule="auto"/>
        <w:ind w:firstLine="567"/>
        <w:jc w:val="both"/>
        <w:textAlignment w:val="baseline"/>
        <w:rPr>
          <w:rFonts w:ascii="Times New Roman" w:hAnsi="Times New Roman"/>
          <w:sz w:val="20"/>
          <w:szCs w:val="20"/>
        </w:rPr>
      </w:pPr>
      <w:r w:rsidRPr="00C72C64">
        <w:rPr>
          <w:rFonts w:ascii="Times New Roman" w:hAnsi="Times New Roman"/>
          <w:sz w:val="20"/>
          <w:szCs w:val="20"/>
        </w:rPr>
        <w:t xml:space="preserve">3.1. Ограничений в использовании земельный участок не имеет. </w:t>
      </w:r>
    </w:p>
    <w:p w:rsidR="00C72C64" w:rsidRPr="00C72C64" w:rsidRDefault="00C72C64" w:rsidP="00C72C64">
      <w:pPr>
        <w:overflowPunct w:val="0"/>
        <w:autoSpaceDE w:val="0"/>
        <w:autoSpaceDN w:val="0"/>
        <w:adjustRightInd w:val="0"/>
        <w:spacing w:after="0" w:line="240" w:lineRule="auto"/>
        <w:ind w:firstLine="567"/>
        <w:jc w:val="both"/>
        <w:textAlignment w:val="baseline"/>
        <w:rPr>
          <w:rFonts w:ascii="Times New Roman" w:hAnsi="Times New Roman"/>
          <w:sz w:val="20"/>
          <w:szCs w:val="20"/>
        </w:rPr>
      </w:pPr>
    </w:p>
    <w:p w:rsidR="00C72C64" w:rsidRPr="00C72C64" w:rsidRDefault="00C72C64" w:rsidP="00C72C64">
      <w:pPr>
        <w:overflowPunct w:val="0"/>
        <w:autoSpaceDE w:val="0"/>
        <w:autoSpaceDN w:val="0"/>
        <w:adjustRightInd w:val="0"/>
        <w:spacing w:after="0" w:line="240" w:lineRule="auto"/>
        <w:ind w:firstLine="567"/>
        <w:jc w:val="both"/>
        <w:textAlignment w:val="baseline"/>
        <w:rPr>
          <w:rFonts w:ascii="Times New Roman" w:hAnsi="Times New Roman"/>
          <w:sz w:val="20"/>
          <w:szCs w:val="20"/>
        </w:rPr>
      </w:pPr>
      <w:r w:rsidRPr="00C72C64">
        <w:rPr>
          <w:rFonts w:ascii="Times New Roman" w:hAnsi="Times New Roman"/>
          <w:sz w:val="20"/>
          <w:szCs w:val="20"/>
        </w:rPr>
        <w:t xml:space="preserve">                                                    4.   ПРАВА И ОБЯЗАННОСТИ СТОРОН</w:t>
      </w:r>
    </w:p>
    <w:p w:rsidR="00C72C64" w:rsidRPr="00C72C64" w:rsidRDefault="00C72C64" w:rsidP="00C72C64">
      <w:pPr>
        <w:overflowPunct w:val="0"/>
        <w:autoSpaceDE w:val="0"/>
        <w:autoSpaceDN w:val="0"/>
        <w:adjustRightInd w:val="0"/>
        <w:spacing w:after="0" w:line="240" w:lineRule="auto"/>
        <w:ind w:firstLine="567"/>
        <w:jc w:val="both"/>
        <w:textAlignment w:val="baseline"/>
        <w:rPr>
          <w:rFonts w:ascii="Times New Roman" w:hAnsi="Times New Roman"/>
          <w:sz w:val="20"/>
          <w:szCs w:val="20"/>
        </w:rPr>
      </w:pPr>
    </w:p>
    <w:p w:rsidR="00C72C64" w:rsidRPr="00C72C64" w:rsidRDefault="00C72C64" w:rsidP="00C72C64">
      <w:pPr>
        <w:overflowPunct w:val="0"/>
        <w:autoSpaceDE w:val="0"/>
        <w:autoSpaceDN w:val="0"/>
        <w:adjustRightInd w:val="0"/>
        <w:spacing w:after="0" w:line="240" w:lineRule="auto"/>
        <w:ind w:firstLine="567"/>
        <w:jc w:val="both"/>
        <w:textAlignment w:val="baseline"/>
        <w:rPr>
          <w:rFonts w:ascii="Times New Roman" w:hAnsi="Times New Roman"/>
          <w:sz w:val="20"/>
          <w:szCs w:val="20"/>
        </w:rPr>
      </w:pPr>
      <w:r w:rsidRPr="00C72C64">
        <w:rPr>
          <w:rFonts w:ascii="Times New Roman" w:hAnsi="Times New Roman"/>
          <w:sz w:val="20"/>
          <w:szCs w:val="20"/>
        </w:rPr>
        <w:t>4.1. Продавец обязуется:</w:t>
      </w:r>
    </w:p>
    <w:p w:rsidR="00C72C64" w:rsidRPr="00C72C64" w:rsidRDefault="00C72C64" w:rsidP="00C72C64">
      <w:pPr>
        <w:overflowPunct w:val="0"/>
        <w:autoSpaceDE w:val="0"/>
        <w:autoSpaceDN w:val="0"/>
        <w:adjustRightInd w:val="0"/>
        <w:spacing w:after="0" w:line="240" w:lineRule="auto"/>
        <w:ind w:firstLine="540"/>
        <w:jc w:val="both"/>
        <w:textAlignment w:val="baseline"/>
        <w:rPr>
          <w:rFonts w:ascii="Times New Roman" w:hAnsi="Times New Roman"/>
          <w:sz w:val="20"/>
          <w:szCs w:val="20"/>
        </w:rPr>
      </w:pPr>
      <w:r w:rsidRPr="00C72C64">
        <w:rPr>
          <w:rFonts w:ascii="Times New Roman" w:hAnsi="Times New Roman"/>
          <w:sz w:val="20"/>
          <w:szCs w:val="20"/>
        </w:rPr>
        <w:t>- подписать и передать Покупателю по Акту приема-передачи  продаваемый земельный участок в срок не более 3-х дней после исполнения Покупателем  обязанности оплатить  цену  участка  Продавцу.</w:t>
      </w:r>
    </w:p>
    <w:p w:rsidR="00C72C64" w:rsidRPr="00C72C64" w:rsidRDefault="00C72C64" w:rsidP="00C72C64">
      <w:pPr>
        <w:overflowPunct w:val="0"/>
        <w:autoSpaceDE w:val="0"/>
        <w:autoSpaceDN w:val="0"/>
        <w:adjustRightInd w:val="0"/>
        <w:spacing w:after="0" w:line="240" w:lineRule="auto"/>
        <w:ind w:firstLine="540"/>
        <w:jc w:val="both"/>
        <w:textAlignment w:val="baseline"/>
        <w:rPr>
          <w:rFonts w:ascii="Times New Roman" w:hAnsi="Times New Roman"/>
          <w:sz w:val="20"/>
          <w:szCs w:val="20"/>
        </w:rPr>
      </w:pPr>
      <w:r w:rsidRPr="00C72C64">
        <w:rPr>
          <w:rFonts w:ascii="Times New Roman" w:hAnsi="Times New Roman"/>
          <w:sz w:val="20"/>
          <w:szCs w:val="20"/>
        </w:rPr>
        <w:t>- осуществить государственную регистрацию права на земельный участок, в соответствии с Федеральным законом от 13.07.2015г № 218-ФЗ «О государственной регистрации недвижимости».</w:t>
      </w:r>
    </w:p>
    <w:p w:rsidR="00C72C64" w:rsidRPr="00C72C64" w:rsidRDefault="00C72C64" w:rsidP="00C72C64">
      <w:pPr>
        <w:overflowPunct w:val="0"/>
        <w:autoSpaceDE w:val="0"/>
        <w:autoSpaceDN w:val="0"/>
        <w:adjustRightInd w:val="0"/>
        <w:spacing w:after="0" w:line="240" w:lineRule="auto"/>
        <w:ind w:firstLine="567"/>
        <w:jc w:val="both"/>
        <w:textAlignment w:val="baseline"/>
        <w:rPr>
          <w:rFonts w:ascii="Times New Roman" w:hAnsi="Times New Roman"/>
          <w:sz w:val="20"/>
          <w:szCs w:val="20"/>
        </w:rPr>
      </w:pPr>
      <w:r w:rsidRPr="00C72C64">
        <w:rPr>
          <w:rFonts w:ascii="Times New Roman" w:hAnsi="Times New Roman"/>
          <w:sz w:val="20"/>
          <w:szCs w:val="20"/>
        </w:rPr>
        <w:t>4.2. Покупатель обязуется:</w:t>
      </w:r>
    </w:p>
    <w:p w:rsidR="00C72C64" w:rsidRPr="00C72C64" w:rsidRDefault="00C72C64" w:rsidP="00C72C64">
      <w:pPr>
        <w:overflowPunct w:val="0"/>
        <w:autoSpaceDE w:val="0"/>
        <w:autoSpaceDN w:val="0"/>
        <w:adjustRightInd w:val="0"/>
        <w:spacing w:after="0" w:line="240" w:lineRule="auto"/>
        <w:ind w:firstLine="567"/>
        <w:jc w:val="both"/>
        <w:textAlignment w:val="baseline"/>
        <w:rPr>
          <w:rFonts w:ascii="Times New Roman" w:hAnsi="Times New Roman"/>
          <w:sz w:val="20"/>
          <w:szCs w:val="20"/>
        </w:rPr>
      </w:pPr>
      <w:r w:rsidRPr="00C72C64">
        <w:rPr>
          <w:rFonts w:ascii="Times New Roman" w:hAnsi="Times New Roman"/>
          <w:sz w:val="20"/>
          <w:szCs w:val="20"/>
        </w:rPr>
        <w:t>-    оплатить Продавцу цену Участка в соответствии с условиями настоящего договора;</w:t>
      </w:r>
    </w:p>
    <w:p w:rsidR="00C72C64" w:rsidRPr="00C72C64" w:rsidRDefault="00C72C64" w:rsidP="00C72C64">
      <w:pPr>
        <w:overflowPunct w:val="0"/>
        <w:autoSpaceDE w:val="0"/>
        <w:autoSpaceDN w:val="0"/>
        <w:adjustRightInd w:val="0"/>
        <w:spacing w:after="0" w:line="240" w:lineRule="auto"/>
        <w:ind w:firstLine="567"/>
        <w:jc w:val="both"/>
        <w:textAlignment w:val="baseline"/>
        <w:rPr>
          <w:rFonts w:ascii="Times New Roman" w:hAnsi="Times New Roman"/>
          <w:sz w:val="20"/>
          <w:szCs w:val="20"/>
        </w:rPr>
      </w:pPr>
      <w:r w:rsidRPr="00C72C64">
        <w:rPr>
          <w:rFonts w:ascii="Times New Roman" w:hAnsi="Times New Roman"/>
          <w:sz w:val="20"/>
          <w:szCs w:val="20"/>
        </w:rPr>
        <w:t>-  подписать и принять земельный участок от Продавца по Акту приема-передачи;</w:t>
      </w:r>
    </w:p>
    <w:p w:rsidR="00C72C64" w:rsidRPr="00C72C64" w:rsidRDefault="00C72C64" w:rsidP="00C72C64">
      <w:pPr>
        <w:overflowPunct w:val="0"/>
        <w:autoSpaceDE w:val="0"/>
        <w:autoSpaceDN w:val="0"/>
        <w:adjustRightInd w:val="0"/>
        <w:spacing w:after="0" w:line="240" w:lineRule="auto"/>
        <w:ind w:firstLine="567"/>
        <w:jc w:val="both"/>
        <w:textAlignment w:val="baseline"/>
        <w:rPr>
          <w:rFonts w:ascii="Times New Roman" w:hAnsi="Times New Roman"/>
          <w:sz w:val="20"/>
          <w:szCs w:val="20"/>
        </w:rPr>
      </w:pPr>
      <w:r w:rsidRPr="00C72C64">
        <w:rPr>
          <w:rFonts w:ascii="Times New Roman" w:hAnsi="Times New Roman"/>
          <w:sz w:val="20"/>
          <w:szCs w:val="20"/>
        </w:rPr>
        <w:t>- оплатить расходы, связанные с государственной регистрацией права на земельный участок;</w:t>
      </w:r>
    </w:p>
    <w:p w:rsidR="00C72C64" w:rsidRPr="00C72C64" w:rsidRDefault="00C72C64" w:rsidP="00C72C64">
      <w:pPr>
        <w:autoSpaceDE w:val="0"/>
        <w:autoSpaceDN w:val="0"/>
        <w:adjustRightInd w:val="0"/>
        <w:spacing w:after="0" w:line="240" w:lineRule="auto"/>
        <w:ind w:firstLine="540"/>
        <w:jc w:val="both"/>
        <w:rPr>
          <w:rFonts w:ascii="Times New Roman" w:hAnsi="Times New Roman"/>
          <w:sz w:val="20"/>
          <w:szCs w:val="20"/>
        </w:rPr>
      </w:pPr>
      <w:r w:rsidRPr="00C72C64">
        <w:rPr>
          <w:rFonts w:ascii="Times New Roman" w:hAnsi="Times New Roman"/>
          <w:sz w:val="20"/>
          <w:szCs w:val="20"/>
        </w:rPr>
        <w:t xml:space="preserve">- выполнять, вытекающие из установленных в соответствии с земельным законодательством РФ, требования, предъявляемые к собственнику земельного участка, по его использованию, в соответствии с целевым назначением, принадлежностью к той или иной категории земель и разрешенным использованием способами, которые не должны наносить вред окружающей среде, в том числе земле как природному объекту; сохранять межевые, геодезические и другие специальные знаки, установленные на земельных участках в соответствии с законодательством; соблюдать при использовании земельных участков требования градостроительных регламентов, строительных, экологических, санитарно-гигиенических, противопожарных и иных правил, нормативов.                           </w:t>
      </w:r>
    </w:p>
    <w:p w:rsidR="00C72C64" w:rsidRPr="00C72C64" w:rsidRDefault="00C72C64" w:rsidP="00C72C64">
      <w:pPr>
        <w:overflowPunct w:val="0"/>
        <w:autoSpaceDE w:val="0"/>
        <w:autoSpaceDN w:val="0"/>
        <w:adjustRightInd w:val="0"/>
        <w:spacing w:after="0" w:line="240" w:lineRule="auto"/>
        <w:jc w:val="both"/>
        <w:textAlignment w:val="baseline"/>
        <w:rPr>
          <w:rFonts w:ascii="Times New Roman" w:hAnsi="Times New Roman"/>
          <w:sz w:val="20"/>
          <w:szCs w:val="20"/>
        </w:rPr>
      </w:pPr>
      <w:r w:rsidRPr="00C72C64">
        <w:rPr>
          <w:rFonts w:ascii="Times New Roman" w:hAnsi="Times New Roman"/>
          <w:sz w:val="20"/>
          <w:szCs w:val="20"/>
        </w:rPr>
        <w:t xml:space="preserve">                           </w:t>
      </w:r>
    </w:p>
    <w:p w:rsidR="00C72C64" w:rsidRPr="00C72C64" w:rsidRDefault="00C72C64" w:rsidP="00C72C64">
      <w:pPr>
        <w:overflowPunct w:val="0"/>
        <w:autoSpaceDE w:val="0"/>
        <w:autoSpaceDN w:val="0"/>
        <w:adjustRightInd w:val="0"/>
        <w:spacing w:after="0" w:line="240" w:lineRule="auto"/>
        <w:jc w:val="both"/>
        <w:textAlignment w:val="baseline"/>
        <w:rPr>
          <w:rFonts w:ascii="Times New Roman" w:hAnsi="Times New Roman"/>
          <w:sz w:val="20"/>
          <w:szCs w:val="20"/>
        </w:rPr>
      </w:pPr>
      <w:r w:rsidRPr="00C72C64">
        <w:rPr>
          <w:rFonts w:ascii="Times New Roman" w:hAnsi="Times New Roman"/>
          <w:sz w:val="20"/>
          <w:szCs w:val="20"/>
        </w:rPr>
        <w:t xml:space="preserve">                                                             5.   ОТВЕТСТВЕННОСТЬ СТОРОН </w:t>
      </w:r>
    </w:p>
    <w:p w:rsidR="00C72C64" w:rsidRPr="00C72C64" w:rsidRDefault="00C72C64" w:rsidP="00C72C64">
      <w:pPr>
        <w:overflowPunct w:val="0"/>
        <w:autoSpaceDE w:val="0"/>
        <w:autoSpaceDN w:val="0"/>
        <w:adjustRightInd w:val="0"/>
        <w:spacing w:after="0" w:line="240" w:lineRule="auto"/>
        <w:jc w:val="both"/>
        <w:textAlignment w:val="baseline"/>
        <w:rPr>
          <w:rFonts w:ascii="Times New Roman" w:hAnsi="Times New Roman"/>
          <w:sz w:val="20"/>
          <w:szCs w:val="20"/>
        </w:rPr>
      </w:pPr>
      <w:r w:rsidRPr="00C72C64">
        <w:rPr>
          <w:rFonts w:ascii="Times New Roman" w:hAnsi="Times New Roman"/>
          <w:sz w:val="20"/>
          <w:szCs w:val="20"/>
        </w:rPr>
        <w:t xml:space="preserve">                                                                             </w:t>
      </w:r>
    </w:p>
    <w:p w:rsidR="00C72C64" w:rsidRPr="00C72C64" w:rsidRDefault="00C72C64" w:rsidP="00C72C64">
      <w:pPr>
        <w:overflowPunct w:val="0"/>
        <w:autoSpaceDE w:val="0"/>
        <w:autoSpaceDN w:val="0"/>
        <w:adjustRightInd w:val="0"/>
        <w:spacing w:after="0" w:line="240" w:lineRule="auto"/>
        <w:ind w:firstLine="567"/>
        <w:jc w:val="both"/>
        <w:textAlignment w:val="baseline"/>
        <w:rPr>
          <w:rFonts w:ascii="Times New Roman" w:hAnsi="Times New Roman"/>
          <w:sz w:val="20"/>
          <w:szCs w:val="20"/>
        </w:rPr>
      </w:pPr>
      <w:r w:rsidRPr="00C72C64">
        <w:rPr>
          <w:rFonts w:ascii="Times New Roman" w:hAnsi="Times New Roman"/>
          <w:sz w:val="20"/>
          <w:szCs w:val="20"/>
        </w:rPr>
        <w:lastRenderedPageBreak/>
        <w:t>5.1. Стороны несут ответственность за  невыполнение, либо ненадлежащее выполнение условий Договора в соответствии с законодательством РФ.</w:t>
      </w:r>
    </w:p>
    <w:p w:rsidR="00C72C64" w:rsidRPr="00C72C64" w:rsidRDefault="00C72C64" w:rsidP="00C72C64">
      <w:pPr>
        <w:autoSpaceDE w:val="0"/>
        <w:autoSpaceDN w:val="0"/>
        <w:adjustRightInd w:val="0"/>
        <w:spacing w:after="0" w:line="240" w:lineRule="auto"/>
        <w:jc w:val="both"/>
        <w:rPr>
          <w:rFonts w:ascii="Times New Roman" w:hAnsi="Times New Roman"/>
          <w:sz w:val="20"/>
          <w:szCs w:val="20"/>
        </w:rPr>
      </w:pPr>
      <w:r w:rsidRPr="00C72C64">
        <w:rPr>
          <w:rFonts w:ascii="Arial" w:hAnsi="Arial" w:cs="Arial"/>
          <w:sz w:val="20"/>
          <w:szCs w:val="20"/>
        </w:rPr>
        <w:t xml:space="preserve">          </w:t>
      </w:r>
      <w:r w:rsidRPr="00C72C64">
        <w:rPr>
          <w:rFonts w:ascii="Times New Roman" w:hAnsi="Times New Roman"/>
          <w:sz w:val="18"/>
          <w:szCs w:val="18"/>
        </w:rPr>
        <w:t>5.2.</w:t>
      </w:r>
      <w:r w:rsidRPr="00C72C64">
        <w:rPr>
          <w:rFonts w:ascii="Times New Roman" w:hAnsi="Times New Roman"/>
          <w:sz w:val="28"/>
          <w:szCs w:val="28"/>
        </w:rPr>
        <w:t xml:space="preserve"> </w:t>
      </w:r>
      <w:r w:rsidRPr="00C72C64">
        <w:rPr>
          <w:rFonts w:ascii="Times New Roman" w:hAnsi="Times New Roman"/>
          <w:sz w:val="20"/>
          <w:szCs w:val="20"/>
        </w:rPr>
        <w:t>За нарушение срока внесения денежных средств, подлежащих уплате в соответствии с п. 2.1.-2.3. настоящего договора, Продавец вправе требовать от Покупателя уплаты пени из расчета 0,01% от размера невнесенных денежных средств за каждый календарный день просрочки.</w:t>
      </w:r>
    </w:p>
    <w:p w:rsidR="00C72C64" w:rsidRPr="00C72C64" w:rsidRDefault="00C72C64" w:rsidP="00C72C64">
      <w:pPr>
        <w:overflowPunct w:val="0"/>
        <w:autoSpaceDE w:val="0"/>
        <w:autoSpaceDN w:val="0"/>
        <w:adjustRightInd w:val="0"/>
        <w:spacing w:after="0" w:line="240" w:lineRule="auto"/>
        <w:jc w:val="both"/>
        <w:textAlignment w:val="baseline"/>
        <w:rPr>
          <w:rFonts w:ascii="Times New Roman" w:hAnsi="Times New Roman"/>
          <w:sz w:val="20"/>
          <w:szCs w:val="20"/>
        </w:rPr>
      </w:pPr>
    </w:p>
    <w:p w:rsidR="00C72C64" w:rsidRPr="00C72C64" w:rsidRDefault="00C72C64" w:rsidP="00C72C64">
      <w:pPr>
        <w:overflowPunct w:val="0"/>
        <w:autoSpaceDE w:val="0"/>
        <w:autoSpaceDN w:val="0"/>
        <w:adjustRightInd w:val="0"/>
        <w:spacing w:after="0" w:line="240" w:lineRule="auto"/>
        <w:jc w:val="both"/>
        <w:textAlignment w:val="baseline"/>
        <w:rPr>
          <w:rFonts w:ascii="Times New Roman" w:hAnsi="Times New Roman"/>
          <w:sz w:val="20"/>
          <w:szCs w:val="20"/>
        </w:rPr>
      </w:pPr>
    </w:p>
    <w:p w:rsidR="00C72C64" w:rsidRPr="00C72C64" w:rsidRDefault="00C72C64" w:rsidP="00C72C64">
      <w:pPr>
        <w:overflowPunct w:val="0"/>
        <w:autoSpaceDE w:val="0"/>
        <w:autoSpaceDN w:val="0"/>
        <w:adjustRightInd w:val="0"/>
        <w:spacing w:after="0" w:line="240" w:lineRule="auto"/>
        <w:ind w:left="3180"/>
        <w:jc w:val="both"/>
        <w:textAlignment w:val="baseline"/>
        <w:rPr>
          <w:rFonts w:ascii="Times New Roman" w:hAnsi="Times New Roman"/>
          <w:sz w:val="20"/>
          <w:szCs w:val="20"/>
        </w:rPr>
      </w:pPr>
      <w:r w:rsidRPr="00C72C64">
        <w:rPr>
          <w:rFonts w:ascii="Times New Roman" w:hAnsi="Times New Roman"/>
          <w:sz w:val="20"/>
          <w:szCs w:val="20"/>
        </w:rPr>
        <w:t xml:space="preserve">     6.     ПРОЧИЕ   УСЛОВИЯ</w:t>
      </w:r>
    </w:p>
    <w:p w:rsidR="00C72C64" w:rsidRPr="00C72C64" w:rsidRDefault="00C72C64" w:rsidP="00C72C64">
      <w:pPr>
        <w:overflowPunct w:val="0"/>
        <w:autoSpaceDE w:val="0"/>
        <w:autoSpaceDN w:val="0"/>
        <w:adjustRightInd w:val="0"/>
        <w:spacing w:after="0" w:line="240" w:lineRule="auto"/>
        <w:ind w:left="3180"/>
        <w:jc w:val="both"/>
        <w:textAlignment w:val="baseline"/>
        <w:rPr>
          <w:rFonts w:ascii="Times New Roman" w:hAnsi="Times New Roman"/>
          <w:sz w:val="20"/>
          <w:szCs w:val="20"/>
        </w:rPr>
      </w:pPr>
    </w:p>
    <w:p w:rsidR="00C72C64" w:rsidRPr="00C72C64" w:rsidRDefault="00C72C64" w:rsidP="00C72C64">
      <w:pPr>
        <w:overflowPunct w:val="0"/>
        <w:autoSpaceDE w:val="0"/>
        <w:autoSpaceDN w:val="0"/>
        <w:adjustRightInd w:val="0"/>
        <w:spacing w:after="0" w:line="240" w:lineRule="auto"/>
        <w:jc w:val="both"/>
        <w:textAlignment w:val="baseline"/>
        <w:rPr>
          <w:rFonts w:ascii="Times New Roman" w:hAnsi="Times New Roman"/>
          <w:sz w:val="20"/>
          <w:szCs w:val="20"/>
        </w:rPr>
      </w:pPr>
      <w:r w:rsidRPr="00C72C64">
        <w:rPr>
          <w:rFonts w:ascii="Times New Roman" w:hAnsi="Times New Roman"/>
          <w:sz w:val="20"/>
          <w:szCs w:val="20"/>
        </w:rPr>
        <w:t xml:space="preserve">           6.1.  Договор составлен и подписан в трех подлинных экземплярах, имеющих одинаковую юридическую силу: по одному экземпляру сторонам в Договоре и один для передачи и совершения  государственной регистрации права на земельный участок, в соответствии с Федеральным законом «О государственной регистрации прав на недвижимое имущество и сделок с ним».</w:t>
      </w:r>
    </w:p>
    <w:p w:rsidR="00C72C64" w:rsidRPr="00C72C64" w:rsidRDefault="00C72C64" w:rsidP="00C72C64">
      <w:pPr>
        <w:overflowPunct w:val="0"/>
        <w:autoSpaceDE w:val="0"/>
        <w:autoSpaceDN w:val="0"/>
        <w:adjustRightInd w:val="0"/>
        <w:spacing w:after="0" w:line="240" w:lineRule="auto"/>
        <w:jc w:val="both"/>
        <w:textAlignment w:val="baseline"/>
        <w:rPr>
          <w:rFonts w:ascii="Times New Roman" w:hAnsi="Times New Roman"/>
          <w:sz w:val="20"/>
          <w:szCs w:val="20"/>
        </w:rPr>
      </w:pPr>
      <w:r w:rsidRPr="00C72C64">
        <w:rPr>
          <w:rFonts w:ascii="Times New Roman" w:hAnsi="Times New Roman"/>
          <w:sz w:val="20"/>
          <w:szCs w:val="20"/>
        </w:rPr>
        <w:t xml:space="preserve">           6.2.  В день подписания настоящего договора, Продавец передает Покупателю:</w:t>
      </w:r>
    </w:p>
    <w:p w:rsidR="00C72C64" w:rsidRPr="00C72C64" w:rsidRDefault="00C72C64" w:rsidP="00C72C64">
      <w:pPr>
        <w:overflowPunct w:val="0"/>
        <w:autoSpaceDE w:val="0"/>
        <w:autoSpaceDN w:val="0"/>
        <w:adjustRightInd w:val="0"/>
        <w:spacing w:after="0" w:line="240" w:lineRule="auto"/>
        <w:ind w:firstLine="708"/>
        <w:jc w:val="both"/>
        <w:textAlignment w:val="baseline"/>
        <w:rPr>
          <w:rFonts w:ascii="Times New Roman" w:hAnsi="Times New Roman"/>
          <w:sz w:val="20"/>
          <w:szCs w:val="20"/>
        </w:rPr>
      </w:pPr>
      <w:r w:rsidRPr="00C72C64">
        <w:rPr>
          <w:rFonts w:ascii="Times New Roman" w:hAnsi="Times New Roman"/>
          <w:sz w:val="20"/>
          <w:szCs w:val="20"/>
        </w:rPr>
        <w:t xml:space="preserve">  - сведения об основных характеристиках объекта недвижимости, выданных Управлением Федеральной службы государственной регистрации, кадастра и картографии по Брянской области, в подлиннике – 1 (один) экз.;</w:t>
      </w:r>
    </w:p>
    <w:p w:rsidR="00C72C64" w:rsidRPr="00C72C64" w:rsidRDefault="00C72C64" w:rsidP="00C72C64">
      <w:pPr>
        <w:overflowPunct w:val="0"/>
        <w:autoSpaceDE w:val="0"/>
        <w:autoSpaceDN w:val="0"/>
        <w:adjustRightInd w:val="0"/>
        <w:spacing w:after="0" w:line="240" w:lineRule="auto"/>
        <w:jc w:val="both"/>
        <w:textAlignment w:val="baseline"/>
        <w:rPr>
          <w:rFonts w:ascii="Times New Roman" w:hAnsi="Times New Roman"/>
          <w:sz w:val="20"/>
          <w:szCs w:val="20"/>
        </w:rPr>
      </w:pPr>
    </w:p>
    <w:p w:rsidR="00C72C64" w:rsidRPr="00C72C64" w:rsidRDefault="00C72C64" w:rsidP="00C72C64">
      <w:pPr>
        <w:overflowPunct w:val="0"/>
        <w:autoSpaceDE w:val="0"/>
        <w:autoSpaceDN w:val="0"/>
        <w:adjustRightInd w:val="0"/>
        <w:spacing w:after="0" w:line="240" w:lineRule="auto"/>
        <w:jc w:val="both"/>
        <w:textAlignment w:val="baseline"/>
        <w:rPr>
          <w:rFonts w:ascii="Times New Roman" w:hAnsi="Times New Roman"/>
          <w:sz w:val="20"/>
          <w:szCs w:val="20"/>
        </w:rPr>
      </w:pPr>
      <w:r w:rsidRPr="00C72C64">
        <w:rPr>
          <w:rFonts w:ascii="Times New Roman" w:hAnsi="Times New Roman"/>
          <w:sz w:val="20"/>
          <w:szCs w:val="20"/>
        </w:rPr>
        <w:t xml:space="preserve">                         </w:t>
      </w:r>
    </w:p>
    <w:p w:rsidR="00C72C64" w:rsidRPr="00C72C64" w:rsidRDefault="00C72C64" w:rsidP="00F11E2B">
      <w:pPr>
        <w:numPr>
          <w:ilvl w:val="0"/>
          <w:numId w:val="12"/>
        </w:numPr>
        <w:overflowPunct w:val="0"/>
        <w:autoSpaceDE w:val="0"/>
        <w:autoSpaceDN w:val="0"/>
        <w:adjustRightInd w:val="0"/>
        <w:spacing w:after="0" w:line="240" w:lineRule="auto"/>
        <w:jc w:val="both"/>
        <w:textAlignment w:val="baseline"/>
        <w:rPr>
          <w:rFonts w:ascii="Times New Roman" w:hAnsi="Times New Roman"/>
          <w:sz w:val="20"/>
          <w:szCs w:val="20"/>
        </w:rPr>
      </w:pPr>
      <w:r w:rsidRPr="00C72C64">
        <w:rPr>
          <w:rFonts w:ascii="Times New Roman" w:hAnsi="Times New Roman"/>
          <w:sz w:val="20"/>
          <w:szCs w:val="20"/>
        </w:rPr>
        <w:t>ЮРИДИЧЕСКИЕ  АДРЕСА  И  РЕКВИЗИТЫ СТОРОН</w:t>
      </w:r>
    </w:p>
    <w:p w:rsidR="00C72C64" w:rsidRPr="00C72C64" w:rsidRDefault="00C72C64" w:rsidP="00C72C64">
      <w:pPr>
        <w:overflowPunct w:val="0"/>
        <w:autoSpaceDE w:val="0"/>
        <w:autoSpaceDN w:val="0"/>
        <w:adjustRightInd w:val="0"/>
        <w:spacing w:after="0" w:line="240" w:lineRule="auto"/>
        <w:ind w:left="2295"/>
        <w:jc w:val="both"/>
        <w:textAlignment w:val="baseline"/>
        <w:rPr>
          <w:rFonts w:ascii="Times New Roman" w:hAnsi="Times New Roman"/>
          <w:sz w:val="20"/>
          <w:szCs w:val="20"/>
        </w:rPr>
      </w:pPr>
    </w:p>
    <w:p w:rsidR="00C72C64" w:rsidRPr="00C72C64" w:rsidRDefault="00C72C64" w:rsidP="00C72C64">
      <w:pPr>
        <w:overflowPunct w:val="0"/>
        <w:autoSpaceDE w:val="0"/>
        <w:autoSpaceDN w:val="0"/>
        <w:adjustRightInd w:val="0"/>
        <w:spacing w:after="0" w:line="240" w:lineRule="auto"/>
        <w:ind w:firstLine="540"/>
        <w:jc w:val="both"/>
        <w:textAlignment w:val="baseline"/>
        <w:rPr>
          <w:rFonts w:ascii="Times New Roman" w:hAnsi="Times New Roman"/>
          <w:sz w:val="20"/>
          <w:szCs w:val="20"/>
        </w:rPr>
      </w:pPr>
      <w:r w:rsidRPr="00C72C64">
        <w:rPr>
          <w:rFonts w:ascii="Times New Roman" w:hAnsi="Times New Roman"/>
          <w:sz w:val="20"/>
          <w:szCs w:val="20"/>
        </w:rPr>
        <w:t>ПРОДАВЕЦ:</w:t>
      </w:r>
    </w:p>
    <w:p w:rsidR="00C72C64" w:rsidRPr="00C72C64" w:rsidRDefault="00C72C64" w:rsidP="00C72C64">
      <w:pPr>
        <w:overflowPunct w:val="0"/>
        <w:autoSpaceDE w:val="0"/>
        <w:autoSpaceDN w:val="0"/>
        <w:adjustRightInd w:val="0"/>
        <w:spacing w:after="0" w:line="240" w:lineRule="auto"/>
        <w:ind w:firstLine="540"/>
        <w:jc w:val="both"/>
        <w:textAlignment w:val="baseline"/>
        <w:rPr>
          <w:rFonts w:ascii="Times New Roman" w:hAnsi="Times New Roman"/>
          <w:sz w:val="20"/>
          <w:szCs w:val="20"/>
        </w:rPr>
      </w:pPr>
      <w:r w:rsidRPr="00C72C64">
        <w:rPr>
          <w:rFonts w:ascii="Times New Roman" w:hAnsi="Times New Roman"/>
          <w:bCs/>
          <w:sz w:val="20"/>
          <w:szCs w:val="20"/>
        </w:rPr>
        <w:t>Администрация Дубровского района,</w:t>
      </w:r>
      <w:r w:rsidRPr="00C72C64">
        <w:rPr>
          <w:rFonts w:ascii="Times New Roman" w:hAnsi="Times New Roman"/>
          <w:sz w:val="20"/>
          <w:szCs w:val="20"/>
        </w:rPr>
        <w:t xml:space="preserve"> ИНН 3210002384, КПП 324501001, ОГРН 1023201740363, юридический адрес: 242750, Брянская область, Дубровский район, рп. Дубровка, ул. Победы, д. 18.</w:t>
      </w:r>
    </w:p>
    <w:p w:rsidR="00C72C64" w:rsidRPr="00C72C64" w:rsidRDefault="00C72C64" w:rsidP="00C72C64">
      <w:pPr>
        <w:overflowPunct w:val="0"/>
        <w:autoSpaceDE w:val="0"/>
        <w:autoSpaceDN w:val="0"/>
        <w:adjustRightInd w:val="0"/>
        <w:spacing w:after="0" w:line="240" w:lineRule="auto"/>
        <w:ind w:firstLine="540"/>
        <w:jc w:val="both"/>
        <w:textAlignment w:val="baseline"/>
        <w:rPr>
          <w:rFonts w:ascii="Times New Roman" w:hAnsi="Times New Roman"/>
          <w:sz w:val="20"/>
          <w:szCs w:val="20"/>
        </w:rPr>
      </w:pPr>
    </w:p>
    <w:p w:rsidR="00C72C64" w:rsidRPr="00C72C64" w:rsidRDefault="00C72C64" w:rsidP="00C72C64">
      <w:pPr>
        <w:overflowPunct w:val="0"/>
        <w:autoSpaceDE w:val="0"/>
        <w:autoSpaceDN w:val="0"/>
        <w:adjustRightInd w:val="0"/>
        <w:spacing w:after="0" w:line="240" w:lineRule="auto"/>
        <w:ind w:left="2160"/>
        <w:textAlignment w:val="baseline"/>
        <w:rPr>
          <w:rFonts w:ascii="Times New Roman" w:hAnsi="Times New Roman"/>
          <w:sz w:val="20"/>
          <w:szCs w:val="20"/>
        </w:rPr>
      </w:pPr>
    </w:p>
    <w:p w:rsidR="00C72C64" w:rsidRPr="00C72C64" w:rsidRDefault="00C72C64" w:rsidP="00C72C64">
      <w:pPr>
        <w:overflowPunct w:val="0"/>
        <w:autoSpaceDE w:val="0"/>
        <w:autoSpaceDN w:val="0"/>
        <w:adjustRightInd w:val="0"/>
        <w:spacing w:after="0" w:line="240" w:lineRule="auto"/>
        <w:ind w:firstLine="540"/>
        <w:jc w:val="both"/>
        <w:textAlignment w:val="baseline"/>
        <w:rPr>
          <w:rFonts w:ascii="Times New Roman" w:hAnsi="Times New Roman"/>
          <w:sz w:val="20"/>
          <w:szCs w:val="20"/>
        </w:rPr>
      </w:pPr>
      <w:r w:rsidRPr="00C72C64">
        <w:rPr>
          <w:rFonts w:ascii="Times New Roman" w:hAnsi="Times New Roman"/>
          <w:sz w:val="20"/>
          <w:szCs w:val="20"/>
        </w:rPr>
        <w:t>ПОКУПАТЕЛЬ:</w:t>
      </w:r>
      <w:r w:rsidRPr="00C72C64">
        <w:rPr>
          <w:rFonts w:ascii="Times New Roman" w:hAnsi="Times New Roman"/>
          <w:b/>
          <w:sz w:val="20"/>
          <w:szCs w:val="20"/>
        </w:rPr>
        <w:t xml:space="preserve"> </w:t>
      </w:r>
    </w:p>
    <w:p w:rsidR="00C72C64" w:rsidRPr="00C72C64" w:rsidRDefault="00C72C64" w:rsidP="00C72C64">
      <w:pPr>
        <w:overflowPunct w:val="0"/>
        <w:autoSpaceDE w:val="0"/>
        <w:autoSpaceDN w:val="0"/>
        <w:adjustRightInd w:val="0"/>
        <w:spacing w:after="0" w:line="240" w:lineRule="auto"/>
        <w:ind w:firstLine="540"/>
        <w:jc w:val="both"/>
        <w:textAlignment w:val="baseline"/>
        <w:rPr>
          <w:rFonts w:ascii="Times New Roman" w:hAnsi="Times New Roman"/>
          <w:sz w:val="20"/>
          <w:szCs w:val="20"/>
        </w:rPr>
      </w:pPr>
      <w:r w:rsidRPr="00C72C64">
        <w:rPr>
          <w:rFonts w:ascii="Times New Roman" w:hAnsi="Times New Roman"/>
        </w:rPr>
        <w:t xml:space="preserve"> </w:t>
      </w:r>
    </w:p>
    <w:p w:rsidR="00C72C64" w:rsidRPr="00C72C64" w:rsidRDefault="00C72C64" w:rsidP="00C72C64">
      <w:pPr>
        <w:overflowPunct w:val="0"/>
        <w:autoSpaceDE w:val="0"/>
        <w:autoSpaceDN w:val="0"/>
        <w:adjustRightInd w:val="0"/>
        <w:spacing w:after="0" w:line="240" w:lineRule="auto"/>
        <w:ind w:firstLine="540"/>
        <w:jc w:val="both"/>
        <w:textAlignment w:val="baseline"/>
        <w:rPr>
          <w:rFonts w:ascii="Times New Roman" w:hAnsi="Times New Roman"/>
          <w:sz w:val="20"/>
          <w:szCs w:val="20"/>
        </w:rPr>
      </w:pPr>
    </w:p>
    <w:p w:rsidR="00C72C64" w:rsidRPr="00C72C64" w:rsidRDefault="00C72C64" w:rsidP="00C72C64">
      <w:pPr>
        <w:overflowPunct w:val="0"/>
        <w:autoSpaceDE w:val="0"/>
        <w:autoSpaceDN w:val="0"/>
        <w:adjustRightInd w:val="0"/>
        <w:spacing w:after="0" w:line="240" w:lineRule="auto"/>
        <w:jc w:val="both"/>
        <w:textAlignment w:val="baseline"/>
        <w:rPr>
          <w:rFonts w:ascii="Times New Roman" w:hAnsi="Times New Roman"/>
          <w:sz w:val="20"/>
          <w:szCs w:val="20"/>
        </w:rPr>
      </w:pPr>
    </w:p>
    <w:p w:rsidR="00C72C64" w:rsidRPr="00C72C64" w:rsidRDefault="00C72C64" w:rsidP="00C72C64">
      <w:pPr>
        <w:overflowPunct w:val="0"/>
        <w:autoSpaceDE w:val="0"/>
        <w:autoSpaceDN w:val="0"/>
        <w:adjustRightInd w:val="0"/>
        <w:spacing w:after="0" w:line="240" w:lineRule="auto"/>
        <w:jc w:val="both"/>
        <w:textAlignment w:val="baseline"/>
        <w:rPr>
          <w:rFonts w:ascii="Times New Roman" w:hAnsi="Times New Roman"/>
          <w:sz w:val="20"/>
          <w:szCs w:val="20"/>
        </w:rPr>
      </w:pPr>
    </w:p>
    <w:p w:rsidR="00C72C64" w:rsidRPr="00C72C64" w:rsidRDefault="00C72C64" w:rsidP="00C72C64">
      <w:pPr>
        <w:overflowPunct w:val="0"/>
        <w:autoSpaceDE w:val="0"/>
        <w:autoSpaceDN w:val="0"/>
        <w:adjustRightInd w:val="0"/>
        <w:spacing w:after="0" w:line="240" w:lineRule="auto"/>
        <w:jc w:val="both"/>
        <w:textAlignment w:val="baseline"/>
        <w:rPr>
          <w:rFonts w:ascii="Times New Roman" w:hAnsi="Times New Roman"/>
          <w:sz w:val="20"/>
          <w:szCs w:val="20"/>
        </w:rPr>
      </w:pPr>
      <w:r w:rsidRPr="00C72C64">
        <w:rPr>
          <w:rFonts w:ascii="Times New Roman" w:hAnsi="Times New Roman"/>
          <w:sz w:val="20"/>
          <w:szCs w:val="20"/>
        </w:rPr>
        <w:tab/>
      </w:r>
      <w:r w:rsidRPr="00C72C64">
        <w:rPr>
          <w:rFonts w:ascii="Times New Roman" w:hAnsi="Times New Roman"/>
          <w:sz w:val="20"/>
          <w:szCs w:val="20"/>
        </w:rPr>
        <w:tab/>
      </w:r>
      <w:r w:rsidRPr="00C72C64">
        <w:rPr>
          <w:rFonts w:ascii="Times New Roman" w:hAnsi="Times New Roman"/>
          <w:sz w:val="20"/>
          <w:szCs w:val="20"/>
        </w:rPr>
        <w:tab/>
      </w:r>
      <w:r w:rsidRPr="00C72C64">
        <w:rPr>
          <w:rFonts w:ascii="Times New Roman" w:hAnsi="Times New Roman"/>
          <w:sz w:val="20"/>
          <w:szCs w:val="20"/>
        </w:rPr>
        <w:tab/>
        <w:t xml:space="preserve">         8.   ПОДПИСИ   СТОРОН</w:t>
      </w:r>
    </w:p>
    <w:p w:rsidR="00C72C64" w:rsidRPr="00C72C64" w:rsidRDefault="00C72C64" w:rsidP="00C72C64">
      <w:pPr>
        <w:overflowPunct w:val="0"/>
        <w:autoSpaceDE w:val="0"/>
        <w:autoSpaceDN w:val="0"/>
        <w:adjustRightInd w:val="0"/>
        <w:spacing w:after="0" w:line="240" w:lineRule="auto"/>
        <w:ind w:left="540"/>
        <w:jc w:val="both"/>
        <w:textAlignment w:val="baseline"/>
        <w:rPr>
          <w:rFonts w:ascii="Times New Roman" w:hAnsi="Times New Roman"/>
          <w:sz w:val="20"/>
          <w:szCs w:val="20"/>
        </w:rPr>
      </w:pPr>
    </w:p>
    <w:p w:rsidR="00C72C64" w:rsidRPr="00C72C64" w:rsidRDefault="00C72C64" w:rsidP="00C72C64">
      <w:pPr>
        <w:overflowPunct w:val="0"/>
        <w:autoSpaceDE w:val="0"/>
        <w:autoSpaceDN w:val="0"/>
        <w:adjustRightInd w:val="0"/>
        <w:spacing w:after="0" w:line="240" w:lineRule="auto"/>
        <w:ind w:left="540"/>
        <w:jc w:val="both"/>
        <w:textAlignment w:val="baseline"/>
        <w:rPr>
          <w:rFonts w:ascii="Times New Roman" w:hAnsi="Times New Roman"/>
          <w:sz w:val="20"/>
          <w:szCs w:val="20"/>
        </w:rPr>
      </w:pPr>
      <w:r w:rsidRPr="00C72C64">
        <w:rPr>
          <w:rFonts w:ascii="Times New Roman" w:hAnsi="Times New Roman"/>
          <w:sz w:val="20"/>
          <w:szCs w:val="20"/>
        </w:rPr>
        <w:t>ПРОДАВЕЦ:</w:t>
      </w:r>
    </w:p>
    <w:p w:rsidR="00C72C64" w:rsidRPr="00C72C64" w:rsidRDefault="00C72C64" w:rsidP="00C72C64">
      <w:pPr>
        <w:overflowPunct w:val="0"/>
        <w:autoSpaceDE w:val="0"/>
        <w:autoSpaceDN w:val="0"/>
        <w:adjustRightInd w:val="0"/>
        <w:spacing w:after="0" w:line="240" w:lineRule="auto"/>
        <w:ind w:left="540"/>
        <w:jc w:val="both"/>
        <w:textAlignment w:val="baseline"/>
        <w:rPr>
          <w:rFonts w:ascii="Times New Roman" w:hAnsi="Times New Roman"/>
          <w:bCs/>
          <w:sz w:val="20"/>
          <w:szCs w:val="20"/>
        </w:rPr>
      </w:pPr>
    </w:p>
    <w:p w:rsidR="00C72C64" w:rsidRPr="00C72C64" w:rsidRDefault="00C72C64" w:rsidP="00C72C64">
      <w:pPr>
        <w:overflowPunct w:val="0"/>
        <w:autoSpaceDE w:val="0"/>
        <w:autoSpaceDN w:val="0"/>
        <w:adjustRightInd w:val="0"/>
        <w:spacing w:after="0" w:line="240" w:lineRule="auto"/>
        <w:ind w:left="540"/>
        <w:jc w:val="both"/>
        <w:textAlignment w:val="baseline"/>
        <w:rPr>
          <w:rFonts w:ascii="Times New Roman" w:hAnsi="Times New Roman"/>
          <w:sz w:val="20"/>
          <w:szCs w:val="20"/>
        </w:rPr>
      </w:pPr>
      <w:r w:rsidRPr="00C72C64">
        <w:rPr>
          <w:rFonts w:ascii="Times New Roman" w:hAnsi="Times New Roman"/>
          <w:bCs/>
          <w:sz w:val="20"/>
          <w:szCs w:val="20"/>
        </w:rPr>
        <w:t>Администрация Дубровского района</w:t>
      </w:r>
    </w:p>
    <w:p w:rsidR="00C72C64" w:rsidRPr="00C72C64" w:rsidRDefault="00C72C64" w:rsidP="00C72C64">
      <w:pPr>
        <w:overflowPunct w:val="0"/>
        <w:autoSpaceDE w:val="0"/>
        <w:autoSpaceDN w:val="0"/>
        <w:adjustRightInd w:val="0"/>
        <w:spacing w:after="0" w:line="240" w:lineRule="auto"/>
        <w:ind w:left="540" w:firstLine="708"/>
        <w:jc w:val="both"/>
        <w:textAlignment w:val="baseline"/>
        <w:rPr>
          <w:rFonts w:ascii="Times New Roman" w:hAnsi="Times New Roman"/>
          <w:sz w:val="20"/>
          <w:szCs w:val="20"/>
        </w:rPr>
      </w:pPr>
    </w:p>
    <w:p w:rsidR="00C72C64" w:rsidRPr="00C72C64" w:rsidRDefault="00C72C64" w:rsidP="00C72C64">
      <w:pPr>
        <w:overflowPunct w:val="0"/>
        <w:autoSpaceDE w:val="0"/>
        <w:autoSpaceDN w:val="0"/>
        <w:adjustRightInd w:val="0"/>
        <w:spacing w:after="0" w:line="240" w:lineRule="auto"/>
        <w:ind w:left="540" w:firstLine="708"/>
        <w:jc w:val="both"/>
        <w:textAlignment w:val="baseline"/>
        <w:rPr>
          <w:rFonts w:ascii="Times New Roman" w:hAnsi="Times New Roman"/>
          <w:sz w:val="20"/>
          <w:szCs w:val="20"/>
        </w:rPr>
      </w:pPr>
    </w:p>
    <w:p w:rsidR="00C72C64" w:rsidRPr="00C72C64" w:rsidRDefault="00C72C64" w:rsidP="00C72C64">
      <w:pPr>
        <w:overflowPunct w:val="0"/>
        <w:autoSpaceDE w:val="0"/>
        <w:autoSpaceDN w:val="0"/>
        <w:adjustRightInd w:val="0"/>
        <w:spacing w:after="0" w:line="240" w:lineRule="auto"/>
        <w:ind w:left="540" w:firstLine="708"/>
        <w:jc w:val="center"/>
        <w:textAlignment w:val="baseline"/>
        <w:rPr>
          <w:rFonts w:ascii="Times New Roman" w:hAnsi="Times New Roman"/>
          <w:sz w:val="20"/>
          <w:szCs w:val="20"/>
        </w:rPr>
      </w:pPr>
      <w:r w:rsidRPr="00C72C64">
        <w:rPr>
          <w:rFonts w:ascii="Times New Roman" w:hAnsi="Times New Roman"/>
          <w:sz w:val="20"/>
          <w:szCs w:val="20"/>
        </w:rPr>
        <w:t>_________________________________    И.А. Шевелёв</w:t>
      </w:r>
    </w:p>
    <w:p w:rsidR="00C72C64" w:rsidRPr="00C72C64" w:rsidRDefault="00C72C64" w:rsidP="00C72C64">
      <w:pPr>
        <w:overflowPunct w:val="0"/>
        <w:autoSpaceDE w:val="0"/>
        <w:autoSpaceDN w:val="0"/>
        <w:adjustRightInd w:val="0"/>
        <w:spacing w:after="0" w:line="240" w:lineRule="auto"/>
        <w:ind w:left="540" w:firstLine="708"/>
        <w:jc w:val="both"/>
        <w:textAlignment w:val="baseline"/>
        <w:rPr>
          <w:rFonts w:ascii="Times New Roman" w:hAnsi="Times New Roman"/>
          <w:sz w:val="20"/>
          <w:szCs w:val="20"/>
        </w:rPr>
      </w:pPr>
    </w:p>
    <w:p w:rsidR="00C72C64" w:rsidRPr="00C72C64" w:rsidRDefault="00C72C64" w:rsidP="00C72C64">
      <w:pPr>
        <w:overflowPunct w:val="0"/>
        <w:autoSpaceDE w:val="0"/>
        <w:autoSpaceDN w:val="0"/>
        <w:adjustRightInd w:val="0"/>
        <w:spacing w:after="0" w:line="240" w:lineRule="auto"/>
        <w:ind w:left="540"/>
        <w:jc w:val="both"/>
        <w:textAlignment w:val="baseline"/>
        <w:rPr>
          <w:rFonts w:ascii="Times New Roman" w:hAnsi="Times New Roman"/>
          <w:sz w:val="20"/>
          <w:szCs w:val="20"/>
        </w:rPr>
      </w:pPr>
      <w:r w:rsidRPr="00C72C64">
        <w:rPr>
          <w:rFonts w:ascii="Times New Roman" w:hAnsi="Times New Roman"/>
          <w:sz w:val="20"/>
          <w:szCs w:val="20"/>
        </w:rPr>
        <w:t xml:space="preserve">      </w:t>
      </w:r>
    </w:p>
    <w:p w:rsidR="00C72C64" w:rsidRPr="00C72C64" w:rsidRDefault="00C72C64" w:rsidP="00C72C64">
      <w:pPr>
        <w:overflowPunct w:val="0"/>
        <w:autoSpaceDE w:val="0"/>
        <w:autoSpaceDN w:val="0"/>
        <w:adjustRightInd w:val="0"/>
        <w:spacing w:after="0" w:line="240" w:lineRule="auto"/>
        <w:ind w:left="540"/>
        <w:jc w:val="both"/>
        <w:textAlignment w:val="baseline"/>
        <w:rPr>
          <w:rFonts w:ascii="Times New Roman" w:hAnsi="Times New Roman"/>
          <w:sz w:val="20"/>
          <w:szCs w:val="20"/>
        </w:rPr>
      </w:pPr>
    </w:p>
    <w:p w:rsidR="00C72C64" w:rsidRPr="00C72C64" w:rsidRDefault="00C72C64" w:rsidP="00C72C64">
      <w:pPr>
        <w:overflowPunct w:val="0"/>
        <w:autoSpaceDE w:val="0"/>
        <w:autoSpaceDN w:val="0"/>
        <w:adjustRightInd w:val="0"/>
        <w:spacing w:after="0" w:line="240" w:lineRule="auto"/>
        <w:ind w:left="540"/>
        <w:jc w:val="both"/>
        <w:textAlignment w:val="baseline"/>
        <w:rPr>
          <w:rFonts w:ascii="Times New Roman" w:hAnsi="Times New Roman"/>
          <w:sz w:val="20"/>
          <w:szCs w:val="20"/>
        </w:rPr>
      </w:pPr>
      <w:r w:rsidRPr="00C72C64">
        <w:rPr>
          <w:rFonts w:ascii="Times New Roman" w:hAnsi="Times New Roman"/>
          <w:sz w:val="20"/>
          <w:szCs w:val="20"/>
        </w:rPr>
        <w:t xml:space="preserve">ПОКУПАТЕЛЬ: </w:t>
      </w:r>
    </w:p>
    <w:p w:rsidR="00C72C64" w:rsidRPr="00C72C64" w:rsidRDefault="00C72C64" w:rsidP="00C72C64">
      <w:pPr>
        <w:overflowPunct w:val="0"/>
        <w:autoSpaceDE w:val="0"/>
        <w:autoSpaceDN w:val="0"/>
        <w:adjustRightInd w:val="0"/>
        <w:spacing w:after="0" w:line="240" w:lineRule="auto"/>
        <w:ind w:left="540" w:firstLine="708"/>
        <w:jc w:val="both"/>
        <w:textAlignment w:val="baseline"/>
        <w:rPr>
          <w:rFonts w:ascii="Times New Roman" w:hAnsi="Times New Roman"/>
          <w:sz w:val="20"/>
          <w:szCs w:val="20"/>
        </w:rPr>
      </w:pPr>
    </w:p>
    <w:p w:rsidR="00C72C64" w:rsidRPr="00C72C64" w:rsidRDefault="00C72C64" w:rsidP="00C72C64">
      <w:pPr>
        <w:overflowPunct w:val="0"/>
        <w:autoSpaceDE w:val="0"/>
        <w:autoSpaceDN w:val="0"/>
        <w:adjustRightInd w:val="0"/>
        <w:spacing w:after="0" w:line="240" w:lineRule="auto"/>
        <w:ind w:left="540"/>
        <w:jc w:val="center"/>
        <w:textAlignment w:val="baseline"/>
        <w:rPr>
          <w:rFonts w:ascii="Times New Roman" w:hAnsi="Times New Roman"/>
          <w:sz w:val="20"/>
          <w:szCs w:val="20"/>
        </w:rPr>
      </w:pPr>
      <w:r w:rsidRPr="00C72C64">
        <w:rPr>
          <w:rFonts w:ascii="Times New Roman" w:hAnsi="Times New Roman"/>
          <w:sz w:val="20"/>
          <w:szCs w:val="20"/>
        </w:rPr>
        <w:t>_______________________________________</w:t>
      </w:r>
    </w:p>
    <w:p w:rsidR="00C72C64" w:rsidRPr="00C72C64" w:rsidRDefault="00C72C64" w:rsidP="00C72C64">
      <w:pPr>
        <w:overflowPunct w:val="0"/>
        <w:autoSpaceDE w:val="0"/>
        <w:autoSpaceDN w:val="0"/>
        <w:adjustRightInd w:val="0"/>
        <w:spacing w:after="0" w:line="240" w:lineRule="auto"/>
        <w:jc w:val="center"/>
        <w:textAlignment w:val="baseline"/>
        <w:rPr>
          <w:rFonts w:ascii="Times New Roman" w:hAnsi="Times New Roman"/>
          <w:sz w:val="20"/>
          <w:szCs w:val="20"/>
        </w:rPr>
      </w:pPr>
    </w:p>
    <w:p w:rsidR="00C72C64" w:rsidRPr="00C72C64" w:rsidRDefault="00C72C64" w:rsidP="00C72C64">
      <w:pPr>
        <w:overflowPunct w:val="0"/>
        <w:autoSpaceDE w:val="0"/>
        <w:autoSpaceDN w:val="0"/>
        <w:adjustRightInd w:val="0"/>
        <w:spacing w:after="0" w:line="240" w:lineRule="auto"/>
        <w:jc w:val="center"/>
        <w:textAlignment w:val="baseline"/>
        <w:rPr>
          <w:rFonts w:ascii="Times New Roman" w:hAnsi="Times New Roman"/>
          <w:b/>
          <w:sz w:val="20"/>
          <w:szCs w:val="20"/>
        </w:rPr>
      </w:pPr>
    </w:p>
    <w:p w:rsidR="00C72C64" w:rsidRPr="00C72C64" w:rsidRDefault="00C72C64" w:rsidP="00C72C64">
      <w:pPr>
        <w:overflowPunct w:val="0"/>
        <w:autoSpaceDE w:val="0"/>
        <w:autoSpaceDN w:val="0"/>
        <w:adjustRightInd w:val="0"/>
        <w:spacing w:after="0" w:line="240" w:lineRule="auto"/>
        <w:jc w:val="center"/>
        <w:textAlignment w:val="baseline"/>
        <w:rPr>
          <w:rFonts w:ascii="Times New Roman" w:hAnsi="Times New Roman"/>
          <w:b/>
          <w:sz w:val="20"/>
          <w:szCs w:val="20"/>
        </w:rPr>
      </w:pPr>
    </w:p>
    <w:p w:rsidR="00C72C64" w:rsidRPr="00C72C64" w:rsidRDefault="00C72C64" w:rsidP="00C72C64">
      <w:pPr>
        <w:overflowPunct w:val="0"/>
        <w:autoSpaceDE w:val="0"/>
        <w:autoSpaceDN w:val="0"/>
        <w:adjustRightInd w:val="0"/>
        <w:spacing w:after="0" w:line="240" w:lineRule="auto"/>
        <w:jc w:val="center"/>
        <w:textAlignment w:val="baseline"/>
        <w:rPr>
          <w:rFonts w:ascii="Times New Roman" w:hAnsi="Times New Roman"/>
          <w:b/>
          <w:sz w:val="20"/>
          <w:szCs w:val="20"/>
        </w:rPr>
      </w:pPr>
    </w:p>
    <w:p w:rsidR="00C72C64" w:rsidRPr="00C72C64" w:rsidRDefault="00C72C64" w:rsidP="00C72C64">
      <w:pPr>
        <w:overflowPunct w:val="0"/>
        <w:autoSpaceDE w:val="0"/>
        <w:autoSpaceDN w:val="0"/>
        <w:adjustRightInd w:val="0"/>
        <w:spacing w:after="0" w:line="240" w:lineRule="auto"/>
        <w:jc w:val="center"/>
        <w:textAlignment w:val="baseline"/>
        <w:rPr>
          <w:rFonts w:ascii="Times New Roman" w:hAnsi="Times New Roman"/>
          <w:b/>
          <w:sz w:val="20"/>
          <w:szCs w:val="20"/>
        </w:rPr>
      </w:pPr>
    </w:p>
    <w:p w:rsidR="00C72C64" w:rsidRPr="00C72C64" w:rsidRDefault="00C72C64" w:rsidP="00C72C64">
      <w:pPr>
        <w:overflowPunct w:val="0"/>
        <w:autoSpaceDE w:val="0"/>
        <w:autoSpaceDN w:val="0"/>
        <w:adjustRightInd w:val="0"/>
        <w:spacing w:after="0" w:line="240" w:lineRule="auto"/>
        <w:jc w:val="center"/>
        <w:textAlignment w:val="baseline"/>
        <w:rPr>
          <w:rFonts w:ascii="Times New Roman" w:hAnsi="Times New Roman"/>
          <w:b/>
          <w:sz w:val="20"/>
          <w:szCs w:val="20"/>
        </w:rPr>
      </w:pPr>
    </w:p>
    <w:p w:rsidR="00C72C64" w:rsidRPr="00C72C64" w:rsidRDefault="00C72C64" w:rsidP="00C72C64">
      <w:pPr>
        <w:overflowPunct w:val="0"/>
        <w:autoSpaceDE w:val="0"/>
        <w:autoSpaceDN w:val="0"/>
        <w:adjustRightInd w:val="0"/>
        <w:spacing w:after="0" w:line="240" w:lineRule="auto"/>
        <w:jc w:val="center"/>
        <w:textAlignment w:val="baseline"/>
        <w:rPr>
          <w:rFonts w:ascii="Times New Roman" w:hAnsi="Times New Roman"/>
          <w:b/>
          <w:sz w:val="20"/>
          <w:szCs w:val="20"/>
        </w:rPr>
      </w:pPr>
    </w:p>
    <w:p w:rsidR="00C72C64" w:rsidRPr="00C72C64" w:rsidRDefault="00C72C64" w:rsidP="005F0F3B">
      <w:pPr>
        <w:overflowPunct w:val="0"/>
        <w:autoSpaceDE w:val="0"/>
        <w:autoSpaceDN w:val="0"/>
        <w:adjustRightInd w:val="0"/>
        <w:spacing w:after="0" w:line="240" w:lineRule="auto"/>
        <w:textAlignment w:val="baseline"/>
        <w:rPr>
          <w:rFonts w:ascii="Times New Roman" w:hAnsi="Times New Roman"/>
          <w:b/>
          <w:sz w:val="20"/>
          <w:szCs w:val="20"/>
        </w:rPr>
      </w:pPr>
    </w:p>
    <w:p w:rsidR="00C72C64" w:rsidRPr="00C72C64" w:rsidRDefault="00C72C64" w:rsidP="00C72C64">
      <w:pPr>
        <w:overflowPunct w:val="0"/>
        <w:autoSpaceDE w:val="0"/>
        <w:autoSpaceDN w:val="0"/>
        <w:adjustRightInd w:val="0"/>
        <w:spacing w:after="0" w:line="240" w:lineRule="auto"/>
        <w:jc w:val="center"/>
        <w:textAlignment w:val="baseline"/>
        <w:rPr>
          <w:rFonts w:ascii="Times New Roman" w:hAnsi="Times New Roman"/>
          <w:b/>
          <w:sz w:val="20"/>
          <w:szCs w:val="20"/>
        </w:rPr>
      </w:pPr>
    </w:p>
    <w:p w:rsidR="00C72C64" w:rsidRPr="00C72C64" w:rsidRDefault="00C72C64" w:rsidP="00C72C64">
      <w:pPr>
        <w:overflowPunct w:val="0"/>
        <w:autoSpaceDE w:val="0"/>
        <w:autoSpaceDN w:val="0"/>
        <w:adjustRightInd w:val="0"/>
        <w:spacing w:after="0" w:line="240" w:lineRule="auto"/>
        <w:jc w:val="center"/>
        <w:textAlignment w:val="baseline"/>
        <w:rPr>
          <w:rFonts w:ascii="Times New Roman" w:hAnsi="Times New Roman"/>
          <w:b/>
          <w:sz w:val="20"/>
          <w:szCs w:val="20"/>
        </w:rPr>
      </w:pPr>
    </w:p>
    <w:p w:rsidR="00C72C64" w:rsidRPr="00C72C64" w:rsidRDefault="00C72C64" w:rsidP="00C72C64">
      <w:pPr>
        <w:overflowPunct w:val="0"/>
        <w:autoSpaceDE w:val="0"/>
        <w:autoSpaceDN w:val="0"/>
        <w:adjustRightInd w:val="0"/>
        <w:spacing w:after="0" w:line="240" w:lineRule="auto"/>
        <w:jc w:val="center"/>
        <w:textAlignment w:val="baseline"/>
        <w:rPr>
          <w:rFonts w:ascii="Times New Roman" w:hAnsi="Times New Roman"/>
          <w:b/>
          <w:i/>
          <w:iCs/>
          <w:sz w:val="20"/>
          <w:szCs w:val="20"/>
        </w:rPr>
      </w:pPr>
      <w:r w:rsidRPr="00C72C64">
        <w:rPr>
          <w:rFonts w:ascii="Times New Roman" w:hAnsi="Times New Roman"/>
          <w:b/>
          <w:sz w:val="20"/>
          <w:szCs w:val="20"/>
        </w:rPr>
        <w:t>Акт передачи  земельного участка</w:t>
      </w:r>
    </w:p>
    <w:p w:rsidR="00C72C64" w:rsidRPr="00C72C64" w:rsidRDefault="00C72C64" w:rsidP="00C72C64">
      <w:pPr>
        <w:overflowPunct w:val="0"/>
        <w:autoSpaceDE w:val="0"/>
        <w:autoSpaceDN w:val="0"/>
        <w:adjustRightInd w:val="0"/>
        <w:spacing w:after="0" w:line="240" w:lineRule="auto"/>
        <w:jc w:val="center"/>
        <w:textAlignment w:val="baseline"/>
        <w:rPr>
          <w:rFonts w:ascii="Times New Roman" w:hAnsi="Times New Roman"/>
          <w:sz w:val="20"/>
          <w:szCs w:val="20"/>
        </w:rPr>
      </w:pPr>
      <w:r w:rsidRPr="00C72C64">
        <w:rPr>
          <w:rFonts w:ascii="Times New Roman" w:hAnsi="Times New Roman"/>
          <w:sz w:val="20"/>
          <w:szCs w:val="20"/>
        </w:rPr>
        <w:t xml:space="preserve">к договору  купли- продажи  №  ____ от ____________г. </w:t>
      </w:r>
    </w:p>
    <w:p w:rsidR="00C72C64" w:rsidRPr="00C72C64" w:rsidRDefault="00C72C64" w:rsidP="00C72C64">
      <w:pPr>
        <w:overflowPunct w:val="0"/>
        <w:autoSpaceDE w:val="0"/>
        <w:autoSpaceDN w:val="0"/>
        <w:adjustRightInd w:val="0"/>
        <w:spacing w:after="0" w:line="240" w:lineRule="auto"/>
        <w:jc w:val="center"/>
        <w:textAlignment w:val="baseline"/>
        <w:rPr>
          <w:rFonts w:ascii="Times New Roman" w:hAnsi="Times New Roman"/>
          <w:sz w:val="20"/>
          <w:szCs w:val="20"/>
        </w:rPr>
      </w:pPr>
    </w:p>
    <w:p w:rsidR="00C72C64" w:rsidRPr="00C72C64" w:rsidRDefault="00C72C64" w:rsidP="00C72C64">
      <w:pPr>
        <w:overflowPunct w:val="0"/>
        <w:autoSpaceDE w:val="0"/>
        <w:autoSpaceDN w:val="0"/>
        <w:adjustRightInd w:val="0"/>
        <w:spacing w:after="0" w:line="240" w:lineRule="auto"/>
        <w:textAlignment w:val="baseline"/>
        <w:rPr>
          <w:rFonts w:ascii="Times New Roman" w:hAnsi="Times New Roman"/>
          <w:bCs/>
          <w:i/>
          <w:iCs/>
          <w:sz w:val="20"/>
          <w:szCs w:val="20"/>
        </w:rPr>
      </w:pPr>
      <w:r w:rsidRPr="00C72C64">
        <w:rPr>
          <w:rFonts w:ascii="Times New Roman" w:hAnsi="Times New Roman"/>
          <w:bCs/>
          <w:sz w:val="20"/>
          <w:szCs w:val="20"/>
        </w:rPr>
        <w:t xml:space="preserve">рп. Дубровка                                                                                           </w:t>
      </w:r>
      <w:r w:rsidRPr="00C72C64">
        <w:rPr>
          <w:rFonts w:ascii="Times New Roman" w:hAnsi="Times New Roman"/>
          <w:bCs/>
          <w:sz w:val="20"/>
          <w:szCs w:val="20"/>
        </w:rPr>
        <w:tab/>
        <w:t xml:space="preserve">    «___» ______________2020 г.</w:t>
      </w:r>
    </w:p>
    <w:p w:rsidR="00C72C64" w:rsidRPr="00C72C64" w:rsidRDefault="00C72C64" w:rsidP="00C72C64">
      <w:pPr>
        <w:overflowPunct w:val="0"/>
        <w:autoSpaceDE w:val="0"/>
        <w:autoSpaceDN w:val="0"/>
        <w:adjustRightInd w:val="0"/>
        <w:spacing w:after="0" w:line="240" w:lineRule="auto"/>
        <w:textAlignment w:val="baseline"/>
        <w:rPr>
          <w:rFonts w:ascii="Times New Roman" w:hAnsi="Times New Roman"/>
          <w:bCs/>
          <w:sz w:val="20"/>
          <w:szCs w:val="20"/>
        </w:rPr>
      </w:pPr>
      <w:r w:rsidRPr="00C72C64">
        <w:rPr>
          <w:rFonts w:ascii="Times New Roman" w:hAnsi="Times New Roman"/>
          <w:bCs/>
          <w:sz w:val="20"/>
          <w:szCs w:val="20"/>
        </w:rPr>
        <w:t>Брянской области</w:t>
      </w:r>
      <w:r w:rsidRPr="00C72C64">
        <w:rPr>
          <w:rFonts w:ascii="Times New Roman" w:hAnsi="Times New Roman"/>
          <w:bCs/>
          <w:sz w:val="20"/>
          <w:szCs w:val="20"/>
        </w:rPr>
        <w:tab/>
      </w:r>
      <w:r w:rsidRPr="00C72C64">
        <w:rPr>
          <w:rFonts w:ascii="Times New Roman" w:hAnsi="Times New Roman"/>
          <w:bCs/>
          <w:sz w:val="20"/>
          <w:szCs w:val="20"/>
        </w:rPr>
        <w:tab/>
      </w:r>
      <w:r w:rsidRPr="00C72C64">
        <w:rPr>
          <w:rFonts w:ascii="Times New Roman" w:hAnsi="Times New Roman"/>
          <w:bCs/>
          <w:sz w:val="20"/>
          <w:szCs w:val="20"/>
        </w:rPr>
        <w:tab/>
      </w:r>
      <w:r w:rsidRPr="00C72C64">
        <w:rPr>
          <w:rFonts w:ascii="Times New Roman" w:hAnsi="Times New Roman"/>
          <w:bCs/>
          <w:sz w:val="20"/>
          <w:szCs w:val="20"/>
        </w:rPr>
        <w:tab/>
        <w:t xml:space="preserve">                 </w:t>
      </w:r>
      <w:r w:rsidRPr="00C72C64">
        <w:rPr>
          <w:rFonts w:ascii="Times New Roman" w:hAnsi="Times New Roman"/>
          <w:bCs/>
          <w:sz w:val="20"/>
          <w:szCs w:val="20"/>
        </w:rPr>
        <w:tab/>
        <w:t xml:space="preserve">       </w:t>
      </w:r>
    </w:p>
    <w:p w:rsidR="00C72C64" w:rsidRPr="00C72C64" w:rsidRDefault="00C72C64" w:rsidP="00C72C64">
      <w:pPr>
        <w:overflowPunct w:val="0"/>
        <w:autoSpaceDE w:val="0"/>
        <w:autoSpaceDN w:val="0"/>
        <w:adjustRightInd w:val="0"/>
        <w:spacing w:after="0" w:line="240" w:lineRule="auto"/>
        <w:jc w:val="center"/>
        <w:textAlignment w:val="baseline"/>
        <w:rPr>
          <w:rFonts w:ascii="Times New Roman" w:hAnsi="Times New Roman"/>
          <w:sz w:val="20"/>
          <w:szCs w:val="20"/>
        </w:rPr>
      </w:pPr>
    </w:p>
    <w:p w:rsidR="00C72C64" w:rsidRPr="00C72C64" w:rsidRDefault="00C72C64" w:rsidP="00C72C64">
      <w:pPr>
        <w:tabs>
          <w:tab w:val="left" w:pos="360"/>
          <w:tab w:val="left" w:pos="900"/>
        </w:tabs>
        <w:overflowPunct w:val="0"/>
        <w:autoSpaceDE w:val="0"/>
        <w:autoSpaceDN w:val="0"/>
        <w:adjustRightInd w:val="0"/>
        <w:spacing w:after="0" w:line="240" w:lineRule="auto"/>
        <w:ind w:right="-181" w:firstLine="540"/>
        <w:jc w:val="both"/>
        <w:textAlignment w:val="baseline"/>
        <w:rPr>
          <w:rFonts w:ascii="Times New Roman" w:hAnsi="Times New Roman"/>
          <w:sz w:val="20"/>
          <w:szCs w:val="20"/>
        </w:rPr>
      </w:pPr>
      <w:r w:rsidRPr="00C72C64">
        <w:rPr>
          <w:rFonts w:ascii="Times New Roman" w:hAnsi="Times New Roman"/>
          <w:b/>
          <w:sz w:val="20"/>
          <w:szCs w:val="20"/>
        </w:rPr>
        <w:t xml:space="preserve">Администрация Дубровского района, </w:t>
      </w:r>
      <w:r w:rsidRPr="00C72C64">
        <w:rPr>
          <w:rFonts w:ascii="Times New Roman" w:hAnsi="Times New Roman"/>
          <w:sz w:val="20"/>
          <w:szCs w:val="20"/>
        </w:rPr>
        <w:t>ИНН 3210002384, КПП 324501001, ОГРН 1023201740363, юридический адрес: 242750, Брянская область, Дубровский район, рп. Дубровка, ул. Победы, д. 18, зарегистрирована 13.02.1998 года Управлением юстиции администрации Брянской области, в лице Главы администрации Дубровского района Шевелева Игоря Анатольевича</w:t>
      </w:r>
      <w:r w:rsidRPr="00C72C64">
        <w:rPr>
          <w:rFonts w:ascii="Times New Roman" w:hAnsi="Times New Roman"/>
          <w:b/>
          <w:sz w:val="20"/>
          <w:szCs w:val="20"/>
        </w:rPr>
        <w:t xml:space="preserve">, </w:t>
      </w:r>
      <w:r w:rsidRPr="00C72C64">
        <w:rPr>
          <w:rFonts w:ascii="Times New Roman" w:hAnsi="Times New Roman"/>
          <w:sz w:val="20"/>
          <w:szCs w:val="20"/>
        </w:rPr>
        <w:t xml:space="preserve">действующего на основании Устава МО «Дубровский район»,  именуемая в дальнейшем «Продавец»,  с одной стороны </w:t>
      </w:r>
    </w:p>
    <w:p w:rsidR="00C72C64" w:rsidRPr="00C72C64" w:rsidRDefault="00C72C64" w:rsidP="00C72C64">
      <w:pPr>
        <w:overflowPunct w:val="0"/>
        <w:autoSpaceDE w:val="0"/>
        <w:autoSpaceDN w:val="0"/>
        <w:adjustRightInd w:val="0"/>
        <w:spacing w:after="0" w:line="240" w:lineRule="auto"/>
        <w:ind w:firstLine="540"/>
        <w:jc w:val="both"/>
        <w:textAlignment w:val="baseline"/>
        <w:rPr>
          <w:rFonts w:ascii="Times New Roman" w:hAnsi="Times New Roman"/>
          <w:sz w:val="20"/>
          <w:szCs w:val="20"/>
        </w:rPr>
      </w:pPr>
      <w:r w:rsidRPr="00C72C64">
        <w:rPr>
          <w:rFonts w:ascii="Times New Roman" w:hAnsi="Times New Roman"/>
          <w:sz w:val="20"/>
          <w:szCs w:val="20"/>
        </w:rPr>
        <w:t xml:space="preserve">и  </w:t>
      </w:r>
      <w:r w:rsidRPr="00C72C64">
        <w:rPr>
          <w:rFonts w:ascii="Times New Roman" w:hAnsi="Times New Roman"/>
          <w:b/>
          <w:sz w:val="20"/>
          <w:szCs w:val="20"/>
        </w:rPr>
        <w:t xml:space="preserve"> __________________________, </w:t>
      </w:r>
      <w:r w:rsidRPr="00C72C64">
        <w:rPr>
          <w:rFonts w:ascii="Times New Roman" w:hAnsi="Times New Roman"/>
          <w:sz w:val="20"/>
          <w:szCs w:val="20"/>
        </w:rPr>
        <w:t>именуемый в дальнейшем «Покупатель», и именуемые в дальнейшем «Стороны», с другой стороны, подписали  настоящий акт о нижеследующем:</w:t>
      </w:r>
    </w:p>
    <w:p w:rsidR="00C72C64" w:rsidRPr="00C72C64" w:rsidRDefault="00C72C64" w:rsidP="00C72C64">
      <w:pPr>
        <w:overflowPunct w:val="0"/>
        <w:autoSpaceDE w:val="0"/>
        <w:autoSpaceDN w:val="0"/>
        <w:adjustRightInd w:val="0"/>
        <w:spacing w:after="0" w:line="240" w:lineRule="auto"/>
        <w:jc w:val="both"/>
        <w:textAlignment w:val="baseline"/>
        <w:rPr>
          <w:rFonts w:ascii="Times New Roman" w:hAnsi="Times New Roman"/>
          <w:sz w:val="20"/>
          <w:szCs w:val="20"/>
        </w:rPr>
      </w:pPr>
    </w:p>
    <w:p w:rsidR="00C72C64" w:rsidRPr="00C72C64" w:rsidRDefault="00C72C64" w:rsidP="00C72C64">
      <w:pPr>
        <w:overflowPunct w:val="0"/>
        <w:autoSpaceDE w:val="0"/>
        <w:autoSpaceDN w:val="0"/>
        <w:adjustRightInd w:val="0"/>
        <w:spacing w:after="0" w:line="240" w:lineRule="auto"/>
        <w:ind w:firstLine="539"/>
        <w:jc w:val="both"/>
        <w:textAlignment w:val="baseline"/>
        <w:rPr>
          <w:rFonts w:ascii="Times New Roman" w:hAnsi="Times New Roman"/>
          <w:sz w:val="20"/>
          <w:szCs w:val="20"/>
        </w:rPr>
      </w:pPr>
      <w:r w:rsidRPr="00C72C64">
        <w:rPr>
          <w:rFonts w:ascii="Times New Roman" w:hAnsi="Times New Roman"/>
          <w:sz w:val="20"/>
          <w:szCs w:val="20"/>
        </w:rPr>
        <w:lastRenderedPageBreak/>
        <w:t>1. Во исполнение обязательств по  договору купли-продажи земельного участка от  _________ года   № ______ Продавец передает, а Покупатель принимает от него земельный участок с кадастровым  номером ______________ по адресу: ______________________________________________, площадью ______________ кв.м. (далее – Участок), земли ______________, с разрешенным видом использования – __________________________, в границах соответствующих плану в кадастровом паспорте земельного участка, посредством подписания настоящего акта, подтверждающего факт выбытия земельного участка из имущества Продавца и вступление во владение им Покупателем.</w:t>
      </w:r>
    </w:p>
    <w:p w:rsidR="00C72C64" w:rsidRPr="00C72C64" w:rsidRDefault="00C72C64" w:rsidP="00C72C64">
      <w:pPr>
        <w:overflowPunct w:val="0"/>
        <w:autoSpaceDE w:val="0"/>
        <w:autoSpaceDN w:val="0"/>
        <w:adjustRightInd w:val="0"/>
        <w:spacing w:after="0" w:line="240" w:lineRule="auto"/>
        <w:ind w:firstLine="540"/>
        <w:jc w:val="both"/>
        <w:textAlignment w:val="baseline"/>
        <w:rPr>
          <w:rFonts w:ascii="Times New Roman" w:hAnsi="Times New Roman"/>
          <w:sz w:val="20"/>
          <w:szCs w:val="20"/>
        </w:rPr>
      </w:pPr>
      <w:r w:rsidRPr="00C72C64">
        <w:rPr>
          <w:rFonts w:ascii="Times New Roman" w:hAnsi="Times New Roman"/>
          <w:sz w:val="20"/>
          <w:szCs w:val="20"/>
        </w:rPr>
        <w:t xml:space="preserve">2. Оплата цены земельного участка, в соответствии с условиями Договора, Покупателем  произведена полностью.  </w:t>
      </w:r>
    </w:p>
    <w:p w:rsidR="00C72C64" w:rsidRPr="00C72C64" w:rsidRDefault="00C72C64" w:rsidP="00C72C64">
      <w:pPr>
        <w:overflowPunct w:val="0"/>
        <w:autoSpaceDE w:val="0"/>
        <w:autoSpaceDN w:val="0"/>
        <w:adjustRightInd w:val="0"/>
        <w:spacing w:after="0" w:line="240" w:lineRule="auto"/>
        <w:ind w:firstLine="539"/>
        <w:jc w:val="both"/>
        <w:textAlignment w:val="baseline"/>
        <w:rPr>
          <w:rFonts w:ascii="Times New Roman" w:hAnsi="Times New Roman"/>
          <w:sz w:val="20"/>
          <w:szCs w:val="20"/>
        </w:rPr>
      </w:pPr>
      <w:r w:rsidRPr="00C72C64">
        <w:rPr>
          <w:rFonts w:ascii="Times New Roman" w:hAnsi="Times New Roman"/>
          <w:sz w:val="20"/>
          <w:szCs w:val="20"/>
        </w:rPr>
        <w:t>3. Претензий к состоянию принимаемого имущества (земельного участка) у Покупателя к Продавцу не имеется.</w:t>
      </w:r>
    </w:p>
    <w:p w:rsidR="00C72C64" w:rsidRPr="00C72C64" w:rsidRDefault="00C72C64" w:rsidP="00C72C64">
      <w:pPr>
        <w:overflowPunct w:val="0"/>
        <w:autoSpaceDE w:val="0"/>
        <w:autoSpaceDN w:val="0"/>
        <w:adjustRightInd w:val="0"/>
        <w:spacing w:after="0" w:line="240" w:lineRule="auto"/>
        <w:ind w:firstLine="539"/>
        <w:jc w:val="both"/>
        <w:textAlignment w:val="baseline"/>
        <w:rPr>
          <w:rFonts w:ascii="Times New Roman" w:hAnsi="Times New Roman"/>
          <w:sz w:val="20"/>
          <w:szCs w:val="20"/>
        </w:rPr>
      </w:pPr>
      <w:r w:rsidRPr="00C72C64">
        <w:rPr>
          <w:rFonts w:ascii="Times New Roman" w:hAnsi="Times New Roman"/>
          <w:sz w:val="20"/>
          <w:szCs w:val="20"/>
        </w:rPr>
        <w:t>4. Подписание настоящего акта сторонами, является завершением исполнения ими взаимных обязательств по вышеназванному договору в полном объеме. С этого момента, договор считается исполненным, и на него распространяется требование ст. 408 ГК РФ (прекращение обязательств исполнением).</w:t>
      </w:r>
    </w:p>
    <w:p w:rsidR="00C72C64" w:rsidRPr="00C72C64" w:rsidRDefault="00C72C64" w:rsidP="00C72C64">
      <w:pPr>
        <w:overflowPunct w:val="0"/>
        <w:autoSpaceDE w:val="0"/>
        <w:autoSpaceDN w:val="0"/>
        <w:adjustRightInd w:val="0"/>
        <w:spacing w:after="0" w:line="240" w:lineRule="auto"/>
        <w:ind w:firstLine="539"/>
        <w:jc w:val="both"/>
        <w:textAlignment w:val="baseline"/>
        <w:rPr>
          <w:rFonts w:ascii="Times New Roman" w:hAnsi="Times New Roman"/>
          <w:sz w:val="20"/>
          <w:szCs w:val="20"/>
        </w:rPr>
      </w:pPr>
      <w:r w:rsidRPr="00C72C64">
        <w:rPr>
          <w:rFonts w:ascii="Times New Roman" w:hAnsi="Times New Roman"/>
          <w:sz w:val="20"/>
          <w:szCs w:val="20"/>
        </w:rPr>
        <w:t xml:space="preserve"> 5. Акт составлен и подписан в трех подлинных экземплярах, имеющих одинаковую юридическую силу: 1 (один) экземпляр остается у Продавца, и 2 (два) экземпляра – у Покупателя (в т.ч. для нужд государственной регистрации права на земельный участок).</w:t>
      </w:r>
    </w:p>
    <w:p w:rsidR="00C72C64" w:rsidRPr="00C72C64" w:rsidRDefault="00C72C64" w:rsidP="00C72C64">
      <w:pPr>
        <w:overflowPunct w:val="0"/>
        <w:autoSpaceDE w:val="0"/>
        <w:autoSpaceDN w:val="0"/>
        <w:adjustRightInd w:val="0"/>
        <w:spacing w:after="0" w:line="240" w:lineRule="auto"/>
        <w:ind w:firstLine="539"/>
        <w:jc w:val="both"/>
        <w:textAlignment w:val="baseline"/>
        <w:rPr>
          <w:rFonts w:ascii="Times New Roman" w:hAnsi="Times New Roman"/>
          <w:sz w:val="20"/>
          <w:szCs w:val="20"/>
        </w:rPr>
      </w:pPr>
    </w:p>
    <w:p w:rsidR="00C72C64" w:rsidRPr="00C72C64" w:rsidRDefault="00C72C64" w:rsidP="00C72C64">
      <w:pPr>
        <w:overflowPunct w:val="0"/>
        <w:autoSpaceDE w:val="0"/>
        <w:autoSpaceDN w:val="0"/>
        <w:adjustRightInd w:val="0"/>
        <w:spacing w:after="0" w:line="240" w:lineRule="auto"/>
        <w:jc w:val="both"/>
        <w:textAlignment w:val="baseline"/>
        <w:rPr>
          <w:rFonts w:ascii="Times New Roman" w:hAnsi="Times New Roman"/>
          <w:sz w:val="20"/>
          <w:szCs w:val="20"/>
        </w:rPr>
      </w:pPr>
      <w:r w:rsidRPr="00C72C64">
        <w:rPr>
          <w:rFonts w:ascii="Times New Roman" w:hAnsi="Times New Roman"/>
          <w:sz w:val="20"/>
          <w:szCs w:val="20"/>
        </w:rPr>
        <w:t xml:space="preserve">                                                   </w:t>
      </w:r>
    </w:p>
    <w:p w:rsidR="00C72C64" w:rsidRPr="00C72C64" w:rsidRDefault="00C72C64" w:rsidP="00C72C64">
      <w:pPr>
        <w:overflowPunct w:val="0"/>
        <w:autoSpaceDE w:val="0"/>
        <w:autoSpaceDN w:val="0"/>
        <w:adjustRightInd w:val="0"/>
        <w:spacing w:after="0" w:line="240" w:lineRule="auto"/>
        <w:jc w:val="center"/>
        <w:textAlignment w:val="baseline"/>
        <w:rPr>
          <w:rFonts w:ascii="Times New Roman" w:hAnsi="Times New Roman"/>
          <w:sz w:val="20"/>
          <w:szCs w:val="20"/>
        </w:rPr>
      </w:pPr>
      <w:r w:rsidRPr="00C72C64">
        <w:rPr>
          <w:rFonts w:ascii="Times New Roman" w:hAnsi="Times New Roman"/>
          <w:sz w:val="20"/>
          <w:szCs w:val="20"/>
        </w:rPr>
        <w:t>Земельный участок передал:</w:t>
      </w:r>
    </w:p>
    <w:p w:rsidR="00C72C64" w:rsidRPr="00C72C64" w:rsidRDefault="00C72C64" w:rsidP="00C72C64">
      <w:pPr>
        <w:overflowPunct w:val="0"/>
        <w:autoSpaceDE w:val="0"/>
        <w:autoSpaceDN w:val="0"/>
        <w:adjustRightInd w:val="0"/>
        <w:spacing w:after="0" w:line="240" w:lineRule="auto"/>
        <w:ind w:left="540"/>
        <w:jc w:val="both"/>
        <w:textAlignment w:val="baseline"/>
        <w:rPr>
          <w:rFonts w:ascii="Times New Roman" w:hAnsi="Times New Roman"/>
          <w:sz w:val="20"/>
          <w:szCs w:val="20"/>
        </w:rPr>
      </w:pPr>
    </w:p>
    <w:p w:rsidR="00C72C64" w:rsidRPr="00C72C64" w:rsidRDefault="00C72C64" w:rsidP="00C72C64">
      <w:pPr>
        <w:overflowPunct w:val="0"/>
        <w:autoSpaceDE w:val="0"/>
        <w:autoSpaceDN w:val="0"/>
        <w:adjustRightInd w:val="0"/>
        <w:spacing w:after="0" w:line="240" w:lineRule="auto"/>
        <w:ind w:left="540"/>
        <w:jc w:val="both"/>
        <w:textAlignment w:val="baseline"/>
        <w:rPr>
          <w:rFonts w:ascii="Times New Roman" w:hAnsi="Times New Roman"/>
          <w:sz w:val="20"/>
          <w:szCs w:val="20"/>
        </w:rPr>
      </w:pPr>
    </w:p>
    <w:p w:rsidR="00C72C64" w:rsidRPr="00C72C64" w:rsidRDefault="00C72C64" w:rsidP="00C72C64">
      <w:pPr>
        <w:overflowPunct w:val="0"/>
        <w:autoSpaceDE w:val="0"/>
        <w:autoSpaceDN w:val="0"/>
        <w:adjustRightInd w:val="0"/>
        <w:spacing w:after="0" w:line="240" w:lineRule="auto"/>
        <w:ind w:left="540"/>
        <w:jc w:val="both"/>
        <w:textAlignment w:val="baseline"/>
        <w:rPr>
          <w:rFonts w:ascii="Times New Roman" w:hAnsi="Times New Roman"/>
          <w:sz w:val="20"/>
          <w:szCs w:val="20"/>
        </w:rPr>
      </w:pPr>
      <w:r w:rsidRPr="00C72C64">
        <w:rPr>
          <w:rFonts w:ascii="Times New Roman" w:hAnsi="Times New Roman"/>
          <w:sz w:val="20"/>
          <w:szCs w:val="20"/>
        </w:rPr>
        <w:t>ПРОДАВЕЦ:</w:t>
      </w:r>
    </w:p>
    <w:p w:rsidR="00C72C64" w:rsidRPr="00C72C64" w:rsidRDefault="00C72C64" w:rsidP="00C72C64">
      <w:pPr>
        <w:overflowPunct w:val="0"/>
        <w:autoSpaceDE w:val="0"/>
        <w:autoSpaceDN w:val="0"/>
        <w:adjustRightInd w:val="0"/>
        <w:spacing w:after="0" w:line="240" w:lineRule="auto"/>
        <w:ind w:left="540"/>
        <w:jc w:val="both"/>
        <w:textAlignment w:val="baseline"/>
        <w:rPr>
          <w:rFonts w:ascii="Times New Roman" w:hAnsi="Times New Roman"/>
          <w:bCs/>
          <w:sz w:val="20"/>
          <w:szCs w:val="20"/>
        </w:rPr>
      </w:pPr>
    </w:p>
    <w:p w:rsidR="00C72C64" w:rsidRPr="00C72C64" w:rsidRDefault="00C72C64" w:rsidP="00C72C64">
      <w:pPr>
        <w:overflowPunct w:val="0"/>
        <w:autoSpaceDE w:val="0"/>
        <w:autoSpaceDN w:val="0"/>
        <w:adjustRightInd w:val="0"/>
        <w:spacing w:after="0" w:line="240" w:lineRule="auto"/>
        <w:ind w:left="540"/>
        <w:jc w:val="both"/>
        <w:textAlignment w:val="baseline"/>
        <w:rPr>
          <w:rFonts w:ascii="Times New Roman" w:hAnsi="Times New Roman"/>
          <w:sz w:val="20"/>
          <w:szCs w:val="20"/>
        </w:rPr>
      </w:pPr>
      <w:r w:rsidRPr="00C72C64">
        <w:rPr>
          <w:rFonts w:ascii="Times New Roman" w:hAnsi="Times New Roman"/>
          <w:bCs/>
          <w:sz w:val="20"/>
          <w:szCs w:val="20"/>
        </w:rPr>
        <w:t>Администрация Дубровского района</w:t>
      </w:r>
    </w:p>
    <w:p w:rsidR="00C72C64" w:rsidRPr="00C72C64" w:rsidRDefault="00C72C64" w:rsidP="00C72C64">
      <w:pPr>
        <w:overflowPunct w:val="0"/>
        <w:autoSpaceDE w:val="0"/>
        <w:autoSpaceDN w:val="0"/>
        <w:adjustRightInd w:val="0"/>
        <w:spacing w:after="0" w:line="240" w:lineRule="auto"/>
        <w:ind w:left="540" w:firstLine="708"/>
        <w:jc w:val="both"/>
        <w:textAlignment w:val="baseline"/>
        <w:rPr>
          <w:rFonts w:ascii="Times New Roman" w:hAnsi="Times New Roman"/>
          <w:sz w:val="20"/>
          <w:szCs w:val="20"/>
        </w:rPr>
      </w:pPr>
    </w:p>
    <w:p w:rsidR="00C72C64" w:rsidRPr="00C72C64" w:rsidRDefault="00C72C64" w:rsidP="00C72C64">
      <w:pPr>
        <w:overflowPunct w:val="0"/>
        <w:autoSpaceDE w:val="0"/>
        <w:autoSpaceDN w:val="0"/>
        <w:adjustRightInd w:val="0"/>
        <w:spacing w:after="0" w:line="240" w:lineRule="auto"/>
        <w:ind w:left="540" w:firstLine="708"/>
        <w:jc w:val="both"/>
        <w:textAlignment w:val="baseline"/>
        <w:rPr>
          <w:rFonts w:ascii="Times New Roman" w:hAnsi="Times New Roman"/>
          <w:sz w:val="20"/>
          <w:szCs w:val="20"/>
        </w:rPr>
      </w:pPr>
    </w:p>
    <w:p w:rsidR="00C72C64" w:rsidRPr="00C72C64" w:rsidRDefault="00C72C64" w:rsidP="00C72C64">
      <w:pPr>
        <w:overflowPunct w:val="0"/>
        <w:autoSpaceDE w:val="0"/>
        <w:autoSpaceDN w:val="0"/>
        <w:adjustRightInd w:val="0"/>
        <w:spacing w:after="0" w:line="240" w:lineRule="auto"/>
        <w:ind w:left="540" w:firstLine="708"/>
        <w:jc w:val="center"/>
        <w:textAlignment w:val="baseline"/>
        <w:rPr>
          <w:rFonts w:ascii="Times New Roman" w:hAnsi="Times New Roman"/>
          <w:sz w:val="20"/>
          <w:szCs w:val="20"/>
        </w:rPr>
      </w:pPr>
      <w:r w:rsidRPr="00C72C64">
        <w:rPr>
          <w:rFonts w:ascii="Times New Roman" w:hAnsi="Times New Roman"/>
          <w:sz w:val="20"/>
          <w:szCs w:val="20"/>
        </w:rPr>
        <w:t>_________________________________    И.А. Шевелёв</w:t>
      </w:r>
    </w:p>
    <w:p w:rsidR="00C72C64" w:rsidRPr="00C72C64" w:rsidRDefault="00C72C64" w:rsidP="00C72C64">
      <w:pPr>
        <w:overflowPunct w:val="0"/>
        <w:autoSpaceDE w:val="0"/>
        <w:autoSpaceDN w:val="0"/>
        <w:adjustRightInd w:val="0"/>
        <w:spacing w:after="0" w:line="240" w:lineRule="auto"/>
        <w:ind w:left="540" w:firstLine="708"/>
        <w:jc w:val="both"/>
        <w:textAlignment w:val="baseline"/>
        <w:rPr>
          <w:rFonts w:ascii="Times New Roman" w:hAnsi="Times New Roman"/>
          <w:sz w:val="20"/>
          <w:szCs w:val="20"/>
        </w:rPr>
      </w:pPr>
    </w:p>
    <w:p w:rsidR="00C72C64" w:rsidRPr="00C72C64" w:rsidRDefault="00C72C64" w:rsidP="00C72C64">
      <w:pPr>
        <w:overflowPunct w:val="0"/>
        <w:autoSpaceDE w:val="0"/>
        <w:autoSpaceDN w:val="0"/>
        <w:adjustRightInd w:val="0"/>
        <w:spacing w:after="0" w:line="240" w:lineRule="auto"/>
        <w:ind w:left="540"/>
        <w:jc w:val="both"/>
        <w:textAlignment w:val="baseline"/>
        <w:rPr>
          <w:rFonts w:ascii="Times New Roman" w:hAnsi="Times New Roman"/>
          <w:sz w:val="20"/>
          <w:szCs w:val="20"/>
        </w:rPr>
      </w:pPr>
      <w:r w:rsidRPr="00C72C64">
        <w:rPr>
          <w:rFonts w:ascii="Times New Roman" w:hAnsi="Times New Roman"/>
          <w:sz w:val="20"/>
          <w:szCs w:val="20"/>
        </w:rPr>
        <w:t xml:space="preserve">      </w:t>
      </w:r>
    </w:p>
    <w:p w:rsidR="00C72C64" w:rsidRPr="00C72C64" w:rsidRDefault="00C72C64" w:rsidP="00C72C64">
      <w:pPr>
        <w:overflowPunct w:val="0"/>
        <w:autoSpaceDE w:val="0"/>
        <w:autoSpaceDN w:val="0"/>
        <w:adjustRightInd w:val="0"/>
        <w:spacing w:after="0" w:line="240" w:lineRule="auto"/>
        <w:ind w:left="540"/>
        <w:jc w:val="both"/>
        <w:textAlignment w:val="baseline"/>
        <w:rPr>
          <w:rFonts w:ascii="Times New Roman" w:hAnsi="Times New Roman"/>
          <w:sz w:val="20"/>
          <w:szCs w:val="20"/>
        </w:rPr>
      </w:pPr>
    </w:p>
    <w:p w:rsidR="00C72C64" w:rsidRPr="00C72C64" w:rsidRDefault="00C72C64" w:rsidP="00C72C64">
      <w:pPr>
        <w:overflowPunct w:val="0"/>
        <w:autoSpaceDE w:val="0"/>
        <w:autoSpaceDN w:val="0"/>
        <w:adjustRightInd w:val="0"/>
        <w:spacing w:after="0" w:line="240" w:lineRule="auto"/>
        <w:ind w:left="540"/>
        <w:jc w:val="both"/>
        <w:textAlignment w:val="baseline"/>
        <w:rPr>
          <w:rFonts w:ascii="Times New Roman" w:hAnsi="Times New Roman"/>
          <w:sz w:val="20"/>
          <w:szCs w:val="20"/>
        </w:rPr>
      </w:pPr>
      <w:r w:rsidRPr="00C72C64">
        <w:rPr>
          <w:rFonts w:ascii="Times New Roman" w:hAnsi="Times New Roman"/>
          <w:sz w:val="20"/>
          <w:szCs w:val="20"/>
        </w:rPr>
        <w:t xml:space="preserve">ПОКУПАТЕЛЬ: </w:t>
      </w:r>
    </w:p>
    <w:p w:rsidR="00C72C64" w:rsidRPr="00C72C64" w:rsidRDefault="00C72C64" w:rsidP="00C72C64">
      <w:pPr>
        <w:overflowPunct w:val="0"/>
        <w:autoSpaceDE w:val="0"/>
        <w:autoSpaceDN w:val="0"/>
        <w:adjustRightInd w:val="0"/>
        <w:spacing w:after="0" w:line="240" w:lineRule="auto"/>
        <w:ind w:left="540" w:firstLine="708"/>
        <w:jc w:val="both"/>
        <w:textAlignment w:val="baseline"/>
        <w:rPr>
          <w:rFonts w:ascii="Times New Roman" w:hAnsi="Times New Roman"/>
          <w:sz w:val="20"/>
          <w:szCs w:val="20"/>
        </w:rPr>
      </w:pPr>
    </w:p>
    <w:p w:rsidR="00C72C64" w:rsidRPr="00C72C64" w:rsidRDefault="00C72C64" w:rsidP="00C72C64">
      <w:pPr>
        <w:overflowPunct w:val="0"/>
        <w:autoSpaceDE w:val="0"/>
        <w:autoSpaceDN w:val="0"/>
        <w:adjustRightInd w:val="0"/>
        <w:spacing w:after="0" w:line="240" w:lineRule="auto"/>
        <w:ind w:left="540"/>
        <w:jc w:val="center"/>
        <w:textAlignment w:val="baseline"/>
        <w:rPr>
          <w:rFonts w:ascii="Times New Roman" w:hAnsi="Times New Roman"/>
          <w:sz w:val="20"/>
          <w:szCs w:val="20"/>
        </w:rPr>
      </w:pPr>
      <w:r w:rsidRPr="00C72C64">
        <w:rPr>
          <w:rFonts w:ascii="Times New Roman" w:hAnsi="Times New Roman"/>
          <w:sz w:val="20"/>
          <w:szCs w:val="20"/>
        </w:rPr>
        <w:t>_______________________________________</w:t>
      </w:r>
    </w:p>
    <w:p w:rsidR="00C72C64" w:rsidRPr="00C72C64" w:rsidRDefault="00C72C64" w:rsidP="00C72C64">
      <w:pPr>
        <w:overflowPunct w:val="0"/>
        <w:autoSpaceDE w:val="0"/>
        <w:autoSpaceDN w:val="0"/>
        <w:adjustRightInd w:val="0"/>
        <w:spacing w:after="0" w:line="240" w:lineRule="auto"/>
        <w:jc w:val="both"/>
        <w:textAlignment w:val="baseline"/>
        <w:rPr>
          <w:rFonts w:ascii="Times New Roman" w:hAnsi="Times New Roman"/>
          <w:sz w:val="20"/>
          <w:szCs w:val="20"/>
        </w:rPr>
      </w:pPr>
    </w:p>
    <w:p w:rsidR="00C72C64" w:rsidRPr="00C72C64" w:rsidRDefault="00C72C64" w:rsidP="00C72C64">
      <w:pPr>
        <w:overflowPunct w:val="0"/>
        <w:autoSpaceDE w:val="0"/>
        <w:autoSpaceDN w:val="0"/>
        <w:adjustRightInd w:val="0"/>
        <w:spacing w:after="0" w:line="240" w:lineRule="auto"/>
        <w:ind w:left="708" w:firstLine="708"/>
        <w:jc w:val="both"/>
        <w:textAlignment w:val="baseline"/>
        <w:rPr>
          <w:rFonts w:ascii="Times New Roman" w:hAnsi="Times New Roman"/>
          <w:sz w:val="20"/>
          <w:szCs w:val="20"/>
        </w:rPr>
      </w:pPr>
    </w:p>
    <w:p w:rsidR="00C72C64" w:rsidRPr="00C72C64" w:rsidRDefault="00C72C64" w:rsidP="00C72C64">
      <w:pPr>
        <w:overflowPunct w:val="0"/>
        <w:autoSpaceDE w:val="0"/>
        <w:autoSpaceDN w:val="0"/>
        <w:adjustRightInd w:val="0"/>
        <w:spacing w:after="0" w:line="240" w:lineRule="auto"/>
        <w:jc w:val="both"/>
        <w:textAlignment w:val="baseline"/>
        <w:rPr>
          <w:rFonts w:ascii="Times New Roman" w:hAnsi="Times New Roman"/>
          <w:sz w:val="20"/>
          <w:szCs w:val="20"/>
        </w:rPr>
      </w:pPr>
    </w:p>
    <w:p w:rsidR="00754ED8" w:rsidRPr="00754ED8" w:rsidRDefault="00754ED8" w:rsidP="00754ED8">
      <w:pPr>
        <w:tabs>
          <w:tab w:val="left" w:pos="360"/>
          <w:tab w:val="left" w:pos="900"/>
          <w:tab w:val="left" w:pos="8222"/>
        </w:tabs>
        <w:ind w:firstLine="540"/>
        <w:jc w:val="center"/>
        <w:rPr>
          <w:rFonts w:ascii="Times New Roman" w:hAnsi="Times New Roman"/>
          <w:b/>
          <w:sz w:val="24"/>
          <w:szCs w:val="24"/>
        </w:rPr>
      </w:pPr>
      <w:r>
        <w:rPr>
          <w:b/>
          <w:sz w:val="24"/>
          <w:szCs w:val="24"/>
        </w:rPr>
        <w:t xml:space="preserve">2.4.2. </w:t>
      </w:r>
      <w:r w:rsidRPr="00754ED8">
        <w:rPr>
          <w:rFonts w:ascii="Times New Roman" w:hAnsi="Times New Roman"/>
          <w:b/>
          <w:sz w:val="24"/>
          <w:szCs w:val="24"/>
        </w:rPr>
        <w:t>Извещение о проведении открытого аукциона на право заключения договоров аренды земельных участков</w:t>
      </w:r>
    </w:p>
    <w:p w:rsidR="00754ED8" w:rsidRPr="00754ED8" w:rsidRDefault="00754ED8" w:rsidP="00754ED8">
      <w:pPr>
        <w:spacing w:after="0" w:line="240" w:lineRule="auto"/>
        <w:ind w:right="-284"/>
        <w:jc w:val="both"/>
        <w:rPr>
          <w:rFonts w:ascii="Times New Roman" w:hAnsi="Times New Roman"/>
          <w:sz w:val="24"/>
          <w:szCs w:val="24"/>
        </w:rPr>
      </w:pPr>
      <w:r w:rsidRPr="00754ED8">
        <w:rPr>
          <w:rFonts w:ascii="Times New Roman" w:hAnsi="Times New Roman"/>
          <w:sz w:val="24"/>
          <w:szCs w:val="24"/>
        </w:rPr>
        <w:t xml:space="preserve">        </w:t>
      </w:r>
    </w:p>
    <w:p w:rsidR="00754ED8" w:rsidRPr="00754ED8" w:rsidRDefault="00754ED8" w:rsidP="00754ED8">
      <w:pPr>
        <w:spacing w:after="0" w:line="240" w:lineRule="auto"/>
        <w:ind w:right="-284"/>
        <w:jc w:val="both"/>
        <w:rPr>
          <w:rFonts w:ascii="Times New Roman" w:hAnsi="Times New Roman"/>
          <w:color w:val="000000"/>
          <w:sz w:val="24"/>
          <w:szCs w:val="24"/>
        </w:rPr>
      </w:pPr>
      <w:r w:rsidRPr="00754ED8">
        <w:rPr>
          <w:rFonts w:ascii="Times New Roman" w:hAnsi="Times New Roman"/>
          <w:sz w:val="24"/>
          <w:szCs w:val="24"/>
        </w:rPr>
        <w:t xml:space="preserve">         </w:t>
      </w:r>
      <w:r w:rsidRPr="00754ED8">
        <w:rPr>
          <w:rFonts w:ascii="Times New Roman" w:hAnsi="Times New Roman"/>
          <w:b/>
          <w:bCs/>
          <w:color w:val="000000"/>
          <w:sz w:val="24"/>
          <w:szCs w:val="24"/>
        </w:rPr>
        <w:t>Организатор аукциона</w:t>
      </w:r>
      <w:r w:rsidRPr="00754ED8">
        <w:rPr>
          <w:rFonts w:ascii="Times New Roman" w:hAnsi="Times New Roman"/>
          <w:color w:val="000000"/>
          <w:sz w:val="24"/>
          <w:szCs w:val="24"/>
        </w:rPr>
        <w:t xml:space="preserve">: Администрация Дубровского района. </w:t>
      </w:r>
    </w:p>
    <w:p w:rsidR="00754ED8" w:rsidRPr="00754ED8" w:rsidRDefault="00754ED8" w:rsidP="00754ED8">
      <w:pPr>
        <w:spacing w:after="0" w:line="240" w:lineRule="auto"/>
        <w:ind w:right="-6" w:firstLine="539"/>
        <w:jc w:val="both"/>
        <w:rPr>
          <w:rFonts w:ascii="Times New Roman" w:hAnsi="Times New Roman"/>
          <w:sz w:val="24"/>
          <w:szCs w:val="24"/>
        </w:rPr>
      </w:pPr>
      <w:r w:rsidRPr="00754ED8">
        <w:rPr>
          <w:rFonts w:ascii="Times New Roman" w:hAnsi="Times New Roman"/>
          <w:b/>
          <w:sz w:val="24"/>
          <w:szCs w:val="24"/>
        </w:rPr>
        <w:t>Орган, принявший решение о проведении аукциона:</w:t>
      </w:r>
      <w:r w:rsidRPr="00754ED8">
        <w:rPr>
          <w:rFonts w:ascii="Times New Roman" w:hAnsi="Times New Roman"/>
          <w:sz w:val="24"/>
          <w:szCs w:val="24"/>
        </w:rPr>
        <w:t xml:space="preserve"> аукцион проводится на основании Постановления  администрации Дубровского района  от 02.04.2021г. № 160 </w:t>
      </w:r>
    </w:p>
    <w:p w:rsidR="00754ED8" w:rsidRPr="00754ED8" w:rsidRDefault="00754ED8" w:rsidP="00754ED8">
      <w:pPr>
        <w:spacing w:after="0" w:line="240" w:lineRule="auto"/>
        <w:ind w:right="-142" w:firstLine="539"/>
        <w:jc w:val="both"/>
        <w:rPr>
          <w:rFonts w:ascii="Times New Roman" w:hAnsi="Times New Roman"/>
          <w:sz w:val="24"/>
          <w:szCs w:val="24"/>
        </w:rPr>
      </w:pPr>
      <w:r w:rsidRPr="00754ED8">
        <w:rPr>
          <w:rFonts w:ascii="Times New Roman" w:hAnsi="Times New Roman"/>
          <w:b/>
          <w:bCs/>
          <w:sz w:val="24"/>
          <w:szCs w:val="24"/>
        </w:rPr>
        <w:t>Форма аукциона и  форма подачи предложений о цене</w:t>
      </w:r>
      <w:r w:rsidRPr="00754ED8">
        <w:rPr>
          <w:rFonts w:ascii="Times New Roman" w:hAnsi="Times New Roman"/>
          <w:sz w:val="24"/>
          <w:szCs w:val="24"/>
        </w:rPr>
        <w:t>: открытый аукцион по составу участников и по форме подачи предложений о размере арендной платы.</w:t>
      </w:r>
    </w:p>
    <w:p w:rsidR="00754ED8" w:rsidRPr="00754ED8" w:rsidRDefault="00754ED8" w:rsidP="00754ED8">
      <w:pPr>
        <w:spacing w:after="0" w:line="240" w:lineRule="auto"/>
        <w:ind w:right="-6" w:firstLine="539"/>
        <w:jc w:val="both"/>
        <w:rPr>
          <w:rFonts w:ascii="Times New Roman" w:hAnsi="Times New Roman"/>
          <w:sz w:val="24"/>
          <w:szCs w:val="24"/>
        </w:rPr>
      </w:pPr>
      <w:r w:rsidRPr="00754ED8">
        <w:rPr>
          <w:rFonts w:ascii="Times New Roman" w:hAnsi="Times New Roman"/>
          <w:b/>
          <w:bCs/>
          <w:sz w:val="24"/>
          <w:szCs w:val="24"/>
        </w:rPr>
        <w:t>Дата, место и время проведения аукциона</w:t>
      </w:r>
      <w:r w:rsidRPr="00754ED8">
        <w:rPr>
          <w:rFonts w:ascii="Times New Roman" w:hAnsi="Times New Roman"/>
          <w:sz w:val="24"/>
          <w:szCs w:val="24"/>
        </w:rPr>
        <w:t>: 06.05.2021г., по адресу: 242750,  Брянская область,   Дубровский район, рп. Дубровка, ул. Победы</w:t>
      </w:r>
      <w:r w:rsidRPr="00754ED8">
        <w:rPr>
          <w:rFonts w:ascii="Times New Roman" w:hAnsi="Times New Roman"/>
          <w:color w:val="000000"/>
          <w:sz w:val="24"/>
          <w:szCs w:val="24"/>
        </w:rPr>
        <w:t xml:space="preserve">, д. 18, каб. 1, </w:t>
      </w:r>
      <w:r w:rsidRPr="00754ED8">
        <w:rPr>
          <w:rFonts w:ascii="Times New Roman" w:hAnsi="Times New Roman"/>
          <w:sz w:val="24"/>
          <w:szCs w:val="24"/>
        </w:rPr>
        <w:t>в 11-00 часов.</w:t>
      </w:r>
    </w:p>
    <w:p w:rsidR="00754ED8" w:rsidRPr="00754ED8" w:rsidRDefault="00754ED8" w:rsidP="00754ED8">
      <w:pPr>
        <w:tabs>
          <w:tab w:val="left" w:pos="0"/>
          <w:tab w:val="left" w:pos="900"/>
        </w:tabs>
        <w:autoSpaceDE w:val="0"/>
        <w:autoSpaceDN w:val="0"/>
        <w:adjustRightInd w:val="0"/>
        <w:spacing w:after="0" w:line="240" w:lineRule="auto"/>
        <w:ind w:firstLine="539"/>
        <w:jc w:val="both"/>
        <w:rPr>
          <w:rFonts w:ascii="Times New Roman" w:hAnsi="Times New Roman"/>
          <w:b/>
          <w:sz w:val="24"/>
          <w:szCs w:val="24"/>
        </w:rPr>
      </w:pPr>
      <w:r w:rsidRPr="00754ED8">
        <w:rPr>
          <w:rFonts w:ascii="Times New Roman" w:hAnsi="Times New Roman"/>
          <w:b/>
          <w:sz w:val="24"/>
          <w:szCs w:val="24"/>
        </w:rPr>
        <w:t>Предмет аукциона:</w:t>
      </w:r>
    </w:p>
    <w:p w:rsidR="00754ED8" w:rsidRPr="00754ED8" w:rsidRDefault="00754ED8" w:rsidP="00754ED8">
      <w:pPr>
        <w:tabs>
          <w:tab w:val="left" w:pos="0"/>
          <w:tab w:val="left" w:pos="900"/>
        </w:tabs>
        <w:autoSpaceDE w:val="0"/>
        <w:autoSpaceDN w:val="0"/>
        <w:adjustRightInd w:val="0"/>
        <w:spacing w:after="0" w:line="240" w:lineRule="auto"/>
        <w:ind w:firstLine="539"/>
        <w:jc w:val="both"/>
        <w:rPr>
          <w:rFonts w:ascii="Times New Roman" w:hAnsi="Times New Roman"/>
          <w:sz w:val="24"/>
          <w:szCs w:val="24"/>
        </w:rPr>
      </w:pPr>
      <w:r w:rsidRPr="00754ED8">
        <w:rPr>
          <w:rFonts w:ascii="Times New Roman" w:hAnsi="Times New Roman"/>
          <w:sz w:val="24"/>
          <w:szCs w:val="24"/>
        </w:rPr>
        <w:t>Право заключения договора аренды</w:t>
      </w:r>
      <w:r w:rsidRPr="00754ED8">
        <w:rPr>
          <w:rFonts w:ascii="Times New Roman" w:hAnsi="Times New Roman"/>
          <w:b/>
          <w:sz w:val="24"/>
          <w:szCs w:val="24"/>
        </w:rPr>
        <w:t xml:space="preserve"> </w:t>
      </w:r>
      <w:r w:rsidRPr="00754ED8">
        <w:rPr>
          <w:rFonts w:ascii="Times New Roman" w:hAnsi="Times New Roman"/>
          <w:sz w:val="24"/>
          <w:szCs w:val="24"/>
        </w:rPr>
        <w:t>следующего участка:</w:t>
      </w:r>
    </w:p>
    <w:p w:rsidR="00754ED8" w:rsidRPr="00754ED8" w:rsidRDefault="00754ED8" w:rsidP="00754ED8">
      <w:pPr>
        <w:widowControl w:val="0"/>
        <w:tabs>
          <w:tab w:val="left" w:pos="1093"/>
        </w:tabs>
        <w:spacing w:after="0" w:line="322" w:lineRule="exact"/>
        <w:jc w:val="both"/>
        <w:rPr>
          <w:rFonts w:ascii="Times New Roman" w:hAnsi="Times New Roman"/>
          <w:sz w:val="28"/>
          <w:szCs w:val="28"/>
        </w:rPr>
      </w:pPr>
      <w:r w:rsidRPr="00754ED8">
        <w:rPr>
          <w:rFonts w:ascii="Times New Roman" w:hAnsi="Times New Roman"/>
          <w:b/>
          <w:sz w:val="28"/>
          <w:szCs w:val="28"/>
        </w:rPr>
        <w:t xml:space="preserve">          </w:t>
      </w:r>
      <w:r w:rsidRPr="00754ED8">
        <w:rPr>
          <w:rFonts w:ascii="Times New Roman" w:hAnsi="Times New Roman"/>
          <w:b/>
          <w:sz w:val="24"/>
          <w:szCs w:val="24"/>
        </w:rPr>
        <w:t>Лот №1</w:t>
      </w:r>
      <w:r w:rsidRPr="00754ED8">
        <w:rPr>
          <w:rFonts w:ascii="Times New Roman" w:hAnsi="Times New Roman"/>
          <w:b/>
          <w:sz w:val="28"/>
          <w:szCs w:val="28"/>
        </w:rPr>
        <w:t xml:space="preserve"> - </w:t>
      </w:r>
      <w:r w:rsidRPr="00754ED8">
        <w:rPr>
          <w:rFonts w:ascii="Times New Roman" w:hAnsi="Times New Roman"/>
          <w:sz w:val="24"/>
          <w:szCs w:val="24"/>
        </w:rPr>
        <w:t xml:space="preserve">земельный участок, расположенный по адресу: </w:t>
      </w:r>
      <w:r w:rsidRPr="00754ED8">
        <w:rPr>
          <w:rFonts w:ascii="Times New Roman" w:hAnsi="Times New Roman"/>
          <w:color w:val="000000"/>
          <w:sz w:val="24"/>
          <w:szCs w:val="24"/>
          <w:shd w:val="clear" w:color="auto" w:fill="FFFFFF"/>
        </w:rPr>
        <w:t>Российская Федерация, Брянская область, Дубровский муниципальный район, Сещинское сельское поселение, п. Сеща, территория индивидуальные гаражи Блок 2, земельный участок 12, площадью 26 кв.м, с кадастровым номером 32:05:0081401:1104, из земель населенных пунктов, разрешенное использование: хранение автотранспорта, для размещения объектов, характерных для населенных пунктов</w:t>
      </w:r>
      <w:r w:rsidRPr="00754ED8">
        <w:rPr>
          <w:rFonts w:ascii="Times New Roman" w:hAnsi="Times New Roman"/>
          <w:sz w:val="28"/>
          <w:szCs w:val="28"/>
        </w:rPr>
        <w:t>.</w:t>
      </w:r>
      <w:r w:rsidRPr="00754ED8">
        <w:rPr>
          <w:rFonts w:ascii="Times New Roman" w:hAnsi="Times New Roman"/>
          <w:bCs/>
          <w:sz w:val="28"/>
          <w:szCs w:val="28"/>
        </w:rPr>
        <w:t xml:space="preserve"> </w:t>
      </w:r>
      <w:r w:rsidRPr="00754ED8">
        <w:rPr>
          <w:rFonts w:ascii="Times New Roman" w:hAnsi="Times New Roman"/>
          <w:sz w:val="24"/>
          <w:szCs w:val="24"/>
        </w:rPr>
        <w:t>Форма собственности: не разграниченная.</w:t>
      </w:r>
      <w:r w:rsidRPr="00754ED8">
        <w:rPr>
          <w:rFonts w:ascii="Times New Roman" w:hAnsi="Times New Roman"/>
          <w:color w:val="000000"/>
          <w:sz w:val="28"/>
          <w:szCs w:val="28"/>
        </w:rPr>
        <w:t xml:space="preserve">   </w:t>
      </w:r>
    </w:p>
    <w:p w:rsidR="00754ED8" w:rsidRPr="00754ED8" w:rsidRDefault="00754ED8" w:rsidP="00754ED8">
      <w:pPr>
        <w:tabs>
          <w:tab w:val="left" w:pos="0"/>
        </w:tabs>
        <w:spacing w:after="0" w:line="240" w:lineRule="auto"/>
        <w:jc w:val="both"/>
        <w:rPr>
          <w:rFonts w:ascii="Times New Roman" w:hAnsi="Times New Roman"/>
          <w:sz w:val="24"/>
          <w:szCs w:val="24"/>
        </w:rPr>
      </w:pPr>
      <w:r w:rsidRPr="00754ED8">
        <w:rPr>
          <w:rFonts w:ascii="Times New Roman" w:hAnsi="Times New Roman"/>
          <w:color w:val="000000"/>
          <w:sz w:val="24"/>
          <w:szCs w:val="24"/>
        </w:rPr>
        <w:t xml:space="preserve">          Земельный участок правами других лиц не обременен, ограничений в правах не имеет.</w:t>
      </w:r>
      <w:r w:rsidRPr="00754ED8">
        <w:rPr>
          <w:rFonts w:ascii="Times New Roman" w:hAnsi="Times New Roman"/>
          <w:sz w:val="24"/>
          <w:szCs w:val="24"/>
        </w:rPr>
        <w:t xml:space="preserve"> Границы земельного участка указаны в материалах межевания и в сведениях об основных характеристиках объекта недвижимости.</w:t>
      </w:r>
    </w:p>
    <w:p w:rsidR="00754ED8" w:rsidRPr="00754ED8" w:rsidRDefault="00754ED8" w:rsidP="00754ED8">
      <w:pPr>
        <w:keepNext/>
        <w:keepLines/>
        <w:spacing w:after="0" w:line="240" w:lineRule="auto"/>
        <w:jc w:val="both"/>
        <w:rPr>
          <w:rFonts w:ascii="Times New Roman" w:hAnsi="Times New Roman"/>
          <w:sz w:val="24"/>
          <w:szCs w:val="24"/>
        </w:rPr>
      </w:pPr>
      <w:r w:rsidRPr="00754ED8">
        <w:rPr>
          <w:rFonts w:ascii="Times New Roman" w:hAnsi="Times New Roman"/>
          <w:sz w:val="24"/>
          <w:szCs w:val="24"/>
        </w:rPr>
        <w:t xml:space="preserve">        В отношении лота № 1  зона – ТТ – 1 – Зона автомобильного транспорта и объектов транспортной инфраструктуры:</w:t>
      </w:r>
    </w:p>
    <w:p w:rsidR="00754ED8" w:rsidRPr="00754ED8" w:rsidRDefault="00754ED8" w:rsidP="00754ED8">
      <w:pPr>
        <w:spacing w:after="0" w:line="240" w:lineRule="auto"/>
        <w:jc w:val="both"/>
        <w:rPr>
          <w:rFonts w:ascii="Times New Roman" w:hAnsi="Times New Roman"/>
        </w:rPr>
      </w:pPr>
      <w:r w:rsidRPr="00754ED8">
        <w:rPr>
          <w:rFonts w:ascii="Times New Roman" w:hAnsi="Times New Roman"/>
        </w:rPr>
        <w:t xml:space="preserve">             1. Предельные размеры земельных участков:</w:t>
      </w:r>
    </w:p>
    <w:p w:rsidR="00754ED8" w:rsidRPr="00754ED8" w:rsidRDefault="00754ED8" w:rsidP="00754ED8">
      <w:pPr>
        <w:spacing w:after="0" w:line="240" w:lineRule="auto"/>
        <w:jc w:val="both"/>
        <w:rPr>
          <w:rFonts w:ascii="Times New Roman" w:hAnsi="Times New Roman"/>
        </w:rPr>
      </w:pPr>
      <w:r w:rsidRPr="00754ED8">
        <w:rPr>
          <w:rFonts w:ascii="Times New Roman" w:hAnsi="Times New Roman"/>
        </w:rPr>
        <w:t>Минимальный – не подлежит ограничению.</w:t>
      </w:r>
    </w:p>
    <w:p w:rsidR="00754ED8" w:rsidRPr="00754ED8" w:rsidRDefault="00754ED8" w:rsidP="00754ED8">
      <w:pPr>
        <w:spacing w:after="0" w:line="240" w:lineRule="auto"/>
        <w:jc w:val="both"/>
        <w:rPr>
          <w:rFonts w:ascii="Times New Roman" w:hAnsi="Times New Roman"/>
        </w:rPr>
      </w:pPr>
      <w:r w:rsidRPr="00754ED8">
        <w:rPr>
          <w:rFonts w:ascii="Times New Roman" w:hAnsi="Times New Roman"/>
        </w:rPr>
        <w:t>Максимальный – не подлежит ограничению.</w:t>
      </w:r>
    </w:p>
    <w:p w:rsidR="00754ED8" w:rsidRPr="00754ED8" w:rsidRDefault="00754ED8" w:rsidP="00754ED8">
      <w:pPr>
        <w:spacing w:after="0" w:line="240" w:lineRule="auto"/>
        <w:jc w:val="both"/>
        <w:rPr>
          <w:rFonts w:ascii="Times New Roman" w:hAnsi="Times New Roman"/>
        </w:rPr>
      </w:pPr>
      <w:r w:rsidRPr="00754ED8">
        <w:rPr>
          <w:rFonts w:ascii="Times New Roman" w:hAnsi="Times New Roman"/>
        </w:rPr>
        <w:lastRenderedPageBreak/>
        <w:t xml:space="preserve">             2. Минимальные отступы от границ земельных участков:</w:t>
      </w:r>
    </w:p>
    <w:p w:rsidR="00754ED8" w:rsidRPr="00754ED8" w:rsidRDefault="00754ED8" w:rsidP="00754ED8">
      <w:pPr>
        <w:spacing w:after="0" w:line="240" w:lineRule="auto"/>
        <w:jc w:val="both"/>
        <w:rPr>
          <w:rFonts w:ascii="Times New Roman" w:hAnsi="Times New Roman"/>
        </w:rPr>
      </w:pPr>
      <w:r w:rsidRPr="00754ED8">
        <w:rPr>
          <w:rFonts w:ascii="Times New Roman" w:hAnsi="Times New Roman"/>
        </w:rPr>
        <w:t>не подлежит ограничению.</w:t>
      </w:r>
    </w:p>
    <w:p w:rsidR="00754ED8" w:rsidRPr="00754ED8" w:rsidRDefault="00754ED8" w:rsidP="00754ED8">
      <w:pPr>
        <w:spacing w:after="0" w:line="240" w:lineRule="auto"/>
        <w:jc w:val="both"/>
        <w:rPr>
          <w:rFonts w:ascii="Times New Roman" w:hAnsi="Times New Roman"/>
        </w:rPr>
      </w:pPr>
      <w:r w:rsidRPr="00754ED8">
        <w:rPr>
          <w:rFonts w:ascii="Times New Roman" w:hAnsi="Times New Roman"/>
        </w:rPr>
        <w:t xml:space="preserve">             3. Количество этажей или предельная высота зданий, строений, сооружений:</w:t>
      </w:r>
    </w:p>
    <w:p w:rsidR="00754ED8" w:rsidRPr="00754ED8" w:rsidRDefault="00754ED8" w:rsidP="00754ED8">
      <w:pPr>
        <w:spacing w:after="0" w:line="240" w:lineRule="auto"/>
        <w:jc w:val="both"/>
        <w:rPr>
          <w:rFonts w:ascii="Times New Roman" w:hAnsi="Times New Roman"/>
        </w:rPr>
      </w:pPr>
      <w:r w:rsidRPr="00754ED8">
        <w:rPr>
          <w:rFonts w:ascii="Times New Roman" w:hAnsi="Times New Roman"/>
        </w:rPr>
        <w:t>не подлежит ограничению.</w:t>
      </w:r>
    </w:p>
    <w:p w:rsidR="00754ED8" w:rsidRPr="00754ED8" w:rsidRDefault="00754ED8" w:rsidP="00754ED8">
      <w:pPr>
        <w:spacing w:after="0" w:line="240" w:lineRule="auto"/>
        <w:jc w:val="both"/>
        <w:rPr>
          <w:rFonts w:ascii="Times New Roman" w:hAnsi="Times New Roman"/>
        </w:rPr>
      </w:pPr>
      <w:r w:rsidRPr="00754ED8">
        <w:rPr>
          <w:rFonts w:ascii="Times New Roman" w:hAnsi="Times New Roman"/>
        </w:rPr>
        <w:t xml:space="preserve">             4. Максимальный процент застройки – 80 %.</w:t>
      </w:r>
    </w:p>
    <w:p w:rsidR="00754ED8" w:rsidRPr="00754ED8" w:rsidRDefault="00754ED8" w:rsidP="00754ED8">
      <w:pPr>
        <w:tabs>
          <w:tab w:val="left" w:pos="0"/>
        </w:tabs>
        <w:spacing w:after="0" w:line="240" w:lineRule="auto"/>
        <w:ind w:firstLine="540"/>
        <w:jc w:val="both"/>
        <w:rPr>
          <w:rFonts w:ascii="Times New Roman" w:hAnsi="Times New Roman"/>
          <w:sz w:val="24"/>
          <w:szCs w:val="24"/>
        </w:rPr>
      </w:pPr>
      <w:r w:rsidRPr="00754ED8">
        <w:rPr>
          <w:rFonts w:ascii="Times New Roman" w:hAnsi="Times New Roman"/>
          <w:b/>
          <w:sz w:val="24"/>
          <w:szCs w:val="24"/>
        </w:rPr>
        <w:t xml:space="preserve">Для лота № 1: </w:t>
      </w:r>
    </w:p>
    <w:p w:rsidR="00754ED8" w:rsidRPr="00754ED8" w:rsidRDefault="00754ED8" w:rsidP="00754ED8">
      <w:pPr>
        <w:tabs>
          <w:tab w:val="left" w:pos="0"/>
        </w:tabs>
        <w:spacing w:after="0" w:line="240" w:lineRule="auto"/>
        <w:ind w:firstLine="540"/>
        <w:jc w:val="both"/>
        <w:rPr>
          <w:rFonts w:ascii="Times New Roman" w:hAnsi="Times New Roman"/>
          <w:sz w:val="24"/>
          <w:szCs w:val="24"/>
        </w:rPr>
      </w:pPr>
      <w:r w:rsidRPr="00754ED8">
        <w:rPr>
          <w:rFonts w:ascii="Times New Roman" w:hAnsi="Times New Roman"/>
          <w:sz w:val="24"/>
          <w:szCs w:val="24"/>
        </w:rPr>
        <w:t>Электроснабжение – наличие технической возможности технологического присоединения объекта капитального строительства к сетям инженерно-технического обеспечения к сетям ПАО «МРСК Центра» - «Брянскэнерго».</w:t>
      </w:r>
    </w:p>
    <w:p w:rsidR="00754ED8" w:rsidRPr="00754ED8" w:rsidRDefault="00754ED8" w:rsidP="00754ED8">
      <w:pPr>
        <w:tabs>
          <w:tab w:val="left" w:pos="0"/>
        </w:tabs>
        <w:spacing w:after="0" w:line="240" w:lineRule="auto"/>
        <w:ind w:firstLine="540"/>
        <w:jc w:val="both"/>
        <w:rPr>
          <w:rFonts w:ascii="Times New Roman" w:hAnsi="Times New Roman"/>
          <w:sz w:val="24"/>
          <w:szCs w:val="24"/>
        </w:rPr>
      </w:pPr>
      <w:r w:rsidRPr="00754ED8">
        <w:rPr>
          <w:rFonts w:ascii="Times New Roman" w:hAnsi="Times New Roman"/>
          <w:sz w:val="24"/>
          <w:szCs w:val="24"/>
        </w:rPr>
        <w:t xml:space="preserve">водоснабжение –  подключение возможно от существующей водопроводной сети в п.Сеща, ул.Кирова, водоснабжение соответствует III категории, снижение подачи воды не должно превышать 15 суток, перерыв подачи воды 24 часа. Диаметр сети в месте подключения </w:t>
      </w:r>
      <w:smartTag w:uri="urn:schemas-microsoft-com:office:smarttags" w:element="metricconverter">
        <w:smartTagPr>
          <w:attr w:name="ProductID" w:val="110 мм"/>
        </w:smartTagPr>
        <w:r w:rsidRPr="00754ED8">
          <w:rPr>
            <w:rFonts w:ascii="Times New Roman" w:hAnsi="Times New Roman"/>
            <w:sz w:val="24"/>
            <w:szCs w:val="24"/>
          </w:rPr>
          <w:t>110 мм</w:t>
        </w:r>
      </w:smartTag>
      <w:r w:rsidRPr="00754ED8">
        <w:rPr>
          <w:rFonts w:ascii="Times New Roman" w:hAnsi="Times New Roman"/>
          <w:sz w:val="24"/>
          <w:szCs w:val="24"/>
        </w:rPr>
        <w:t xml:space="preserve">, глубина заложения труб </w:t>
      </w:r>
      <w:smartTag w:uri="urn:schemas-microsoft-com:office:smarttags" w:element="metricconverter">
        <w:smartTagPr>
          <w:attr w:name="ProductID" w:val="1,9 м"/>
        </w:smartTagPr>
        <w:r w:rsidRPr="00754ED8">
          <w:rPr>
            <w:rFonts w:ascii="Times New Roman" w:hAnsi="Times New Roman"/>
            <w:sz w:val="24"/>
            <w:szCs w:val="24"/>
          </w:rPr>
          <w:t>1,9 м</w:t>
        </w:r>
      </w:smartTag>
      <w:r w:rsidRPr="00754ED8">
        <w:rPr>
          <w:rFonts w:ascii="Times New Roman" w:hAnsi="Times New Roman"/>
          <w:sz w:val="24"/>
          <w:szCs w:val="24"/>
        </w:rPr>
        <w:t xml:space="preserve">, объем водопотребления 0,078м3/сутки. Водопроводную линию выполнить подземной прокладки с обустройством колодца из железобетонных колец в месте врезки в существующий водопровод (СНиП 2.04.02-84) Колодец обустроить диаметром </w:t>
      </w:r>
      <w:smartTag w:uri="urn:schemas-microsoft-com:office:smarttags" w:element="metricconverter">
        <w:smartTagPr>
          <w:attr w:name="ProductID" w:val="1,5 м"/>
        </w:smartTagPr>
        <w:r w:rsidRPr="00754ED8">
          <w:rPr>
            <w:rFonts w:ascii="Times New Roman" w:hAnsi="Times New Roman"/>
            <w:sz w:val="24"/>
            <w:szCs w:val="24"/>
          </w:rPr>
          <w:t>1,5 м</w:t>
        </w:r>
      </w:smartTag>
      <w:r w:rsidRPr="00754ED8">
        <w:rPr>
          <w:rFonts w:ascii="Times New Roman" w:hAnsi="Times New Roman"/>
          <w:sz w:val="24"/>
          <w:szCs w:val="24"/>
        </w:rPr>
        <w:t xml:space="preserve"> с двойной крышкой (верхняя железобетонная). Расстояние от стены колодца до опоры ВЛ должно быть не менее </w:t>
      </w:r>
      <w:smartTag w:uri="urn:schemas-microsoft-com:office:smarttags" w:element="metricconverter">
        <w:smartTagPr>
          <w:attr w:name="ProductID" w:val="2 метров"/>
        </w:smartTagPr>
        <w:r w:rsidRPr="00754ED8">
          <w:rPr>
            <w:rFonts w:ascii="Times New Roman" w:hAnsi="Times New Roman"/>
            <w:sz w:val="24"/>
            <w:szCs w:val="24"/>
          </w:rPr>
          <w:t>2 метров</w:t>
        </w:r>
      </w:smartTag>
      <w:r w:rsidRPr="00754ED8">
        <w:rPr>
          <w:rFonts w:ascii="Times New Roman" w:hAnsi="Times New Roman"/>
          <w:sz w:val="24"/>
          <w:szCs w:val="24"/>
        </w:rPr>
        <w:t>. Ответвления на трубопроводе от врезки до водосчетчика не допускаются. Для трубопровода применять полиэтиленовые трубы. Материал труб и качество воды должны отвечать требованиям ГОСТ 2874-82. Проектные и монтажные работы выполнить персоналом МУП «Водоканал Дубровский» или персоналом специализированной организации, имеющей лицензию. Для допуска в эксплуатацию предъявить техническую документацию, в том числе акты на скрытые работы в ПТО МУП «Водоканал Дубровский».</w:t>
      </w:r>
    </w:p>
    <w:p w:rsidR="00754ED8" w:rsidRPr="00754ED8" w:rsidRDefault="00754ED8" w:rsidP="00754ED8">
      <w:pPr>
        <w:tabs>
          <w:tab w:val="left" w:pos="0"/>
        </w:tabs>
        <w:spacing w:after="0" w:line="240" w:lineRule="auto"/>
        <w:ind w:firstLine="540"/>
        <w:jc w:val="both"/>
        <w:rPr>
          <w:rFonts w:ascii="Times New Roman" w:hAnsi="Times New Roman"/>
          <w:sz w:val="24"/>
          <w:szCs w:val="24"/>
        </w:rPr>
      </w:pPr>
      <w:r w:rsidRPr="00754ED8">
        <w:rPr>
          <w:rFonts w:ascii="Times New Roman" w:hAnsi="Times New Roman"/>
          <w:sz w:val="24"/>
          <w:szCs w:val="24"/>
        </w:rPr>
        <w:t xml:space="preserve">Перед производством земляных работ, технический паспорт водопровода согласовать со службами коммунального хозяйства, газовой, связи, электроснабжения. Заключить двухсторонний договор с МУП «Водоканал Дубровский» согласно распоряжения от 01.11.2001 администрации Брянской1 области» Об участии потребителей в строительстве и реконструкции систем инженерной инфраструктуры Брянской области». В водопроводном колодце выполнить водоизмерительный узел СНиП 2.04.01-85. Выполнить ограждение водомерного узла от несанкционированного доступа, обеспечить температурный режим в зимнее время в соответствии с требованиями завода изготовителя. Проект согласовать с МУП «Водоканал Дубровский». Срок действия ТУ-2 года со дня выдачи. </w:t>
      </w:r>
    </w:p>
    <w:p w:rsidR="00754ED8" w:rsidRPr="00754ED8" w:rsidRDefault="00754ED8" w:rsidP="00754ED8">
      <w:pPr>
        <w:tabs>
          <w:tab w:val="left" w:pos="0"/>
        </w:tabs>
        <w:spacing w:after="0" w:line="240" w:lineRule="auto"/>
        <w:ind w:firstLine="540"/>
        <w:jc w:val="both"/>
        <w:rPr>
          <w:rFonts w:ascii="Times New Roman" w:hAnsi="Times New Roman"/>
          <w:b/>
          <w:sz w:val="24"/>
          <w:szCs w:val="24"/>
        </w:rPr>
      </w:pPr>
      <w:r w:rsidRPr="00754ED8">
        <w:rPr>
          <w:rFonts w:ascii="Times New Roman" w:hAnsi="Times New Roman"/>
          <w:sz w:val="24"/>
          <w:szCs w:val="24"/>
        </w:rPr>
        <w:t>Газоснабжение</w:t>
      </w:r>
      <w:r w:rsidRPr="00754ED8">
        <w:rPr>
          <w:rFonts w:ascii="Times New Roman" w:hAnsi="Times New Roman"/>
          <w:b/>
          <w:sz w:val="24"/>
          <w:szCs w:val="24"/>
        </w:rPr>
        <w:t xml:space="preserve"> – </w:t>
      </w:r>
      <w:r w:rsidRPr="00754ED8">
        <w:rPr>
          <w:rFonts w:ascii="Times New Roman" w:hAnsi="Times New Roman"/>
          <w:sz w:val="24"/>
          <w:szCs w:val="24"/>
        </w:rPr>
        <w:t>газификация объекта</w:t>
      </w:r>
      <w:r w:rsidRPr="00754ED8">
        <w:rPr>
          <w:rFonts w:ascii="Times New Roman" w:hAnsi="Times New Roman"/>
          <w:b/>
          <w:sz w:val="24"/>
          <w:szCs w:val="24"/>
        </w:rPr>
        <w:t xml:space="preserve">  </w:t>
      </w:r>
      <w:r w:rsidRPr="00754ED8">
        <w:rPr>
          <w:rFonts w:ascii="Times New Roman" w:hAnsi="Times New Roman"/>
          <w:sz w:val="24"/>
          <w:szCs w:val="24"/>
        </w:rPr>
        <w:t>капитального строительства возможна. Собственник газопровода АО « Газпром газораспределение Брянск».</w:t>
      </w:r>
    </w:p>
    <w:p w:rsidR="00754ED8" w:rsidRPr="00754ED8" w:rsidRDefault="00754ED8" w:rsidP="00754ED8">
      <w:pPr>
        <w:tabs>
          <w:tab w:val="left" w:pos="0"/>
        </w:tabs>
        <w:spacing w:after="0" w:line="240" w:lineRule="auto"/>
        <w:ind w:firstLine="540"/>
        <w:jc w:val="both"/>
        <w:rPr>
          <w:rFonts w:ascii="Times New Roman" w:hAnsi="Times New Roman"/>
          <w:sz w:val="24"/>
          <w:szCs w:val="24"/>
        </w:rPr>
      </w:pPr>
    </w:p>
    <w:p w:rsidR="00754ED8" w:rsidRPr="00754ED8" w:rsidRDefault="00754ED8" w:rsidP="00754ED8">
      <w:pPr>
        <w:tabs>
          <w:tab w:val="left" w:pos="0"/>
        </w:tabs>
        <w:spacing w:after="0" w:line="240" w:lineRule="auto"/>
        <w:ind w:firstLine="540"/>
        <w:jc w:val="both"/>
        <w:rPr>
          <w:rFonts w:ascii="Times New Roman" w:hAnsi="Times New Roman"/>
          <w:b/>
          <w:color w:val="000000"/>
          <w:sz w:val="24"/>
          <w:szCs w:val="24"/>
        </w:rPr>
      </w:pPr>
      <w:r w:rsidRPr="00754ED8">
        <w:rPr>
          <w:rFonts w:ascii="Times New Roman" w:hAnsi="Times New Roman"/>
          <w:b/>
          <w:color w:val="000000"/>
          <w:sz w:val="24"/>
          <w:szCs w:val="24"/>
        </w:rPr>
        <w:t>Для лота № 1:</w:t>
      </w:r>
    </w:p>
    <w:p w:rsidR="00754ED8" w:rsidRPr="00754ED8" w:rsidRDefault="00754ED8" w:rsidP="00754ED8">
      <w:pPr>
        <w:tabs>
          <w:tab w:val="left" w:pos="0"/>
        </w:tabs>
        <w:spacing w:after="0" w:line="240" w:lineRule="auto"/>
        <w:ind w:firstLine="540"/>
        <w:jc w:val="both"/>
        <w:rPr>
          <w:rFonts w:ascii="Times New Roman" w:hAnsi="Times New Roman"/>
          <w:sz w:val="24"/>
          <w:szCs w:val="24"/>
        </w:rPr>
      </w:pPr>
    </w:p>
    <w:p w:rsidR="00754ED8" w:rsidRPr="00754ED8" w:rsidRDefault="00754ED8" w:rsidP="00754ED8">
      <w:pPr>
        <w:tabs>
          <w:tab w:val="left" w:pos="0"/>
        </w:tabs>
        <w:spacing w:after="0" w:line="240" w:lineRule="auto"/>
        <w:jc w:val="both"/>
        <w:rPr>
          <w:rFonts w:ascii="Times New Roman" w:hAnsi="Times New Roman"/>
          <w:bCs/>
          <w:color w:val="000000"/>
          <w:sz w:val="24"/>
          <w:szCs w:val="24"/>
        </w:rPr>
      </w:pPr>
      <w:r w:rsidRPr="00754ED8">
        <w:rPr>
          <w:rFonts w:ascii="Times New Roman" w:hAnsi="Times New Roman"/>
          <w:b/>
          <w:sz w:val="24"/>
          <w:szCs w:val="24"/>
        </w:rPr>
        <w:t xml:space="preserve">         Начальная цена аукциона (годовой размер арендной платы):</w:t>
      </w:r>
      <w:r w:rsidRPr="00754ED8">
        <w:rPr>
          <w:rFonts w:ascii="Times New Roman" w:hAnsi="Times New Roman"/>
          <w:bCs/>
          <w:sz w:val="24"/>
          <w:szCs w:val="24"/>
        </w:rPr>
        <w:t xml:space="preserve"> определена </w:t>
      </w:r>
      <w:r w:rsidRPr="00754ED8">
        <w:rPr>
          <w:rFonts w:ascii="Times New Roman" w:hAnsi="Times New Roman"/>
          <w:color w:val="000000"/>
          <w:sz w:val="24"/>
          <w:szCs w:val="24"/>
        </w:rPr>
        <w:t xml:space="preserve">согласно отчету об оценке № 01-81-2021 от 26.03.2021 г.  рыночной стоимости годовой  арендной платы за земельный участок и составляет – </w:t>
      </w:r>
      <w:r w:rsidRPr="00754ED8">
        <w:rPr>
          <w:rFonts w:ascii="Times New Roman" w:hAnsi="Times New Roman"/>
          <w:b/>
          <w:bCs/>
          <w:sz w:val="24"/>
          <w:szCs w:val="24"/>
        </w:rPr>
        <w:t>275 (дести семьдесят пять) рублей 34 копейки</w:t>
      </w:r>
      <w:r w:rsidRPr="00754ED8">
        <w:rPr>
          <w:rFonts w:ascii="Times New Roman" w:hAnsi="Times New Roman"/>
          <w:color w:val="000000"/>
          <w:sz w:val="24"/>
          <w:szCs w:val="24"/>
        </w:rPr>
        <w:t>.</w:t>
      </w:r>
      <w:r w:rsidRPr="00754ED8">
        <w:rPr>
          <w:rFonts w:ascii="Times New Roman" w:hAnsi="Times New Roman"/>
          <w:bCs/>
          <w:color w:val="000000"/>
          <w:sz w:val="24"/>
          <w:szCs w:val="24"/>
        </w:rPr>
        <w:t xml:space="preserve"> </w:t>
      </w:r>
    </w:p>
    <w:p w:rsidR="00754ED8" w:rsidRPr="00754ED8" w:rsidRDefault="00754ED8" w:rsidP="00754ED8">
      <w:pPr>
        <w:tabs>
          <w:tab w:val="left" w:pos="0"/>
        </w:tabs>
        <w:spacing w:after="0" w:line="240" w:lineRule="auto"/>
        <w:ind w:firstLine="540"/>
        <w:jc w:val="both"/>
        <w:rPr>
          <w:rFonts w:ascii="Times New Roman" w:hAnsi="Times New Roman"/>
          <w:color w:val="000000"/>
          <w:sz w:val="24"/>
          <w:szCs w:val="24"/>
        </w:rPr>
      </w:pPr>
      <w:r w:rsidRPr="00754ED8">
        <w:rPr>
          <w:rFonts w:ascii="Times New Roman" w:hAnsi="Times New Roman"/>
          <w:b/>
          <w:bCs/>
          <w:color w:val="000000"/>
          <w:sz w:val="24"/>
          <w:szCs w:val="24"/>
        </w:rPr>
        <w:t xml:space="preserve">Шаг аукциона: </w:t>
      </w:r>
      <w:r w:rsidRPr="00754ED8">
        <w:rPr>
          <w:rFonts w:ascii="Times New Roman" w:hAnsi="Times New Roman"/>
          <w:bCs/>
          <w:color w:val="000000"/>
          <w:sz w:val="24"/>
          <w:szCs w:val="24"/>
        </w:rPr>
        <w:t>составляет 3 % от начальной цены земельного участка –</w:t>
      </w:r>
      <w:r w:rsidRPr="00754ED8">
        <w:rPr>
          <w:rFonts w:ascii="Times New Roman" w:hAnsi="Times New Roman"/>
          <w:b/>
          <w:bCs/>
          <w:color w:val="000000"/>
          <w:sz w:val="24"/>
          <w:szCs w:val="24"/>
        </w:rPr>
        <w:t xml:space="preserve"> </w:t>
      </w:r>
      <w:r w:rsidRPr="00754ED8">
        <w:rPr>
          <w:rFonts w:ascii="Times New Roman" w:hAnsi="Times New Roman"/>
          <w:b/>
          <w:bCs/>
          <w:sz w:val="24"/>
          <w:szCs w:val="24"/>
        </w:rPr>
        <w:t>8 (восемь) рублей 26 копеек</w:t>
      </w:r>
      <w:r w:rsidRPr="00754ED8">
        <w:rPr>
          <w:rFonts w:ascii="Times New Roman" w:hAnsi="Times New Roman"/>
          <w:b/>
          <w:bCs/>
          <w:color w:val="000000"/>
          <w:sz w:val="24"/>
          <w:szCs w:val="24"/>
        </w:rPr>
        <w:t>.</w:t>
      </w:r>
      <w:r w:rsidRPr="00754ED8">
        <w:rPr>
          <w:rFonts w:ascii="Times New Roman" w:hAnsi="Times New Roman"/>
          <w:color w:val="000000"/>
          <w:sz w:val="24"/>
          <w:szCs w:val="24"/>
        </w:rPr>
        <w:t xml:space="preserve"> </w:t>
      </w:r>
    </w:p>
    <w:p w:rsidR="00754ED8" w:rsidRPr="00754ED8" w:rsidRDefault="00754ED8" w:rsidP="00754ED8">
      <w:pPr>
        <w:tabs>
          <w:tab w:val="left" w:pos="0"/>
        </w:tabs>
        <w:spacing w:after="0" w:line="240" w:lineRule="auto"/>
        <w:ind w:firstLine="540"/>
        <w:jc w:val="both"/>
        <w:rPr>
          <w:rFonts w:ascii="Times New Roman" w:hAnsi="Times New Roman"/>
          <w:sz w:val="24"/>
          <w:szCs w:val="24"/>
        </w:rPr>
      </w:pPr>
      <w:r w:rsidRPr="00754ED8">
        <w:rPr>
          <w:rFonts w:ascii="Times New Roman" w:hAnsi="Times New Roman"/>
          <w:b/>
          <w:sz w:val="24"/>
          <w:szCs w:val="24"/>
        </w:rPr>
        <w:t>Размер задатка</w:t>
      </w:r>
      <w:r w:rsidRPr="00754ED8">
        <w:rPr>
          <w:rFonts w:ascii="Times New Roman" w:hAnsi="Times New Roman"/>
          <w:sz w:val="24"/>
          <w:szCs w:val="24"/>
        </w:rPr>
        <w:t xml:space="preserve">: Для участия в аукционе претендент  обязан внести задаток в размере  90% от цены  земельного участка, что составляет – </w:t>
      </w:r>
      <w:r w:rsidRPr="00754ED8">
        <w:rPr>
          <w:rFonts w:ascii="Times New Roman" w:hAnsi="Times New Roman"/>
          <w:b/>
          <w:bCs/>
          <w:sz w:val="24"/>
          <w:szCs w:val="24"/>
        </w:rPr>
        <w:t>247 (двести сорок семь) рублей 81 копейка</w:t>
      </w:r>
      <w:r w:rsidRPr="00754ED8">
        <w:rPr>
          <w:rFonts w:ascii="Times New Roman" w:hAnsi="Times New Roman"/>
          <w:b/>
          <w:sz w:val="24"/>
          <w:szCs w:val="24"/>
        </w:rPr>
        <w:t>.</w:t>
      </w:r>
    </w:p>
    <w:p w:rsidR="00754ED8" w:rsidRPr="00754ED8" w:rsidRDefault="00754ED8" w:rsidP="00754ED8">
      <w:pPr>
        <w:tabs>
          <w:tab w:val="left" w:pos="0"/>
        </w:tabs>
        <w:spacing w:after="0" w:line="240" w:lineRule="auto"/>
        <w:ind w:firstLine="540"/>
        <w:jc w:val="both"/>
        <w:rPr>
          <w:rFonts w:ascii="Times New Roman" w:hAnsi="Times New Roman"/>
          <w:color w:val="000000"/>
          <w:sz w:val="24"/>
          <w:szCs w:val="24"/>
        </w:rPr>
      </w:pPr>
      <w:r w:rsidRPr="00754ED8">
        <w:rPr>
          <w:rFonts w:ascii="Times New Roman" w:hAnsi="Times New Roman"/>
          <w:b/>
          <w:color w:val="000000"/>
          <w:sz w:val="24"/>
          <w:szCs w:val="24"/>
        </w:rPr>
        <w:t>Срок аренды:</w:t>
      </w:r>
      <w:r w:rsidRPr="00754ED8">
        <w:rPr>
          <w:rFonts w:ascii="Times New Roman" w:hAnsi="Times New Roman"/>
          <w:color w:val="000000"/>
          <w:sz w:val="24"/>
          <w:szCs w:val="24"/>
        </w:rPr>
        <w:t xml:space="preserve"> </w:t>
      </w:r>
      <w:r w:rsidRPr="00754ED8">
        <w:rPr>
          <w:rFonts w:ascii="Times New Roman" w:hAnsi="Times New Roman"/>
          <w:b/>
          <w:color w:val="000000"/>
          <w:sz w:val="24"/>
          <w:szCs w:val="24"/>
        </w:rPr>
        <w:t>5 лет</w:t>
      </w:r>
      <w:r w:rsidRPr="00754ED8">
        <w:rPr>
          <w:rFonts w:ascii="Times New Roman" w:hAnsi="Times New Roman"/>
          <w:color w:val="000000"/>
          <w:sz w:val="24"/>
          <w:szCs w:val="24"/>
        </w:rPr>
        <w:t>.</w:t>
      </w:r>
    </w:p>
    <w:p w:rsidR="00754ED8" w:rsidRPr="00754ED8" w:rsidRDefault="00754ED8" w:rsidP="00754ED8">
      <w:pPr>
        <w:tabs>
          <w:tab w:val="left" w:pos="0"/>
        </w:tabs>
        <w:spacing w:after="0" w:line="240" w:lineRule="auto"/>
        <w:jc w:val="both"/>
        <w:rPr>
          <w:rFonts w:ascii="Times New Roman" w:hAnsi="Times New Roman"/>
          <w:b/>
          <w:color w:val="000000"/>
          <w:sz w:val="24"/>
          <w:szCs w:val="24"/>
        </w:rPr>
      </w:pPr>
      <w:r w:rsidRPr="00754ED8">
        <w:rPr>
          <w:rFonts w:ascii="Times New Roman" w:hAnsi="Times New Roman"/>
          <w:b/>
          <w:color w:val="000000"/>
          <w:sz w:val="24"/>
          <w:szCs w:val="24"/>
        </w:rPr>
        <w:t xml:space="preserve">Срок внесения задатков: </w:t>
      </w:r>
      <w:r w:rsidRPr="00754ED8">
        <w:rPr>
          <w:rFonts w:ascii="Times New Roman" w:hAnsi="Times New Roman"/>
          <w:sz w:val="24"/>
          <w:szCs w:val="24"/>
        </w:rPr>
        <w:t>до  27.04.2021 г. (</w:t>
      </w:r>
      <w:r w:rsidRPr="00754ED8">
        <w:rPr>
          <w:rFonts w:ascii="Times New Roman" w:hAnsi="Times New Roman"/>
          <w:color w:val="000000"/>
          <w:sz w:val="24"/>
          <w:szCs w:val="24"/>
        </w:rPr>
        <w:t>включительно)</w:t>
      </w:r>
    </w:p>
    <w:p w:rsidR="00754ED8" w:rsidRPr="00754ED8" w:rsidRDefault="00754ED8" w:rsidP="00754ED8">
      <w:pPr>
        <w:tabs>
          <w:tab w:val="left" w:pos="0"/>
        </w:tabs>
        <w:spacing w:after="0" w:line="240" w:lineRule="auto"/>
        <w:ind w:firstLine="540"/>
        <w:rPr>
          <w:rFonts w:ascii="Times New Roman" w:hAnsi="Times New Roman"/>
          <w:b/>
          <w:sz w:val="24"/>
          <w:szCs w:val="24"/>
        </w:rPr>
      </w:pPr>
      <w:r w:rsidRPr="00754ED8">
        <w:rPr>
          <w:rFonts w:ascii="Times New Roman" w:hAnsi="Times New Roman"/>
          <w:b/>
          <w:sz w:val="24"/>
          <w:szCs w:val="24"/>
        </w:rPr>
        <w:t>Реквизиты для перечисления задатка:</w:t>
      </w:r>
    </w:p>
    <w:p w:rsidR="00754ED8" w:rsidRPr="00754ED8" w:rsidRDefault="00754ED8" w:rsidP="00754ED8">
      <w:pPr>
        <w:tabs>
          <w:tab w:val="left" w:pos="360"/>
          <w:tab w:val="left" w:pos="900"/>
        </w:tabs>
        <w:spacing w:after="0" w:line="240" w:lineRule="auto"/>
        <w:ind w:firstLine="540"/>
        <w:jc w:val="both"/>
        <w:rPr>
          <w:rFonts w:ascii="Times New Roman" w:hAnsi="Times New Roman"/>
          <w:sz w:val="24"/>
          <w:szCs w:val="24"/>
        </w:rPr>
      </w:pPr>
      <w:r w:rsidRPr="00754ED8">
        <w:rPr>
          <w:rFonts w:ascii="Times New Roman" w:hAnsi="Times New Roman"/>
          <w:sz w:val="24"/>
          <w:szCs w:val="24"/>
        </w:rPr>
        <w:t xml:space="preserve">Получатель: </w:t>
      </w:r>
      <w:r w:rsidRPr="00754ED8">
        <w:rPr>
          <w:rFonts w:ascii="Times New Roman" w:hAnsi="Times New Roman"/>
          <w:bCs/>
          <w:sz w:val="24"/>
          <w:szCs w:val="24"/>
        </w:rPr>
        <w:t xml:space="preserve">ИНН 3210002384 КПП 324501001 ФИНУПРАВЛЕНИЕ АДМИНИСТРАЦИИ ДУБРОВСКОГО РАЙОНА (Администрация  Дубровского района) л/сч 05273008100) р/счет 40302810500013000206,  </w:t>
      </w:r>
      <w:r w:rsidRPr="00754ED8">
        <w:rPr>
          <w:rFonts w:ascii="Times New Roman" w:hAnsi="Times New Roman"/>
          <w:sz w:val="24"/>
          <w:szCs w:val="24"/>
        </w:rPr>
        <w:t>Отделение Брянск Банка России//УФК по Брянской области  г. Брянск</w:t>
      </w:r>
      <w:r w:rsidRPr="00754ED8">
        <w:rPr>
          <w:rFonts w:ascii="Times New Roman" w:hAnsi="Times New Roman"/>
          <w:bCs/>
          <w:sz w:val="24"/>
          <w:szCs w:val="24"/>
        </w:rPr>
        <w:t>,  БИК 041501001, ОКТМО 15612151.</w:t>
      </w:r>
      <w:r w:rsidRPr="00754ED8">
        <w:rPr>
          <w:rFonts w:ascii="Times New Roman" w:hAnsi="Times New Roman"/>
          <w:bCs/>
          <w:color w:val="FF0000"/>
          <w:sz w:val="24"/>
          <w:szCs w:val="24"/>
        </w:rPr>
        <w:t xml:space="preserve"> </w:t>
      </w:r>
      <w:r w:rsidRPr="00754ED8">
        <w:rPr>
          <w:rFonts w:ascii="Times New Roman" w:hAnsi="Times New Roman"/>
          <w:sz w:val="24"/>
          <w:szCs w:val="24"/>
        </w:rPr>
        <w:tab/>
      </w:r>
    </w:p>
    <w:p w:rsidR="00754ED8" w:rsidRPr="00754ED8" w:rsidRDefault="00754ED8" w:rsidP="00754ED8">
      <w:pPr>
        <w:tabs>
          <w:tab w:val="left" w:pos="360"/>
          <w:tab w:val="left" w:pos="900"/>
        </w:tabs>
        <w:spacing w:after="0" w:line="240" w:lineRule="auto"/>
        <w:ind w:firstLine="540"/>
        <w:jc w:val="both"/>
        <w:rPr>
          <w:rFonts w:ascii="Times New Roman" w:hAnsi="Times New Roman"/>
          <w:sz w:val="24"/>
          <w:szCs w:val="24"/>
        </w:rPr>
      </w:pPr>
      <w:r w:rsidRPr="00754ED8">
        <w:rPr>
          <w:rFonts w:ascii="Times New Roman" w:hAnsi="Times New Roman"/>
          <w:sz w:val="24"/>
          <w:szCs w:val="24"/>
        </w:rPr>
        <w:t>Наименование платежа: задаток для участия в аукционе</w:t>
      </w:r>
    </w:p>
    <w:p w:rsidR="00754ED8" w:rsidRPr="00754ED8" w:rsidRDefault="00754ED8" w:rsidP="00754ED8">
      <w:pPr>
        <w:spacing w:after="0" w:line="240" w:lineRule="auto"/>
        <w:ind w:right="-284" w:firstLine="539"/>
        <w:jc w:val="both"/>
        <w:rPr>
          <w:rFonts w:ascii="Times New Roman" w:hAnsi="Times New Roman"/>
          <w:color w:val="000000"/>
          <w:sz w:val="24"/>
          <w:szCs w:val="24"/>
        </w:rPr>
      </w:pPr>
      <w:r w:rsidRPr="00754ED8">
        <w:rPr>
          <w:rFonts w:ascii="Times New Roman" w:hAnsi="Times New Roman"/>
          <w:b/>
          <w:bCs/>
          <w:color w:val="000000"/>
          <w:sz w:val="24"/>
          <w:szCs w:val="24"/>
        </w:rPr>
        <w:t>Адрес места приема заявок с прилагаемыми документами</w:t>
      </w:r>
      <w:r w:rsidRPr="00754ED8">
        <w:rPr>
          <w:rFonts w:ascii="Times New Roman" w:hAnsi="Times New Roman"/>
          <w:color w:val="000000"/>
          <w:sz w:val="24"/>
          <w:szCs w:val="24"/>
        </w:rPr>
        <w:t xml:space="preserve">: </w:t>
      </w:r>
    </w:p>
    <w:p w:rsidR="00754ED8" w:rsidRPr="00754ED8" w:rsidRDefault="00754ED8" w:rsidP="00754ED8">
      <w:pPr>
        <w:spacing w:after="0" w:line="240" w:lineRule="auto"/>
        <w:ind w:right="-284" w:firstLine="539"/>
        <w:jc w:val="both"/>
        <w:rPr>
          <w:rFonts w:ascii="Times New Roman" w:hAnsi="Times New Roman"/>
          <w:sz w:val="24"/>
          <w:szCs w:val="24"/>
        </w:rPr>
      </w:pPr>
      <w:r w:rsidRPr="00754ED8">
        <w:rPr>
          <w:rFonts w:ascii="Times New Roman" w:hAnsi="Times New Roman"/>
          <w:sz w:val="24"/>
          <w:szCs w:val="24"/>
        </w:rPr>
        <w:t xml:space="preserve">Заявки на участие в аукционе принимаются по адресу: Брянская область,  рп. Дубровка, ул. Победы, д. 18, </w:t>
      </w:r>
      <w:r w:rsidRPr="00754ED8">
        <w:rPr>
          <w:rFonts w:ascii="Times New Roman" w:hAnsi="Times New Roman"/>
          <w:sz w:val="24"/>
          <w:szCs w:val="24"/>
        </w:rPr>
        <w:pgNum/>
      </w:r>
      <w:r w:rsidRPr="00754ED8">
        <w:rPr>
          <w:rFonts w:ascii="Times New Roman" w:hAnsi="Times New Roman"/>
          <w:sz w:val="24"/>
          <w:szCs w:val="24"/>
        </w:rPr>
        <w:t xml:space="preserve">каб. 15, в рабочие дни:  с 9.00 час. до 17.00 час. (пятница с 9.00 до 16.00 час.), обед: с 13.00  до 14.00 час. </w:t>
      </w:r>
      <w:r w:rsidRPr="00754ED8">
        <w:rPr>
          <w:rFonts w:ascii="Times New Roman" w:hAnsi="Times New Roman"/>
          <w:color w:val="000000"/>
          <w:sz w:val="24"/>
          <w:szCs w:val="24"/>
        </w:rPr>
        <w:t xml:space="preserve">Заявки подаются в письменном виде по установленной форме </w:t>
      </w:r>
      <w:r w:rsidRPr="00754ED8">
        <w:rPr>
          <w:rFonts w:ascii="Times New Roman" w:hAnsi="Times New Roman"/>
          <w:sz w:val="24"/>
          <w:szCs w:val="24"/>
        </w:rPr>
        <w:t>(Приложение 1).</w:t>
      </w:r>
      <w:r w:rsidRPr="00754ED8">
        <w:rPr>
          <w:rFonts w:ascii="Times New Roman" w:hAnsi="Times New Roman"/>
          <w:color w:val="000000"/>
          <w:sz w:val="24"/>
          <w:szCs w:val="24"/>
        </w:rPr>
        <w:t xml:space="preserve"> </w:t>
      </w:r>
      <w:r w:rsidRPr="00754ED8">
        <w:rPr>
          <w:rFonts w:ascii="Times New Roman" w:hAnsi="Times New Roman"/>
          <w:sz w:val="24"/>
          <w:szCs w:val="24"/>
        </w:rPr>
        <w:t xml:space="preserve">Форму заявки можно получить в Комитете имущественных отношений администрации Дубровского района, а также на официальном сайте администрации Дубровского  района в сети «Интернет» </w:t>
      </w:r>
      <w:hyperlink r:id="rId60" w:history="1">
        <w:r w:rsidRPr="00754ED8">
          <w:rPr>
            <w:rFonts w:ascii="Times New Roman" w:hAnsi="Times New Roman"/>
            <w:color w:val="0000FF"/>
            <w:sz w:val="24"/>
            <w:szCs w:val="24"/>
            <w:u w:val="single"/>
            <w:lang w:val="en-US"/>
          </w:rPr>
          <w:t>www</w:t>
        </w:r>
        <w:r w:rsidRPr="00754ED8">
          <w:rPr>
            <w:rFonts w:ascii="Times New Roman" w:hAnsi="Times New Roman"/>
            <w:color w:val="0000FF"/>
            <w:sz w:val="24"/>
            <w:szCs w:val="24"/>
            <w:u w:val="single"/>
          </w:rPr>
          <w:t>.</w:t>
        </w:r>
        <w:r w:rsidRPr="00754ED8">
          <w:rPr>
            <w:rFonts w:ascii="Times New Roman" w:hAnsi="Times New Roman"/>
            <w:color w:val="0000FF"/>
            <w:sz w:val="24"/>
            <w:szCs w:val="24"/>
            <w:u w:val="single"/>
            <w:lang w:val="en-US"/>
          </w:rPr>
          <w:t>admdubrovka</w:t>
        </w:r>
        <w:r w:rsidRPr="00754ED8">
          <w:rPr>
            <w:rFonts w:ascii="Times New Roman" w:hAnsi="Times New Roman"/>
            <w:color w:val="0000FF"/>
            <w:sz w:val="24"/>
            <w:szCs w:val="24"/>
            <w:u w:val="single"/>
          </w:rPr>
          <w:t>.</w:t>
        </w:r>
        <w:r w:rsidRPr="00754ED8">
          <w:rPr>
            <w:rFonts w:ascii="Times New Roman" w:hAnsi="Times New Roman"/>
            <w:color w:val="0000FF"/>
            <w:sz w:val="24"/>
            <w:szCs w:val="24"/>
            <w:u w:val="single"/>
            <w:lang w:val="en-US"/>
          </w:rPr>
          <w:t>ru</w:t>
        </w:r>
      </w:hyperlink>
      <w:r w:rsidRPr="00754ED8">
        <w:rPr>
          <w:rFonts w:ascii="Times New Roman" w:hAnsi="Times New Roman"/>
          <w:sz w:val="24"/>
          <w:szCs w:val="24"/>
        </w:rPr>
        <w:t xml:space="preserve">, на официальном сайте  Российской Федерации в сети «Интернет» для размещения информации о проведении торгов </w:t>
      </w:r>
      <w:hyperlink r:id="rId61" w:history="1">
        <w:r w:rsidRPr="00754ED8">
          <w:rPr>
            <w:rFonts w:ascii="Times New Roman" w:hAnsi="Times New Roman"/>
            <w:color w:val="0000FF"/>
            <w:sz w:val="24"/>
            <w:szCs w:val="24"/>
            <w:u w:val="single"/>
          </w:rPr>
          <w:t>www.</w:t>
        </w:r>
        <w:r w:rsidRPr="00754ED8">
          <w:rPr>
            <w:rFonts w:ascii="Times New Roman" w:hAnsi="Times New Roman"/>
            <w:color w:val="0000FF"/>
            <w:sz w:val="24"/>
            <w:szCs w:val="24"/>
            <w:u w:val="single"/>
            <w:lang w:val="en-US"/>
          </w:rPr>
          <w:t>torgi</w:t>
        </w:r>
        <w:r w:rsidRPr="00754ED8">
          <w:rPr>
            <w:rFonts w:ascii="Times New Roman" w:hAnsi="Times New Roman"/>
            <w:color w:val="0000FF"/>
            <w:sz w:val="24"/>
            <w:szCs w:val="24"/>
            <w:u w:val="single"/>
          </w:rPr>
          <w:t>.</w:t>
        </w:r>
        <w:r w:rsidRPr="00754ED8">
          <w:rPr>
            <w:rFonts w:ascii="Times New Roman" w:hAnsi="Times New Roman"/>
            <w:color w:val="0000FF"/>
            <w:sz w:val="24"/>
            <w:szCs w:val="24"/>
            <w:u w:val="single"/>
            <w:lang w:val="en-US"/>
          </w:rPr>
          <w:t>gov</w:t>
        </w:r>
        <w:r w:rsidRPr="00754ED8">
          <w:rPr>
            <w:rFonts w:ascii="Times New Roman" w:hAnsi="Times New Roman"/>
            <w:color w:val="0000FF"/>
            <w:sz w:val="24"/>
            <w:szCs w:val="24"/>
            <w:u w:val="single"/>
          </w:rPr>
          <w:t>.ru</w:t>
        </w:r>
      </w:hyperlink>
      <w:r w:rsidRPr="00754ED8">
        <w:rPr>
          <w:rFonts w:ascii="Times New Roman" w:hAnsi="Times New Roman"/>
          <w:sz w:val="24"/>
          <w:szCs w:val="24"/>
        </w:rPr>
        <w:t xml:space="preserve"> .</w:t>
      </w:r>
    </w:p>
    <w:p w:rsidR="00754ED8" w:rsidRPr="00754ED8" w:rsidRDefault="00754ED8" w:rsidP="00754ED8">
      <w:pPr>
        <w:spacing w:after="0" w:line="240" w:lineRule="auto"/>
        <w:ind w:right="-284" w:firstLine="539"/>
        <w:jc w:val="both"/>
        <w:rPr>
          <w:rFonts w:ascii="Times New Roman" w:hAnsi="Times New Roman"/>
          <w:color w:val="000000"/>
          <w:sz w:val="24"/>
          <w:szCs w:val="24"/>
        </w:rPr>
      </w:pPr>
      <w:r w:rsidRPr="00754ED8">
        <w:rPr>
          <w:rFonts w:ascii="Times New Roman" w:hAnsi="Times New Roman"/>
          <w:sz w:val="24"/>
          <w:szCs w:val="24"/>
        </w:rPr>
        <w:t>Заявки регистрируются организатором аукциона в журнале регистрации заявок с присвоением  номера и с указанием даты и времени подачи документов.</w:t>
      </w:r>
    </w:p>
    <w:p w:rsidR="00754ED8" w:rsidRPr="00754ED8" w:rsidRDefault="00754ED8" w:rsidP="00754ED8">
      <w:pPr>
        <w:spacing w:after="0" w:line="240" w:lineRule="auto"/>
        <w:ind w:right="-284" w:firstLine="540"/>
        <w:jc w:val="both"/>
        <w:rPr>
          <w:rFonts w:ascii="Times New Roman" w:hAnsi="Times New Roman"/>
          <w:sz w:val="24"/>
          <w:szCs w:val="24"/>
        </w:rPr>
      </w:pPr>
      <w:r w:rsidRPr="00754ED8">
        <w:rPr>
          <w:rFonts w:ascii="Times New Roman" w:hAnsi="Times New Roman"/>
          <w:b/>
          <w:bCs/>
          <w:color w:val="000000"/>
          <w:sz w:val="24"/>
          <w:szCs w:val="24"/>
        </w:rPr>
        <w:t>Дата начала приема заявок с прилагаемыми документами</w:t>
      </w:r>
      <w:r w:rsidRPr="00754ED8">
        <w:rPr>
          <w:rFonts w:ascii="Times New Roman" w:hAnsi="Times New Roman"/>
          <w:color w:val="000000"/>
          <w:sz w:val="24"/>
          <w:szCs w:val="24"/>
        </w:rPr>
        <w:t>:  05.04.2021 г</w:t>
      </w:r>
      <w:r w:rsidRPr="00754ED8">
        <w:rPr>
          <w:rFonts w:ascii="Times New Roman" w:hAnsi="Times New Roman"/>
          <w:sz w:val="24"/>
          <w:szCs w:val="24"/>
        </w:rPr>
        <w:t>. с 16-00.</w:t>
      </w:r>
    </w:p>
    <w:p w:rsidR="00754ED8" w:rsidRPr="00754ED8" w:rsidRDefault="00754ED8" w:rsidP="00754ED8">
      <w:pPr>
        <w:spacing w:after="0" w:line="240" w:lineRule="auto"/>
        <w:ind w:right="-284" w:firstLine="540"/>
        <w:jc w:val="both"/>
        <w:outlineLvl w:val="0"/>
        <w:rPr>
          <w:rFonts w:ascii="Times New Roman" w:hAnsi="Times New Roman"/>
          <w:b/>
          <w:bCs/>
          <w:color w:val="000000"/>
          <w:sz w:val="24"/>
          <w:szCs w:val="24"/>
        </w:rPr>
      </w:pPr>
      <w:r w:rsidRPr="00754ED8">
        <w:rPr>
          <w:rFonts w:ascii="Times New Roman" w:hAnsi="Times New Roman"/>
          <w:b/>
          <w:bCs/>
          <w:color w:val="000000"/>
          <w:sz w:val="24"/>
          <w:szCs w:val="24"/>
        </w:rPr>
        <w:t>Перечень документов, представляемых претендентами для участия в аукционе:</w:t>
      </w:r>
    </w:p>
    <w:p w:rsidR="00754ED8" w:rsidRPr="00754ED8" w:rsidRDefault="00754ED8" w:rsidP="00754ED8">
      <w:pPr>
        <w:spacing w:after="0" w:line="240" w:lineRule="auto"/>
        <w:ind w:right="-284" w:firstLine="540"/>
        <w:jc w:val="both"/>
        <w:rPr>
          <w:rFonts w:ascii="Times New Roman" w:hAnsi="Times New Roman"/>
          <w:bCs/>
          <w:color w:val="000000"/>
          <w:sz w:val="24"/>
          <w:szCs w:val="24"/>
        </w:rPr>
      </w:pPr>
      <w:r w:rsidRPr="00754ED8">
        <w:rPr>
          <w:rFonts w:ascii="Times New Roman" w:hAnsi="Times New Roman"/>
          <w:bCs/>
          <w:color w:val="000000"/>
          <w:sz w:val="24"/>
          <w:szCs w:val="24"/>
        </w:rPr>
        <w:t>Один претендент имеет право подать только одну заявку для участия в торгах.</w:t>
      </w:r>
    </w:p>
    <w:p w:rsidR="00754ED8" w:rsidRPr="00754ED8" w:rsidRDefault="00754ED8" w:rsidP="00754ED8">
      <w:pPr>
        <w:spacing w:after="0" w:line="240" w:lineRule="auto"/>
        <w:ind w:right="-284" w:firstLine="540"/>
        <w:jc w:val="both"/>
        <w:rPr>
          <w:rFonts w:ascii="Times New Roman" w:hAnsi="Times New Roman"/>
          <w:color w:val="000000"/>
          <w:sz w:val="24"/>
          <w:szCs w:val="24"/>
        </w:rPr>
      </w:pPr>
      <w:r w:rsidRPr="00754ED8">
        <w:rPr>
          <w:rFonts w:ascii="Times New Roman" w:hAnsi="Times New Roman"/>
          <w:bCs/>
          <w:color w:val="000000"/>
          <w:sz w:val="24"/>
          <w:szCs w:val="24"/>
        </w:rPr>
        <w:t>Физическое лицо при подаче заявки  предъявляет документ, удостоверяющий личность. В случае  подачи заявки представителем претендента предъявляется доверенность.</w:t>
      </w:r>
    </w:p>
    <w:p w:rsidR="00754ED8" w:rsidRPr="00754ED8" w:rsidRDefault="00754ED8" w:rsidP="00754ED8">
      <w:pPr>
        <w:spacing w:after="0" w:line="240" w:lineRule="auto"/>
        <w:ind w:right="-284" w:firstLine="540"/>
        <w:jc w:val="both"/>
        <w:rPr>
          <w:rFonts w:ascii="Times New Roman" w:hAnsi="Times New Roman"/>
          <w:color w:val="000000"/>
          <w:sz w:val="24"/>
          <w:szCs w:val="24"/>
        </w:rPr>
      </w:pPr>
      <w:r w:rsidRPr="00754ED8">
        <w:rPr>
          <w:rFonts w:ascii="Times New Roman" w:hAnsi="Times New Roman"/>
          <w:color w:val="000000"/>
          <w:sz w:val="24"/>
          <w:szCs w:val="24"/>
        </w:rPr>
        <w:t>Одновременно с заявкой, которая составляется в 2 экземплярах, один из которых остается у организатора торгов, другой – у претендента, заполненной по установленной форме  с указанием реквизита счета для возврата задатка претенденты представляют следующие документы:</w:t>
      </w:r>
    </w:p>
    <w:p w:rsidR="00754ED8" w:rsidRPr="00754ED8" w:rsidRDefault="00754ED8" w:rsidP="00754ED8">
      <w:pPr>
        <w:autoSpaceDE w:val="0"/>
        <w:autoSpaceDN w:val="0"/>
        <w:adjustRightInd w:val="0"/>
        <w:spacing w:after="0" w:line="240" w:lineRule="auto"/>
        <w:ind w:firstLine="540"/>
        <w:jc w:val="both"/>
        <w:rPr>
          <w:rFonts w:ascii="Times New Roman" w:hAnsi="Times New Roman"/>
          <w:sz w:val="24"/>
          <w:szCs w:val="24"/>
        </w:rPr>
      </w:pPr>
      <w:r w:rsidRPr="00754ED8">
        <w:rPr>
          <w:rFonts w:ascii="Times New Roman" w:hAnsi="Times New Roman"/>
          <w:sz w:val="24"/>
          <w:szCs w:val="24"/>
        </w:rPr>
        <w:t>1) копии документов, удостоверяющих личность заявителя (для граждан);</w:t>
      </w:r>
    </w:p>
    <w:p w:rsidR="00754ED8" w:rsidRPr="00754ED8" w:rsidRDefault="00754ED8" w:rsidP="00754ED8">
      <w:pPr>
        <w:autoSpaceDE w:val="0"/>
        <w:autoSpaceDN w:val="0"/>
        <w:adjustRightInd w:val="0"/>
        <w:spacing w:after="0" w:line="240" w:lineRule="auto"/>
        <w:ind w:firstLine="540"/>
        <w:jc w:val="both"/>
        <w:rPr>
          <w:rFonts w:ascii="Times New Roman" w:hAnsi="Times New Roman"/>
          <w:sz w:val="24"/>
          <w:szCs w:val="24"/>
        </w:rPr>
      </w:pPr>
      <w:r w:rsidRPr="00754ED8">
        <w:rPr>
          <w:rFonts w:ascii="Times New Roman" w:hAnsi="Times New Roman"/>
          <w:sz w:val="24"/>
          <w:szCs w:val="24"/>
        </w:rPr>
        <w:t>2) 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rsidR="00754ED8" w:rsidRPr="00754ED8" w:rsidRDefault="00754ED8" w:rsidP="00754ED8">
      <w:pPr>
        <w:spacing w:after="0" w:line="240" w:lineRule="auto"/>
        <w:ind w:firstLine="540"/>
        <w:jc w:val="both"/>
        <w:rPr>
          <w:rFonts w:ascii="Times New Roman" w:hAnsi="Times New Roman"/>
          <w:sz w:val="24"/>
          <w:szCs w:val="24"/>
        </w:rPr>
      </w:pPr>
      <w:r w:rsidRPr="00754ED8">
        <w:rPr>
          <w:rFonts w:ascii="Times New Roman" w:hAnsi="Times New Roman"/>
          <w:sz w:val="24"/>
          <w:szCs w:val="24"/>
        </w:rPr>
        <w:t xml:space="preserve">3) документы, подтверждающие внесение задатка. </w:t>
      </w:r>
    </w:p>
    <w:p w:rsidR="00754ED8" w:rsidRPr="00754ED8" w:rsidRDefault="00754ED8" w:rsidP="00754ED8">
      <w:pPr>
        <w:spacing w:after="0" w:line="240" w:lineRule="auto"/>
        <w:ind w:firstLine="540"/>
        <w:jc w:val="both"/>
        <w:rPr>
          <w:rFonts w:ascii="Times New Roman" w:hAnsi="Times New Roman"/>
          <w:sz w:val="24"/>
          <w:szCs w:val="24"/>
        </w:rPr>
      </w:pPr>
      <w:r w:rsidRPr="00754ED8">
        <w:rPr>
          <w:rFonts w:ascii="Times New Roman" w:hAnsi="Times New Roman"/>
          <w:sz w:val="24"/>
          <w:szCs w:val="24"/>
        </w:rPr>
        <w:t>Представление документов подтверждающих внесение задатка, признается заключением соглашения о задатке.</w:t>
      </w:r>
    </w:p>
    <w:p w:rsidR="00754ED8" w:rsidRPr="00754ED8" w:rsidRDefault="00754ED8" w:rsidP="00754ED8">
      <w:pPr>
        <w:spacing w:after="0" w:line="240" w:lineRule="auto"/>
        <w:ind w:firstLine="540"/>
        <w:jc w:val="both"/>
        <w:rPr>
          <w:rFonts w:ascii="Times New Roman" w:hAnsi="Times New Roman"/>
          <w:sz w:val="24"/>
          <w:szCs w:val="24"/>
        </w:rPr>
      </w:pPr>
      <w:r w:rsidRPr="00754ED8">
        <w:rPr>
          <w:rFonts w:ascii="Times New Roman" w:hAnsi="Times New Roman"/>
          <w:sz w:val="24"/>
          <w:szCs w:val="24"/>
        </w:rPr>
        <w:t>Заявка на участие в аукционе, поступившая по истечении срока приёма заявок, возвращается заявителю в день её поступления.</w:t>
      </w:r>
    </w:p>
    <w:p w:rsidR="00754ED8" w:rsidRPr="00754ED8" w:rsidRDefault="00754ED8" w:rsidP="00754ED8">
      <w:pPr>
        <w:spacing w:after="0" w:line="240" w:lineRule="auto"/>
        <w:ind w:firstLine="540"/>
        <w:jc w:val="both"/>
        <w:rPr>
          <w:rFonts w:ascii="Times New Roman" w:hAnsi="Times New Roman"/>
          <w:sz w:val="24"/>
          <w:szCs w:val="24"/>
        </w:rPr>
      </w:pPr>
      <w:r w:rsidRPr="00754ED8">
        <w:rPr>
          <w:rFonts w:ascii="Times New Roman" w:hAnsi="Times New Roman"/>
          <w:color w:val="000000"/>
          <w:sz w:val="24"/>
          <w:szCs w:val="24"/>
        </w:rPr>
        <w:t>Заявитель имеет право отозвать принятую организатором аукциона заявку на участие в аукционе до дня окончания срока приема заявок, уведомив об этом в письменной форме организатора аукциона. Организатор аукциона обязан возвратить заявителю внесенный им задаток в течение 3 рабочих дней со дня поступления уведомления об отзыве заявки. В случае отзыва заявки заявителем позднее дня окончания срока приема заявок задаток возвращается в порядке, установленном для участников аукциона.</w:t>
      </w:r>
      <w:r w:rsidRPr="00754ED8">
        <w:rPr>
          <w:rFonts w:ascii="Times New Roman" w:hAnsi="Times New Roman"/>
          <w:sz w:val="24"/>
          <w:szCs w:val="24"/>
        </w:rPr>
        <w:t xml:space="preserve">  </w:t>
      </w:r>
    </w:p>
    <w:p w:rsidR="00754ED8" w:rsidRPr="00754ED8" w:rsidRDefault="00754ED8" w:rsidP="00754ED8">
      <w:pPr>
        <w:spacing w:after="0" w:line="240" w:lineRule="auto"/>
        <w:ind w:firstLine="540"/>
        <w:jc w:val="both"/>
        <w:rPr>
          <w:rFonts w:ascii="Times New Roman" w:hAnsi="Times New Roman"/>
          <w:b/>
          <w:color w:val="000000"/>
          <w:sz w:val="24"/>
          <w:szCs w:val="24"/>
        </w:rPr>
      </w:pPr>
      <w:r w:rsidRPr="00754ED8">
        <w:rPr>
          <w:rFonts w:ascii="Times New Roman" w:hAnsi="Times New Roman"/>
          <w:b/>
          <w:sz w:val="24"/>
          <w:szCs w:val="24"/>
        </w:rPr>
        <w:t>Дата окончания приёма заявок</w:t>
      </w:r>
      <w:r w:rsidRPr="00754ED8">
        <w:rPr>
          <w:rFonts w:ascii="Times New Roman" w:hAnsi="Times New Roman"/>
          <w:color w:val="000000"/>
          <w:sz w:val="24"/>
          <w:szCs w:val="24"/>
        </w:rPr>
        <w:t>: 30.04.2021 г.  до 17-00.</w:t>
      </w:r>
    </w:p>
    <w:p w:rsidR="00754ED8" w:rsidRPr="00754ED8" w:rsidRDefault="00754ED8" w:rsidP="00754ED8">
      <w:pPr>
        <w:spacing w:after="0" w:line="240" w:lineRule="auto"/>
        <w:ind w:firstLine="540"/>
        <w:jc w:val="both"/>
        <w:rPr>
          <w:rFonts w:ascii="Times New Roman" w:hAnsi="Times New Roman"/>
          <w:b/>
          <w:sz w:val="24"/>
          <w:szCs w:val="24"/>
        </w:rPr>
      </w:pPr>
      <w:r w:rsidRPr="00754ED8">
        <w:rPr>
          <w:rFonts w:ascii="Times New Roman" w:hAnsi="Times New Roman"/>
          <w:b/>
          <w:sz w:val="24"/>
          <w:szCs w:val="24"/>
        </w:rPr>
        <w:t xml:space="preserve">Место, дата, время определения участников аукциона: </w:t>
      </w:r>
    </w:p>
    <w:p w:rsidR="00754ED8" w:rsidRPr="00754ED8" w:rsidRDefault="00754ED8" w:rsidP="00754ED8">
      <w:pPr>
        <w:tabs>
          <w:tab w:val="left" w:pos="360"/>
          <w:tab w:val="left" w:pos="900"/>
        </w:tabs>
        <w:autoSpaceDE w:val="0"/>
        <w:autoSpaceDN w:val="0"/>
        <w:adjustRightInd w:val="0"/>
        <w:spacing w:after="0" w:line="240" w:lineRule="auto"/>
        <w:ind w:firstLine="540"/>
        <w:jc w:val="both"/>
        <w:rPr>
          <w:rFonts w:ascii="Times New Roman" w:hAnsi="Times New Roman"/>
          <w:color w:val="000000"/>
          <w:sz w:val="24"/>
          <w:szCs w:val="24"/>
        </w:rPr>
      </w:pPr>
      <w:r w:rsidRPr="00754ED8">
        <w:rPr>
          <w:rFonts w:ascii="Times New Roman" w:hAnsi="Times New Roman"/>
          <w:sz w:val="24"/>
          <w:szCs w:val="24"/>
        </w:rPr>
        <w:t>Определение участников аукциона будет проводиться</w:t>
      </w:r>
      <w:r w:rsidRPr="00754ED8">
        <w:rPr>
          <w:rFonts w:ascii="Times New Roman" w:hAnsi="Times New Roman"/>
          <w:color w:val="000000"/>
          <w:sz w:val="24"/>
          <w:szCs w:val="24"/>
        </w:rPr>
        <w:t xml:space="preserve"> с </w:t>
      </w:r>
      <w:r w:rsidRPr="00754ED8">
        <w:rPr>
          <w:rFonts w:ascii="Times New Roman" w:hAnsi="Times New Roman"/>
          <w:sz w:val="24"/>
          <w:szCs w:val="24"/>
        </w:rPr>
        <w:t>11-00 до 12-00                                         04.05.2021 г.</w:t>
      </w:r>
      <w:r w:rsidRPr="00754ED8">
        <w:rPr>
          <w:rFonts w:ascii="Times New Roman" w:hAnsi="Times New Roman"/>
          <w:color w:val="000000"/>
          <w:sz w:val="24"/>
          <w:szCs w:val="24"/>
        </w:rPr>
        <w:t>,</w:t>
      </w:r>
      <w:r w:rsidRPr="00754ED8">
        <w:rPr>
          <w:rFonts w:ascii="Times New Roman" w:hAnsi="Times New Roman"/>
          <w:sz w:val="24"/>
          <w:szCs w:val="24"/>
        </w:rPr>
        <w:t xml:space="preserve"> по</w:t>
      </w:r>
      <w:r w:rsidRPr="00754ED8">
        <w:rPr>
          <w:rFonts w:ascii="Times New Roman" w:hAnsi="Times New Roman"/>
          <w:color w:val="000000"/>
          <w:sz w:val="24"/>
          <w:szCs w:val="24"/>
        </w:rPr>
        <w:t xml:space="preserve"> адресу: 242750,  Брянская область,   Дубровский район, р.п. Дубровка, ул. Победы, д. 18, каб. 1.</w:t>
      </w:r>
    </w:p>
    <w:p w:rsidR="00754ED8" w:rsidRPr="00754ED8" w:rsidRDefault="00754ED8" w:rsidP="00754ED8">
      <w:pPr>
        <w:tabs>
          <w:tab w:val="left" w:pos="360"/>
          <w:tab w:val="left" w:pos="900"/>
        </w:tabs>
        <w:autoSpaceDE w:val="0"/>
        <w:autoSpaceDN w:val="0"/>
        <w:adjustRightInd w:val="0"/>
        <w:spacing w:after="0" w:line="240" w:lineRule="auto"/>
        <w:ind w:firstLine="540"/>
        <w:jc w:val="both"/>
        <w:rPr>
          <w:rFonts w:ascii="Times New Roman" w:hAnsi="Times New Roman"/>
          <w:b/>
          <w:color w:val="000000"/>
          <w:sz w:val="24"/>
          <w:szCs w:val="24"/>
        </w:rPr>
      </w:pPr>
      <w:r w:rsidRPr="00754ED8">
        <w:rPr>
          <w:rFonts w:ascii="Times New Roman" w:hAnsi="Times New Roman"/>
          <w:b/>
          <w:color w:val="000000"/>
          <w:sz w:val="24"/>
          <w:szCs w:val="24"/>
        </w:rPr>
        <w:t>Заявитель не допускается к участию в аукционе по следующим основаниям:</w:t>
      </w:r>
    </w:p>
    <w:p w:rsidR="00754ED8" w:rsidRPr="00754ED8" w:rsidRDefault="00754ED8" w:rsidP="00754ED8">
      <w:pPr>
        <w:autoSpaceDE w:val="0"/>
        <w:autoSpaceDN w:val="0"/>
        <w:adjustRightInd w:val="0"/>
        <w:spacing w:after="0" w:line="240" w:lineRule="auto"/>
        <w:ind w:firstLine="540"/>
        <w:jc w:val="both"/>
        <w:rPr>
          <w:rFonts w:ascii="Times New Roman" w:hAnsi="Times New Roman"/>
          <w:bCs/>
          <w:sz w:val="24"/>
          <w:szCs w:val="24"/>
        </w:rPr>
      </w:pPr>
      <w:r w:rsidRPr="00754ED8">
        <w:rPr>
          <w:rFonts w:ascii="Times New Roman" w:hAnsi="Times New Roman"/>
          <w:bCs/>
          <w:sz w:val="24"/>
          <w:szCs w:val="24"/>
        </w:rPr>
        <w:t>1) непредставление необходимых для участия в аукционе документов или представление недостоверных сведений;</w:t>
      </w:r>
    </w:p>
    <w:p w:rsidR="00754ED8" w:rsidRPr="00754ED8" w:rsidRDefault="00754ED8" w:rsidP="00754ED8">
      <w:pPr>
        <w:autoSpaceDE w:val="0"/>
        <w:autoSpaceDN w:val="0"/>
        <w:adjustRightInd w:val="0"/>
        <w:spacing w:after="0" w:line="240" w:lineRule="auto"/>
        <w:ind w:firstLine="540"/>
        <w:jc w:val="both"/>
        <w:rPr>
          <w:rFonts w:ascii="Times New Roman" w:hAnsi="Times New Roman"/>
          <w:bCs/>
          <w:sz w:val="24"/>
          <w:szCs w:val="24"/>
        </w:rPr>
      </w:pPr>
      <w:r w:rsidRPr="00754ED8">
        <w:rPr>
          <w:rFonts w:ascii="Times New Roman" w:hAnsi="Times New Roman"/>
          <w:bCs/>
          <w:sz w:val="24"/>
          <w:szCs w:val="24"/>
        </w:rPr>
        <w:t>2) непоступление задатка на дату рассмотрения заявок на участие в аукционе;</w:t>
      </w:r>
    </w:p>
    <w:p w:rsidR="00754ED8" w:rsidRPr="00754ED8" w:rsidRDefault="00754ED8" w:rsidP="00754ED8">
      <w:pPr>
        <w:autoSpaceDE w:val="0"/>
        <w:autoSpaceDN w:val="0"/>
        <w:adjustRightInd w:val="0"/>
        <w:spacing w:after="0" w:line="240" w:lineRule="auto"/>
        <w:ind w:firstLine="540"/>
        <w:jc w:val="both"/>
        <w:rPr>
          <w:rFonts w:ascii="Times New Roman" w:hAnsi="Times New Roman"/>
          <w:bCs/>
          <w:sz w:val="24"/>
          <w:szCs w:val="24"/>
        </w:rPr>
      </w:pPr>
      <w:r w:rsidRPr="00754ED8">
        <w:rPr>
          <w:rFonts w:ascii="Times New Roman" w:hAnsi="Times New Roman"/>
          <w:bCs/>
          <w:sz w:val="24"/>
          <w:szCs w:val="24"/>
        </w:rPr>
        <w:t>3) подача заявки на участие в аукционе лицом, которое в соответствии с Земельным Кодексом и другими федеральными законами не имеет права быть участником конкретного аукциона, покупателем земельного участка или приобрести земельный участок в аренду;</w:t>
      </w:r>
    </w:p>
    <w:p w:rsidR="00754ED8" w:rsidRPr="00754ED8" w:rsidRDefault="00754ED8" w:rsidP="00754ED8">
      <w:pPr>
        <w:autoSpaceDE w:val="0"/>
        <w:autoSpaceDN w:val="0"/>
        <w:adjustRightInd w:val="0"/>
        <w:spacing w:after="0" w:line="240" w:lineRule="auto"/>
        <w:ind w:firstLine="540"/>
        <w:jc w:val="both"/>
        <w:rPr>
          <w:rFonts w:ascii="Times New Roman" w:hAnsi="Times New Roman"/>
          <w:bCs/>
          <w:sz w:val="24"/>
          <w:szCs w:val="24"/>
        </w:rPr>
      </w:pPr>
      <w:r w:rsidRPr="00754ED8">
        <w:rPr>
          <w:rFonts w:ascii="Times New Roman" w:hAnsi="Times New Roman"/>
          <w:bCs/>
          <w:sz w:val="24"/>
          <w:szCs w:val="24"/>
        </w:rPr>
        <w:t xml:space="preserve">4) наличие сведений о заявителе, об учредителях (участниках), о членах коллегиальных исполнительных органов заявителя, лицах, исполняющих функции единоличного исполнительного органа заявителя, являющегося юридическим лицом, в предусмотренном настоящей статьей реестре недобросовестных участников аукциона. </w:t>
      </w:r>
    </w:p>
    <w:p w:rsidR="00754ED8" w:rsidRPr="00754ED8" w:rsidRDefault="00754ED8" w:rsidP="00754ED8">
      <w:pPr>
        <w:autoSpaceDE w:val="0"/>
        <w:autoSpaceDN w:val="0"/>
        <w:adjustRightInd w:val="0"/>
        <w:spacing w:after="0" w:line="240" w:lineRule="auto"/>
        <w:ind w:firstLine="540"/>
        <w:jc w:val="both"/>
        <w:rPr>
          <w:rFonts w:ascii="Times New Roman" w:hAnsi="Times New Roman"/>
          <w:bCs/>
          <w:sz w:val="24"/>
          <w:szCs w:val="24"/>
        </w:rPr>
      </w:pPr>
      <w:r w:rsidRPr="00754ED8">
        <w:rPr>
          <w:rFonts w:ascii="Times New Roman" w:hAnsi="Times New Roman"/>
          <w:bCs/>
          <w:sz w:val="24"/>
          <w:szCs w:val="24"/>
        </w:rPr>
        <w:t>Организатор аукциона обязан вернуть заявителю, не допущенному к участию в аукционе, внесенный им задаток в течение трех рабочих дней со дня оформления протокола приема заявок на участие в аукционе.</w:t>
      </w:r>
    </w:p>
    <w:p w:rsidR="00754ED8" w:rsidRPr="00754ED8" w:rsidRDefault="00754ED8" w:rsidP="00754ED8">
      <w:pPr>
        <w:autoSpaceDE w:val="0"/>
        <w:autoSpaceDN w:val="0"/>
        <w:adjustRightInd w:val="0"/>
        <w:spacing w:after="0" w:line="240" w:lineRule="auto"/>
        <w:ind w:firstLine="540"/>
        <w:jc w:val="both"/>
        <w:rPr>
          <w:rFonts w:ascii="Times New Roman" w:hAnsi="Times New Roman"/>
          <w:bCs/>
          <w:sz w:val="24"/>
          <w:szCs w:val="24"/>
        </w:rPr>
      </w:pPr>
      <w:r w:rsidRPr="00754ED8">
        <w:rPr>
          <w:rFonts w:ascii="Times New Roman" w:hAnsi="Times New Roman"/>
          <w:bCs/>
          <w:sz w:val="24"/>
          <w:szCs w:val="24"/>
        </w:rPr>
        <w:t xml:space="preserve">Задаток, внесенный лицом, признанным победителем аукциона, засчитывается в оплату арендной платы за него. Задатки, внесенные этими лицами, не заключившими договора аренды земельного участка вследствие уклонения от заключения указанных договоров, не возвращаются. </w:t>
      </w:r>
    </w:p>
    <w:p w:rsidR="00754ED8" w:rsidRPr="00754ED8" w:rsidRDefault="00754ED8" w:rsidP="00754ED8">
      <w:pPr>
        <w:spacing w:after="0" w:line="240" w:lineRule="auto"/>
        <w:ind w:firstLine="539"/>
        <w:jc w:val="both"/>
        <w:rPr>
          <w:rFonts w:ascii="Times New Roman" w:hAnsi="Times New Roman"/>
          <w:color w:val="000000"/>
          <w:sz w:val="24"/>
          <w:szCs w:val="24"/>
        </w:rPr>
      </w:pPr>
      <w:r w:rsidRPr="00754ED8">
        <w:rPr>
          <w:rFonts w:ascii="Times New Roman" w:hAnsi="Times New Roman"/>
          <w:color w:val="000000"/>
          <w:sz w:val="24"/>
          <w:szCs w:val="24"/>
        </w:rPr>
        <w:t>В случае,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 аукцион признается несостоявшимся.</w:t>
      </w:r>
    </w:p>
    <w:p w:rsidR="00754ED8" w:rsidRPr="00754ED8" w:rsidRDefault="00754ED8" w:rsidP="00754ED8">
      <w:pPr>
        <w:spacing w:after="0" w:line="240" w:lineRule="auto"/>
        <w:ind w:firstLine="539"/>
        <w:jc w:val="both"/>
        <w:rPr>
          <w:rFonts w:ascii="Times New Roman" w:hAnsi="Times New Roman"/>
          <w:color w:val="000000"/>
          <w:sz w:val="24"/>
          <w:szCs w:val="24"/>
        </w:rPr>
      </w:pPr>
      <w:r w:rsidRPr="00754ED8">
        <w:rPr>
          <w:rFonts w:ascii="Times New Roman" w:hAnsi="Times New Roman"/>
          <w:color w:val="000000"/>
          <w:sz w:val="24"/>
          <w:szCs w:val="24"/>
        </w:rPr>
        <w:t xml:space="preserve">В случае, если аукцион признан несостоявшимся и только один заявитель признан участником аукциона, уполномоченный орган в течение десяти дней со дня подписания протокола рассмотрения заявок, обязан направить заявителю три экземпляра подписанного проекта договора аренды </w:t>
      </w:r>
      <w:r w:rsidRPr="00754ED8">
        <w:rPr>
          <w:rFonts w:ascii="Times New Roman" w:hAnsi="Times New Roman"/>
          <w:color w:val="000000"/>
          <w:sz w:val="24"/>
          <w:szCs w:val="24"/>
        </w:rPr>
        <w:lastRenderedPageBreak/>
        <w:t>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754ED8" w:rsidRPr="00754ED8" w:rsidRDefault="00754ED8" w:rsidP="00754ED8">
      <w:pPr>
        <w:spacing w:after="0" w:line="240" w:lineRule="auto"/>
        <w:ind w:firstLine="539"/>
        <w:jc w:val="both"/>
        <w:rPr>
          <w:rFonts w:ascii="Times New Roman" w:hAnsi="Times New Roman"/>
          <w:color w:val="000000"/>
          <w:sz w:val="24"/>
          <w:szCs w:val="24"/>
        </w:rPr>
      </w:pPr>
      <w:r w:rsidRPr="00754ED8">
        <w:rPr>
          <w:rFonts w:ascii="Times New Roman" w:hAnsi="Times New Roman"/>
          <w:color w:val="000000"/>
          <w:sz w:val="24"/>
          <w:szCs w:val="24"/>
        </w:rPr>
        <w:t>В случае,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 аукцион признается несостоявшимся. Если единственная заявка на участие в аукционе и заявитель, подавший указанную заявку, соответствуют всем требованиям и указанным в извещении о проведение аукциона условиям аукциона,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аренды земельного участка. При этом размер ежегодной арендной платы по договору аренды земельного участка определяется в размере, равном начальной цене предмета аукциона.</w:t>
      </w:r>
    </w:p>
    <w:p w:rsidR="00754ED8" w:rsidRPr="00754ED8" w:rsidRDefault="00754ED8" w:rsidP="00754ED8">
      <w:pPr>
        <w:autoSpaceDE w:val="0"/>
        <w:autoSpaceDN w:val="0"/>
        <w:adjustRightInd w:val="0"/>
        <w:spacing w:after="0" w:line="240" w:lineRule="auto"/>
        <w:ind w:firstLine="539"/>
        <w:outlineLvl w:val="0"/>
        <w:rPr>
          <w:rFonts w:ascii="Times New Roman" w:hAnsi="Times New Roman"/>
          <w:b/>
          <w:color w:val="000000"/>
          <w:sz w:val="24"/>
          <w:szCs w:val="24"/>
        </w:rPr>
      </w:pPr>
      <w:r w:rsidRPr="00754ED8">
        <w:rPr>
          <w:rFonts w:ascii="Times New Roman" w:hAnsi="Times New Roman"/>
          <w:b/>
          <w:color w:val="000000"/>
          <w:sz w:val="24"/>
          <w:szCs w:val="24"/>
        </w:rPr>
        <w:t>Порядок проведения аукциона:</w:t>
      </w:r>
    </w:p>
    <w:p w:rsidR="00754ED8" w:rsidRPr="00754ED8" w:rsidRDefault="00754ED8" w:rsidP="00754ED8">
      <w:pPr>
        <w:spacing w:after="0" w:line="240" w:lineRule="auto"/>
        <w:ind w:firstLine="539"/>
        <w:jc w:val="both"/>
        <w:rPr>
          <w:rFonts w:ascii="Times New Roman" w:hAnsi="Times New Roman"/>
          <w:color w:val="000000"/>
          <w:sz w:val="24"/>
          <w:szCs w:val="24"/>
        </w:rPr>
      </w:pPr>
      <w:r w:rsidRPr="00754ED8">
        <w:rPr>
          <w:rFonts w:ascii="Times New Roman" w:hAnsi="Times New Roman"/>
          <w:color w:val="000000"/>
          <w:sz w:val="24"/>
          <w:szCs w:val="24"/>
        </w:rPr>
        <w:t>- перед началом аукциона их участники (представители участников) должны представить документы, подтверждающие их личность, пройти регистрацию и получить пронумерованные карточки участника аукциона;</w:t>
      </w:r>
    </w:p>
    <w:p w:rsidR="00754ED8" w:rsidRPr="00754ED8" w:rsidRDefault="00754ED8" w:rsidP="00754ED8">
      <w:pPr>
        <w:spacing w:after="0" w:line="240" w:lineRule="auto"/>
        <w:ind w:firstLine="539"/>
        <w:jc w:val="both"/>
        <w:rPr>
          <w:rFonts w:ascii="Times New Roman" w:hAnsi="Times New Roman"/>
          <w:spacing w:val="8"/>
          <w:sz w:val="24"/>
          <w:szCs w:val="24"/>
        </w:rPr>
      </w:pPr>
      <w:r w:rsidRPr="00754ED8">
        <w:rPr>
          <w:rFonts w:ascii="Times New Roman" w:hAnsi="Times New Roman"/>
          <w:color w:val="000000"/>
          <w:sz w:val="24"/>
          <w:szCs w:val="24"/>
        </w:rPr>
        <w:t>- аукцион ведет аукционист</w:t>
      </w:r>
      <w:r w:rsidRPr="00754ED8">
        <w:rPr>
          <w:rFonts w:ascii="Times New Roman" w:hAnsi="Times New Roman"/>
          <w:spacing w:val="8"/>
          <w:sz w:val="24"/>
          <w:szCs w:val="24"/>
        </w:rPr>
        <w:t>;</w:t>
      </w:r>
    </w:p>
    <w:p w:rsidR="00754ED8" w:rsidRPr="00754ED8" w:rsidRDefault="00754ED8" w:rsidP="00754ED8">
      <w:pPr>
        <w:spacing w:after="0" w:line="240" w:lineRule="auto"/>
        <w:ind w:firstLine="539"/>
        <w:jc w:val="both"/>
        <w:rPr>
          <w:rFonts w:ascii="Times New Roman" w:hAnsi="Times New Roman"/>
          <w:color w:val="000000"/>
          <w:sz w:val="24"/>
          <w:szCs w:val="24"/>
        </w:rPr>
      </w:pPr>
      <w:r w:rsidRPr="00754ED8">
        <w:rPr>
          <w:rFonts w:ascii="Times New Roman" w:hAnsi="Times New Roman"/>
          <w:sz w:val="24"/>
          <w:szCs w:val="24"/>
        </w:rPr>
        <w:t xml:space="preserve"> </w:t>
      </w:r>
      <w:r w:rsidRPr="00754ED8">
        <w:rPr>
          <w:rFonts w:ascii="Times New Roman" w:hAnsi="Times New Roman"/>
          <w:color w:val="000000"/>
          <w:sz w:val="24"/>
          <w:szCs w:val="24"/>
        </w:rPr>
        <w:t>- аукцион начинается с оглашения аукционистом наименования земельного участка, предлагаемого в аренду, основных его характеристик, начальной цены и «шага аукциона»;</w:t>
      </w:r>
    </w:p>
    <w:p w:rsidR="00754ED8" w:rsidRPr="00754ED8" w:rsidRDefault="00754ED8" w:rsidP="00754ED8">
      <w:pPr>
        <w:spacing w:after="0" w:line="240" w:lineRule="auto"/>
        <w:ind w:firstLine="539"/>
        <w:jc w:val="both"/>
        <w:rPr>
          <w:rFonts w:ascii="Times New Roman" w:hAnsi="Times New Roman"/>
          <w:color w:val="000000"/>
          <w:sz w:val="24"/>
          <w:szCs w:val="24"/>
        </w:rPr>
      </w:pPr>
      <w:r w:rsidRPr="00754ED8">
        <w:rPr>
          <w:rFonts w:ascii="Times New Roman" w:hAnsi="Times New Roman"/>
          <w:color w:val="000000"/>
          <w:sz w:val="24"/>
          <w:szCs w:val="24"/>
        </w:rPr>
        <w:t>- каждую последующую цену аукционист назначает путем увеличения предыдущей цены на «шаг аукциона». После объявления каждой цены аукционист называет номер карточки участника аукциона, который первым поднял карточку, и указывает на этого участника. Затем аукционист объявляет следующую цену в соответствии с «шагом аукциона»;</w:t>
      </w:r>
    </w:p>
    <w:p w:rsidR="00754ED8" w:rsidRPr="00754ED8" w:rsidRDefault="00754ED8" w:rsidP="00754ED8">
      <w:pPr>
        <w:spacing w:after="0" w:line="240" w:lineRule="auto"/>
        <w:ind w:firstLine="539"/>
        <w:jc w:val="both"/>
        <w:rPr>
          <w:rFonts w:ascii="Times New Roman" w:hAnsi="Times New Roman"/>
          <w:color w:val="000000"/>
          <w:sz w:val="24"/>
          <w:szCs w:val="24"/>
        </w:rPr>
      </w:pPr>
      <w:r w:rsidRPr="00754ED8">
        <w:rPr>
          <w:rFonts w:ascii="Times New Roman" w:hAnsi="Times New Roman"/>
          <w:color w:val="000000"/>
          <w:sz w:val="24"/>
          <w:szCs w:val="24"/>
        </w:rPr>
        <w:t>- при отсутствии участников аукциона, готовых заключить договор аренды по названой цене, аукционист повторяет эту цену три раза. Если после троекратного объявления цены ни один из участников аукциона не поднял карточку, аукцион завершается. Победителем аукциона признается участник, номер карточки которого был назван аукционистом последним;</w:t>
      </w:r>
    </w:p>
    <w:p w:rsidR="00754ED8" w:rsidRPr="00754ED8" w:rsidRDefault="00754ED8" w:rsidP="00754ED8">
      <w:pPr>
        <w:spacing w:after="0" w:line="240" w:lineRule="auto"/>
        <w:ind w:firstLine="539"/>
        <w:jc w:val="both"/>
        <w:rPr>
          <w:rFonts w:ascii="Times New Roman" w:hAnsi="Times New Roman"/>
          <w:color w:val="000000"/>
          <w:sz w:val="24"/>
          <w:szCs w:val="24"/>
        </w:rPr>
      </w:pPr>
      <w:r w:rsidRPr="00754ED8">
        <w:rPr>
          <w:rFonts w:ascii="Times New Roman" w:hAnsi="Times New Roman"/>
          <w:color w:val="000000"/>
          <w:sz w:val="24"/>
          <w:szCs w:val="24"/>
        </w:rPr>
        <w:t>- по окончанию аукциона аукционист объявляет о завершении торгов, называет сумму, сложившейся в ходе торгов и номер карточки победителя аукциона;</w:t>
      </w:r>
    </w:p>
    <w:p w:rsidR="00754ED8" w:rsidRPr="00754ED8" w:rsidRDefault="00754ED8" w:rsidP="00754ED8">
      <w:pPr>
        <w:spacing w:after="0" w:line="240" w:lineRule="auto"/>
        <w:ind w:firstLine="539"/>
        <w:jc w:val="both"/>
        <w:rPr>
          <w:rFonts w:ascii="Times New Roman" w:hAnsi="Times New Roman"/>
          <w:color w:val="000000"/>
          <w:sz w:val="24"/>
          <w:szCs w:val="24"/>
        </w:rPr>
      </w:pPr>
      <w:r w:rsidRPr="00754ED8">
        <w:rPr>
          <w:rFonts w:ascii="Times New Roman" w:hAnsi="Times New Roman"/>
          <w:color w:val="000000"/>
          <w:sz w:val="24"/>
          <w:szCs w:val="24"/>
        </w:rPr>
        <w:t>- стоимость, предложенная победителем аукциона, заносится в протокол об итогах аукциона, составляемый в двух экземплярах;</w:t>
      </w:r>
    </w:p>
    <w:p w:rsidR="00754ED8" w:rsidRPr="00754ED8" w:rsidRDefault="00754ED8" w:rsidP="00754ED8">
      <w:pPr>
        <w:autoSpaceDE w:val="0"/>
        <w:autoSpaceDN w:val="0"/>
        <w:adjustRightInd w:val="0"/>
        <w:spacing w:after="0" w:line="240" w:lineRule="auto"/>
        <w:ind w:firstLine="539"/>
        <w:jc w:val="both"/>
        <w:rPr>
          <w:rFonts w:ascii="Times New Roman" w:hAnsi="Times New Roman"/>
          <w:color w:val="000000"/>
          <w:sz w:val="24"/>
          <w:szCs w:val="24"/>
        </w:rPr>
      </w:pPr>
      <w:r w:rsidRPr="00754ED8">
        <w:rPr>
          <w:rFonts w:ascii="Times New Roman" w:hAnsi="Times New Roman"/>
          <w:color w:val="000000"/>
          <w:sz w:val="24"/>
          <w:szCs w:val="24"/>
        </w:rPr>
        <w:t xml:space="preserve">- </w:t>
      </w:r>
      <w:r w:rsidRPr="00754ED8">
        <w:rPr>
          <w:rFonts w:ascii="Times New Roman" w:hAnsi="Times New Roman"/>
          <w:sz w:val="24"/>
          <w:szCs w:val="24"/>
        </w:rPr>
        <w:t>в случае, если в аукционе участвовал только один участник или при проведении аукциона не присутствовал ни один из участников аукциона, либо в случае, если после троекратного объявления предложения о начальной цене предмета аукциона не поступило ни одного предложения о цене предмета аукциона, которое предусматривало бы более высокую цену предмета аукциона, аукцион признается несостоявшимся;</w:t>
      </w:r>
    </w:p>
    <w:p w:rsidR="00754ED8" w:rsidRPr="00754ED8" w:rsidRDefault="00754ED8" w:rsidP="00754ED8">
      <w:pPr>
        <w:autoSpaceDE w:val="0"/>
        <w:autoSpaceDN w:val="0"/>
        <w:adjustRightInd w:val="0"/>
        <w:spacing w:after="0" w:line="240" w:lineRule="auto"/>
        <w:ind w:firstLine="539"/>
        <w:jc w:val="both"/>
        <w:rPr>
          <w:rFonts w:ascii="Times New Roman" w:hAnsi="Times New Roman"/>
          <w:sz w:val="24"/>
          <w:szCs w:val="24"/>
        </w:rPr>
      </w:pPr>
      <w:r w:rsidRPr="00754ED8">
        <w:rPr>
          <w:rFonts w:ascii="Times New Roman" w:hAnsi="Times New Roman"/>
          <w:sz w:val="24"/>
          <w:szCs w:val="24"/>
        </w:rPr>
        <w:t>- победителем аукциона признается участник аукциона, предложивший наибольшую сумму аренды за земельный участок.</w:t>
      </w:r>
    </w:p>
    <w:p w:rsidR="00754ED8" w:rsidRPr="00754ED8" w:rsidRDefault="00754ED8" w:rsidP="00754ED8">
      <w:pPr>
        <w:autoSpaceDE w:val="0"/>
        <w:autoSpaceDN w:val="0"/>
        <w:adjustRightInd w:val="0"/>
        <w:spacing w:after="0" w:line="240" w:lineRule="auto"/>
        <w:ind w:firstLine="539"/>
        <w:jc w:val="both"/>
        <w:rPr>
          <w:rFonts w:ascii="Times New Roman" w:hAnsi="Times New Roman"/>
          <w:sz w:val="24"/>
          <w:szCs w:val="24"/>
        </w:rPr>
      </w:pPr>
      <w:r w:rsidRPr="00754ED8">
        <w:rPr>
          <w:rFonts w:ascii="Times New Roman" w:hAnsi="Times New Roman"/>
          <w:sz w:val="24"/>
          <w:szCs w:val="24"/>
        </w:rPr>
        <w:t>Организатор аукциона объявляет о принятом решении в месте и в день проведения аукциона.</w:t>
      </w:r>
    </w:p>
    <w:p w:rsidR="00754ED8" w:rsidRPr="00754ED8" w:rsidRDefault="00754ED8" w:rsidP="00754ED8">
      <w:pPr>
        <w:spacing w:after="0" w:line="240" w:lineRule="auto"/>
        <w:ind w:right="-6" w:firstLine="539"/>
        <w:jc w:val="both"/>
        <w:rPr>
          <w:rFonts w:ascii="Times New Roman" w:hAnsi="Times New Roman"/>
          <w:sz w:val="24"/>
          <w:szCs w:val="24"/>
        </w:rPr>
      </w:pPr>
      <w:r w:rsidRPr="00754ED8">
        <w:rPr>
          <w:rFonts w:ascii="Times New Roman" w:hAnsi="Times New Roman"/>
          <w:sz w:val="24"/>
          <w:szCs w:val="24"/>
        </w:rPr>
        <w:t>По результатам аукциона на право заключения договора аренды земельного участка определяется годовая арендная плата земельного участка.</w:t>
      </w:r>
    </w:p>
    <w:p w:rsidR="00754ED8" w:rsidRPr="00754ED8" w:rsidRDefault="00754ED8" w:rsidP="00754ED8">
      <w:pPr>
        <w:tabs>
          <w:tab w:val="left" w:pos="360"/>
          <w:tab w:val="left" w:pos="900"/>
        </w:tabs>
        <w:spacing w:after="0" w:line="240" w:lineRule="auto"/>
        <w:ind w:firstLine="539"/>
        <w:jc w:val="both"/>
        <w:rPr>
          <w:rFonts w:ascii="Times New Roman" w:hAnsi="Times New Roman"/>
          <w:sz w:val="24"/>
          <w:szCs w:val="24"/>
        </w:rPr>
      </w:pPr>
      <w:r w:rsidRPr="00754ED8">
        <w:rPr>
          <w:rFonts w:ascii="Times New Roman" w:hAnsi="Times New Roman"/>
          <w:b/>
          <w:bCs/>
          <w:sz w:val="24"/>
          <w:szCs w:val="24"/>
        </w:rPr>
        <w:t>Условия и сроки платежа</w:t>
      </w:r>
      <w:r w:rsidRPr="00754ED8">
        <w:rPr>
          <w:rFonts w:ascii="Times New Roman" w:hAnsi="Times New Roman"/>
          <w:sz w:val="24"/>
          <w:szCs w:val="24"/>
        </w:rPr>
        <w:t>: безналичным расчетом в течение 10 рабочих дней с момента подписания договора аренды.  Задаток, внесенный на счет, засчитывается в счет арендной платы за земельный участок. Задаток участникам торгов, которые участвовали в аукционе, но не победили в нём, возвращается в течение 3 (Трех) рабочих дней со дня подписания протокола о результатах аукциона.</w:t>
      </w:r>
    </w:p>
    <w:p w:rsidR="00754ED8" w:rsidRPr="00754ED8" w:rsidRDefault="00754ED8" w:rsidP="00754ED8">
      <w:pPr>
        <w:tabs>
          <w:tab w:val="left" w:pos="360"/>
          <w:tab w:val="left" w:pos="900"/>
        </w:tabs>
        <w:spacing w:after="0" w:line="240" w:lineRule="auto"/>
        <w:ind w:firstLine="539"/>
        <w:jc w:val="both"/>
        <w:rPr>
          <w:rFonts w:ascii="Times New Roman" w:hAnsi="Times New Roman"/>
          <w:sz w:val="24"/>
          <w:szCs w:val="24"/>
        </w:rPr>
      </w:pPr>
    </w:p>
    <w:p w:rsidR="00754ED8" w:rsidRPr="00754ED8" w:rsidRDefault="00754ED8" w:rsidP="00754ED8">
      <w:pPr>
        <w:spacing w:after="0" w:line="240" w:lineRule="auto"/>
        <w:ind w:firstLine="539"/>
        <w:jc w:val="both"/>
        <w:rPr>
          <w:rFonts w:ascii="Times New Roman" w:hAnsi="Times New Roman"/>
          <w:sz w:val="24"/>
          <w:szCs w:val="24"/>
        </w:rPr>
      </w:pPr>
      <w:r w:rsidRPr="00754ED8">
        <w:rPr>
          <w:rFonts w:ascii="Times New Roman" w:hAnsi="Times New Roman"/>
          <w:b/>
          <w:bCs/>
          <w:sz w:val="24"/>
          <w:szCs w:val="24"/>
        </w:rPr>
        <w:t>Реквизиты счета</w:t>
      </w:r>
      <w:r w:rsidRPr="00754ED8">
        <w:rPr>
          <w:rFonts w:ascii="Times New Roman" w:hAnsi="Times New Roman"/>
          <w:b/>
          <w:color w:val="000000"/>
          <w:sz w:val="24"/>
          <w:szCs w:val="24"/>
        </w:rPr>
        <w:t xml:space="preserve"> для лота № 1</w:t>
      </w:r>
      <w:r w:rsidRPr="00754ED8">
        <w:rPr>
          <w:rFonts w:ascii="Times New Roman" w:hAnsi="Times New Roman"/>
          <w:b/>
          <w:sz w:val="24"/>
          <w:szCs w:val="24"/>
        </w:rPr>
        <w:t>:</w:t>
      </w:r>
      <w:r w:rsidRPr="00754ED8">
        <w:rPr>
          <w:rFonts w:ascii="Times New Roman" w:hAnsi="Times New Roman"/>
          <w:sz w:val="24"/>
          <w:szCs w:val="24"/>
        </w:rPr>
        <w:t xml:space="preserve"> </w:t>
      </w:r>
    </w:p>
    <w:p w:rsidR="00754ED8" w:rsidRPr="00754ED8" w:rsidRDefault="00754ED8" w:rsidP="00754ED8">
      <w:pPr>
        <w:spacing w:after="0" w:line="240" w:lineRule="auto"/>
        <w:ind w:firstLine="539"/>
        <w:jc w:val="both"/>
        <w:rPr>
          <w:rFonts w:ascii="Times New Roman" w:hAnsi="Times New Roman"/>
          <w:sz w:val="24"/>
          <w:szCs w:val="24"/>
        </w:rPr>
      </w:pPr>
    </w:p>
    <w:p w:rsidR="00754ED8" w:rsidRPr="00754ED8" w:rsidRDefault="00754ED8" w:rsidP="00754ED8">
      <w:pPr>
        <w:spacing w:after="0" w:line="240" w:lineRule="auto"/>
        <w:ind w:firstLine="709"/>
        <w:jc w:val="both"/>
        <w:rPr>
          <w:rFonts w:ascii="Times New Roman" w:hAnsi="Times New Roman"/>
          <w:sz w:val="24"/>
          <w:szCs w:val="24"/>
        </w:rPr>
      </w:pPr>
      <w:r w:rsidRPr="00754ED8">
        <w:rPr>
          <w:rFonts w:ascii="Times New Roman" w:hAnsi="Times New Roman"/>
          <w:sz w:val="24"/>
          <w:szCs w:val="24"/>
        </w:rPr>
        <w:t>ИНН 3210002306,  КПП 324501001, ФИНУПРАВЛЕНИЕ АДМИНИСТРАЦИИ ДУБРОВСКОГО РАЙОНА (Комитет имущественных отношений администрации Дубровского района) БИК 011501101, ОКТМО 15612448,  р/с 03100643000000012700 в  Отделении Брянск Банка России//УФК по Брянской области  г. Брянск, КБК  904 111 050 13 05 0000 120.</w:t>
      </w:r>
    </w:p>
    <w:p w:rsidR="00754ED8" w:rsidRPr="00754ED8" w:rsidRDefault="00754ED8" w:rsidP="00754ED8">
      <w:pPr>
        <w:spacing w:after="0" w:line="240" w:lineRule="auto"/>
        <w:ind w:firstLine="539"/>
        <w:jc w:val="both"/>
        <w:rPr>
          <w:rFonts w:ascii="Times New Roman" w:hAnsi="Times New Roman"/>
          <w:sz w:val="24"/>
          <w:szCs w:val="24"/>
        </w:rPr>
      </w:pPr>
      <w:r w:rsidRPr="00754ED8">
        <w:rPr>
          <w:rFonts w:ascii="Times New Roman" w:hAnsi="Times New Roman"/>
          <w:sz w:val="24"/>
          <w:szCs w:val="24"/>
        </w:rPr>
        <w:t>Наименование платежа</w:t>
      </w:r>
      <w:r w:rsidRPr="00754ED8">
        <w:rPr>
          <w:rFonts w:ascii="Times New Roman" w:hAnsi="Times New Roman"/>
          <w:b/>
          <w:sz w:val="24"/>
          <w:szCs w:val="24"/>
        </w:rPr>
        <w:t xml:space="preserve">: </w:t>
      </w:r>
      <w:r w:rsidRPr="00754ED8">
        <w:rPr>
          <w:rFonts w:ascii="Times New Roman" w:hAnsi="Times New Roman"/>
          <w:sz w:val="24"/>
          <w:szCs w:val="24"/>
        </w:rPr>
        <w:t>поступления от аренды земельного участка.</w:t>
      </w:r>
    </w:p>
    <w:p w:rsidR="00754ED8" w:rsidRPr="00754ED8" w:rsidRDefault="00754ED8" w:rsidP="00754ED8">
      <w:pPr>
        <w:spacing w:after="0" w:line="240" w:lineRule="auto"/>
        <w:ind w:firstLine="539"/>
        <w:jc w:val="both"/>
        <w:rPr>
          <w:rFonts w:ascii="Times New Roman" w:hAnsi="Times New Roman"/>
          <w:sz w:val="24"/>
          <w:szCs w:val="24"/>
        </w:rPr>
      </w:pPr>
    </w:p>
    <w:p w:rsidR="00754ED8" w:rsidRPr="00754ED8" w:rsidRDefault="00754ED8" w:rsidP="00754ED8">
      <w:pPr>
        <w:autoSpaceDE w:val="0"/>
        <w:autoSpaceDN w:val="0"/>
        <w:adjustRightInd w:val="0"/>
        <w:spacing w:after="0" w:line="240" w:lineRule="auto"/>
        <w:ind w:left="-180" w:firstLine="180"/>
        <w:jc w:val="both"/>
        <w:rPr>
          <w:rFonts w:ascii="Times New Roman" w:hAnsi="Times New Roman"/>
          <w:sz w:val="24"/>
          <w:szCs w:val="24"/>
        </w:rPr>
      </w:pPr>
      <w:r w:rsidRPr="00754ED8">
        <w:rPr>
          <w:rFonts w:ascii="Times New Roman" w:hAnsi="Times New Roman"/>
          <w:b/>
          <w:bCs/>
          <w:color w:val="000000"/>
          <w:sz w:val="24"/>
          <w:szCs w:val="24"/>
        </w:rPr>
        <w:t>Срок заключения договора аренды земельного участка</w:t>
      </w:r>
      <w:r w:rsidRPr="00754ED8">
        <w:rPr>
          <w:rFonts w:ascii="Times New Roman" w:hAnsi="Times New Roman"/>
          <w:color w:val="000000"/>
          <w:sz w:val="24"/>
          <w:szCs w:val="24"/>
        </w:rPr>
        <w:t xml:space="preserve">: </w:t>
      </w:r>
      <w:r w:rsidRPr="00754ED8">
        <w:rPr>
          <w:rFonts w:ascii="Times New Roman" w:hAnsi="Times New Roman"/>
          <w:sz w:val="24"/>
          <w:szCs w:val="24"/>
        </w:rPr>
        <w:t xml:space="preserve">Договор аренды земельного участка заключается с победителем не ранее чем, через десять дней со дня размещения информации о </w:t>
      </w:r>
      <w:r w:rsidRPr="00754ED8">
        <w:rPr>
          <w:rFonts w:ascii="Times New Roman" w:hAnsi="Times New Roman"/>
          <w:sz w:val="24"/>
          <w:szCs w:val="24"/>
        </w:rPr>
        <w:lastRenderedPageBreak/>
        <w:t>результатах аукциона на официальном сайте в сети «Интернет» для размещения информации о проведении торгов, определенном Правительством Российской Федерации (</w:t>
      </w:r>
      <w:hyperlink r:id="rId62" w:history="1">
        <w:r w:rsidRPr="00754ED8">
          <w:rPr>
            <w:rFonts w:ascii="Times New Roman" w:hAnsi="Times New Roman"/>
            <w:sz w:val="24"/>
            <w:szCs w:val="24"/>
          </w:rPr>
          <w:t>www.torgi.gov.ru</w:t>
        </w:r>
      </w:hyperlink>
      <w:r w:rsidRPr="00754ED8">
        <w:rPr>
          <w:rFonts w:ascii="Times New Roman" w:hAnsi="Times New Roman"/>
          <w:sz w:val="24"/>
          <w:szCs w:val="24"/>
        </w:rPr>
        <w:t>).</w:t>
      </w:r>
    </w:p>
    <w:p w:rsidR="00754ED8" w:rsidRPr="00754ED8" w:rsidRDefault="00754ED8" w:rsidP="00754ED8">
      <w:pPr>
        <w:spacing w:after="0" w:line="240" w:lineRule="auto"/>
        <w:ind w:left="-180" w:right="-284" w:hanging="180"/>
        <w:jc w:val="both"/>
        <w:rPr>
          <w:rFonts w:ascii="Times New Roman" w:hAnsi="Times New Roman"/>
          <w:sz w:val="24"/>
          <w:szCs w:val="24"/>
        </w:rPr>
      </w:pPr>
      <w:r w:rsidRPr="00754ED8">
        <w:rPr>
          <w:rFonts w:ascii="Times New Roman" w:hAnsi="Times New Roman"/>
          <w:b/>
          <w:bCs/>
          <w:color w:val="000000"/>
          <w:sz w:val="24"/>
          <w:szCs w:val="24"/>
        </w:rPr>
        <w:t xml:space="preserve">        Порядок ознакомления</w:t>
      </w:r>
      <w:r w:rsidRPr="00754ED8">
        <w:rPr>
          <w:rFonts w:ascii="Times New Roman" w:hAnsi="Times New Roman"/>
          <w:color w:val="000000"/>
          <w:sz w:val="24"/>
          <w:szCs w:val="24"/>
        </w:rPr>
        <w:t xml:space="preserve"> </w:t>
      </w:r>
      <w:r w:rsidRPr="00754ED8">
        <w:rPr>
          <w:rFonts w:ascii="Times New Roman" w:hAnsi="Times New Roman"/>
          <w:b/>
          <w:color w:val="000000"/>
          <w:sz w:val="24"/>
          <w:szCs w:val="24"/>
        </w:rPr>
        <w:t>с</w:t>
      </w:r>
      <w:r w:rsidRPr="00754ED8">
        <w:rPr>
          <w:rFonts w:ascii="Times New Roman" w:hAnsi="Times New Roman"/>
          <w:color w:val="000000"/>
          <w:sz w:val="24"/>
          <w:szCs w:val="24"/>
        </w:rPr>
        <w:t xml:space="preserve"> </w:t>
      </w:r>
      <w:r w:rsidRPr="00754ED8">
        <w:rPr>
          <w:rFonts w:ascii="Times New Roman" w:hAnsi="Times New Roman"/>
          <w:b/>
          <w:bCs/>
          <w:color w:val="000000"/>
          <w:sz w:val="24"/>
          <w:szCs w:val="24"/>
        </w:rPr>
        <w:t>условиями договора аренды и иной информацией</w:t>
      </w:r>
      <w:r w:rsidRPr="00754ED8">
        <w:rPr>
          <w:rFonts w:ascii="Times New Roman" w:hAnsi="Times New Roman"/>
          <w:color w:val="000000"/>
          <w:sz w:val="24"/>
          <w:szCs w:val="24"/>
        </w:rPr>
        <w:t xml:space="preserve">: Получить дополнительную информацию, необходимые материалы, ознакомиться с проектом договора аренды земельного участка (Приложение 2), формой заявки можно  по адресу:  242750 Брянская область,   Дубровский район, рп. Дубровка, ул. Победы, д. 18, каб. 15, </w:t>
      </w:r>
      <w:r w:rsidRPr="00754ED8">
        <w:rPr>
          <w:rFonts w:ascii="Times New Roman" w:hAnsi="Times New Roman"/>
          <w:sz w:val="24"/>
          <w:szCs w:val="24"/>
        </w:rPr>
        <w:t xml:space="preserve">а также на сайте Дубровского муниципального района Брянской области в сети интернет </w:t>
      </w:r>
      <w:hyperlink r:id="rId63" w:history="1">
        <w:r w:rsidRPr="00754ED8">
          <w:rPr>
            <w:rFonts w:ascii="Times New Roman" w:hAnsi="Times New Roman"/>
            <w:color w:val="0000FF"/>
            <w:sz w:val="24"/>
            <w:szCs w:val="24"/>
            <w:u w:val="single"/>
            <w:lang w:val="en-US"/>
          </w:rPr>
          <w:t>www</w:t>
        </w:r>
        <w:r w:rsidRPr="00754ED8">
          <w:rPr>
            <w:rFonts w:ascii="Times New Roman" w:hAnsi="Times New Roman"/>
            <w:color w:val="0000FF"/>
            <w:sz w:val="24"/>
            <w:szCs w:val="24"/>
            <w:u w:val="single"/>
          </w:rPr>
          <w:t>.</w:t>
        </w:r>
        <w:r w:rsidRPr="00754ED8">
          <w:rPr>
            <w:rFonts w:ascii="Times New Roman" w:hAnsi="Times New Roman"/>
            <w:color w:val="0000FF"/>
            <w:sz w:val="24"/>
            <w:szCs w:val="24"/>
            <w:u w:val="single"/>
            <w:lang w:val="en-US"/>
          </w:rPr>
          <w:t>admdubrovka</w:t>
        </w:r>
        <w:r w:rsidRPr="00754ED8">
          <w:rPr>
            <w:rFonts w:ascii="Times New Roman" w:hAnsi="Times New Roman"/>
            <w:color w:val="0000FF"/>
            <w:sz w:val="24"/>
            <w:szCs w:val="24"/>
            <w:u w:val="single"/>
          </w:rPr>
          <w:t>.</w:t>
        </w:r>
        <w:r w:rsidRPr="00754ED8">
          <w:rPr>
            <w:rFonts w:ascii="Times New Roman" w:hAnsi="Times New Roman"/>
            <w:color w:val="0000FF"/>
            <w:sz w:val="24"/>
            <w:szCs w:val="24"/>
            <w:u w:val="single"/>
            <w:lang w:val="en-US"/>
          </w:rPr>
          <w:t>ru</w:t>
        </w:r>
      </w:hyperlink>
      <w:r w:rsidRPr="00754ED8">
        <w:rPr>
          <w:rFonts w:ascii="Times New Roman" w:hAnsi="Times New Roman"/>
          <w:sz w:val="24"/>
          <w:szCs w:val="24"/>
        </w:rPr>
        <w:t xml:space="preserve">, на официальном сайте  Российской Федерации в сети интернет для размещения информации о проведении торгов </w:t>
      </w:r>
      <w:hyperlink r:id="rId64" w:history="1">
        <w:r w:rsidRPr="00754ED8">
          <w:rPr>
            <w:rFonts w:ascii="Times New Roman" w:hAnsi="Times New Roman"/>
            <w:color w:val="0000FF"/>
            <w:sz w:val="24"/>
            <w:szCs w:val="24"/>
            <w:u w:val="single"/>
          </w:rPr>
          <w:t>www.</w:t>
        </w:r>
        <w:r w:rsidRPr="00754ED8">
          <w:rPr>
            <w:rFonts w:ascii="Times New Roman" w:hAnsi="Times New Roman"/>
            <w:color w:val="0000FF"/>
            <w:sz w:val="24"/>
            <w:szCs w:val="24"/>
            <w:u w:val="single"/>
            <w:lang w:val="en-US"/>
          </w:rPr>
          <w:t>torgi</w:t>
        </w:r>
        <w:r w:rsidRPr="00754ED8">
          <w:rPr>
            <w:rFonts w:ascii="Times New Roman" w:hAnsi="Times New Roman"/>
            <w:color w:val="0000FF"/>
            <w:sz w:val="24"/>
            <w:szCs w:val="24"/>
            <w:u w:val="single"/>
          </w:rPr>
          <w:t>.</w:t>
        </w:r>
        <w:r w:rsidRPr="00754ED8">
          <w:rPr>
            <w:rFonts w:ascii="Times New Roman" w:hAnsi="Times New Roman"/>
            <w:color w:val="0000FF"/>
            <w:sz w:val="24"/>
            <w:szCs w:val="24"/>
            <w:u w:val="single"/>
            <w:lang w:val="en-US"/>
          </w:rPr>
          <w:t>gov</w:t>
        </w:r>
        <w:r w:rsidRPr="00754ED8">
          <w:rPr>
            <w:rFonts w:ascii="Times New Roman" w:hAnsi="Times New Roman"/>
            <w:color w:val="0000FF"/>
            <w:sz w:val="24"/>
            <w:szCs w:val="24"/>
            <w:u w:val="single"/>
          </w:rPr>
          <w:t>.ru</w:t>
        </w:r>
      </w:hyperlink>
      <w:r w:rsidRPr="00754ED8">
        <w:rPr>
          <w:rFonts w:ascii="Times New Roman" w:hAnsi="Times New Roman"/>
          <w:sz w:val="24"/>
          <w:szCs w:val="24"/>
        </w:rPr>
        <w:t>.</w:t>
      </w:r>
    </w:p>
    <w:p w:rsidR="00754ED8" w:rsidRPr="00754ED8" w:rsidRDefault="00754ED8" w:rsidP="00754ED8">
      <w:pPr>
        <w:spacing w:after="0" w:line="240" w:lineRule="auto"/>
        <w:ind w:left="-180" w:right="-284" w:hanging="180"/>
        <w:jc w:val="both"/>
        <w:rPr>
          <w:rFonts w:ascii="Times New Roman" w:hAnsi="Times New Roman"/>
          <w:color w:val="000000"/>
          <w:sz w:val="24"/>
          <w:szCs w:val="24"/>
        </w:rPr>
      </w:pPr>
      <w:r w:rsidRPr="00754ED8">
        <w:rPr>
          <w:rFonts w:ascii="Times New Roman" w:hAnsi="Times New Roman"/>
          <w:color w:val="000000"/>
          <w:sz w:val="24"/>
          <w:szCs w:val="24"/>
        </w:rPr>
        <w:t xml:space="preserve">       Все вопросы, касающиеся проведения аукциона по аренде земельного участка, не нашедшие отражения в настоящем сообщении, регулируются в соответствии с требованиями законодательства Российской Федерации.</w:t>
      </w:r>
    </w:p>
    <w:p w:rsidR="00754ED8" w:rsidRPr="00754ED8" w:rsidRDefault="00754ED8" w:rsidP="00754ED8">
      <w:pPr>
        <w:spacing w:after="0" w:line="240" w:lineRule="auto"/>
        <w:ind w:left="-180"/>
        <w:jc w:val="both"/>
        <w:rPr>
          <w:rFonts w:ascii="Times New Roman" w:hAnsi="Times New Roman"/>
          <w:color w:val="000000"/>
          <w:sz w:val="24"/>
          <w:szCs w:val="24"/>
        </w:rPr>
      </w:pPr>
      <w:r w:rsidRPr="00754ED8">
        <w:rPr>
          <w:rFonts w:ascii="Times New Roman" w:hAnsi="Times New Roman"/>
          <w:sz w:val="24"/>
          <w:szCs w:val="24"/>
        </w:rPr>
        <w:t xml:space="preserve">   Осмотр земельного участка на местности может осуществляться самостоятельно заявителями в любое время в течение периода приема заявок.</w:t>
      </w:r>
    </w:p>
    <w:p w:rsidR="00754ED8" w:rsidRPr="00754ED8" w:rsidRDefault="00754ED8" w:rsidP="00754ED8">
      <w:pPr>
        <w:spacing w:after="0" w:line="240" w:lineRule="auto"/>
        <w:ind w:left="-180" w:right="-284" w:hanging="180"/>
        <w:jc w:val="both"/>
        <w:rPr>
          <w:rFonts w:ascii="Times New Roman" w:hAnsi="Times New Roman"/>
          <w:color w:val="000000"/>
          <w:sz w:val="24"/>
          <w:szCs w:val="24"/>
        </w:rPr>
      </w:pPr>
      <w:r w:rsidRPr="00754ED8">
        <w:rPr>
          <w:rFonts w:ascii="Times New Roman" w:hAnsi="Times New Roman"/>
          <w:b/>
          <w:bCs/>
          <w:color w:val="000000"/>
          <w:sz w:val="24"/>
          <w:szCs w:val="24"/>
        </w:rPr>
        <w:t xml:space="preserve">         Место и срок подведения итогов аукциона</w:t>
      </w:r>
      <w:r w:rsidRPr="00754ED8">
        <w:rPr>
          <w:rFonts w:ascii="Times New Roman" w:hAnsi="Times New Roman"/>
          <w:color w:val="000000"/>
          <w:sz w:val="24"/>
          <w:szCs w:val="24"/>
        </w:rPr>
        <w:t>: 242750 Брянская область,   Дубровский район, рп. Дубровка, ул. Победы, д. 18, каб. 1,  06.05.2021 года по окончанию аукциона.</w:t>
      </w:r>
    </w:p>
    <w:p w:rsidR="00754ED8" w:rsidRPr="00754ED8" w:rsidRDefault="00754ED8" w:rsidP="00754ED8">
      <w:pPr>
        <w:spacing w:after="0" w:line="240" w:lineRule="auto"/>
        <w:ind w:left="-180" w:right="-284" w:hanging="180"/>
        <w:jc w:val="both"/>
        <w:rPr>
          <w:rFonts w:ascii="Times New Roman" w:hAnsi="Times New Roman"/>
          <w:color w:val="000000"/>
          <w:sz w:val="24"/>
          <w:szCs w:val="24"/>
        </w:rPr>
      </w:pPr>
      <w:r w:rsidRPr="00754ED8">
        <w:rPr>
          <w:rFonts w:ascii="Times New Roman" w:hAnsi="Times New Roman"/>
          <w:b/>
          <w:bCs/>
          <w:color w:val="000000"/>
          <w:sz w:val="24"/>
          <w:szCs w:val="24"/>
        </w:rPr>
        <w:t xml:space="preserve">          Срок принятия решения об отказе в проведение аукциона</w:t>
      </w:r>
      <w:r w:rsidRPr="00754ED8">
        <w:rPr>
          <w:rFonts w:ascii="Times New Roman" w:hAnsi="Times New Roman"/>
          <w:color w:val="000000"/>
          <w:sz w:val="24"/>
          <w:szCs w:val="24"/>
        </w:rPr>
        <w:t>: Решение об отказе в проведении аукциона принимается в случае выявления обстоятельств, предусмотренных законодательством Российской Федерации</w:t>
      </w:r>
      <w:r w:rsidRPr="00754ED8">
        <w:rPr>
          <w:rFonts w:ascii="Times New Roman" w:hAnsi="Times New Roman"/>
          <w:b/>
          <w:color w:val="000000"/>
          <w:sz w:val="24"/>
          <w:szCs w:val="24"/>
        </w:rPr>
        <w:t xml:space="preserve">. </w:t>
      </w:r>
      <w:r w:rsidRPr="00754ED8">
        <w:rPr>
          <w:rFonts w:ascii="Times New Roman" w:hAnsi="Times New Roman"/>
          <w:color w:val="000000"/>
          <w:sz w:val="24"/>
          <w:szCs w:val="24"/>
        </w:rPr>
        <w:t>Извещение об отказе в проведении аукциона размещается на официальном сайте организатора аукциона в течение трех дней со дня принятия данного решения. Организатор аукциона в течение трех дней со дня принятия решения об отказе в проведении аукциона извещает участников аукциона об отказе в проведении аукциона и возвращает его участникам внесенные задатки.</w:t>
      </w:r>
    </w:p>
    <w:p w:rsidR="00754ED8" w:rsidRPr="00754ED8" w:rsidRDefault="00754ED8" w:rsidP="00754ED8">
      <w:pPr>
        <w:spacing w:after="0" w:line="240" w:lineRule="auto"/>
        <w:ind w:hanging="180"/>
        <w:jc w:val="both"/>
        <w:rPr>
          <w:rFonts w:ascii="Times New Roman" w:hAnsi="Times New Roman"/>
          <w:bCs/>
          <w:sz w:val="24"/>
          <w:szCs w:val="24"/>
        </w:rPr>
      </w:pPr>
    </w:p>
    <w:p w:rsidR="00754ED8" w:rsidRPr="00754ED8" w:rsidRDefault="00754ED8" w:rsidP="00754ED8">
      <w:pPr>
        <w:tabs>
          <w:tab w:val="left" w:pos="7964"/>
        </w:tabs>
        <w:spacing w:after="0" w:line="240" w:lineRule="auto"/>
        <w:jc w:val="both"/>
        <w:rPr>
          <w:rFonts w:ascii="Times New Roman" w:hAnsi="Times New Roman"/>
          <w:bCs/>
          <w:sz w:val="24"/>
          <w:szCs w:val="24"/>
        </w:rPr>
      </w:pPr>
    </w:p>
    <w:p w:rsidR="00754ED8" w:rsidRPr="00754ED8" w:rsidRDefault="00754ED8" w:rsidP="00754ED8">
      <w:pPr>
        <w:spacing w:after="0" w:line="240" w:lineRule="auto"/>
        <w:jc w:val="both"/>
        <w:rPr>
          <w:rFonts w:ascii="Times New Roman" w:hAnsi="Times New Roman"/>
          <w:bCs/>
          <w:sz w:val="24"/>
          <w:szCs w:val="24"/>
        </w:rPr>
      </w:pPr>
      <w:r w:rsidRPr="00754ED8">
        <w:rPr>
          <w:rFonts w:ascii="Times New Roman" w:hAnsi="Times New Roman"/>
          <w:bCs/>
          <w:sz w:val="24"/>
          <w:szCs w:val="24"/>
        </w:rPr>
        <w:t>Глава администрации</w:t>
      </w:r>
    </w:p>
    <w:p w:rsidR="00754ED8" w:rsidRPr="00754ED8" w:rsidRDefault="00754ED8" w:rsidP="00754ED8">
      <w:pPr>
        <w:spacing w:after="0" w:line="240" w:lineRule="auto"/>
        <w:jc w:val="both"/>
        <w:rPr>
          <w:rFonts w:ascii="Times New Roman" w:hAnsi="Times New Roman"/>
          <w:bCs/>
          <w:sz w:val="24"/>
          <w:szCs w:val="24"/>
        </w:rPr>
      </w:pPr>
      <w:r w:rsidRPr="00754ED8">
        <w:rPr>
          <w:rFonts w:ascii="Times New Roman" w:hAnsi="Times New Roman"/>
          <w:bCs/>
          <w:sz w:val="24"/>
          <w:szCs w:val="24"/>
        </w:rPr>
        <w:t>Дубровского района                                                                            И.А.Шевелёв</w:t>
      </w:r>
    </w:p>
    <w:p w:rsidR="00754ED8" w:rsidRPr="00754ED8" w:rsidRDefault="00754ED8" w:rsidP="00754ED8">
      <w:pPr>
        <w:spacing w:after="0" w:line="240" w:lineRule="auto"/>
        <w:jc w:val="both"/>
        <w:rPr>
          <w:rFonts w:ascii="Times New Roman" w:hAnsi="Times New Roman"/>
          <w:bCs/>
          <w:sz w:val="24"/>
          <w:szCs w:val="24"/>
        </w:rPr>
      </w:pPr>
    </w:p>
    <w:p w:rsidR="00754ED8" w:rsidRPr="00754ED8" w:rsidRDefault="00754ED8" w:rsidP="00754ED8">
      <w:pPr>
        <w:spacing w:after="0" w:line="240" w:lineRule="auto"/>
        <w:jc w:val="both"/>
        <w:rPr>
          <w:rFonts w:ascii="Times New Roman" w:hAnsi="Times New Roman"/>
          <w:sz w:val="24"/>
          <w:szCs w:val="24"/>
        </w:rPr>
      </w:pPr>
    </w:p>
    <w:p w:rsidR="00754ED8" w:rsidRPr="00754ED8" w:rsidRDefault="00754ED8" w:rsidP="00754ED8">
      <w:pPr>
        <w:pBdr>
          <w:top w:val="single" w:sz="4" w:space="0" w:color="FFFFFF"/>
          <w:left w:val="single" w:sz="4" w:space="0" w:color="FFFFFF"/>
          <w:bottom w:val="single" w:sz="4" w:space="1" w:color="FFFFFF"/>
          <w:right w:val="single" w:sz="4" w:space="4" w:color="FFFFFF"/>
        </w:pBdr>
        <w:spacing w:after="0"/>
        <w:jc w:val="center"/>
        <w:rPr>
          <w:rFonts w:ascii="Times New Roman" w:hAnsi="Times New Roman"/>
          <w:b/>
          <w:sz w:val="24"/>
          <w:szCs w:val="24"/>
        </w:rPr>
      </w:pPr>
      <w:r w:rsidRPr="00754ED8">
        <w:rPr>
          <w:rFonts w:ascii="Times New Roman" w:hAnsi="Times New Roman"/>
          <w:b/>
          <w:sz w:val="24"/>
          <w:szCs w:val="24"/>
        </w:rPr>
        <w:t>ЗАЯВКА</w:t>
      </w:r>
    </w:p>
    <w:p w:rsidR="00754ED8" w:rsidRPr="00754ED8" w:rsidRDefault="00754ED8" w:rsidP="00754ED8">
      <w:pPr>
        <w:widowControl w:val="0"/>
        <w:autoSpaceDE w:val="0"/>
        <w:autoSpaceDN w:val="0"/>
        <w:adjustRightInd w:val="0"/>
        <w:spacing w:after="0" w:line="240" w:lineRule="auto"/>
        <w:jc w:val="center"/>
        <w:rPr>
          <w:rFonts w:ascii="Times New Roman" w:hAnsi="Times New Roman"/>
          <w:b/>
          <w:sz w:val="24"/>
          <w:szCs w:val="24"/>
        </w:rPr>
      </w:pPr>
      <w:r w:rsidRPr="00754ED8">
        <w:rPr>
          <w:rFonts w:ascii="Times New Roman" w:hAnsi="Times New Roman"/>
          <w:b/>
          <w:sz w:val="24"/>
          <w:szCs w:val="24"/>
        </w:rPr>
        <w:t>НА УЧАСТИЕ В АУКЦИОНЕ</w:t>
      </w:r>
    </w:p>
    <w:p w:rsidR="00754ED8" w:rsidRPr="00754ED8" w:rsidRDefault="00754ED8" w:rsidP="00754ED8">
      <w:pPr>
        <w:widowControl w:val="0"/>
        <w:autoSpaceDE w:val="0"/>
        <w:autoSpaceDN w:val="0"/>
        <w:adjustRightInd w:val="0"/>
        <w:spacing w:after="0" w:line="240" w:lineRule="auto"/>
        <w:jc w:val="center"/>
        <w:rPr>
          <w:rFonts w:ascii="Times New Roman" w:hAnsi="Times New Roman"/>
          <w:b/>
          <w:sz w:val="24"/>
          <w:szCs w:val="24"/>
        </w:rPr>
      </w:pPr>
    </w:p>
    <w:p w:rsidR="00754ED8" w:rsidRPr="00754ED8" w:rsidRDefault="00754ED8" w:rsidP="00754ED8">
      <w:pPr>
        <w:widowControl w:val="0"/>
        <w:autoSpaceDE w:val="0"/>
        <w:autoSpaceDN w:val="0"/>
        <w:adjustRightInd w:val="0"/>
        <w:spacing w:after="0" w:line="240" w:lineRule="auto"/>
        <w:jc w:val="center"/>
        <w:rPr>
          <w:rFonts w:ascii="Times New Roman" w:hAnsi="Times New Roman"/>
          <w:b/>
          <w:sz w:val="24"/>
          <w:szCs w:val="24"/>
        </w:rPr>
      </w:pPr>
    </w:p>
    <w:p w:rsidR="00754ED8" w:rsidRPr="00754ED8" w:rsidRDefault="00754ED8" w:rsidP="00754ED8">
      <w:pPr>
        <w:widowControl w:val="0"/>
        <w:autoSpaceDE w:val="0"/>
        <w:autoSpaceDN w:val="0"/>
        <w:adjustRightInd w:val="0"/>
        <w:spacing w:after="0" w:line="240" w:lineRule="auto"/>
        <w:rPr>
          <w:rFonts w:ascii="Times New Roman" w:hAnsi="Times New Roman"/>
          <w:b/>
          <w:sz w:val="24"/>
          <w:szCs w:val="24"/>
        </w:rPr>
      </w:pPr>
      <w:r w:rsidRPr="00754ED8">
        <w:rPr>
          <w:rFonts w:ascii="Times New Roman" w:hAnsi="Times New Roman"/>
          <w:b/>
          <w:sz w:val="24"/>
          <w:szCs w:val="24"/>
        </w:rPr>
        <w:t>_______________________________________________________________________________________________________________________________________________________________________________________________________________________________________,</w:t>
      </w:r>
    </w:p>
    <w:p w:rsidR="00754ED8" w:rsidRPr="00754ED8" w:rsidRDefault="00754ED8" w:rsidP="00754ED8">
      <w:pPr>
        <w:widowControl w:val="0"/>
        <w:autoSpaceDE w:val="0"/>
        <w:autoSpaceDN w:val="0"/>
        <w:adjustRightInd w:val="0"/>
        <w:spacing w:after="0" w:line="240" w:lineRule="auto"/>
        <w:jc w:val="center"/>
        <w:rPr>
          <w:rFonts w:ascii="Times New Roman" w:hAnsi="Times New Roman"/>
          <w:sz w:val="20"/>
          <w:szCs w:val="24"/>
        </w:rPr>
      </w:pPr>
      <w:r w:rsidRPr="00754ED8">
        <w:rPr>
          <w:rFonts w:ascii="Times New Roman" w:hAnsi="Times New Roman"/>
          <w:sz w:val="20"/>
          <w:szCs w:val="24"/>
        </w:rPr>
        <w:t>(полное наименование юридического лица, подающего заявку, или фамилия, имя, отчество, гражданство, паспортные данные физического лица, подающего заявку)</w:t>
      </w:r>
    </w:p>
    <w:p w:rsidR="00754ED8" w:rsidRPr="00754ED8" w:rsidRDefault="00754ED8" w:rsidP="00754ED8">
      <w:pPr>
        <w:widowControl w:val="0"/>
        <w:autoSpaceDE w:val="0"/>
        <w:autoSpaceDN w:val="0"/>
        <w:adjustRightInd w:val="0"/>
        <w:spacing w:after="0" w:line="240" w:lineRule="auto"/>
        <w:rPr>
          <w:rFonts w:ascii="Times New Roman" w:hAnsi="Times New Roman"/>
          <w:sz w:val="24"/>
          <w:szCs w:val="24"/>
        </w:rPr>
      </w:pPr>
      <w:r w:rsidRPr="00754ED8">
        <w:rPr>
          <w:rFonts w:ascii="Times New Roman" w:hAnsi="Times New Roman"/>
          <w:sz w:val="24"/>
          <w:szCs w:val="24"/>
        </w:rPr>
        <w:t>в лице _______________________________________________________________________</w:t>
      </w:r>
    </w:p>
    <w:p w:rsidR="00754ED8" w:rsidRPr="00754ED8" w:rsidRDefault="00754ED8" w:rsidP="00754ED8">
      <w:pPr>
        <w:widowControl w:val="0"/>
        <w:autoSpaceDE w:val="0"/>
        <w:autoSpaceDN w:val="0"/>
        <w:adjustRightInd w:val="0"/>
        <w:spacing w:after="0" w:line="240" w:lineRule="auto"/>
        <w:rPr>
          <w:rFonts w:ascii="Times New Roman" w:hAnsi="Times New Roman"/>
          <w:sz w:val="24"/>
          <w:szCs w:val="24"/>
        </w:rPr>
      </w:pPr>
      <w:r w:rsidRPr="00754ED8">
        <w:rPr>
          <w:rFonts w:ascii="Times New Roman" w:hAnsi="Times New Roman"/>
          <w:sz w:val="24"/>
          <w:szCs w:val="24"/>
        </w:rPr>
        <w:t>__________________________________________________________________________________________________________________________________________________________,</w:t>
      </w:r>
    </w:p>
    <w:p w:rsidR="00754ED8" w:rsidRPr="00754ED8" w:rsidRDefault="00754ED8" w:rsidP="00754ED8">
      <w:pPr>
        <w:widowControl w:val="0"/>
        <w:autoSpaceDE w:val="0"/>
        <w:autoSpaceDN w:val="0"/>
        <w:adjustRightInd w:val="0"/>
        <w:spacing w:after="0" w:line="240" w:lineRule="auto"/>
        <w:jc w:val="both"/>
        <w:rPr>
          <w:rFonts w:ascii="Times New Roman" w:hAnsi="Times New Roman"/>
          <w:sz w:val="20"/>
          <w:szCs w:val="24"/>
        </w:rPr>
      </w:pPr>
      <w:r w:rsidRPr="00754ED8">
        <w:rPr>
          <w:rFonts w:ascii="Times New Roman" w:hAnsi="Times New Roman"/>
          <w:sz w:val="20"/>
          <w:szCs w:val="24"/>
        </w:rPr>
        <w:t xml:space="preserve">                                     (фамилия, имя, отчество, должность для представителя юридического лица)</w:t>
      </w:r>
    </w:p>
    <w:p w:rsidR="00754ED8" w:rsidRPr="00754ED8" w:rsidRDefault="00754ED8" w:rsidP="00754ED8">
      <w:pPr>
        <w:widowControl w:val="0"/>
        <w:autoSpaceDE w:val="0"/>
        <w:autoSpaceDN w:val="0"/>
        <w:adjustRightInd w:val="0"/>
        <w:spacing w:after="0" w:line="240" w:lineRule="auto"/>
        <w:rPr>
          <w:rFonts w:ascii="Times New Roman" w:hAnsi="Times New Roman"/>
          <w:sz w:val="24"/>
          <w:szCs w:val="24"/>
        </w:rPr>
      </w:pPr>
      <w:r w:rsidRPr="00754ED8">
        <w:rPr>
          <w:rFonts w:ascii="Times New Roman" w:hAnsi="Times New Roman"/>
          <w:sz w:val="24"/>
          <w:szCs w:val="24"/>
        </w:rPr>
        <w:t xml:space="preserve">действующего на основании ____________________________________________________ </w:t>
      </w:r>
    </w:p>
    <w:p w:rsidR="00754ED8" w:rsidRPr="00754ED8" w:rsidRDefault="00754ED8" w:rsidP="00754ED8">
      <w:pPr>
        <w:widowControl w:val="0"/>
        <w:autoSpaceDE w:val="0"/>
        <w:autoSpaceDN w:val="0"/>
        <w:adjustRightInd w:val="0"/>
        <w:spacing w:after="0" w:line="240" w:lineRule="auto"/>
        <w:rPr>
          <w:rFonts w:ascii="Times New Roman" w:hAnsi="Times New Roman"/>
          <w:sz w:val="20"/>
          <w:szCs w:val="20"/>
        </w:rPr>
      </w:pPr>
      <w:r w:rsidRPr="00754ED8">
        <w:rPr>
          <w:rFonts w:ascii="Courier New" w:hAnsi="Courier New" w:cs="Courier New"/>
          <w:sz w:val="20"/>
          <w:szCs w:val="20"/>
        </w:rPr>
        <w:t xml:space="preserve">__________________________________________________________________________________________________________________________________________________________ </w:t>
      </w:r>
      <w:r w:rsidRPr="00754ED8">
        <w:rPr>
          <w:rFonts w:ascii="Times New Roman" w:hAnsi="Times New Roman"/>
          <w:sz w:val="20"/>
          <w:szCs w:val="20"/>
        </w:rPr>
        <w:t xml:space="preserve">(далее – претендент), </w:t>
      </w:r>
    </w:p>
    <w:p w:rsidR="00754ED8" w:rsidRPr="00754ED8" w:rsidRDefault="00754ED8" w:rsidP="00754ED8">
      <w:pPr>
        <w:widowControl w:val="0"/>
        <w:autoSpaceDE w:val="0"/>
        <w:autoSpaceDN w:val="0"/>
        <w:adjustRightInd w:val="0"/>
        <w:spacing w:after="0" w:line="240" w:lineRule="auto"/>
        <w:jc w:val="both"/>
        <w:rPr>
          <w:rFonts w:ascii="Times New Roman" w:hAnsi="Times New Roman"/>
          <w:sz w:val="24"/>
          <w:szCs w:val="24"/>
        </w:rPr>
      </w:pPr>
      <w:r w:rsidRPr="00754ED8">
        <w:rPr>
          <w:rFonts w:ascii="Times New Roman" w:hAnsi="Times New Roman"/>
          <w:sz w:val="24"/>
          <w:szCs w:val="24"/>
        </w:rPr>
        <w:t>принимая решение об участии в аукционе по продаже права на заключения договора аренды земельного участка, по адресу: Брянская область, Дубровский район, _____________________________________________________________________________, площадью _____ кв.м., с кадастровым номером 32:05:___________:____, из земель _______________________________________,разрешенное использование: _____________________________________________________, обязуюсь соблюдать условия проведения аукциона, содержащиеся в извещении,  опубликованном _____________________________________________, а также порядок проведения аукциона, предусмотренный ЗК РФ.</w:t>
      </w:r>
    </w:p>
    <w:p w:rsidR="00754ED8" w:rsidRPr="00754ED8" w:rsidRDefault="00754ED8" w:rsidP="00754ED8">
      <w:pPr>
        <w:tabs>
          <w:tab w:val="left" w:pos="360"/>
          <w:tab w:val="left" w:pos="900"/>
          <w:tab w:val="left" w:pos="2044"/>
        </w:tabs>
        <w:spacing w:after="0" w:line="240" w:lineRule="auto"/>
        <w:ind w:firstLine="540"/>
        <w:jc w:val="both"/>
        <w:rPr>
          <w:rFonts w:ascii="Times New Roman" w:hAnsi="Times New Roman"/>
          <w:sz w:val="24"/>
          <w:szCs w:val="24"/>
        </w:rPr>
      </w:pPr>
      <w:r w:rsidRPr="00754ED8">
        <w:rPr>
          <w:rFonts w:ascii="Times New Roman" w:hAnsi="Times New Roman"/>
          <w:sz w:val="24"/>
          <w:szCs w:val="24"/>
        </w:rPr>
        <w:t xml:space="preserve">Принимая решение об участии  в аукционе на право выкупа  земельного участка, обязуюсь: </w:t>
      </w:r>
    </w:p>
    <w:p w:rsidR="00754ED8" w:rsidRPr="00754ED8" w:rsidRDefault="00754ED8" w:rsidP="00754ED8">
      <w:pPr>
        <w:tabs>
          <w:tab w:val="left" w:pos="360"/>
          <w:tab w:val="left" w:pos="900"/>
        </w:tabs>
        <w:spacing w:after="0" w:line="240" w:lineRule="auto"/>
        <w:ind w:firstLine="540"/>
        <w:rPr>
          <w:rFonts w:ascii="Times New Roman" w:hAnsi="Times New Roman"/>
          <w:sz w:val="24"/>
          <w:szCs w:val="24"/>
        </w:rPr>
      </w:pPr>
      <w:r w:rsidRPr="00754ED8">
        <w:rPr>
          <w:rFonts w:ascii="Times New Roman" w:hAnsi="Times New Roman"/>
          <w:sz w:val="24"/>
          <w:szCs w:val="24"/>
        </w:rPr>
        <w:t xml:space="preserve">- Соблюдать условия  аукциона, а также  установленный порядок проведения  аукциона; </w:t>
      </w:r>
    </w:p>
    <w:p w:rsidR="00754ED8" w:rsidRPr="00754ED8" w:rsidRDefault="00754ED8" w:rsidP="00754ED8">
      <w:pPr>
        <w:tabs>
          <w:tab w:val="left" w:pos="142"/>
          <w:tab w:val="left" w:pos="360"/>
          <w:tab w:val="left" w:pos="900"/>
        </w:tabs>
        <w:spacing w:after="0" w:line="240" w:lineRule="auto"/>
        <w:ind w:firstLine="540"/>
        <w:jc w:val="both"/>
        <w:rPr>
          <w:rFonts w:ascii="Times New Roman" w:hAnsi="Times New Roman"/>
          <w:sz w:val="24"/>
          <w:szCs w:val="24"/>
        </w:rPr>
      </w:pPr>
      <w:r w:rsidRPr="00754ED8">
        <w:rPr>
          <w:rFonts w:ascii="Times New Roman" w:hAnsi="Times New Roman"/>
          <w:sz w:val="24"/>
          <w:szCs w:val="24"/>
        </w:rPr>
        <w:t xml:space="preserve">-  В случае признания победителем аукциона заключить с Организатором договор аренды земельного участка не ранее 10 (десять)  дней со дня  размещения информации о результатах </w:t>
      </w:r>
      <w:r w:rsidRPr="00754ED8">
        <w:rPr>
          <w:rFonts w:ascii="Times New Roman" w:hAnsi="Times New Roman"/>
          <w:sz w:val="24"/>
          <w:szCs w:val="24"/>
        </w:rPr>
        <w:lastRenderedPageBreak/>
        <w:t xml:space="preserve">аукциона на сайте </w:t>
      </w:r>
      <w:hyperlink r:id="rId65" w:history="1">
        <w:r w:rsidRPr="00754ED8">
          <w:rPr>
            <w:rFonts w:ascii="Times New Roman" w:hAnsi="Times New Roman"/>
            <w:color w:val="0000FF"/>
            <w:sz w:val="24"/>
            <w:szCs w:val="24"/>
            <w:u w:val="single"/>
          </w:rPr>
          <w:t>www.</w:t>
        </w:r>
        <w:r w:rsidRPr="00754ED8">
          <w:rPr>
            <w:rFonts w:ascii="Times New Roman" w:hAnsi="Times New Roman"/>
            <w:color w:val="0000FF"/>
            <w:sz w:val="24"/>
            <w:szCs w:val="24"/>
            <w:u w:val="single"/>
            <w:lang w:val="en-US"/>
          </w:rPr>
          <w:t>torgi</w:t>
        </w:r>
        <w:r w:rsidRPr="00754ED8">
          <w:rPr>
            <w:rFonts w:ascii="Times New Roman" w:hAnsi="Times New Roman"/>
            <w:color w:val="0000FF"/>
            <w:sz w:val="24"/>
            <w:szCs w:val="24"/>
            <w:u w:val="single"/>
          </w:rPr>
          <w:t>.</w:t>
        </w:r>
        <w:r w:rsidRPr="00754ED8">
          <w:rPr>
            <w:rFonts w:ascii="Times New Roman" w:hAnsi="Times New Roman"/>
            <w:color w:val="0000FF"/>
            <w:sz w:val="24"/>
            <w:szCs w:val="24"/>
            <w:u w:val="single"/>
            <w:lang w:val="en-US"/>
          </w:rPr>
          <w:t>gov</w:t>
        </w:r>
        <w:r w:rsidRPr="00754ED8">
          <w:rPr>
            <w:rFonts w:ascii="Times New Roman" w:hAnsi="Times New Roman"/>
            <w:color w:val="0000FF"/>
            <w:sz w:val="24"/>
            <w:szCs w:val="24"/>
            <w:u w:val="single"/>
          </w:rPr>
          <w:t>.ru</w:t>
        </w:r>
      </w:hyperlink>
      <w:r w:rsidRPr="00754ED8">
        <w:rPr>
          <w:rFonts w:ascii="Times New Roman" w:hAnsi="Times New Roman"/>
          <w:sz w:val="24"/>
          <w:szCs w:val="24"/>
        </w:rPr>
        <w:t xml:space="preserve">  в сети Интернет и  уплатить Организатору арендную стоимость, установленную по результатам аукциона в сроки, определяемые договором аренды земельного участка</w:t>
      </w:r>
    </w:p>
    <w:p w:rsidR="00754ED8" w:rsidRPr="00754ED8" w:rsidRDefault="00754ED8" w:rsidP="00754ED8">
      <w:pPr>
        <w:tabs>
          <w:tab w:val="left" w:pos="360"/>
          <w:tab w:val="left" w:pos="900"/>
        </w:tabs>
        <w:spacing w:after="0" w:line="240" w:lineRule="auto"/>
        <w:ind w:firstLine="540"/>
        <w:rPr>
          <w:rFonts w:ascii="Times New Roman" w:hAnsi="Times New Roman"/>
          <w:sz w:val="24"/>
          <w:szCs w:val="24"/>
        </w:rPr>
      </w:pPr>
      <w:r w:rsidRPr="00754ED8">
        <w:rPr>
          <w:rFonts w:ascii="Times New Roman" w:hAnsi="Times New Roman"/>
          <w:sz w:val="24"/>
          <w:szCs w:val="24"/>
        </w:rPr>
        <w:t>Претендент согласен на участие в аукционе на указанных условиях.</w:t>
      </w:r>
    </w:p>
    <w:p w:rsidR="00754ED8" w:rsidRPr="00754ED8" w:rsidRDefault="00754ED8" w:rsidP="00754ED8">
      <w:pPr>
        <w:tabs>
          <w:tab w:val="left" w:pos="851"/>
        </w:tabs>
        <w:autoSpaceDE w:val="0"/>
        <w:autoSpaceDN w:val="0"/>
        <w:adjustRightInd w:val="0"/>
        <w:spacing w:after="0" w:line="240" w:lineRule="auto"/>
        <w:ind w:firstLine="540"/>
        <w:jc w:val="both"/>
        <w:rPr>
          <w:rFonts w:ascii="Times New Roman" w:hAnsi="Times New Roman"/>
          <w:sz w:val="24"/>
          <w:szCs w:val="24"/>
        </w:rPr>
      </w:pPr>
      <w:r w:rsidRPr="00754ED8">
        <w:rPr>
          <w:rFonts w:ascii="Times New Roman" w:hAnsi="Times New Roman"/>
          <w:sz w:val="24"/>
          <w:szCs w:val="24"/>
        </w:rPr>
        <w:t>В случае признания победителем аукциона:</w:t>
      </w:r>
    </w:p>
    <w:p w:rsidR="00754ED8" w:rsidRPr="00754ED8" w:rsidRDefault="00754ED8" w:rsidP="00F11E2B">
      <w:pPr>
        <w:numPr>
          <w:ilvl w:val="0"/>
          <w:numId w:val="13"/>
        </w:numPr>
        <w:tabs>
          <w:tab w:val="left" w:pos="1134"/>
        </w:tabs>
        <w:autoSpaceDE w:val="0"/>
        <w:autoSpaceDN w:val="0"/>
        <w:adjustRightInd w:val="0"/>
        <w:spacing w:after="0" w:line="240" w:lineRule="auto"/>
        <w:ind w:left="0" w:firstLine="540"/>
        <w:jc w:val="both"/>
        <w:rPr>
          <w:rFonts w:ascii="Times New Roman" w:hAnsi="Times New Roman"/>
          <w:sz w:val="24"/>
          <w:szCs w:val="24"/>
        </w:rPr>
      </w:pPr>
      <w:r w:rsidRPr="00754ED8">
        <w:rPr>
          <w:rFonts w:ascii="Times New Roman" w:hAnsi="Times New Roman"/>
          <w:sz w:val="24"/>
          <w:szCs w:val="24"/>
        </w:rPr>
        <w:t>подписать протокол по итогам аукциона;</w:t>
      </w:r>
    </w:p>
    <w:p w:rsidR="00754ED8" w:rsidRPr="00754ED8" w:rsidRDefault="00754ED8" w:rsidP="00F11E2B">
      <w:pPr>
        <w:numPr>
          <w:ilvl w:val="0"/>
          <w:numId w:val="13"/>
        </w:numPr>
        <w:tabs>
          <w:tab w:val="left" w:pos="1134"/>
        </w:tabs>
        <w:autoSpaceDE w:val="0"/>
        <w:autoSpaceDN w:val="0"/>
        <w:adjustRightInd w:val="0"/>
        <w:spacing w:after="0" w:line="240" w:lineRule="auto"/>
        <w:ind w:left="0" w:firstLine="540"/>
        <w:jc w:val="both"/>
        <w:rPr>
          <w:rFonts w:ascii="Times New Roman" w:hAnsi="Times New Roman"/>
          <w:sz w:val="24"/>
          <w:szCs w:val="24"/>
        </w:rPr>
      </w:pPr>
      <w:r w:rsidRPr="00754ED8">
        <w:rPr>
          <w:rFonts w:ascii="Times New Roman" w:hAnsi="Times New Roman"/>
          <w:sz w:val="24"/>
          <w:szCs w:val="24"/>
        </w:rPr>
        <w:t>оплатить аренду земельного участка, определенную по итогам аукциона в срок, указанный в извещении о проведении аукциона;</w:t>
      </w:r>
    </w:p>
    <w:p w:rsidR="00754ED8" w:rsidRPr="00754ED8" w:rsidRDefault="00754ED8" w:rsidP="00F11E2B">
      <w:pPr>
        <w:numPr>
          <w:ilvl w:val="0"/>
          <w:numId w:val="13"/>
        </w:numPr>
        <w:tabs>
          <w:tab w:val="left" w:pos="1134"/>
        </w:tabs>
        <w:autoSpaceDE w:val="0"/>
        <w:autoSpaceDN w:val="0"/>
        <w:adjustRightInd w:val="0"/>
        <w:spacing w:after="0" w:line="240" w:lineRule="auto"/>
        <w:ind w:left="0" w:firstLine="540"/>
        <w:jc w:val="both"/>
        <w:rPr>
          <w:rFonts w:ascii="Times New Roman" w:hAnsi="Times New Roman"/>
          <w:sz w:val="24"/>
          <w:szCs w:val="24"/>
        </w:rPr>
      </w:pPr>
      <w:r w:rsidRPr="00754ED8">
        <w:rPr>
          <w:rFonts w:ascii="Times New Roman" w:hAnsi="Times New Roman"/>
          <w:sz w:val="24"/>
          <w:szCs w:val="24"/>
        </w:rPr>
        <w:t>заключить в установленный срок договор аренды, принять земельный участок по акту приема-передачи и выполнить предусмотренные договором аренды условия.</w:t>
      </w:r>
    </w:p>
    <w:p w:rsidR="00754ED8" w:rsidRPr="00754ED8" w:rsidRDefault="00754ED8" w:rsidP="00754ED8">
      <w:pPr>
        <w:widowControl w:val="0"/>
        <w:autoSpaceDE w:val="0"/>
        <w:autoSpaceDN w:val="0"/>
        <w:adjustRightInd w:val="0"/>
        <w:spacing w:after="0" w:line="240" w:lineRule="auto"/>
        <w:ind w:firstLine="540"/>
        <w:jc w:val="both"/>
        <w:rPr>
          <w:rFonts w:ascii="Times New Roman" w:hAnsi="Times New Roman"/>
          <w:sz w:val="24"/>
          <w:szCs w:val="24"/>
        </w:rPr>
      </w:pPr>
      <w:r w:rsidRPr="00754ED8">
        <w:rPr>
          <w:rFonts w:ascii="Times New Roman" w:hAnsi="Times New Roman"/>
          <w:sz w:val="24"/>
          <w:szCs w:val="24"/>
        </w:rPr>
        <w:t>Со сведениями, изложенными в извещении о проведении аукциона, ознакомлен и согласен, в том числе:</w:t>
      </w:r>
    </w:p>
    <w:p w:rsidR="00754ED8" w:rsidRPr="00754ED8" w:rsidRDefault="00754ED8" w:rsidP="00F11E2B">
      <w:pPr>
        <w:numPr>
          <w:ilvl w:val="0"/>
          <w:numId w:val="14"/>
        </w:numPr>
        <w:tabs>
          <w:tab w:val="left" w:pos="851"/>
          <w:tab w:val="left" w:pos="1134"/>
        </w:tabs>
        <w:autoSpaceDE w:val="0"/>
        <w:autoSpaceDN w:val="0"/>
        <w:adjustRightInd w:val="0"/>
        <w:spacing w:after="0" w:line="240" w:lineRule="auto"/>
        <w:ind w:firstLine="540"/>
        <w:jc w:val="both"/>
        <w:rPr>
          <w:rFonts w:ascii="Times New Roman" w:hAnsi="Times New Roman"/>
          <w:sz w:val="24"/>
          <w:szCs w:val="24"/>
        </w:rPr>
      </w:pPr>
      <w:r w:rsidRPr="00754ED8">
        <w:rPr>
          <w:rFonts w:ascii="Times New Roman" w:hAnsi="Times New Roman"/>
          <w:sz w:val="24"/>
          <w:szCs w:val="24"/>
        </w:rPr>
        <w:t>с данными об организаторе аукциона;</w:t>
      </w:r>
    </w:p>
    <w:p w:rsidR="00754ED8" w:rsidRPr="00754ED8" w:rsidRDefault="00754ED8" w:rsidP="00F11E2B">
      <w:pPr>
        <w:numPr>
          <w:ilvl w:val="0"/>
          <w:numId w:val="14"/>
        </w:numPr>
        <w:tabs>
          <w:tab w:val="left" w:pos="851"/>
          <w:tab w:val="left" w:pos="1134"/>
        </w:tabs>
        <w:autoSpaceDE w:val="0"/>
        <w:autoSpaceDN w:val="0"/>
        <w:adjustRightInd w:val="0"/>
        <w:spacing w:after="0" w:line="240" w:lineRule="auto"/>
        <w:ind w:firstLine="540"/>
        <w:jc w:val="both"/>
        <w:rPr>
          <w:rFonts w:ascii="Times New Roman" w:hAnsi="Times New Roman"/>
          <w:sz w:val="24"/>
          <w:szCs w:val="24"/>
        </w:rPr>
      </w:pPr>
      <w:r w:rsidRPr="00754ED8">
        <w:rPr>
          <w:rFonts w:ascii="Times New Roman" w:hAnsi="Times New Roman"/>
          <w:sz w:val="24"/>
          <w:szCs w:val="24"/>
        </w:rPr>
        <w:t>о предмете аукциона, начальной цене земельного участка, величине повышения начальной цены (шаг аукциона);</w:t>
      </w:r>
    </w:p>
    <w:p w:rsidR="00754ED8" w:rsidRPr="00754ED8" w:rsidRDefault="00754ED8" w:rsidP="00F11E2B">
      <w:pPr>
        <w:numPr>
          <w:ilvl w:val="0"/>
          <w:numId w:val="14"/>
        </w:numPr>
        <w:tabs>
          <w:tab w:val="left" w:pos="851"/>
          <w:tab w:val="left" w:pos="1134"/>
        </w:tabs>
        <w:autoSpaceDE w:val="0"/>
        <w:autoSpaceDN w:val="0"/>
        <w:adjustRightInd w:val="0"/>
        <w:spacing w:after="0" w:line="240" w:lineRule="auto"/>
        <w:ind w:firstLine="540"/>
        <w:jc w:val="both"/>
        <w:rPr>
          <w:rFonts w:ascii="Times New Roman" w:hAnsi="Times New Roman"/>
          <w:sz w:val="24"/>
          <w:szCs w:val="24"/>
        </w:rPr>
      </w:pPr>
      <w:r w:rsidRPr="00754ED8">
        <w:rPr>
          <w:rFonts w:ascii="Times New Roman" w:hAnsi="Times New Roman"/>
          <w:sz w:val="24"/>
          <w:szCs w:val="24"/>
        </w:rPr>
        <w:t>о времени и месте проведения аукциона, порядке его проведения, в том числе об оформлении участия в аукционе, порядке определения победителя, заключения договора аренды;</w:t>
      </w:r>
    </w:p>
    <w:p w:rsidR="00754ED8" w:rsidRPr="00754ED8" w:rsidRDefault="00754ED8" w:rsidP="00F11E2B">
      <w:pPr>
        <w:numPr>
          <w:ilvl w:val="0"/>
          <w:numId w:val="14"/>
        </w:numPr>
        <w:tabs>
          <w:tab w:val="left" w:pos="851"/>
          <w:tab w:val="left" w:pos="1134"/>
        </w:tabs>
        <w:autoSpaceDE w:val="0"/>
        <w:autoSpaceDN w:val="0"/>
        <w:adjustRightInd w:val="0"/>
        <w:spacing w:after="0" w:line="240" w:lineRule="auto"/>
        <w:ind w:firstLine="540"/>
        <w:jc w:val="both"/>
        <w:rPr>
          <w:rFonts w:ascii="Times New Roman" w:hAnsi="Times New Roman"/>
          <w:sz w:val="24"/>
          <w:szCs w:val="24"/>
        </w:rPr>
      </w:pPr>
      <w:r w:rsidRPr="00754ED8">
        <w:rPr>
          <w:rFonts w:ascii="Times New Roman" w:hAnsi="Times New Roman"/>
          <w:sz w:val="24"/>
          <w:szCs w:val="24"/>
        </w:rPr>
        <w:t>об оплате стоимости земельного участка, последствиях уклонения или отказа от подписания протокола об итогах аукциона, договора аренды;</w:t>
      </w:r>
    </w:p>
    <w:p w:rsidR="00754ED8" w:rsidRPr="00754ED8" w:rsidRDefault="00754ED8" w:rsidP="00F11E2B">
      <w:pPr>
        <w:numPr>
          <w:ilvl w:val="0"/>
          <w:numId w:val="14"/>
        </w:numPr>
        <w:tabs>
          <w:tab w:val="left" w:pos="851"/>
          <w:tab w:val="left" w:pos="1134"/>
        </w:tabs>
        <w:autoSpaceDE w:val="0"/>
        <w:autoSpaceDN w:val="0"/>
        <w:adjustRightInd w:val="0"/>
        <w:spacing w:after="0" w:line="240" w:lineRule="auto"/>
        <w:ind w:firstLine="540"/>
        <w:jc w:val="both"/>
        <w:rPr>
          <w:rFonts w:ascii="Times New Roman" w:hAnsi="Times New Roman"/>
          <w:sz w:val="24"/>
          <w:szCs w:val="24"/>
        </w:rPr>
      </w:pPr>
      <w:r w:rsidRPr="00754ED8">
        <w:rPr>
          <w:rFonts w:ascii="Times New Roman" w:hAnsi="Times New Roman"/>
          <w:sz w:val="24"/>
          <w:szCs w:val="28"/>
        </w:rPr>
        <w:t>о порядке определения победителя;</w:t>
      </w:r>
    </w:p>
    <w:p w:rsidR="00754ED8" w:rsidRPr="00754ED8" w:rsidRDefault="00754ED8" w:rsidP="00F11E2B">
      <w:pPr>
        <w:numPr>
          <w:ilvl w:val="0"/>
          <w:numId w:val="14"/>
        </w:numPr>
        <w:tabs>
          <w:tab w:val="left" w:pos="851"/>
          <w:tab w:val="left" w:pos="1134"/>
        </w:tabs>
        <w:autoSpaceDE w:val="0"/>
        <w:autoSpaceDN w:val="0"/>
        <w:adjustRightInd w:val="0"/>
        <w:spacing w:after="0" w:line="240" w:lineRule="auto"/>
        <w:ind w:firstLine="540"/>
        <w:jc w:val="both"/>
        <w:rPr>
          <w:rFonts w:ascii="Times New Roman" w:hAnsi="Times New Roman"/>
          <w:sz w:val="24"/>
          <w:szCs w:val="24"/>
        </w:rPr>
      </w:pPr>
      <w:r w:rsidRPr="00754ED8">
        <w:rPr>
          <w:rFonts w:ascii="Times New Roman" w:hAnsi="Times New Roman"/>
          <w:sz w:val="24"/>
          <w:szCs w:val="24"/>
        </w:rPr>
        <w:t>с порядком отмены аукциона;</w:t>
      </w:r>
    </w:p>
    <w:p w:rsidR="00754ED8" w:rsidRPr="00754ED8" w:rsidRDefault="00754ED8" w:rsidP="00F11E2B">
      <w:pPr>
        <w:numPr>
          <w:ilvl w:val="0"/>
          <w:numId w:val="14"/>
        </w:numPr>
        <w:tabs>
          <w:tab w:val="left" w:pos="851"/>
          <w:tab w:val="left" w:pos="1134"/>
        </w:tabs>
        <w:autoSpaceDE w:val="0"/>
        <w:autoSpaceDN w:val="0"/>
        <w:adjustRightInd w:val="0"/>
        <w:spacing w:after="0" w:line="240" w:lineRule="auto"/>
        <w:ind w:firstLine="540"/>
        <w:jc w:val="both"/>
        <w:rPr>
          <w:rFonts w:ascii="Times New Roman" w:hAnsi="Times New Roman"/>
          <w:sz w:val="24"/>
          <w:szCs w:val="24"/>
        </w:rPr>
      </w:pPr>
      <w:r w:rsidRPr="00754ED8">
        <w:rPr>
          <w:rFonts w:ascii="Times New Roman" w:hAnsi="Times New Roman"/>
          <w:sz w:val="24"/>
          <w:szCs w:val="24"/>
        </w:rPr>
        <w:t>с документами, содержащими сведения об участке, с возможностью ознакомления с состоянием земельного участка посредством осмотра, в порядке, установленном извещением о проведении аукциона.</w:t>
      </w:r>
    </w:p>
    <w:p w:rsidR="00754ED8" w:rsidRPr="00754ED8" w:rsidRDefault="00754ED8" w:rsidP="00754ED8">
      <w:pPr>
        <w:widowControl w:val="0"/>
        <w:autoSpaceDE w:val="0"/>
        <w:autoSpaceDN w:val="0"/>
        <w:adjustRightInd w:val="0"/>
        <w:spacing w:after="0" w:line="240" w:lineRule="auto"/>
        <w:ind w:firstLine="540"/>
        <w:jc w:val="both"/>
        <w:rPr>
          <w:rFonts w:ascii="Times New Roman" w:hAnsi="Times New Roman"/>
          <w:sz w:val="24"/>
          <w:szCs w:val="24"/>
        </w:rPr>
      </w:pPr>
      <w:r w:rsidRPr="00754ED8">
        <w:rPr>
          <w:rFonts w:ascii="Times New Roman" w:hAnsi="Times New Roman"/>
          <w:sz w:val="24"/>
          <w:szCs w:val="24"/>
        </w:rPr>
        <w:t>Претендент согласен на участие в аукционе на указанных условиях.</w:t>
      </w:r>
    </w:p>
    <w:p w:rsidR="00754ED8" w:rsidRPr="00754ED8" w:rsidRDefault="00754ED8" w:rsidP="00754ED8">
      <w:pPr>
        <w:widowControl w:val="0"/>
        <w:autoSpaceDE w:val="0"/>
        <w:autoSpaceDN w:val="0"/>
        <w:adjustRightInd w:val="0"/>
        <w:spacing w:after="0" w:line="240" w:lineRule="auto"/>
        <w:ind w:firstLine="540"/>
        <w:jc w:val="both"/>
        <w:rPr>
          <w:rFonts w:ascii="Times New Roman" w:hAnsi="Times New Roman"/>
          <w:sz w:val="24"/>
          <w:szCs w:val="20"/>
        </w:rPr>
      </w:pPr>
      <w:r w:rsidRPr="00754ED8">
        <w:rPr>
          <w:rFonts w:ascii="Times New Roman" w:hAnsi="Times New Roman"/>
          <w:sz w:val="24"/>
          <w:szCs w:val="20"/>
        </w:rPr>
        <w:t>Претендент подтверждает, что на дату подписания настоящей заявки он ознакомлен с документами, содержащими сведения об участке,                                                                                                                                                                                                       а также ему была предоставлена возможность ознакомиться с состоянием земельного участка в результате осмотра, который претендент мог осуществить самостоятельно или в присутствии представителя организатора торгов в порядке, установленном извещением и документацией об аукционе, претензий не имеет.</w:t>
      </w:r>
    </w:p>
    <w:p w:rsidR="00754ED8" w:rsidRPr="00754ED8" w:rsidRDefault="00754ED8" w:rsidP="00754ED8">
      <w:pPr>
        <w:widowControl w:val="0"/>
        <w:spacing w:after="0" w:line="240" w:lineRule="auto"/>
        <w:ind w:firstLine="540"/>
        <w:jc w:val="both"/>
        <w:rPr>
          <w:rFonts w:ascii="Times New Roman" w:hAnsi="Times New Roman"/>
          <w:sz w:val="24"/>
          <w:szCs w:val="24"/>
        </w:rPr>
      </w:pPr>
      <w:r w:rsidRPr="00754ED8">
        <w:rPr>
          <w:rFonts w:ascii="Times New Roman" w:hAnsi="Times New Roman"/>
          <w:sz w:val="24"/>
          <w:szCs w:val="24"/>
        </w:rPr>
        <w:t>Претендент осведомлен о порядке отзыва заявки и о порядке перечисления и возврата задатка. Задаток подлежит перечислению претендентом на счет организатора аукциона и перечисляется непосредственно претендентом. Надлежащей оплатой задатка является поступление денежных средств на счет организатора аукциона до дня окончания приема заявок. Исполнение обязанности по внесению суммы задатка третьими лицами не допускается. В случае отказа победителя аукциона от подписания протокола подведения итогов аукциона или заключения договора аренды земельного участка, сумма внесенного им задатка не возвращается.</w:t>
      </w:r>
    </w:p>
    <w:p w:rsidR="00754ED8" w:rsidRPr="00754ED8" w:rsidRDefault="00754ED8" w:rsidP="00754ED8">
      <w:pPr>
        <w:widowControl w:val="0"/>
        <w:autoSpaceDE w:val="0"/>
        <w:autoSpaceDN w:val="0"/>
        <w:adjustRightInd w:val="0"/>
        <w:spacing w:after="0" w:line="240" w:lineRule="auto"/>
        <w:ind w:firstLine="540"/>
        <w:jc w:val="both"/>
        <w:rPr>
          <w:rFonts w:ascii="Times New Roman" w:hAnsi="Times New Roman"/>
          <w:sz w:val="24"/>
          <w:szCs w:val="24"/>
        </w:rPr>
      </w:pPr>
      <w:r w:rsidRPr="00754ED8">
        <w:rPr>
          <w:rFonts w:ascii="Times New Roman" w:hAnsi="Times New Roman"/>
          <w:sz w:val="24"/>
          <w:szCs w:val="24"/>
        </w:rPr>
        <w:t>Возврат задатка производится по следующим реквизитам:</w:t>
      </w:r>
    </w:p>
    <w:p w:rsidR="00754ED8" w:rsidRPr="00754ED8" w:rsidRDefault="00754ED8" w:rsidP="00754ED8">
      <w:pPr>
        <w:widowControl w:val="0"/>
        <w:autoSpaceDE w:val="0"/>
        <w:autoSpaceDN w:val="0"/>
        <w:adjustRightInd w:val="0"/>
        <w:spacing w:after="0" w:line="240" w:lineRule="auto"/>
        <w:jc w:val="both"/>
        <w:rPr>
          <w:rFonts w:ascii="Times New Roman" w:hAnsi="Times New Roman"/>
          <w:sz w:val="24"/>
          <w:szCs w:val="24"/>
        </w:rPr>
      </w:pPr>
      <w:r w:rsidRPr="00754ED8">
        <w:rPr>
          <w:rFonts w:ascii="Times New Roman" w:hAnsi="Times New Roman"/>
          <w:sz w:val="24"/>
          <w:szCs w:val="24"/>
        </w:rPr>
        <w:t>__________________________________________________________________________________________________________________________________________________________</w:t>
      </w:r>
    </w:p>
    <w:p w:rsidR="00754ED8" w:rsidRPr="00754ED8" w:rsidRDefault="00754ED8" w:rsidP="00754ED8">
      <w:pPr>
        <w:widowControl w:val="0"/>
        <w:autoSpaceDE w:val="0"/>
        <w:autoSpaceDN w:val="0"/>
        <w:adjustRightInd w:val="0"/>
        <w:spacing w:after="0" w:line="240" w:lineRule="auto"/>
        <w:ind w:firstLine="540"/>
        <w:jc w:val="both"/>
        <w:rPr>
          <w:rFonts w:ascii="Times New Roman" w:hAnsi="Times New Roman"/>
          <w:sz w:val="24"/>
          <w:szCs w:val="24"/>
        </w:rPr>
      </w:pPr>
      <w:r w:rsidRPr="00754ED8">
        <w:rPr>
          <w:rFonts w:ascii="Times New Roman" w:hAnsi="Times New Roman"/>
          <w:sz w:val="24"/>
          <w:szCs w:val="24"/>
        </w:rPr>
        <w:t>Уведомление претендента обо всех изменениях осуществляется по следующему адресу: _____________________________________________________________________________</w:t>
      </w:r>
    </w:p>
    <w:p w:rsidR="00754ED8" w:rsidRPr="00754ED8" w:rsidRDefault="00754ED8" w:rsidP="00754ED8">
      <w:pPr>
        <w:widowControl w:val="0"/>
        <w:autoSpaceDE w:val="0"/>
        <w:autoSpaceDN w:val="0"/>
        <w:adjustRightInd w:val="0"/>
        <w:spacing w:after="0" w:line="240" w:lineRule="auto"/>
        <w:ind w:firstLine="540"/>
        <w:jc w:val="both"/>
        <w:rPr>
          <w:rFonts w:ascii="Times New Roman" w:hAnsi="Times New Roman"/>
          <w:sz w:val="24"/>
          <w:szCs w:val="24"/>
        </w:rPr>
      </w:pPr>
      <w:r w:rsidRPr="00754ED8">
        <w:rPr>
          <w:rFonts w:ascii="Times New Roman" w:hAnsi="Times New Roman"/>
          <w:sz w:val="24"/>
          <w:szCs w:val="24"/>
        </w:rPr>
        <w:t>Контактный телефон _____________________.</w:t>
      </w:r>
    </w:p>
    <w:p w:rsidR="00754ED8" w:rsidRPr="00754ED8" w:rsidRDefault="00754ED8" w:rsidP="00754ED8">
      <w:pPr>
        <w:widowControl w:val="0"/>
        <w:autoSpaceDE w:val="0"/>
        <w:autoSpaceDN w:val="0"/>
        <w:adjustRightInd w:val="0"/>
        <w:spacing w:after="0" w:line="240" w:lineRule="auto"/>
        <w:ind w:firstLine="540"/>
        <w:jc w:val="both"/>
        <w:rPr>
          <w:rFonts w:ascii="Times New Roman" w:hAnsi="Times New Roman"/>
          <w:sz w:val="24"/>
          <w:szCs w:val="24"/>
        </w:rPr>
      </w:pPr>
    </w:p>
    <w:p w:rsidR="00754ED8" w:rsidRPr="00754ED8" w:rsidRDefault="00754ED8" w:rsidP="00754ED8">
      <w:pPr>
        <w:spacing w:after="0" w:line="223" w:lineRule="auto"/>
        <w:ind w:right="-1" w:firstLine="540"/>
        <w:jc w:val="both"/>
        <w:rPr>
          <w:rFonts w:ascii="Times New Roman" w:hAnsi="Times New Roman"/>
          <w:sz w:val="24"/>
          <w:szCs w:val="24"/>
        </w:rPr>
      </w:pPr>
      <w:r w:rsidRPr="00754ED8">
        <w:rPr>
          <w:rFonts w:ascii="Times New Roman" w:hAnsi="Times New Roman"/>
          <w:sz w:val="24"/>
          <w:szCs w:val="24"/>
        </w:rPr>
        <w:t>Даю согласие на обработку моих персональных данных в соответствии с нормами и требованиями Федерального закона от 27 июля 2006 года № 152-ФЗ «О персональных данных».</w:t>
      </w:r>
    </w:p>
    <w:p w:rsidR="00754ED8" w:rsidRPr="00754ED8" w:rsidRDefault="00754ED8" w:rsidP="00754ED8">
      <w:pPr>
        <w:widowControl w:val="0"/>
        <w:autoSpaceDE w:val="0"/>
        <w:autoSpaceDN w:val="0"/>
        <w:adjustRightInd w:val="0"/>
        <w:spacing w:after="0" w:line="240" w:lineRule="auto"/>
        <w:ind w:firstLine="540"/>
        <w:jc w:val="both"/>
        <w:rPr>
          <w:rFonts w:ascii="Times New Roman" w:hAnsi="Times New Roman"/>
          <w:sz w:val="24"/>
          <w:szCs w:val="24"/>
        </w:rPr>
      </w:pPr>
    </w:p>
    <w:p w:rsidR="00754ED8" w:rsidRPr="00754ED8" w:rsidRDefault="00754ED8" w:rsidP="00754ED8">
      <w:pPr>
        <w:widowControl w:val="0"/>
        <w:autoSpaceDE w:val="0"/>
        <w:autoSpaceDN w:val="0"/>
        <w:adjustRightInd w:val="0"/>
        <w:spacing w:after="0" w:line="240" w:lineRule="auto"/>
        <w:ind w:firstLine="540"/>
        <w:jc w:val="both"/>
        <w:rPr>
          <w:rFonts w:ascii="Times New Roman" w:hAnsi="Times New Roman"/>
          <w:sz w:val="24"/>
          <w:szCs w:val="24"/>
        </w:rPr>
      </w:pPr>
      <w:r w:rsidRPr="00754ED8">
        <w:rPr>
          <w:rFonts w:ascii="Times New Roman" w:hAnsi="Times New Roman"/>
          <w:sz w:val="24"/>
          <w:szCs w:val="24"/>
        </w:rPr>
        <w:t>Подпись претендента</w:t>
      </w:r>
    </w:p>
    <w:p w:rsidR="00754ED8" w:rsidRPr="00754ED8" w:rsidRDefault="00754ED8" w:rsidP="00754ED8">
      <w:pPr>
        <w:widowControl w:val="0"/>
        <w:autoSpaceDE w:val="0"/>
        <w:autoSpaceDN w:val="0"/>
        <w:adjustRightInd w:val="0"/>
        <w:spacing w:after="0" w:line="240" w:lineRule="auto"/>
        <w:ind w:firstLine="540"/>
        <w:jc w:val="both"/>
        <w:rPr>
          <w:rFonts w:ascii="Times New Roman" w:hAnsi="Times New Roman"/>
          <w:sz w:val="24"/>
          <w:szCs w:val="24"/>
        </w:rPr>
      </w:pPr>
      <w:r w:rsidRPr="00754ED8">
        <w:rPr>
          <w:rFonts w:ascii="Times New Roman" w:hAnsi="Times New Roman"/>
          <w:sz w:val="24"/>
          <w:szCs w:val="24"/>
        </w:rPr>
        <w:t xml:space="preserve">(полномочного представителя претендента) </w:t>
      </w:r>
    </w:p>
    <w:p w:rsidR="00754ED8" w:rsidRPr="00754ED8" w:rsidRDefault="00754ED8" w:rsidP="00754ED8">
      <w:pPr>
        <w:widowControl w:val="0"/>
        <w:autoSpaceDE w:val="0"/>
        <w:autoSpaceDN w:val="0"/>
        <w:adjustRightInd w:val="0"/>
        <w:spacing w:after="0" w:line="240" w:lineRule="auto"/>
        <w:ind w:firstLine="540"/>
        <w:jc w:val="both"/>
        <w:rPr>
          <w:rFonts w:ascii="Times New Roman" w:hAnsi="Times New Roman"/>
          <w:sz w:val="24"/>
          <w:szCs w:val="24"/>
        </w:rPr>
      </w:pPr>
      <w:r w:rsidRPr="00754ED8">
        <w:rPr>
          <w:rFonts w:ascii="Times New Roman" w:hAnsi="Times New Roman"/>
          <w:sz w:val="24"/>
          <w:szCs w:val="24"/>
        </w:rPr>
        <w:t xml:space="preserve">           </w:t>
      </w:r>
    </w:p>
    <w:p w:rsidR="00754ED8" w:rsidRPr="00754ED8" w:rsidRDefault="00754ED8" w:rsidP="00754ED8">
      <w:pPr>
        <w:widowControl w:val="0"/>
        <w:autoSpaceDE w:val="0"/>
        <w:autoSpaceDN w:val="0"/>
        <w:adjustRightInd w:val="0"/>
        <w:spacing w:after="0" w:line="240" w:lineRule="auto"/>
        <w:ind w:firstLine="540"/>
        <w:jc w:val="both"/>
        <w:rPr>
          <w:rFonts w:ascii="Times New Roman" w:hAnsi="Times New Roman"/>
          <w:sz w:val="24"/>
          <w:szCs w:val="24"/>
        </w:rPr>
      </w:pPr>
      <w:r w:rsidRPr="00754ED8">
        <w:rPr>
          <w:rFonts w:ascii="Times New Roman" w:hAnsi="Times New Roman"/>
          <w:sz w:val="24"/>
          <w:szCs w:val="24"/>
        </w:rPr>
        <w:t>_______________________/_____________/</w:t>
      </w:r>
    </w:p>
    <w:p w:rsidR="00754ED8" w:rsidRPr="00754ED8" w:rsidRDefault="00754ED8" w:rsidP="00754ED8">
      <w:pPr>
        <w:widowControl w:val="0"/>
        <w:autoSpaceDE w:val="0"/>
        <w:autoSpaceDN w:val="0"/>
        <w:adjustRightInd w:val="0"/>
        <w:spacing w:after="0" w:line="240" w:lineRule="auto"/>
        <w:ind w:firstLine="540"/>
        <w:jc w:val="both"/>
        <w:rPr>
          <w:rFonts w:ascii="Times New Roman" w:hAnsi="Times New Roman"/>
          <w:sz w:val="24"/>
          <w:szCs w:val="24"/>
        </w:rPr>
      </w:pPr>
    </w:p>
    <w:p w:rsidR="00754ED8" w:rsidRPr="00754ED8" w:rsidRDefault="00754ED8" w:rsidP="00754ED8">
      <w:pPr>
        <w:widowControl w:val="0"/>
        <w:autoSpaceDE w:val="0"/>
        <w:autoSpaceDN w:val="0"/>
        <w:adjustRightInd w:val="0"/>
        <w:spacing w:after="0" w:line="240" w:lineRule="auto"/>
        <w:ind w:firstLine="540"/>
        <w:jc w:val="both"/>
        <w:rPr>
          <w:rFonts w:ascii="Times New Roman" w:hAnsi="Times New Roman"/>
          <w:sz w:val="24"/>
          <w:szCs w:val="24"/>
        </w:rPr>
      </w:pPr>
      <w:r w:rsidRPr="00754ED8">
        <w:rPr>
          <w:rFonts w:ascii="Times New Roman" w:hAnsi="Times New Roman"/>
          <w:sz w:val="24"/>
          <w:szCs w:val="24"/>
        </w:rPr>
        <w:t>Заявка принята Комитетом имущественных отношений администрации Дубровского района.</w:t>
      </w:r>
    </w:p>
    <w:p w:rsidR="00754ED8" w:rsidRPr="00754ED8" w:rsidRDefault="00754ED8" w:rsidP="00754ED8">
      <w:pPr>
        <w:widowControl w:val="0"/>
        <w:autoSpaceDE w:val="0"/>
        <w:autoSpaceDN w:val="0"/>
        <w:adjustRightInd w:val="0"/>
        <w:spacing w:after="0" w:line="240" w:lineRule="auto"/>
        <w:ind w:firstLine="540"/>
        <w:jc w:val="both"/>
        <w:rPr>
          <w:rFonts w:ascii="Times New Roman" w:hAnsi="Times New Roman"/>
          <w:sz w:val="24"/>
          <w:szCs w:val="24"/>
        </w:rPr>
      </w:pPr>
    </w:p>
    <w:p w:rsidR="00754ED8" w:rsidRPr="00754ED8" w:rsidRDefault="00754ED8" w:rsidP="00754ED8">
      <w:pPr>
        <w:widowControl w:val="0"/>
        <w:autoSpaceDE w:val="0"/>
        <w:autoSpaceDN w:val="0"/>
        <w:adjustRightInd w:val="0"/>
        <w:spacing w:after="0" w:line="240" w:lineRule="auto"/>
        <w:ind w:firstLine="540"/>
        <w:jc w:val="both"/>
        <w:rPr>
          <w:rFonts w:ascii="Times New Roman" w:hAnsi="Times New Roman"/>
          <w:sz w:val="24"/>
          <w:szCs w:val="24"/>
        </w:rPr>
      </w:pPr>
      <w:r w:rsidRPr="00754ED8">
        <w:rPr>
          <w:rFonts w:ascii="Times New Roman" w:hAnsi="Times New Roman"/>
          <w:sz w:val="24"/>
          <w:szCs w:val="24"/>
        </w:rPr>
        <w:t>Время и дата принятия заявки:</w:t>
      </w:r>
    </w:p>
    <w:p w:rsidR="00754ED8" w:rsidRPr="00754ED8" w:rsidRDefault="00754ED8" w:rsidP="00754ED8">
      <w:pPr>
        <w:widowControl w:val="0"/>
        <w:autoSpaceDE w:val="0"/>
        <w:autoSpaceDN w:val="0"/>
        <w:adjustRightInd w:val="0"/>
        <w:spacing w:after="0" w:line="240" w:lineRule="auto"/>
        <w:ind w:firstLine="540"/>
        <w:jc w:val="both"/>
        <w:rPr>
          <w:rFonts w:ascii="Times New Roman" w:hAnsi="Times New Roman"/>
          <w:sz w:val="24"/>
          <w:szCs w:val="24"/>
        </w:rPr>
      </w:pPr>
    </w:p>
    <w:p w:rsidR="00754ED8" w:rsidRPr="00754ED8" w:rsidRDefault="00754ED8" w:rsidP="00754ED8">
      <w:pPr>
        <w:widowControl w:val="0"/>
        <w:autoSpaceDE w:val="0"/>
        <w:autoSpaceDN w:val="0"/>
        <w:adjustRightInd w:val="0"/>
        <w:spacing w:after="0" w:line="240" w:lineRule="auto"/>
        <w:ind w:firstLine="540"/>
        <w:jc w:val="both"/>
        <w:rPr>
          <w:rFonts w:ascii="Times New Roman" w:hAnsi="Times New Roman"/>
          <w:sz w:val="24"/>
          <w:szCs w:val="24"/>
        </w:rPr>
      </w:pPr>
      <w:r w:rsidRPr="00754ED8">
        <w:rPr>
          <w:rFonts w:ascii="Times New Roman" w:hAnsi="Times New Roman"/>
          <w:sz w:val="24"/>
          <w:szCs w:val="24"/>
        </w:rPr>
        <w:t>Час.  ____ мин. ____   «____» __________ 202  года.</w:t>
      </w:r>
    </w:p>
    <w:p w:rsidR="00754ED8" w:rsidRPr="00754ED8" w:rsidRDefault="00754ED8" w:rsidP="00754ED8">
      <w:pPr>
        <w:widowControl w:val="0"/>
        <w:autoSpaceDE w:val="0"/>
        <w:autoSpaceDN w:val="0"/>
        <w:adjustRightInd w:val="0"/>
        <w:spacing w:after="0" w:line="240" w:lineRule="auto"/>
        <w:ind w:firstLine="540"/>
        <w:jc w:val="both"/>
        <w:rPr>
          <w:rFonts w:ascii="Times New Roman" w:hAnsi="Times New Roman"/>
          <w:sz w:val="24"/>
          <w:szCs w:val="24"/>
        </w:rPr>
      </w:pPr>
    </w:p>
    <w:p w:rsidR="00754ED8" w:rsidRPr="00754ED8" w:rsidRDefault="00754ED8" w:rsidP="00754ED8">
      <w:pPr>
        <w:widowControl w:val="0"/>
        <w:autoSpaceDE w:val="0"/>
        <w:autoSpaceDN w:val="0"/>
        <w:adjustRightInd w:val="0"/>
        <w:spacing w:after="0" w:line="240" w:lineRule="auto"/>
        <w:ind w:firstLine="540"/>
        <w:jc w:val="both"/>
        <w:rPr>
          <w:rFonts w:ascii="Times New Roman" w:hAnsi="Times New Roman"/>
          <w:sz w:val="24"/>
          <w:szCs w:val="24"/>
        </w:rPr>
      </w:pPr>
      <w:r w:rsidRPr="00754ED8">
        <w:rPr>
          <w:rFonts w:ascii="Times New Roman" w:hAnsi="Times New Roman"/>
          <w:sz w:val="24"/>
          <w:szCs w:val="24"/>
        </w:rPr>
        <w:t>Регистрационный номер заявки: №  _______</w:t>
      </w:r>
    </w:p>
    <w:p w:rsidR="00754ED8" w:rsidRPr="00754ED8" w:rsidRDefault="00754ED8" w:rsidP="00754ED8">
      <w:pPr>
        <w:spacing w:after="0" w:line="240" w:lineRule="auto"/>
        <w:ind w:firstLine="540"/>
        <w:rPr>
          <w:rFonts w:ascii="Times New Roman" w:hAnsi="Times New Roman"/>
          <w:sz w:val="24"/>
          <w:szCs w:val="24"/>
        </w:rPr>
      </w:pPr>
    </w:p>
    <w:p w:rsidR="00754ED8" w:rsidRPr="00754ED8" w:rsidRDefault="00754ED8" w:rsidP="00754ED8">
      <w:pPr>
        <w:spacing w:after="0" w:line="240" w:lineRule="auto"/>
        <w:ind w:firstLine="540"/>
        <w:rPr>
          <w:rFonts w:ascii="Times New Roman" w:hAnsi="Times New Roman"/>
          <w:sz w:val="24"/>
          <w:szCs w:val="24"/>
        </w:rPr>
      </w:pPr>
      <w:r w:rsidRPr="00754ED8">
        <w:rPr>
          <w:rFonts w:ascii="Times New Roman" w:hAnsi="Times New Roman"/>
          <w:sz w:val="24"/>
          <w:szCs w:val="24"/>
        </w:rPr>
        <w:t>Подпись уполномоченного лица организатора аукциона       _______________/___________</w:t>
      </w:r>
    </w:p>
    <w:p w:rsidR="00754ED8" w:rsidRPr="00754ED8" w:rsidRDefault="00754ED8" w:rsidP="00754ED8">
      <w:pPr>
        <w:spacing w:after="0" w:line="240" w:lineRule="auto"/>
        <w:ind w:firstLine="540"/>
        <w:rPr>
          <w:rFonts w:ascii="Times New Roman" w:hAnsi="Times New Roman"/>
          <w:sz w:val="24"/>
          <w:szCs w:val="24"/>
        </w:rPr>
      </w:pPr>
    </w:p>
    <w:p w:rsidR="00754ED8" w:rsidRDefault="00754ED8" w:rsidP="00754ED8">
      <w:pPr>
        <w:tabs>
          <w:tab w:val="left" w:pos="360"/>
          <w:tab w:val="left" w:pos="900"/>
        </w:tabs>
        <w:spacing w:after="0" w:line="240" w:lineRule="auto"/>
        <w:ind w:firstLine="540"/>
        <w:jc w:val="right"/>
        <w:rPr>
          <w:rFonts w:ascii="Times New Roman" w:hAnsi="Times New Roman"/>
          <w:i/>
        </w:rPr>
      </w:pPr>
    </w:p>
    <w:p w:rsidR="00754ED8" w:rsidRDefault="00754ED8" w:rsidP="00754ED8">
      <w:pPr>
        <w:tabs>
          <w:tab w:val="left" w:pos="360"/>
          <w:tab w:val="left" w:pos="900"/>
        </w:tabs>
        <w:spacing w:after="0" w:line="240" w:lineRule="auto"/>
        <w:ind w:firstLine="540"/>
        <w:jc w:val="right"/>
        <w:rPr>
          <w:rFonts w:ascii="Times New Roman" w:hAnsi="Times New Roman"/>
          <w:i/>
        </w:rPr>
      </w:pPr>
    </w:p>
    <w:p w:rsidR="00754ED8" w:rsidRPr="00754ED8" w:rsidRDefault="00754ED8" w:rsidP="00754ED8">
      <w:pPr>
        <w:tabs>
          <w:tab w:val="left" w:pos="360"/>
          <w:tab w:val="left" w:pos="900"/>
        </w:tabs>
        <w:spacing w:after="0" w:line="240" w:lineRule="auto"/>
        <w:ind w:firstLine="540"/>
        <w:jc w:val="right"/>
        <w:rPr>
          <w:rFonts w:ascii="Times New Roman" w:hAnsi="Times New Roman"/>
          <w:i/>
        </w:rPr>
      </w:pPr>
      <w:r w:rsidRPr="00754ED8">
        <w:rPr>
          <w:rFonts w:ascii="Times New Roman" w:hAnsi="Times New Roman"/>
          <w:i/>
        </w:rPr>
        <w:t>Приложение 2</w:t>
      </w:r>
    </w:p>
    <w:p w:rsidR="00754ED8" w:rsidRPr="00754ED8" w:rsidRDefault="00754ED8" w:rsidP="00754ED8">
      <w:pPr>
        <w:tabs>
          <w:tab w:val="left" w:pos="360"/>
          <w:tab w:val="left" w:pos="900"/>
        </w:tabs>
        <w:spacing w:after="0" w:line="240" w:lineRule="auto"/>
        <w:rPr>
          <w:rFonts w:ascii="Times New Roman" w:hAnsi="Times New Roman"/>
        </w:rPr>
      </w:pPr>
      <w:r w:rsidRPr="00754ED8">
        <w:rPr>
          <w:rFonts w:ascii="Times New Roman" w:hAnsi="Times New Roman"/>
        </w:rPr>
        <w:t>(Проект)</w:t>
      </w:r>
    </w:p>
    <w:p w:rsidR="00754ED8" w:rsidRPr="00754ED8" w:rsidRDefault="00754ED8" w:rsidP="00754ED8">
      <w:pPr>
        <w:spacing w:after="0" w:line="240" w:lineRule="auto"/>
        <w:rPr>
          <w:rFonts w:ascii="Courier New" w:hAnsi="Courier New" w:cs="Courier New"/>
          <w:sz w:val="20"/>
          <w:szCs w:val="24"/>
        </w:rPr>
      </w:pPr>
      <w:r w:rsidRPr="00754ED8">
        <w:rPr>
          <w:rFonts w:ascii="Courier New" w:hAnsi="Courier New" w:cs="Courier New"/>
          <w:sz w:val="20"/>
          <w:szCs w:val="24"/>
        </w:rPr>
        <w:t xml:space="preserve">                                                                          </w:t>
      </w:r>
    </w:p>
    <w:p w:rsidR="00754ED8" w:rsidRPr="00754ED8" w:rsidRDefault="00754ED8" w:rsidP="00754ED8">
      <w:pPr>
        <w:spacing w:after="0" w:line="240" w:lineRule="auto"/>
        <w:ind w:left="360"/>
        <w:jc w:val="right"/>
        <w:rPr>
          <w:rFonts w:ascii="Courier New" w:hAnsi="Courier New" w:cs="Courier New"/>
          <w:sz w:val="20"/>
          <w:szCs w:val="24"/>
        </w:rPr>
      </w:pPr>
    </w:p>
    <w:p w:rsidR="00754ED8" w:rsidRPr="00754ED8" w:rsidRDefault="00754ED8" w:rsidP="00754ED8">
      <w:pPr>
        <w:spacing w:after="0" w:line="240" w:lineRule="auto"/>
        <w:jc w:val="center"/>
        <w:rPr>
          <w:rFonts w:ascii="Times New Roman" w:hAnsi="Times New Roman"/>
        </w:rPr>
      </w:pPr>
      <w:r w:rsidRPr="00754ED8">
        <w:rPr>
          <w:rFonts w:ascii="Times New Roman" w:hAnsi="Times New Roman"/>
        </w:rPr>
        <w:t>ДОГОВОР АРЕНДЫ ЗЕМЕЛЬНОГО УЧАСТКА № __</w:t>
      </w:r>
    </w:p>
    <w:p w:rsidR="00754ED8" w:rsidRPr="00754ED8" w:rsidRDefault="00754ED8" w:rsidP="00754ED8">
      <w:pPr>
        <w:spacing w:after="0" w:line="240" w:lineRule="auto"/>
        <w:jc w:val="center"/>
        <w:rPr>
          <w:rFonts w:ascii="Times New Roman" w:hAnsi="Times New Roman"/>
        </w:rPr>
      </w:pPr>
    </w:p>
    <w:p w:rsidR="00754ED8" w:rsidRPr="00754ED8" w:rsidRDefault="00754ED8" w:rsidP="00754ED8">
      <w:pPr>
        <w:spacing w:after="0" w:line="240" w:lineRule="auto"/>
        <w:rPr>
          <w:rFonts w:ascii="Times New Roman" w:hAnsi="Times New Roman"/>
        </w:rPr>
      </w:pPr>
      <w:r w:rsidRPr="00754ED8">
        <w:rPr>
          <w:rFonts w:ascii="Times New Roman" w:hAnsi="Times New Roman"/>
        </w:rPr>
        <w:t xml:space="preserve"> </w:t>
      </w:r>
    </w:p>
    <w:p w:rsidR="00754ED8" w:rsidRPr="00754ED8" w:rsidRDefault="00754ED8" w:rsidP="00754ED8">
      <w:pPr>
        <w:spacing w:after="0" w:line="240" w:lineRule="auto"/>
        <w:rPr>
          <w:rFonts w:ascii="Times New Roman" w:hAnsi="Times New Roman"/>
        </w:rPr>
      </w:pPr>
      <w:r w:rsidRPr="00754ED8">
        <w:rPr>
          <w:rFonts w:ascii="Times New Roman" w:hAnsi="Times New Roman"/>
        </w:rPr>
        <w:t xml:space="preserve">    р.п. Дубровка</w:t>
      </w:r>
      <w:r w:rsidRPr="00754ED8">
        <w:rPr>
          <w:rFonts w:ascii="Times New Roman" w:hAnsi="Times New Roman"/>
        </w:rPr>
        <w:tab/>
      </w:r>
      <w:r w:rsidRPr="00754ED8">
        <w:rPr>
          <w:rFonts w:ascii="Times New Roman" w:hAnsi="Times New Roman"/>
        </w:rPr>
        <w:tab/>
      </w:r>
      <w:r w:rsidRPr="00754ED8">
        <w:rPr>
          <w:rFonts w:ascii="Times New Roman" w:hAnsi="Times New Roman"/>
        </w:rPr>
        <w:tab/>
      </w:r>
      <w:r w:rsidRPr="00754ED8">
        <w:rPr>
          <w:rFonts w:ascii="Times New Roman" w:hAnsi="Times New Roman"/>
        </w:rPr>
        <w:tab/>
      </w:r>
      <w:r w:rsidRPr="00754ED8">
        <w:rPr>
          <w:rFonts w:ascii="Times New Roman" w:hAnsi="Times New Roman"/>
        </w:rPr>
        <w:tab/>
        <w:t xml:space="preserve">                                     «__ »  ___________</w:t>
      </w:r>
    </w:p>
    <w:p w:rsidR="00754ED8" w:rsidRPr="00754ED8" w:rsidRDefault="00754ED8" w:rsidP="00754ED8">
      <w:pPr>
        <w:spacing w:after="0" w:line="240" w:lineRule="auto"/>
        <w:rPr>
          <w:rFonts w:ascii="Times New Roman" w:hAnsi="Times New Roman"/>
        </w:rPr>
      </w:pPr>
      <w:r w:rsidRPr="00754ED8">
        <w:rPr>
          <w:rFonts w:ascii="Times New Roman" w:hAnsi="Times New Roman"/>
        </w:rPr>
        <w:t>Брянской области</w:t>
      </w:r>
      <w:r w:rsidRPr="00754ED8">
        <w:rPr>
          <w:rFonts w:ascii="Times New Roman" w:hAnsi="Times New Roman"/>
        </w:rPr>
        <w:tab/>
      </w:r>
      <w:r w:rsidRPr="00754ED8">
        <w:rPr>
          <w:rFonts w:ascii="Times New Roman" w:hAnsi="Times New Roman"/>
        </w:rPr>
        <w:tab/>
      </w:r>
      <w:r w:rsidRPr="00754ED8">
        <w:rPr>
          <w:rFonts w:ascii="Times New Roman" w:hAnsi="Times New Roman"/>
        </w:rPr>
        <w:tab/>
      </w:r>
    </w:p>
    <w:p w:rsidR="00754ED8" w:rsidRPr="00754ED8" w:rsidRDefault="00754ED8" w:rsidP="00754ED8">
      <w:pPr>
        <w:spacing w:after="0" w:line="240" w:lineRule="auto"/>
        <w:rPr>
          <w:rFonts w:ascii="Times New Roman" w:hAnsi="Times New Roman"/>
        </w:rPr>
      </w:pPr>
    </w:p>
    <w:p w:rsidR="00754ED8" w:rsidRPr="00754ED8" w:rsidRDefault="00754ED8" w:rsidP="00754ED8">
      <w:pPr>
        <w:spacing w:after="0" w:line="240" w:lineRule="auto"/>
        <w:ind w:firstLine="709"/>
        <w:jc w:val="both"/>
        <w:rPr>
          <w:rFonts w:ascii="Times New Roman" w:hAnsi="Times New Roman"/>
        </w:rPr>
      </w:pPr>
      <w:r w:rsidRPr="00754ED8">
        <w:rPr>
          <w:rFonts w:ascii="Times New Roman" w:hAnsi="Times New Roman"/>
          <w:b/>
        </w:rPr>
        <w:t>Администрация Дубровского района</w:t>
      </w:r>
      <w:r w:rsidRPr="00754ED8">
        <w:rPr>
          <w:rFonts w:ascii="Times New Roman" w:hAnsi="Times New Roman"/>
        </w:rPr>
        <w:t xml:space="preserve"> ИНН 3210002384, КПП 324501001, ОГРН 1023201740363, юридический адрес: 242750, Брянская область, Дубровский район, р.п. Дубровка, ул. Победы, д. 18, зарегистрирована 13.02.1998 года Управлением юстиции администрации Брянской области, в лице Главы администрации Дубровского района Шевелева Игоря Анатольевича, действующего на основании Устава МО «Дубровский район» и  именуемый в дальнейшем «Арендодатель», </w:t>
      </w:r>
    </w:p>
    <w:p w:rsidR="00754ED8" w:rsidRPr="00754ED8" w:rsidRDefault="00754ED8" w:rsidP="00754ED8">
      <w:pPr>
        <w:spacing w:after="0" w:line="240" w:lineRule="auto"/>
        <w:jc w:val="both"/>
        <w:rPr>
          <w:rFonts w:ascii="Times New Roman" w:hAnsi="Times New Roman"/>
        </w:rPr>
      </w:pPr>
      <w:r w:rsidRPr="00754ED8">
        <w:rPr>
          <w:rFonts w:ascii="Times New Roman" w:hAnsi="Times New Roman"/>
        </w:rPr>
        <w:t xml:space="preserve">       и</w:t>
      </w:r>
      <w:r w:rsidRPr="00754ED8">
        <w:rPr>
          <w:rFonts w:ascii="Times New Roman" w:hAnsi="Times New Roman"/>
          <w:b/>
        </w:rPr>
        <w:t>________________________________________________________________</w:t>
      </w:r>
      <w:r w:rsidRPr="00754ED8">
        <w:rPr>
          <w:rFonts w:ascii="Times New Roman" w:hAnsi="Times New Roman"/>
        </w:rPr>
        <w:t xml:space="preserve">, именуемый в дальнейшем «Арендатор», и именуемые в дальнейшем «Стороны», на основании Протокола  от  _________ </w:t>
      </w:r>
      <w:smartTag w:uri="urn:schemas-microsoft-com:office:smarttags" w:element="metricconverter">
        <w:smartTagPr>
          <w:attr w:name="ProductID" w:val="201 г"/>
        </w:smartTagPr>
        <w:r w:rsidRPr="00754ED8">
          <w:rPr>
            <w:rFonts w:ascii="Times New Roman" w:hAnsi="Times New Roman"/>
          </w:rPr>
          <w:t>201 г</w:t>
        </w:r>
      </w:smartTag>
      <w:r w:rsidRPr="00754ED8">
        <w:rPr>
          <w:rFonts w:ascii="Times New Roman" w:hAnsi="Times New Roman"/>
        </w:rPr>
        <w:t>. № __ заседания комиссии  по проведению аукциона на право аренды земельного участка, заключили настоящий договор (далее – Договор) о нижеследующем:</w:t>
      </w:r>
    </w:p>
    <w:p w:rsidR="00754ED8" w:rsidRPr="00754ED8" w:rsidRDefault="00754ED8" w:rsidP="00754ED8">
      <w:pPr>
        <w:spacing w:after="0" w:line="240" w:lineRule="auto"/>
        <w:jc w:val="both"/>
        <w:rPr>
          <w:rFonts w:ascii="Times New Roman" w:hAnsi="Times New Roman"/>
        </w:rPr>
      </w:pPr>
      <w:r w:rsidRPr="00754ED8">
        <w:rPr>
          <w:rFonts w:ascii="Times New Roman" w:hAnsi="Times New Roman"/>
        </w:rPr>
        <w:t xml:space="preserve">                                                                                                              </w:t>
      </w:r>
    </w:p>
    <w:p w:rsidR="00754ED8" w:rsidRPr="00754ED8" w:rsidRDefault="00754ED8" w:rsidP="00F11E2B">
      <w:pPr>
        <w:numPr>
          <w:ilvl w:val="0"/>
          <w:numId w:val="15"/>
        </w:numPr>
        <w:spacing w:after="0" w:line="240" w:lineRule="auto"/>
        <w:jc w:val="center"/>
        <w:rPr>
          <w:rFonts w:ascii="Times New Roman" w:hAnsi="Times New Roman"/>
          <w:b/>
        </w:rPr>
      </w:pPr>
      <w:r w:rsidRPr="00754ED8">
        <w:rPr>
          <w:rFonts w:ascii="Times New Roman" w:hAnsi="Times New Roman"/>
          <w:b/>
        </w:rPr>
        <w:t>Предмет Договора</w:t>
      </w:r>
    </w:p>
    <w:p w:rsidR="00754ED8" w:rsidRPr="00754ED8" w:rsidRDefault="00754ED8" w:rsidP="00754ED8">
      <w:pPr>
        <w:spacing w:after="0" w:line="240" w:lineRule="auto"/>
        <w:jc w:val="center"/>
        <w:rPr>
          <w:rFonts w:ascii="Times New Roman" w:hAnsi="Times New Roman"/>
          <w:b/>
        </w:rPr>
      </w:pPr>
    </w:p>
    <w:p w:rsidR="00754ED8" w:rsidRPr="00754ED8" w:rsidRDefault="00754ED8" w:rsidP="00F11E2B">
      <w:pPr>
        <w:numPr>
          <w:ilvl w:val="1"/>
          <w:numId w:val="15"/>
        </w:numPr>
        <w:tabs>
          <w:tab w:val="num" w:pos="540"/>
        </w:tabs>
        <w:spacing w:after="0" w:line="240" w:lineRule="auto"/>
        <w:ind w:left="0" w:firstLine="709"/>
        <w:jc w:val="both"/>
        <w:rPr>
          <w:rFonts w:ascii="Times New Roman" w:hAnsi="Times New Roman"/>
          <w:b/>
        </w:rPr>
      </w:pPr>
      <w:r w:rsidRPr="00754ED8">
        <w:rPr>
          <w:rFonts w:ascii="Times New Roman" w:hAnsi="Times New Roman"/>
        </w:rPr>
        <w:t xml:space="preserve">Арендодатель предоставляет, а Арендатор принимает в аренду земельный участок с кадастровым номером__________, общей площадью ________ ( ) кв.м., по адресу:__________, земли  </w:t>
      </w:r>
      <w:r w:rsidRPr="00754ED8">
        <w:rPr>
          <w:rFonts w:ascii="Times New Roman" w:hAnsi="Times New Roman"/>
        </w:rPr>
        <w:softHyphen/>
      </w:r>
      <w:r w:rsidRPr="00754ED8">
        <w:rPr>
          <w:rFonts w:ascii="Times New Roman" w:hAnsi="Times New Roman"/>
        </w:rPr>
        <w:softHyphen/>
      </w:r>
      <w:r w:rsidRPr="00754ED8">
        <w:rPr>
          <w:rFonts w:ascii="Times New Roman" w:hAnsi="Times New Roman"/>
        </w:rPr>
        <w:softHyphen/>
      </w:r>
      <w:r w:rsidRPr="00754ED8">
        <w:rPr>
          <w:rFonts w:ascii="Times New Roman" w:hAnsi="Times New Roman"/>
        </w:rPr>
        <w:softHyphen/>
      </w:r>
      <w:r w:rsidRPr="00754ED8">
        <w:rPr>
          <w:rFonts w:ascii="Times New Roman" w:hAnsi="Times New Roman"/>
        </w:rPr>
        <w:softHyphen/>
      </w:r>
      <w:r w:rsidRPr="00754ED8">
        <w:rPr>
          <w:rFonts w:ascii="Times New Roman" w:hAnsi="Times New Roman"/>
        </w:rPr>
        <w:softHyphen/>
      </w:r>
      <w:r w:rsidRPr="00754ED8">
        <w:rPr>
          <w:rFonts w:ascii="Times New Roman" w:hAnsi="Times New Roman"/>
        </w:rPr>
        <w:softHyphen/>
      </w:r>
      <w:r w:rsidRPr="00754ED8">
        <w:rPr>
          <w:rFonts w:ascii="Times New Roman" w:hAnsi="Times New Roman"/>
        </w:rPr>
        <w:softHyphen/>
      </w:r>
      <w:r w:rsidRPr="00754ED8">
        <w:rPr>
          <w:rFonts w:ascii="Times New Roman" w:hAnsi="Times New Roman"/>
        </w:rPr>
        <w:softHyphen/>
      </w:r>
      <w:r w:rsidRPr="00754ED8">
        <w:rPr>
          <w:rFonts w:ascii="Times New Roman" w:hAnsi="Times New Roman"/>
        </w:rPr>
        <w:softHyphen/>
      </w:r>
      <w:r w:rsidRPr="00754ED8">
        <w:rPr>
          <w:rFonts w:ascii="Times New Roman" w:hAnsi="Times New Roman"/>
        </w:rPr>
        <w:softHyphen/>
      </w:r>
      <w:r w:rsidRPr="00754ED8">
        <w:rPr>
          <w:rFonts w:ascii="Times New Roman" w:hAnsi="Times New Roman"/>
        </w:rPr>
        <w:softHyphen/>
      </w:r>
      <w:r w:rsidRPr="00754ED8">
        <w:rPr>
          <w:rFonts w:ascii="Times New Roman" w:hAnsi="Times New Roman"/>
        </w:rPr>
        <w:softHyphen/>
      </w:r>
      <w:r w:rsidRPr="00754ED8">
        <w:rPr>
          <w:rFonts w:ascii="Times New Roman" w:hAnsi="Times New Roman"/>
        </w:rPr>
        <w:softHyphen/>
      </w:r>
      <w:r w:rsidRPr="00754ED8">
        <w:rPr>
          <w:rFonts w:ascii="Times New Roman" w:hAnsi="Times New Roman"/>
        </w:rPr>
        <w:softHyphen/>
      </w:r>
      <w:r w:rsidRPr="00754ED8">
        <w:rPr>
          <w:rFonts w:ascii="Times New Roman" w:hAnsi="Times New Roman"/>
        </w:rPr>
        <w:softHyphen/>
      </w:r>
      <w:r w:rsidRPr="00754ED8">
        <w:rPr>
          <w:rFonts w:ascii="Times New Roman" w:hAnsi="Times New Roman"/>
        </w:rPr>
        <w:softHyphen/>
      </w:r>
      <w:r w:rsidRPr="00754ED8">
        <w:rPr>
          <w:rFonts w:ascii="Times New Roman" w:hAnsi="Times New Roman"/>
        </w:rPr>
        <w:softHyphen/>
      </w:r>
      <w:r w:rsidRPr="00754ED8">
        <w:rPr>
          <w:rFonts w:ascii="Times New Roman" w:hAnsi="Times New Roman"/>
        </w:rPr>
        <w:softHyphen/>
      </w:r>
      <w:r w:rsidRPr="00754ED8">
        <w:rPr>
          <w:rFonts w:ascii="Times New Roman" w:hAnsi="Times New Roman"/>
        </w:rPr>
        <w:softHyphen/>
      </w:r>
      <w:r w:rsidRPr="00754ED8">
        <w:rPr>
          <w:rFonts w:ascii="Times New Roman" w:hAnsi="Times New Roman"/>
        </w:rPr>
        <w:softHyphen/>
      </w:r>
      <w:r w:rsidRPr="00754ED8">
        <w:rPr>
          <w:rFonts w:ascii="Times New Roman" w:hAnsi="Times New Roman"/>
        </w:rPr>
        <w:softHyphen/>
      </w:r>
      <w:r w:rsidRPr="00754ED8">
        <w:rPr>
          <w:rFonts w:ascii="Times New Roman" w:hAnsi="Times New Roman"/>
        </w:rPr>
        <w:softHyphen/>
      </w:r>
      <w:r w:rsidRPr="00754ED8">
        <w:rPr>
          <w:rFonts w:ascii="Times New Roman" w:hAnsi="Times New Roman"/>
        </w:rPr>
        <w:softHyphen/>
      </w:r>
      <w:r w:rsidRPr="00754ED8">
        <w:rPr>
          <w:rFonts w:ascii="Times New Roman" w:hAnsi="Times New Roman"/>
        </w:rPr>
        <w:softHyphen/>
      </w:r>
      <w:r w:rsidRPr="00754ED8">
        <w:rPr>
          <w:rFonts w:ascii="Times New Roman" w:hAnsi="Times New Roman"/>
        </w:rPr>
        <w:softHyphen/>
      </w:r>
      <w:r w:rsidRPr="00754ED8">
        <w:rPr>
          <w:rFonts w:ascii="Times New Roman" w:hAnsi="Times New Roman"/>
        </w:rPr>
        <w:softHyphen/>
      </w:r>
      <w:r w:rsidRPr="00754ED8">
        <w:rPr>
          <w:rFonts w:ascii="Times New Roman" w:hAnsi="Times New Roman"/>
        </w:rPr>
        <w:softHyphen/>
      </w:r>
      <w:r w:rsidRPr="00754ED8">
        <w:rPr>
          <w:rFonts w:ascii="Times New Roman" w:hAnsi="Times New Roman"/>
        </w:rPr>
        <w:softHyphen/>
      </w:r>
      <w:r w:rsidRPr="00754ED8">
        <w:rPr>
          <w:rFonts w:ascii="Times New Roman" w:hAnsi="Times New Roman"/>
        </w:rPr>
        <w:softHyphen/>
      </w:r>
      <w:r w:rsidRPr="00754ED8">
        <w:rPr>
          <w:rFonts w:ascii="Times New Roman" w:hAnsi="Times New Roman"/>
        </w:rPr>
        <w:softHyphen/>
      </w:r>
      <w:r w:rsidRPr="00754ED8">
        <w:rPr>
          <w:rFonts w:ascii="Times New Roman" w:hAnsi="Times New Roman"/>
        </w:rPr>
        <w:softHyphen/>
      </w:r>
      <w:r w:rsidRPr="00754ED8">
        <w:rPr>
          <w:rFonts w:ascii="Times New Roman" w:hAnsi="Times New Roman"/>
        </w:rPr>
        <w:softHyphen/>
      </w:r>
      <w:r w:rsidRPr="00754ED8">
        <w:rPr>
          <w:rFonts w:ascii="Times New Roman" w:hAnsi="Times New Roman"/>
        </w:rPr>
        <w:softHyphen/>
      </w:r>
      <w:r w:rsidRPr="00754ED8">
        <w:rPr>
          <w:rFonts w:ascii="Times New Roman" w:hAnsi="Times New Roman"/>
        </w:rPr>
        <w:softHyphen/>
      </w:r>
      <w:r w:rsidRPr="00754ED8">
        <w:rPr>
          <w:rFonts w:ascii="Times New Roman" w:hAnsi="Times New Roman"/>
        </w:rPr>
        <w:softHyphen/>
      </w:r>
      <w:r w:rsidRPr="00754ED8">
        <w:rPr>
          <w:rFonts w:ascii="Times New Roman" w:hAnsi="Times New Roman"/>
        </w:rPr>
        <w:softHyphen/>
      </w:r>
      <w:r w:rsidRPr="00754ED8">
        <w:rPr>
          <w:rFonts w:ascii="Times New Roman" w:hAnsi="Times New Roman"/>
        </w:rPr>
        <w:softHyphen/>
      </w:r>
      <w:r w:rsidRPr="00754ED8">
        <w:rPr>
          <w:rFonts w:ascii="Times New Roman" w:hAnsi="Times New Roman"/>
        </w:rPr>
        <w:softHyphen/>
      </w:r>
      <w:r w:rsidRPr="00754ED8">
        <w:rPr>
          <w:rFonts w:ascii="Times New Roman" w:hAnsi="Times New Roman"/>
        </w:rPr>
        <w:softHyphen/>
      </w:r>
      <w:r w:rsidRPr="00754ED8">
        <w:rPr>
          <w:rFonts w:ascii="Times New Roman" w:hAnsi="Times New Roman"/>
        </w:rPr>
        <w:softHyphen/>
      </w:r>
      <w:r w:rsidRPr="00754ED8">
        <w:rPr>
          <w:rFonts w:ascii="Times New Roman" w:hAnsi="Times New Roman"/>
        </w:rPr>
        <w:softHyphen/>
      </w:r>
      <w:r w:rsidRPr="00754ED8">
        <w:rPr>
          <w:rFonts w:ascii="Times New Roman" w:hAnsi="Times New Roman"/>
        </w:rPr>
        <w:softHyphen/>
      </w:r>
      <w:r w:rsidRPr="00754ED8">
        <w:rPr>
          <w:rFonts w:ascii="Times New Roman" w:hAnsi="Times New Roman"/>
        </w:rPr>
        <w:softHyphen/>
      </w:r>
      <w:r w:rsidRPr="00754ED8">
        <w:rPr>
          <w:rFonts w:ascii="Times New Roman" w:hAnsi="Times New Roman"/>
        </w:rPr>
        <w:softHyphen/>
      </w:r>
      <w:r w:rsidRPr="00754ED8">
        <w:rPr>
          <w:rFonts w:ascii="Times New Roman" w:hAnsi="Times New Roman"/>
        </w:rPr>
        <w:softHyphen/>
      </w:r>
      <w:r w:rsidRPr="00754ED8">
        <w:rPr>
          <w:rFonts w:ascii="Times New Roman" w:hAnsi="Times New Roman"/>
        </w:rPr>
        <w:softHyphen/>
      </w:r>
      <w:r w:rsidRPr="00754ED8">
        <w:rPr>
          <w:rFonts w:ascii="Times New Roman" w:hAnsi="Times New Roman"/>
        </w:rPr>
        <w:softHyphen/>
      </w:r>
      <w:r w:rsidRPr="00754ED8">
        <w:rPr>
          <w:rFonts w:ascii="Times New Roman" w:hAnsi="Times New Roman"/>
        </w:rPr>
        <w:softHyphen/>
      </w:r>
      <w:r w:rsidRPr="00754ED8">
        <w:rPr>
          <w:rFonts w:ascii="Times New Roman" w:hAnsi="Times New Roman"/>
        </w:rPr>
        <w:softHyphen/>
      </w:r>
      <w:r w:rsidRPr="00754ED8">
        <w:rPr>
          <w:rFonts w:ascii="Times New Roman" w:hAnsi="Times New Roman"/>
        </w:rPr>
        <w:softHyphen/>
      </w:r>
      <w:r w:rsidRPr="00754ED8">
        <w:rPr>
          <w:rFonts w:ascii="Times New Roman" w:hAnsi="Times New Roman"/>
        </w:rPr>
        <w:softHyphen/>
      </w:r>
      <w:r w:rsidRPr="00754ED8">
        <w:rPr>
          <w:rFonts w:ascii="Times New Roman" w:hAnsi="Times New Roman"/>
        </w:rPr>
        <w:softHyphen/>
      </w:r>
      <w:r w:rsidRPr="00754ED8">
        <w:rPr>
          <w:rFonts w:ascii="Times New Roman" w:hAnsi="Times New Roman"/>
        </w:rPr>
        <w:softHyphen/>
      </w:r>
      <w:r w:rsidRPr="00754ED8">
        <w:rPr>
          <w:rFonts w:ascii="Times New Roman" w:hAnsi="Times New Roman"/>
        </w:rPr>
        <w:softHyphen/>
      </w:r>
      <w:r w:rsidRPr="00754ED8">
        <w:rPr>
          <w:rFonts w:ascii="Times New Roman" w:hAnsi="Times New Roman"/>
        </w:rPr>
        <w:softHyphen/>
      </w:r>
      <w:r w:rsidRPr="00754ED8">
        <w:rPr>
          <w:rFonts w:ascii="Times New Roman" w:hAnsi="Times New Roman"/>
        </w:rPr>
        <w:softHyphen/>
      </w:r>
      <w:r w:rsidRPr="00754ED8">
        <w:rPr>
          <w:rFonts w:ascii="Times New Roman" w:hAnsi="Times New Roman"/>
        </w:rPr>
        <w:softHyphen/>
      </w:r>
      <w:r w:rsidRPr="00754ED8">
        <w:rPr>
          <w:rFonts w:ascii="Times New Roman" w:hAnsi="Times New Roman"/>
        </w:rPr>
        <w:softHyphen/>
      </w:r>
      <w:r w:rsidRPr="00754ED8">
        <w:rPr>
          <w:rFonts w:ascii="Times New Roman" w:hAnsi="Times New Roman"/>
        </w:rPr>
        <w:softHyphen/>
        <w:t>___________, с разрешенным видом использования – __________(далее – земельный участок).</w:t>
      </w:r>
    </w:p>
    <w:p w:rsidR="00754ED8" w:rsidRPr="00754ED8" w:rsidRDefault="00754ED8" w:rsidP="00754ED8">
      <w:pPr>
        <w:spacing w:after="0" w:line="240" w:lineRule="auto"/>
        <w:ind w:firstLine="709"/>
        <w:jc w:val="both"/>
        <w:rPr>
          <w:rFonts w:ascii="Times New Roman" w:hAnsi="Times New Roman"/>
          <w:b/>
        </w:rPr>
      </w:pPr>
      <w:r w:rsidRPr="00754ED8">
        <w:rPr>
          <w:rFonts w:ascii="Times New Roman" w:hAnsi="Times New Roman"/>
        </w:rPr>
        <w:t xml:space="preserve">               </w:t>
      </w:r>
    </w:p>
    <w:p w:rsidR="00754ED8" w:rsidRPr="00754ED8" w:rsidRDefault="00754ED8" w:rsidP="00754ED8">
      <w:pPr>
        <w:spacing w:after="0" w:line="240" w:lineRule="auto"/>
        <w:ind w:left="180" w:firstLine="709"/>
        <w:jc w:val="center"/>
        <w:rPr>
          <w:rFonts w:ascii="Times New Roman" w:hAnsi="Times New Roman"/>
          <w:b/>
        </w:rPr>
      </w:pPr>
      <w:r w:rsidRPr="00754ED8">
        <w:rPr>
          <w:rFonts w:ascii="Times New Roman" w:hAnsi="Times New Roman"/>
          <w:b/>
        </w:rPr>
        <w:t>2.     Срок  Договора</w:t>
      </w:r>
    </w:p>
    <w:p w:rsidR="00754ED8" w:rsidRPr="00754ED8" w:rsidRDefault="00754ED8" w:rsidP="00754ED8">
      <w:pPr>
        <w:spacing w:after="0" w:line="240" w:lineRule="auto"/>
        <w:ind w:left="180" w:firstLine="709"/>
        <w:jc w:val="both"/>
        <w:rPr>
          <w:rFonts w:ascii="Times New Roman" w:hAnsi="Times New Roman"/>
          <w:b/>
        </w:rPr>
      </w:pPr>
    </w:p>
    <w:p w:rsidR="00754ED8" w:rsidRPr="00754ED8" w:rsidRDefault="00754ED8" w:rsidP="00754ED8">
      <w:pPr>
        <w:spacing w:after="0" w:line="240" w:lineRule="auto"/>
        <w:ind w:firstLine="709"/>
        <w:jc w:val="both"/>
        <w:rPr>
          <w:rFonts w:ascii="Times New Roman" w:hAnsi="Times New Roman"/>
        </w:rPr>
      </w:pPr>
      <w:r w:rsidRPr="00754ED8">
        <w:rPr>
          <w:rFonts w:ascii="Times New Roman" w:hAnsi="Times New Roman"/>
        </w:rPr>
        <w:t xml:space="preserve">2.1. Срок аренды Участка устанавливается с __.__.20  г. по __.__.20  г. </w:t>
      </w:r>
    </w:p>
    <w:p w:rsidR="00754ED8" w:rsidRPr="00754ED8" w:rsidRDefault="00754ED8" w:rsidP="00754ED8">
      <w:pPr>
        <w:spacing w:after="0" w:line="240" w:lineRule="auto"/>
        <w:ind w:firstLine="709"/>
        <w:jc w:val="both"/>
        <w:rPr>
          <w:rFonts w:ascii="Times New Roman" w:hAnsi="Times New Roman"/>
        </w:rPr>
      </w:pPr>
      <w:r w:rsidRPr="00754ED8">
        <w:rPr>
          <w:rFonts w:ascii="Times New Roman" w:hAnsi="Times New Roman"/>
        </w:rPr>
        <w:t>2.2. Договор, заключенный на срок более одного года, подлежит государственной регистрации в Управлении Федеральной службы государственной регистрации кадастра и картографии по Брянской области.</w:t>
      </w:r>
    </w:p>
    <w:p w:rsidR="00754ED8" w:rsidRPr="00754ED8" w:rsidRDefault="00754ED8" w:rsidP="00754ED8">
      <w:pPr>
        <w:spacing w:after="0" w:line="240" w:lineRule="auto"/>
        <w:ind w:firstLine="709"/>
        <w:jc w:val="both"/>
        <w:rPr>
          <w:rFonts w:ascii="Times New Roman" w:hAnsi="Times New Roman"/>
        </w:rPr>
      </w:pPr>
    </w:p>
    <w:p w:rsidR="00754ED8" w:rsidRPr="00754ED8" w:rsidRDefault="00754ED8" w:rsidP="00754ED8">
      <w:pPr>
        <w:spacing w:after="0" w:line="240" w:lineRule="auto"/>
        <w:ind w:firstLine="709"/>
        <w:jc w:val="center"/>
        <w:rPr>
          <w:rFonts w:ascii="Times New Roman" w:hAnsi="Times New Roman"/>
          <w:b/>
        </w:rPr>
      </w:pPr>
      <w:r w:rsidRPr="00754ED8">
        <w:rPr>
          <w:rFonts w:ascii="Times New Roman" w:hAnsi="Times New Roman"/>
          <w:b/>
        </w:rPr>
        <w:t>3. Размер и условия внесения арендной платы</w:t>
      </w:r>
    </w:p>
    <w:p w:rsidR="00754ED8" w:rsidRPr="00754ED8" w:rsidRDefault="00754ED8" w:rsidP="00754ED8">
      <w:pPr>
        <w:spacing w:after="0" w:line="240" w:lineRule="auto"/>
        <w:ind w:firstLine="709"/>
        <w:jc w:val="center"/>
        <w:rPr>
          <w:rFonts w:ascii="Times New Roman" w:hAnsi="Times New Roman"/>
          <w:b/>
        </w:rPr>
      </w:pPr>
    </w:p>
    <w:p w:rsidR="00754ED8" w:rsidRPr="00754ED8" w:rsidRDefault="00754ED8" w:rsidP="00754ED8">
      <w:pPr>
        <w:spacing w:after="0" w:line="240" w:lineRule="auto"/>
        <w:jc w:val="both"/>
        <w:rPr>
          <w:rFonts w:ascii="Times New Roman" w:hAnsi="Times New Roman"/>
          <w:color w:val="000000"/>
        </w:rPr>
      </w:pPr>
      <w:r w:rsidRPr="00754ED8">
        <w:rPr>
          <w:rFonts w:ascii="Times New Roman" w:hAnsi="Times New Roman"/>
        </w:rPr>
        <w:t xml:space="preserve">             3.1. </w:t>
      </w:r>
      <w:r w:rsidRPr="00754ED8">
        <w:rPr>
          <w:rFonts w:ascii="Times New Roman" w:hAnsi="Times New Roman"/>
          <w:color w:val="000000"/>
        </w:rPr>
        <w:t xml:space="preserve"> Ежегодный размер арендной платы за Участок установлен на основании результатов аукциона в соответствии с протоколом от _____________202  года и составляет ___________ рублей. ___ коп. Задаток в сумме ______ (прописью) рубля ___ коп ., внесенный Арендатором, засчитывается в счет оплаты арендной платы.</w:t>
      </w:r>
    </w:p>
    <w:p w:rsidR="00754ED8" w:rsidRPr="00754ED8" w:rsidRDefault="00754ED8" w:rsidP="00754ED8">
      <w:pPr>
        <w:spacing w:after="0" w:line="240" w:lineRule="auto"/>
        <w:jc w:val="both"/>
        <w:rPr>
          <w:rFonts w:ascii="Times New Roman" w:hAnsi="Times New Roman"/>
        </w:rPr>
      </w:pPr>
      <w:r w:rsidRPr="00754ED8">
        <w:rPr>
          <w:rFonts w:ascii="Times New Roman" w:hAnsi="Times New Roman"/>
        </w:rPr>
        <w:t xml:space="preserve">             3.2. Арендная плата вносится Арендатором за первый год пользования земельным участком единовременным платежом в течение 10 банковских дней с момента подписания договора аренды Участка. В дальнейшем арендная плата вносится два раза в год равными долями (не позднее 01 июня и 01 декабря каждого года), путем перечисления на счет: ИНН 3210002384,  КПП 324501001, УФК  по Брянской обл.   (Администрация Дубровского района) БИК 041501001, ОКТМО  ,  р/с 40101810300000010008 в  отделение БРЯНСК, КБК  .</w:t>
      </w:r>
    </w:p>
    <w:p w:rsidR="00754ED8" w:rsidRPr="00754ED8" w:rsidRDefault="00754ED8" w:rsidP="00754ED8">
      <w:pPr>
        <w:spacing w:after="0" w:line="240" w:lineRule="auto"/>
        <w:jc w:val="center"/>
        <w:rPr>
          <w:rFonts w:ascii="Times New Roman" w:hAnsi="Times New Roman"/>
        </w:rPr>
      </w:pPr>
    </w:p>
    <w:p w:rsidR="00754ED8" w:rsidRPr="00754ED8" w:rsidRDefault="00754ED8" w:rsidP="00754ED8">
      <w:pPr>
        <w:spacing w:after="0" w:line="240" w:lineRule="auto"/>
        <w:jc w:val="center"/>
        <w:rPr>
          <w:rFonts w:ascii="Times New Roman" w:hAnsi="Times New Roman"/>
          <w:b/>
        </w:rPr>
      </w:pPr>
      <w:r w:rsidRPr="00754ED8">
        <w:rPr>
          <w:rFonts w:ascii="Times New Roman" w:hAnsi="Times New Roman"/>
          <w:b/>
        </w:rPr>
        <w:t>4. Права и обязанности Сторон</w:t>
      </w:r>
    </w:p>
    <w:p w:rsidR="00754ED8" w:rsidRPr="00754ED8" w:rsidRDefault="00754ED8" w:rsidP="00754ED8">
      <w:pPr>
        <w:spacing w:after="0" w:line="240" w:lineRule="auto"/>
        <w:jc w:val="center"/>
        <w:rPr>
          <w:rFonts w:ascii="Times New Roman" w:hAnsi="Times New Roman"/>
          <w:b/>
        </w:rPr>
      </w:pPr>
    </w:p>
    <w:p w:rsidR="00754ED8" w:rsidRPr="00754ED8" w:rsidRDefault="00754ED8" w:rsidP="00754ED8">
      <w:pPr>
        <w:spacing w:after="0" w:line="240" w:lineRule="auto"/>
        <w:ind w:firstLine="540"/>
        <w:jc w:val="both"/>
        <w:rPr>
          <w:rFonts w:ascii="Times New Roman" w:hAnsi="Times New Roman"/>
        </w:rPr>
      </w:pPr>
      <w:r w:rsidRPr="00754ED8">
        <w:rPr>
          <w:rFonts w:ascii="Times New Roman" w:hAnsi="Times New Roman"/>
        </w:rPr>
        <w:t>4.1. Арендодатель имеет право:</w:t>
      </w:r>
    </w:p>
    <w:p w:rsidR="00754ED8" w:rsidRPr="00754ED8" w:rsidRDefault="00754ED8" w:rsidP="00754ED8">
      <w:pPr>
        <w:spacing w:after="0" w:line="240" w:lineRule="auto"/>
        <w:ind w:firstLine="540"/>
        <w:jc w:val="both"/>
        <w:rPr>
          <w:rFonts w:ascii="Times New Roman" w:hAnsi="Times New Roman"/>
        </w:rPr>
      </w:pPr>
      <w:r w:rsidRPr="00754ED8">
        <w:rPr>
          <w:rFonts w:ascii="Times New Roman" w:hAnsi="Times New Roman"/>
        </w:rPr>
        <w:t>4.1.1. Требовать досрочного расторжения Договора, в установленном законом порядке, в случае нарушения Арендатором условий Договора, в том числе: при использовании земельного участка не по целевому назначению, не в соответствии с видом его разрешенного использования, а также при использовании способами, приводящими к его порче.</w:t>
      </w:r>
    </w:p>
    <w:p w:rsidR="00754ED8" w:rsidRPr="00754ED8" w:rsidRDefault="00754ED8" w:rsidP="00754ED8">
      <w:pPr>
        <w:spacing w:after="0" w:line="240" w:lineRule="auto"/>
        <w:ind w:firstLine="540"/>
        <w:jc w:val="both"/>
        <w:rPr>
          <w:rFonts w:ascii="Times New Roman" w:hAnsi="Times New Roman"/>
        </w:rPr>
      </w:pPr>
      <w:r w:rsidRPr="00754ED8">
        <w:rPr>
          <w:rFonts w:ascii="Times New Roman" w:hAnsi="Times New Roman"/>
        </w:rPr>
        <w:lastRenderedPageBreak/>
        <w:t>4.1.2. На беспрепятственный доступ на территорию арендуемого земельного участка с целью его осмотра на предмет соблюдения условий Договора.</w:t>
      </w:r>
    </w:p>
    <w:p w:rsidR="00754ED8" w:rsidRPr="00754ED8" w:rsidRDefault="00754ED8" w:rsidP="00754ED8">
      <w:pPr>
        <w:spacing w:after="0" w:line="240" w:lineRule="auto"/>
        <w:ind w:firstLine="540"/>
        <w:jc w:val="both"/>
        <w:rPr>
          <w:rFonts w:ascii="Times New Roman" w:hAnsi="Times New Roman"/>
        </w:rPr>
      </w:pPr>
      <w:r w:rsidRPr="00754ED8">
        <w:rPr>
          <w:rFonts w:ascii="Times New Roman" w:hAnsi="Times New Roman"/>
        </w:rPr>
        <w:t>4.1.3. На возмещение убытков, причиненных ухудшением качества Участка и экологической обстановки в результате хозяйственной деятельности Арендатора, а также по иным основаниям, предусмотренным законодательством Российской Федерации.</w:t>
      </w:r>
    </w:p>
    <w:p w:rsidR="00754ED8" w:rsidRPr="00754ED8" w:rsidRDefault="00754ED8" w:rsidP="00754ED8">
      <w:pPr>
        <w:spacing w:after="0" w:line="240" w:lineRule="auto"/>
        <w:ind w:firstLine="540"/>
        <w:jc w:val="both"/>
        <w:rPr>
          <w:rFonts w:ascii="Times New Roman" w:hAnsi="Times New Roman"/>
        </w:rPr>
      </w:pPr>
      <w:r w:rsidRPr="00754ED8">
        <w:rPr>
          <w:rFonts w:ascii="Times New Roman" w:hAnsi="Times New Roman"/>
        </w:rPr>
        <w:t>4.2. Арендодатель обязан:</w:t>
      </w:r>
    </w:p>
    <w:p w:rsidR="00754ED8" w:rsidRPr="00754ED8" w:rsidRDefault="00754ED8" w:rsidP="00754ED8">
      <w:pPr>
        <w:spacing w:after="0" w:line="240" w:lineRule="auto"/>
        <w:ind w:firstLine="540"/>
        <w:jc w:val="both"/>
        <w:rPr>
          <w:rFonts w:ascii="Times New Roman" w:hAnsi="Times New Roman"/>
        </w:rPr>
      </w:pPr>
      <w:r w:rsidRPr="00754ED8">
        <w:rPr>
          <w:rFonts w:ascii="Times New Roman" w:hAnsi="Times New Roman"/>
        </w:rPr>
        <w:t>4.2.1. Выполнять в полном объеме все условия Договора.</w:t>
      </w:r>
    </w:p>
    <w:p w:rsidR="00754ED8" w:rsidRPr="00754ED8" w:rsidRDefault="00754ED8" w:rsidP="00754ED8">
      <w:pPr>
        <w:spacing w:after="0" w:line="240" w:lineRule="auto"/>
        <w:ind w:firstLine="540"/>
        <w:jc w:val="both"/>
        <w:rPr>
          <w:rFonts w:ascii="Times New Roman" w:hAnsi="Times New Roman"/>
        </w:rPr>
      </w:pPr>
      <w:r w:rsidRPr="00754ED8">
        <w:rPr>
          <w:rFonts w:ascii="Times New Roman" w:hAnsi="Times New Roman"/>
        </w:rPr>
        <w:t>4.2.2. Передать Арендатору Участок по акту приема-передачи.</w:t>
      </w:r>
    </w:p>
    <w:p w:rsidR="00754ED8" w:rsidRPr="00754ED8" w:rsidRDefault="00754ED8" w:rsidP="00754ED8">
      <w:pPr>
        <w:spacing w:after="0" w:line="240" w:lineRule="auto"/>
        <w:ind w:firstLine="540"/>
        <w:jc w:val="both"/>
        <w:rPr>
          <w:rFonts w:ascii="Times New Roman" w:hAnsi="Times New Roman"/>
        </w:rPr>
      </w:pPr>
      <w:r w:rsidRPr="00754ED8">
        <w:rPr>
          <w:rFonts w:ascii="Times New Roman" w:hAnsi="Times New Roman"/>
        </w:rPr>
        <w:t>4.2.3. Письменно в десятидневный срок уведомить Арендатора об изменении номеров счетов для перечисления арендной платы, указанных в пункте 3.2.</w:t>
      </w:r>
    </w:p>
    <w:p w:rsidR="00754ED8" w:rsidRPr="00754ED8" w:rsidRDefault="00754ED8" w:rsidP="00754ED8">
      <w:pPr>
        <w:spacing w:after="0" w:line="240" w:lineRule="auto"/>
        <w:ind w:firstLine="540"/>
        <w:jc w:val="both"/>
        <w:rPr>
          <w:rFonts w:ascii="Times New Roman" w:hAnsi="Times New Roman"/>
        </w:rPr>
      </w:pPr>
      <w:r w:rsidRPr="00754ED8">
        <w:rPr>
          <w:rFonts w:ascii="Times New Roman" w:hAnsi="Times New Roman"/>
        </w:rPr>
        <w:t>4.2.4. Своевременно производить перерасчет арендной платы и своевременно информировать об этом Арендатора.</w:t>
      </w:r>
    </w:p>
    <w:p w:rsidR="00754ED8" w:rsidRPr="00754ED8" w:rsidRDefault="00754ED8" w:rsidP="00754ED8">
      <w:pPr>
        <w:spacing w:after="0" w:line="240" w:lineRule="auto"/>
        <w:ind w:firstLine="540"/>
        <w:jc w:val="both"/>
        <w:rPr>
          <w:rFonts w:ascii="Times New Roman" w:hAnsi="Times New Roman"/>
        </w:rPr>
      </w:pPr>
      <w:r w:rsidRPr="00754ED8">
        <w:rPr>
          <w:rFonts w:ascii="Times New Roman" w:hAnsi="Times New Roman"/>
        </w:rPr>
        <w:t>4.2.5. Зарегистрировать настоящий Договор в Управлении Федеральной службы государственной регистрации кадастра и картографии по Брянской области, а также любые изменения и дополнения к нему.</w:t>
      </w:r>
    </w:p>
    <w:p w:rsidR="00754ED8" w:rsidRPr="00754ED8" w:rsidRDefault="00754ED8" w:rsidP="00754ED8">
      <w:pPr>
        <w:spacing w:after="0" w:line="240" w:lineRule="auto"/>
        <w:ind w:firstLine="540"/>
        <w:jc w:val="both"/>
        <w:rPr>
          <w:rFonts w:ascii="Times New Roman" w:hAnsi="Times New Roman"/>
        </w:rPr>
      </w:pPr>
      <w:r w:rsidRPr="00754ED8">
        <w:rPr>
          <w:rFonts w:ascii="Times New Roman" w:hAnsi="Times New Roman"/>
        </w:rPr>
        <w:t>4.3. Арендатор имеет право:</w:t>
      </w:r>
    </w:p>
    <w:p w:rsidR="00754ED8" w:rsidRPr="00754ED8" w:rsidRDefault="00754ED8" w:rsidP="00754ED8">
      <w:pPr>
        <w:spacing w:after="0" w:line="240" w:lineRule="auto"/>
        <w:ind w:firstLine="540"/>
        <w:jc w:val="both"/>
        <w:rPr>
          <w:rFonts w:ascii="Times New Roman" w:hAnsi="Times New Roman"/>
        </w:rPr>
      </w:pPr>
      <w:r w:rsidRPr="00754ED8">
        <w:rPr>
          <w:rFonts w:ascii="Times New Roman" w:hAnsi="Times New Roman"/>
        </w:rPr>
        <w:t>4.3.1. Использовать Участок на условиях, установленных Договором.</w:t>
      </w:r>
    </w:p>
    <w:p w:rsidR="00754ED8" w:rsidRPr="00754ED8" w:rsidRDefault="00754ED8" w:rsidP="00754ED8">
      <w:pPr>
        <w:spacing w:after="0" w:line="240" w:lineRule="auto"/>
        <w:ind w:firstLine="540"/>
        <w:jc w:val="both"/>
        <w:rPr>
          <w:rFonts w:ascii="Times New Roman" w:hAnsi="Times New Roman"/>
        </w:rPr>
      </w:pPr>
      <w:r w:rsidRPr="00754ED8">
        <w:rPr>
          <w:rFonts w:ascii="Times New Roman" w:hAnsi="Times New Roman"/>
        </w:rPr>
        <w:t>4.3.2. По истечении срока действия настоящего Договора в преимущественном порядке перед другими лицами заключить договор аренды на новый срок на согласованных Сторонами условиях.</w:t>
      </w:r>
    </w:p>
    <w:p w:rsidR="00754ED8" w:rsidRPr="00754ED8" w:rsidRDefault="00754ED8" w:rsidP="00754ED8">
      <w:pPr>
        <w:spacing w:after="0" w:line="240" w:lineRule="auto"/>
        <w:ind w:firstLine="540"/>
        <w:jc w:val="both"/>
        <w:rPr>
          <w:rFonts w:ascii="Times New Roman" w:hAnsi="Times New Roman"/>
        </w:rPr>
      </w:pPr>
      <w:r w:rsidRPr="00754ED8">
        <w:rPr>
          <w:rFonts w:ascii="Times New Roman" w:hAnsi="Times New Roman"/>
        </w:rPr>
        <w:t>4.4. Арендатор обязан:</w:t>
      </w:r>
    </w:p>
    <w:p w:rsidR="00754ED8" w:rsidRPr="00754ED8" w:rsidRDefault="00754ED8" w:rsidP="00754ED8">
      <w:pPr>
        <w:spacing w:after="0" w:line="240" w:lineRule="auto"/>
        <w:ind w:firstLine="540"/>
        <w:jc w:val="both"/>
        <w:rPr>
          <w:rFonts w:ascii="Times New Roman" w:hAnsi="Times New Roman"/>
        </w:rPr>
      </w:pPr>
      <w:r w:rsidRPr="00754ED8">
        <w:rPr>
          <w:rFonts w:ascii="Times New Roman" w:hAnsi="Times New Roman"/>
        </w:rPr>
        <w:t>4.4.1. Выполнять в полном объеме все условия Договора.</w:t>
      </w:r>
    </w:p>
    <w:p w:rsidR="00754ED8" w:rsidRPr="00754ED8" w:rsidRDefault="00754ED8" w:rsidP="00754ED8">
      <w:pPr>
        <w:spacing w:after="0" w:line="240" w:lineRule="auto"/>
        <w:ind w:firstLine="540"/>
        <w:jc w:val="both"/>
        <w:rPr>
          <w:rFonts w:ascii="Times New Roman" w:hAnsi="Times New Roman"/>
        </w:rPr>
      </w:pPr>
      <w:r w:rsidRPr="00754ED8">
        <w:rPr>
          <w:rFonts w:ascii="Times New Roman" w:hAnsi="Times New Roman"/>
        </w:rPr>
        <w:t>4.4.2. Использовать Участок в соответствии с целевым назначением и разрешенным использованием.</w:t>
      </w:r>
    </w:p>
    <w:p w:rsidR="00754ED8" w:rsidRPr="00754ED8" w:rsidRDefault="00754ED8" w:rsidP="00754ED8">
      <w:pPr>
        <w:spacing w:after="0" w:line="240" w:lineRule="auto"/>
        <w:ind w:firstLine="540"/>
        <w:jc w:val="both"/>
        <w:rPr>
          <w:rFonts w:ascii="Times New Roman" w:hAnsi="Times New Roman"/>
        </w:rPr>
      </w:pPr>
      <w:r w:rsidRPr="00754ED8">
        <w:rPr>
          <w:rFonts w:ascii="Times New Roman" w:hAnsi="Times New Roman"/>
        </w:rPr>
        <w:t xml:space="preserve">4.4.3. Уплачивать в размере и на условиях, установленных Договором, арендную плату. </w:t>
      </w:r>
    </w:p>
    <w:p w:rsidR="00754ED8" w:rsidRPr="00754ED8" w:rsidRDefault="00754ED8" w:rsidP="00754ED8">
      <w:pPr>
        <w:spacing w:after="0" w:line="240" w:lineRule="auto"/>
        <w:ind w:firstLine="540"/>
        <w:jc w:val="both"/>
        <w:rPr>
          <w:rFonts w:ascii="Times New Roman" w:hAnsi="Times New Roman"/>
        </w:rPr>
      </w:pPr>
      <w:r w:rsidRPr="00754ED8">
        <w:rPr>
          <w:rFonts w:ascii="Times New Roman" w:hAnsi="Times New Roman"/>
        </w:rPr>
        <w:t>4.4.4. Обеспечить Арендодателю (его законным представителям), представителям органов государственного земельного контроля доступ на Участок по их требованию.</w:t>
      </w:r>
    </w:p>
    <w:p w:rsidR="00754ED8" w:rsidRPr="00754ED8" w:rsidRDefault="00754ED8" w:rsidP="00754ED8">
      <w:pPr>
        <w:spacing w:after="0" w:line="240" w:lineRule="auto"/>
        <w:ind w:firstLine="540"/>
        <w:jc w:val="both"/>
        <w:rPr>
          <w:rFonts w:ascii="Times New Roman" w:hAnsi="Times New Roman"/>
        </w:rPr>
      </w:pPr>
      <w:r w:rsidRPr="00754ED8">
        <w:rPr>
          <w:rFonts w:ascii="Times New Roman" w:hAnsi="Times New Roman"/>
        </w:rPr>
        <w:t>4.4.5. Письменно сообщить Арендодателю не позднее, чем за 3 (три) месяца о предстоящем освобождении Участка как в связи с окончанием срока действия Договора, так и при досрочном его освобождении.</w:t>
      </w:r>
    </w:p>
    <w:p w:rsidR="00754ED8" w:rsidRPr="00754ED8" w:rsidRDefault="00754ED8" w:rsidP="00754ED8">
      <w:pPr>
        <w:spacing w:after="0" w:line="240" w:lineRule="auto"/>
        <w:ind w:firstLine="540"/>
        <w:jc w:val="both"/>
        <w:rPr>
          <w:rFonts w:ascii="Times New Roman" w:hAnsi="Times New Roman"/>
        </w:rPr>
      </w:pPr>
      <w:r w:rsidRPr="00754ED8">
        <w:rPr>
          <w:rFonts w:ascii="Times New Roman" w:hAnsi="Times New Roman"/>
        </w:rPr>
        <w:t>4.4.6. Не допускать действий, приводящих к ухудшению экологической обстановки на арендуемом земельном участке и прилегающих к нему территориях, а также выполнять работы по благоустройству территории.</w:t>
      </w:r>
    </w:p>
    <w:p w:rsidR="00754ED8" w:rsidRPr="00754ED8" w:rsidRDefault="00754ED8" w:rsidP="00754ED8">
      <w:pPr>
        <w:spacing w:after="0" w:line="240" w:lineRule="auto"/>
        <w:ind w:firstLine="540"/>
        <w:jc w:val="both"/>
        <w:rPr>
          <w:rFonts w:ascii="Times New Roman" w:hAnsi="Times New Roman"/>
        </w:rPr>
      </w:pPr>
      <w:r w:rsidRPr="00754ED8">
        <w:rPr>
          <w:rFonts w:ascii="Times New Roman" w:hAnsi="Times New Roman"/>
        </w:rPr>
        <w:t>4.4.7. Письменно в десятидневный срок уведомить Арендодателя об изменениях своих реквизитов.</w:t>
      </w:r>
    </w:p>
    <w:p w:rsidR="00754ED8" w:rsidRPr="00754ED8" w:rsidRDefault="00754ED8" w:rsidP="00754ED8">
      <w:pPr>
        <w:spacing w:after="0" w:line="240" w:lineRule="auto"/>
        <w:ind w:firstLine="540"/>
        <w:jc w:val="both"/>
        <w:rPr>
          <w:rFonts w:ascii="Times New Roman" w:hAnsi="Times New Roman"/>
        </w:rPr>
      </w:pPr>
      <w:r w:rsidRPr="00754ED8">
        <w:rPr>
          <w:rFonts w:ascii="Times New Roman" w:hAnsi="Times New Roman"/>
        </w:rPr>
        <w:t>4.5. Арендодатель и Арендатор имеют иные права и несут  иные обязанности, установленные законодательством Российской Федерации.</w:t>
      </w:r>
    </w:p>
    <w:p w:rsidR="00754ED8" w:rsidRPr="00754ED8" w:rsidRDefault="00754ED8" w:rsidP="00754ED8">
      <w:pPr>
        <w:spacing w:after="0" w:line="240" w:lineRule="auto"/>
        <w:ind w:firstLine="540"/>
        <w:jc w:val="both"/>
        <w:rPr>
          <w:rFonts w:ascii="Times New Roman" w:hAnsi="Times New Roman"/>
        </w:rPr>
      </w:pPr>
    </w:p>
    <w:p w:rsidR="00754ED8" w:rsidRPr="00754ED8" w:rsidRDefault="00754ED8" w:rsidP="00754ED8">
      <w:pPr>
        <w:spacing w:after="0" w:line="240" w:lineRule="auto"/>
        <w:jc w:val="center"/>
        <w:rPr>
          <w:rFonts w:ascii="Times New Roman" w:hAnsi="Times New Roman"/>
          <w:b/>
        </w:rPr>
      </w:pPr>
      <w:r w:rsidRPr="00754ED8">
        <w:rPr>
          <w:rFonts w:ascii="Times New Roman" w:hAnsi="Times New Roman"/>
          <w:b/>
        </w:rPr>
        <w:t>5. Ответственность сторон</w:t>
      </w:r>
    </w:p>
    <w:p w:rsidR="00754ED8" w:rsidRPr="00754ED8" w:rsidRDefault="00754ED8" w:rsidP="00754ED8">
      <w:pPr>
        <w:spacing w:after="0" w:line="240" w:lineRule="auto"/>
        <w:jc w:val="center"/>
        <w:rPr>
          <w:rFonts w:ascii="Times New Roman" w:hAnsi="Times New Roman"/>
          <w:b/>
        </w:rPr>
      </w:pPr>
    </w:p>
    <w:p w:rsidR="00754ED8" w:rsidRPr="00754ED8" w:rsidRDefault="00754ED8" w:rsidP="00754ED8">
      <w:pPr>
        <w:spacing w:after="0" w:line="240" w:lineRule="auto"/>
        <w:ind w:firstLine="540"/>
        <w:jc w:val="both"/>
        <w:rPr>
          <w:rFonts w:ascii="Times New Roman" w:hAnsi="Times New Roman"/>
        </w:rPr>
      </w:pPr>
      <w:r w:rsidRPr="00754ED8">
        <w:rPr>
          <w:rFonts w:ascii="Times New Roman" w:hAnsi="Times New Roman"/>
        </w:rPr>
        <w:t>5.1. За нарушение условий Договора Стороны несут ответственность, предусмотренную законодательством Российской Федерации.</w:t>
      </w:r>
    </w:p>
    <w:p w:rsidR="00754ED8" w:rsidRPr="00754ED8" w:rsidRDefault="00754ED8" w:rsidP="00754ED8">
      <w:pPr>
        <w:spacing w:after="0" w:line="240" w:lineRule="auto"/>
        <w:ind w:firstLine="540"/>
        <w:jc w:val="both"/>
        <w:rPr>
          <w:rFonts w:ascii="Times New Roman" w:hAnsi="Times New Roman"/>
        </w:rPr>
      </w:pPr>
      <w:r w:rsidRPr="00754ED8">
        <w:rPr>
          <w:rFonts w:ascii="Times New Roman" w:hAnsi="Times New Roman"/>
        </w:rPr>
        <w:t>5.2. В случае неисполнения или ненадлежащего исполнения Арендатором обязательств по внесению арендной платы, он уплачивает Арендодателю проценты в порядке и размерах, предусмотренных ст. 395 Гражданского кодекса РФ.</w:t>
      </w:r>
    </w:p>
    <w:p w:rsidR="00754ED8" w:rsidRPr="00754ED8" w:rsidRDefault="00754ED8" w:rsidP="00754ED8">
      <w:pPr>
        <w:spacing w:after="0" w:line="240" w:lineRule="auto"/>
        <w:ind w:firstLine="540"/>
        <w:jc w:val="both"/>
        <w:rPr>
          <w:rFonts w:ascii="Times New Roman" w:hAnsi="Times New Roman"/>
        </w:rPr>
      </w:pPr>
      <w:r w:rsidRPr="00754ED8">
        <w:rPr>
          <w:rFonts w:ascii="Times New Roman" w:hAnsi="Times New Roman"/>
        </w:rPr>
        <w:t>5.3. Ответственность Сторон за нарушение обязательств по Договору, вызванное действием обстоятельств непреодолимой силы, регулируется законодательством Российской Федерации.</w:t>
      </w:r>
    </w:p>
    <w:p w:rsidR="00754ED8" w:rsidRPr="00754ED8" w:rsidRDefault="00754ED8" w:rsidP="00754ED8">
      <w:pPr>
        <w:spacing w:after="0" w:line="240" w:lineRule="auto"/>
        <w:ind w:firstLine="540"/>
        <w:jc w:val="both"/>
        <w:rPr>
          <w:rFonts w:ascii="Times New Roman" w:hAnsi="Times New Roman"/>
        </w:rPr>
      </w:pPr>
    </w:p>
    <w:p w:rsidR="00754ED8" w:rsidRPr="00754ED8" w:rsidRDefault="00754ED8" w:rsidP="00754ED8">
      <w:pPr>
        <w:spacing w:after="0" w:line="240" w:lineRule="auto"/>
        <w:ind w:firstLine="180"/>
        <w:jc w:val="center"/>
        <w:rPr>
          <w:rFonts w:ascii="Times New Roman" w:hAnsi="Times New Roman"/>
          <w:b/>
        </w:rPr>
      </w:pPr>
      <w:r w:rsidRPr="00754ED8">
        <w:rPr>
          <w:rFonts w:ascii="Times New Roman" w:hAnsi="Times New Roman"/>
          <w:b/>
        </w:rPr>
        <w:t>6. Изменение, расторжение и прекращение Договора</w:t>
      </w:r>
    </w:p>
    <w:p w:rsidR="00754ED8" w:rsidRPr="00754ED8" w:rsidRDefault="00754ED8" w:rsidP="00754ED8">
      <w:pPr>
        <w:spacing w:after="0" w:line="240" w:lineRule="auto"/>
        <w:ind w:firstLine="180"/>
        <w:jc w:val="center"/>
        <w:rPr>
          <w:rFonts w:ascii="Times New Roman" w:hAnsi="Times New Roman"/>
          <w:b/>
        </w:rPr>
      </w:pPr>
    </w:p>
    <w:p w:rsidR="00754ED8" w:rsidRPr="00754ED8" w:rsidRDefault="00754ED8" w:rsidP="00754ED8">
      <w:pPr>
        <w:spacing w:after="0" w:line="240" w:lineRule="auto"/>
        <w:ind w:firstLine="540"/>
        <w:jc w:val="both"/>
        <w:rPr>
          <w:rFonts w:ascii="Times New Roman" w:hAnsi="Times New Roman"/>
        </w:rPr>
      </w:pPr>
      <w:r w:rsidRPr="00754ED8">
        <w:rPr>
          <w:rFonts w:ascii="Times New Roman" w:hAnsi="Times New Roman"/>
        </w:rPr>
        <w:t>6.1. Все изменения и (или) дополнения к Договору оформляются Сторонами в письменной форме.</w:t>
      </w:r>
    </w:p>
    <w:p w:rsidR="00754ED8" w:rsidRPr="00754ED8" w:rsidRDefault="00754ED8" w:rsidP="00754ED8">
      <w:pPr>
        <w:spacing w:after="0" w:line="240" w:lineRule="auto"/>
        <w:ind w:firstLine="540"/>
        <w:jc w:val="both"/>
        <w:rPr>
          <w:rFonts w:ascii="Times New Roman" w:hAnsi="Times New Roman"/>
        </w:rPr>
      </w:pPr>
      <w:r w:rsidRPr="00754ED8">
        <w:rPr>
          <w:rFonts w:ascii="Times New Roman" w:hAnsi="Times New Roman"/>
        </w:rPr>
        <w:t xml:space="preserve">6.2. Договор, может быть, расторгнут по требованию Арендодателя по решению суда на основании и в порядке, установленном гражданским законодательством, а также в случаях, указанных в пункте 4.1.1. Арендодатель вправе требовать досрочного расторжения Договора только после направления Арендатору письменного предупреждения о необходимости исполнения ими обязательства в разумный срок. </w:t>
      </w:r>
    </w:p>
    <w:p w:rsidR="00754ED8" w:rsidRPr="00754ED8" w:rsidRDefault="00754ED8" w:rsidP="00754ED8">
      <w:pPr>
        <w:spacing w:after="0" w:line="240" w:lineRule="auto"/>
        <w:ind w:firstLine="540"/>
        <w:jc w:val="both"/>
        <w:rPr>
          <w:rFonts w:ascii="Times New Roman" w:hAnsi="Times New Roman"/>
        </w:rPr>
      </w:pPr>
      <w:r w:rsidRPr="00754ED8">
        <w:rPr>
          <w:rFonts w:ascii="Times New Roman" w:hAnsi="Times New Roman"/>
        </w:rPr>
        <w:t xml:space="preserve">6.3. Договор прекращает свое действие по окончании его срока, а также в любой другой срок по соглашению Сторон. </w:t>
      </w:r>
    </w:p>
    <w:p w:rsidR="00754ED8" w:rsidRPr="00754ED8" w:rsidRDefault="00754ED8" w:rsidP="00754ED8">
      <w:pPr>
        <w:spacing w:after="0" w:line="240" w:lineRule="auto"/>
        <w:ind w:firstLine="540"/>
        <w:jc w:val="both"/>
        <w:rPr>
          <w:rFonts w:ascii="Times New Roman" w:hAnsi="Times New Roman"/>
        </w:rPr>
      </w:pPr>
      <w:r w:rsidRPr="00754ED8">
        <w:rPr>
          <w:rFonts w:ascii="Times New Roman" w:hAnsi="Times New Roman"/>
        </w:rPr>
        <w:t>6.4. При прекращении Договора Арендатор обязан вернуть Арендодателю Участок в надлежащем состоянии.</w:t>
      </w:r>
    </w:p>
    <w:p w:rsidR="00754ED8" w:rsidRPr="00754ED8" w:rsidRDefault="00754ED8" w:rsidP="00754ED8">
      <w:pPr>
        <w:spacing w:after="0" w:line="240" w:lineRule="auto"/>
        <w:jc w:val="center"/>
        <w:rPr>
          <w:rFonts w:ascii="Times New Roman" w:hAnsi="Times New Roman"/>
        </w:rPr>
      </w:pPr>
    </w:p>
    <w:p w:rsidR="00754ED8" w:rsidRPr="00754ED8" w:rsidRDefault="00754ED8" w:rsidP="00754ED8">
      <w:pPr>
        <w:spacing w:after="0" w:line="240" w:lineRule="auto"/>
        <w:jc w:val="center"/>
        <w:rPr>
          <w:rFonts w:ascii="Times New Roman" w:hAnsi="Times New Roman"/>
          <w:b/>
        </w:rPr>
      </w:pPr>
      <w:r w:rsidRPr="00754ED8">
        <w:rPr>
          <w:rFonts w:ascii="Times New Roman" w:hAnsi="Times New Roman"/>
          <w:b/>
        </w:rPr>
        <w:t>7. Рассмотрение и урегулирование споров</w:t>
      </w:r>
    </w:p>
    <w:p w:rsidR="00754ED8" w:rsidRPr="00754ED8" w:rsidRDefault="00754ED8" w:rsidP="00754ED8">
      <w:pPr>
        <w:spacing w:after="0" w:line="240" w:lineRule="auto"/>
        <w:jc w:val="center"/>
        <w:rPr>
          <w:rFonts w:ascii="Times New Roman" w:hAnsi="Times New Roman"/>
          <w:b/>
        </w:rPr>
      </w:pPr>
    </w:p>
    <w:p w:rsidR="00754ED8" w:rsidRPr="00754ED8" w:rsidRDefault="00754ED8" w:rsidP="00754ED8">
      <w:pPr>
        <w:spacing w:after="0" w:line="240" w:lineRule="auto"/>
        <w:ind w:firstLine="540"/>
        <w:jc w:val="both"/>
        <w:rPr>
          <w:rFonts w:ascii="Times New Roman" w:hAnsi="Times New Roman"/>
        </w:rPr>
      </w:pPr>
      <w:r w:rsidRPr="00754ED8">
        <w:rPr>
          <w:rFonts w:ascii="Times New Roman" w:hAnsi="Times New Roman"/>
        </w:rPr>
        <w:t>7.1. Все споры между Сторонами, возникающие по Договору, разрешаются в соответствии с законодательством Российской Федерации.</w:t>
      </w:r>
    </w:p>
    <w:p w:rsidR="00754ED8" w:rsidRPr="00754ED8" w:rsidRDefault="00754ED8" w:rsidP="00754ED8">
      <w:pPr>
        <w:spacing w:after="0" w:line="240" w:lineRule="auto"/>
        <w:ind w:firstLine="540"/>
        <w:jc w:val="both"/>
        <w:rPr>
          <w:rFonts w:ascii="Times New Roman" w:hAnsi="Times New Roman"/>
        </w:rPr>
      </w:pPr>
      <w:r w:rsidRPr="00754ED8">
        <w:rPr>
          <w:rFonts w:ascii="Times New Roman" w:hAnsi="Times New Roman"/>
        </w:rPr>
        <w:t xml:space="preserve"> </w:t>
      </w:r>
    </w:p>
    <w:p w:rsidR="00754ED8" w:rsidRPr="00754ED8" w:rsidRDefault="00754ED8" w:rsidP="00754ED8">
      <w:pPr>
        <w:spacing w:after="0" w:line="240" w:lineRule="auto"/>
        <w:jc w:val="center"/>
        <w:rPr>
          <w:rFonts w:ascii="Times New Roman" w:hAnsi="Times New Roman"/>
          <w:b/>
        </w:rPr>
      </w:pPr>
      <w:r w:rsidRPr="00754ED8">
        <w:rPr>
          <w:rFonts w:ascii="Times New Roman" w:hAnsi="Times New Roman"/>
          <w:b/>
        </w:rPr>
        <w:t>8. Особые условия Договора</w:t>
      </w:r>
    </w:p>
    <w:p w:rsidR="00754ED8" w:rsidRPr="00754ED8" w:rsidRDefault="00754ED8" w:rsidP="00754ED8">
      <w:pPr>
        <w:spacing w:after="0" w:line="240" w:lineRule="auto"/>
        <w:jc w:val="center"/>
        <w:rPr>
          <w:rFonts w:ascii="Times New Roman" w:hAnsi="Times New Roman"/>
          <w:b/>
        </w:rPr>
      </w:pPr>
    </w:p>
    <w:p w:rsidR="00754ED8" w:rsidRPr="00754ED8" w:rsidRDefault="00754ED8" w:rsidP="00754ED8">
      <w:pPr>
        <w:spacing w:after="0" w:line="240" w:lineRule="auto"/>
        <w:ind w:firstLine="540"/>
        <w:jc w:val="both"/>
        <w:rPr>
          <w:rFonts w:ascii="Times New Roman" w:hAnsi="Times New Roman"/>
        </w:rPr>
      </w:pPr>
      <w:r w:rsidRPr="00754ED8">
        <w:rPr>
          <w:rFonts w:ascii="Times New Roman" w:hAnsi="Times New Roman"/>
        </w:rPr>
        <w:t>8.1. Настоящий Договор подлежит государственной регистрации, в течение 30 рабочих дней после подписания данного Договора,  в Управлении Федеральной службы государственной регистрации кадастра и картографии по Брянской области.</w:t>
      </w:r>
    </w:p>
    <w:p w:rsidR="00754ED8" w:rsidRPr="00754ED8" w:rsidRDefault="00754ED8" w:rsidP="00754ED8">
      <w:pPr>
        <w:spacing w:after="0" w:line="240" w:lineRule="auto"/>
        <w:ind w:firstLine="540"/>
        <w:jc w:val="both"/>
        <w:rPr>
          <w:rFonts w:ascii="Times New Roman" w:hAnsi="Times New Roman"/>
        </w:rPr>
      </w:pPr>
      <w:r w:rsidRPr="00754ED8">
        <w:rPr>
          <w:rFonts w:ascii="Times New Roman" w:hAnsi="Times New Roman"/>
        </w:rPr>
        <w:t>8.2. Расходы по государственной регистрации договора, а также изменений и дополнений к нему возлагаются на Арендатора.</w:t>
      </w:r>
    </w:p>
    <w:p w:rsidR="00754ED8" w:rsidRPr="00754ED8" w:rsidRDefault="00754ED8" w:rsidP="00754ED8">
      <w:pPr>
        <w:spacing w:after="0" w:line="240" w:lineRule="auto"/>
        <w:jc w:val="both"/>
        <w:rPr>
          <w:rFonts w:ascii="Times New Roman" w:hAnsi="Times New Roman"/>
        </w:rPr>
      </w:pPr>
      <w:r w:rsidRPr="00754ED8">
        <w:rPr>
          <w:rFonts w:ascii="Times New Roman" w:hAnsi="Times New Roman"/>
        </w:rPr>
        <w:t xml:space="preserve">          8.3. Арендатор вправе с письменного согласия Арендодателя передавать арендованный земельный участок в субаренду, передавать свои права и обязанности по Договору аренды другому лицу, а также осуществлять иные права, предусмотренные п. 6 ст. 22 ЗК РФ. При передаче участка в субаренду, ответственным по договору перед Арендодателем остается Арендатор.</w:t>
      </w:r>
    </w:p>
    <w:p w:rsidR="00754ED8" w:rsidRPr="00754ED8" w:rsidRDefault="00754ED8" w:rsidP="00754ED8">
      <w:pPr>
        <w:spacing w:after="0" w:line="240" w:lineRule="auto"/>
        <w:ind w:firstLine="540"/>
        <w:jc w:val="both"/>
        <w:rPr>
          <w:rFonts w:ascii="Times New Roman" w:hAnsi="Times New Roman"/>
        </w:rPr>
      </w:pPr>
      <w:r w:rsidRPr="00754ED8">
        <w:rPr>
          <w:rFonts w:ascii="Times New Roman" w:hAnsi="Times New Roman"/>
        </w:rPr>
        <w:t>8.4. Срок действия договора субаренды не может превышать срок действия настоящего Договора.</w:t>
      </w:r>
    </w:p>
    <w:p w:rsidR="00754ED8" w:rsidRPr="00754ED8" w:rsidRDefault="00754ED8" w:rsidP="00754ED8">
      <w:pPr>
        <w:spacing w:after="0" w:line="240" w:lineRule="auto"/>
        <w:ind w:firstLine="540"/>
        <w:jc w:val="both"/>
        <w:rPr>
          <w:rFonts w:ascii="Times New Roman" w:hAnsi="Times New Roman"/>
        </w:rPr>
      </w:pPr>
      <w:r w:rsidRPr="00754ED8">
        <w:rPr>
          <w:rFonts w:ascii="Times New Roman" w:hAnsi="Times New Roman"/>
        </w:rPr>
        <w:t>8.5. При досрочном прекращении Договора, договор субаренды земельного участка прекращает свое действие.</w:t>
      </w:r>
    </w:p>
    <w:p w:rsidR="00754ED8" w:rsidRPr="00754ED8" w:rsidRDefault="00754ED8" w:rsidP="00754ED8">
      <w:pPr>
        <w:spacing w:after="0" w:line="240" w:lineRule="auto"/>
        <w:ind w:firstLine="540"/>
        <w:jc w:val="both"/>
        <w:rPr>
          <w:rFonts w:ascii="Times New Roman" w:hAnsi="Times New Roman"/>
        </w:rPr>
      </w:pPr>
      <w:r w:rsidRPr="00754ED8">
        <w:rPr>
          <w:rFonts w:ascii="Times New Roman" w:hAnsi="Times New Roman"/>
        </w:rPr>
        <w:t xml:space="preserve">8.6. Договор составлен в 3 (трёх) экземплярах, имеющих одинаковую юридическую силу,  по одному экземпляру хранится у Сторон, один экземпляр для Управления Федеральной службы государственной регистрации кадастра и картографии по Брянской области.  </w:t>
      </w:r>
    </w:p>
    <w:p w:rsidR="00754ED8" w:rsidRPr="00754ED8" w:rsidRDefault="00754ED8" w:rsidP="00754ED8">
      <w:pPr>
        <w:spacing w:after="0" w:line="240" w:lineRule="auto"/>
        <w:jc w:val="both"/>
        <w:rPr>
          <w:rFonts w:ascii="Times New Roman" w:hAnsi="Times New Roman"/>
        </w:rPr>
      </w:pPr>
    </w:p>
    <w:p w:rsidR="00754ED8" w:rsidRPr="00754ED8" w:rsidRDefault="00754ED8" w:rsidP="00754ED8">
      <w:pPr>
        <w:spacing w:after="0" w:line="240" w:lineRule="auto"/>
        <w:ind w:firstLine="180"/>
        <w:jc w:val="center"/>
        <w:rPr>
          <w:rFonts w:ascii="Times New Roman" w:hAnsi="Times New Roman"/>
          <w:b/>
        </w:rPr>
      </w:pPr>
      <w:r w:rsidRPr="00754ED8">
        <w:rPr>
          <w:rFonts w:ascii="Times New Roman" w:hAnsi="Times New Roman"/>
          <w:b/>
        </w:rPr>
        <w:t>9. Реквизиты сторон</w:t>
      </w:r>
    </w:p>
    <w:p w:rsidR="00754ED8" w:rsidRPr="00754ED8" w:rsidRDefault="00754ED8" w:rsidP="00754ED8">
      <w:pPr>
        <w:spacing w:after="0" w:line="240" w:lineRule="auto"/>
        <w:ind w:firstLine="180"/>
        <w:jc w:val="center"/>
        <w:rPr>
          <w:rFonts w:ascii="Times New Roman" w:hAnsi="Times New Roman"/>
          <w:b/>
        </w:rPr>
      </w:pPr>
    </w:p>
    <w:p w:rsidR="00754ED8" w:rsidRPr="00754ED8" w:rsidRDefault="00754ED8" w:rsidP="00754ED8">
      <w:pPr>
        <w:spacing w:after="0" w:line="240" w:lineRule="auto"/>
        <w:ind w:left="180" w:firstLine="540"/>
        <w:jc w:val="both"/>
        <w:rPr>
          <w:rFonts w:ascii="Times New Roman" w:hAnsi="Times New Roman"/>
        </w:rPr>
      </w:pPr>
      <w:r w:rsidRPr="00754ED8">
        <w:rPr>
          <w:rFonts w:ascii="Times New Roman" w:hAnsi="Times New Roman"/>
        </w:rPr>
        <w:t xml:space="preserve"> Арендодатель: </w:t>
      </w:r>
    </w:p>
    <w:p w:rsidR="00754ED8" w:rsidRPr="00754ED8" w:rsidRDefault="00754ED8" w:rsidP="00754ED8">
      <w:pPr>
        <w:spacing w:after="0" w:line="240" w:lineRule="auto"/>
        <w:ind w:left="180" w:firstLine="540"/>
        <w:jc w:val="both"/>
        <w:rPr>
          <w:rFonts w:ascii="Times New Roman" w:hAnsi="Times New Roman"/>
          <w:b/>
          <w:bCs/>
        </w:rPr>
      </w:pPr>
    </w:p>
    <w:p w:rsidR="00754ED8" w:rsidRPr="00754ED8" w:rsidRDefault="00754ED8" w:rsidP="00754ED8">
      <w:pPr>
        <w:spacing w:after="0" w:line="240" w:lineRule="auto"/>
        <w:ind w:left="180" w:firstLine="540"/>
        <w:jc w:val="both"/>
        <w:rPr>
          <w:rFonts w:ascii="Times New Roman" w:hAnsi="Times New Roman"/>
        </w:rPr>
      </w:pPr>
      <w:r w:rsidRPr="00754ED8">
        <w:rPr>
          <w:rFonts w:ascii="Times New Roman" w:hAnsi="Times New Roman"/>
          <w:b/>
        </w:rPr>
        <w:t>Администрация Дубровского района</w:t>
      </w:r>
      <w:r w:rsidRPr="00754ED8">
        <w:rPr>
          <w:rFonts w:ascii="Times New Roman" w:hAnsi="Times New Roman"/>
        </w:rPr>
        <w:t xml:space="preserve"> ИНН 3210002384, КПП 324501001, ОГРН 1023201740363, юридический адрес: 242750, Брянская область, Дубровский район, р.п. Дубровка, ул. Победы, д. 18.</w:t>
      </w:r>
    </w:p>
    <w:p w:rsidR="00754ED8" w:rsidRPr="00754ED8" w:rsidRDefault="00754ED8" w:rsidP="00754ED8">
      <w:pPr>
        <w:spacing w:after="0" w:line="240" w:lineRule="auto"/>
        <w:ind w:left="180" w:firstLine="540"/>
        <w:jc w:val="both"/>
        <w:rPr>
          <w:rFonts w:ascii="Times New Roman" w:hAnsi="Times New Roman"/>
        </w:rPr>
      </w:pPr>
    </w:p>
    <w:p w:rsidR="00754ED8" w:rsidRPr="00754ED8" w:rsidRDefault="00754ED8" w:rsidP="00754ED8">
      <w:pPr>
        <w:spacing w:after="0" w:line="240" w:lineRule="auto"/>
        <w:ind w:firstLine="720"/>
        <w:jc w:val="both"/>
        <w:rPr>
          <w:rFonts w:ascii="Times New Roman" w:hAnsi="Times New Roman"/>
        </w:rPr>
      </w:pPr>
      <w:r w:rsidRPr="00754ED8">
        <w:rPr>
          <w:rFonts w:ascii="Times New Roman" w:hAnsi="Times New Roman"/>
        </w:rPr>
        <w:t>Арендатор:</w:t>
      </w:r>
    </w:p>
    <w:p w:rsidR="00754ED8" w:rsidRPr="00754ED8" w:rsidRDefault="00754ED8" w:rsidP="00754ED8">
      <w:pPr>
        <w:spacing w:after="0" w:line="240" w:lineRule="auto"/>
        <w:ind w:firstLine="720"/>
        <w:jc w:val="both"/>
        <w:rPr>
          <w:rFonts w:ascii="Times New Roman" w:hAnsi="Times New Roman"/>
        </w:rPr>
      </w:pPr>
    </w:p>
    <w:p w:rsidR="00754ED8" w:rsidRPr="00754ED8" w:rsidRDefault="00754ED8" w:rsidP="00754ED8">
      <w:pPr>
        <w:spacing w:after="0" w:line="240" w:lineRule="auto"/>
        <w:ind w:firstLine="720"/>
        <w:jc w:val="both"/>
        <w:rPr>
          <w:rFonts w:ascii="Times New Roman" w:hAnsi="Times New Roman"/>
        </w:rPr>
      </w:pPr>
    </w:p>
    <w:p w:rsidR="00754ED8" w:rsidRPr="00754ED8" w:rsidRDefault="00754ED8" w:rsidP="00754ED8">
      <w:pPr>
        <w:spacing w:after="0" w:line="240" w:lineRule="auto"/>
        <w:ind w:firstLine="720"/>
        <w:jc w:val="both"/>
        <w:rPr>
          <w:rFonts w:ascii="Times New Roman" w:hAnsi="Times New Roman"/>
        </w:rPr>
      </w:pPr>
    </w:p>
    <w:p w:rsidR="00754ED8" w:rsidRPr="00754ED8" w:rsidRDefault="00754ED8" w:rsidP="00754ED8">
      <w:pPr>
        <w:spacing w:after="0" w:line="240" w:lineRule="auto"/>
        <w:ind w:firstLine="720"/>
        <w:jc w:val="both"/>
        <w:rPr>
          <w:rFonts w:ascii="Times New Roman" w:hAnsi="Times New Roman"/>
        </w:rPr>
      </w:pPr>
    </w:p>
    <w:p w:rsidR="00754ED8" w:rsidRPr="00754ED8" w:rsidRDefault="00754ED8" w:rsidP="00754ED8">
      <w:pPr>
        <w:spacing w:after="0" w:line="240" w:lineRule="auto"/>
        <w:ind w:firstLine="709"/>
        <w:jc w:val="both"/>
        <w:rPr>
          <w:rFonts w:ascii="Times New Roman" w:hAnsi="Times New Roman"/>
        </w:rPr>
      </w:pPr>
    </w:p>
    <w:p w:rsidR="00754ED8" w:rsidRPr="00754ED8" w:rsidRDefault="00754ED8" w:rsidP="00754ED8">
      <w:pPr>
        <w:spacing w:after="0" w:line="240" w:lineRule="auto"/>
        <w:ind w:firstLine="180"/>
        <w:jc w:val="center"/>
        <w:rPr>
          <w:rFonts w:ascii="Times New Roman" w:hAnsi="Times New Roman"/>
          <w:b/>
        </w:rPr>
      </w:pPr>
      <w:r w:rsidRPr="00754ED8">
        <w:rPr>
          <w:rFonts w:ascii="Times New Roman" w:hAnsi="Times New Roman"/>
          <w:b/>
        </w:rPr>
        <w:t>10. Подписи Сторон</w:t>
      </w:r>
    </w:p>
    <w:p w:rsidR="00754ED8" w:rsidRPr="00754ED8" w:rsidRDefault="00754ED8" w:rsidP="00754ED8">
      <w:pPr>
        <w:spacing w:after="0" w:line="240" w:lineRule="auto"/>
        <w:jc w:val="center"/>
        <w:rPr>
          <w:rFonts w:ascii="Times New Roman" w:hAnsi="Times New Roman"/>
        </w:rPr>
      </w:pPr>
    </w:p>
    <w:p w:rsidR="00754ED8" w:rsidRPr="00754ED8" w:rsidRDefault="00754ED8" w:rsidP="00754ED8">
      <w:pPr>
        <w:autoSpaceDE w:val="0"/>
        <w:autoSpaceDN w:val="0"/>
        <w:adjustRightInd w:val="0"/>
        <w:spacing w:after="0" w:line="240" w:lineRule="auto"/>
        <w:ind w:firstLine="360"/>
        <w:jc w:val="center"/>
        <w:rPr>
          <w:rFonts w:ascii="Courier New" w:hAnsi="Courier New" w:cs="Courier New"/>
        </w:rPr>
      </w:pPr>
    </w:p>
    <w:p w:rsidR="00754ED8" w:rsidRPr="00754ED8" w:rsidRDefault="00754ED8" w:rsidP="00754ED8">
      <w:pPr>
        <w:spacing w:after="0" w:line="240" w:lineRule="auto"/>
        <w:ind w:firstLine="180"/>
        <w:jc w:val="both"/>
        <w:rPr>
          <w:rFonts w:ascii="Times New Roman" w:hAnsi="Times New Roman"/>
        </w:rPr>
      </w:pPr>
      <w:r w:rsidRPr="00754ED8">
        <w:rPr>
          <w:rFonts w:ascii="Times New Roman" w:hAnsi="Times New Roman"/>
        </w:rPr>
        <w:t>Арендодатель:  ________________________________ И.А. Шевелёв</w:t>
      </w:r>
    </w:p>
    <w:p w:rsidR="00754ED8" w:rsidRPr="00754ED8" w:rsidRDefault="00754ED8" w:rsidP="00754ED8">
      <w:pPr>
        <w:spacing w:after="0" w:line="240" w:lineRule="auto"/>
        <w:ind w:firstLine="180"/>
        <w:jc w:val="both"/>
        <w:rPr>
          <w:rFonts w:ascii="Times New Roman" w:hAnsi="Times New Roman"/>
        </w:rPr>
      </w:pPr>
      <w:r w:rsidRPr="00754ED8">
        <w:rPr>
          <w:rFonts w:ascii="Times New Roman" w:hAnsi="Times New Roman"/>
        </w:rPr>
        <w:t xml:space="preserve">                                                            </w:t>
      </w:r>
      <w:r w:rsidRPr="00754ED8">
        <w:rPr>
          <w:rFonts w:ascii="Times New Roman" w:hAnsi="Times New Roman"/>
        </w:rPr>
        <w:tab/>
      </w:r>
      <w:r w:rsidRPr="00754ED8">
        <w:rPr>
          <w:rFonts w:ascii="Times New Roman" w:hAnsi="Times New Roman"/>
        </w:rPr>
        <w:tab/>
      </w:r>
      <w:r w:rsidRPr="00754ED8">
        <w:rPr>
          <w:rFonts w:ascii="Times New Roman" w:hAnsi="Times New Roman"/>
        </w:rPr>
        <w:tab/>
        <w:t xml:space="preserve">  </w:t>
      </w:r>
    </w:p>
    <w:p w:rsidR="00754ED8" w:rsidRPr="00754ED8" w:rsidRDefault="00754ED8" w:rsidP="00754ED8">
      <w:pPr>
        <w:spacing w:after="0" w:line="240" w:lineRule="auto"/>
        <w:ind w:firstLine="180"/>
        <w:jc w:val="both"/>
        <w:rPr>
          <w:rFonts w:ascii="Times New Roman" w:hAnsi="Times New Roman"/>
        </w:rPr>
      </w:pPr>
    </w:p>
    <w:p w:rsidR="00754ED8" w:rsidRPr="00754ED8" w:rsidRDefault="00754ED8" w:rsidP="00754ED8">
      <w:pPr>
        <w:spacing w:after="0" w:line="240" w:lineRule="auto"/>
        <w:ind w:left="708" w:hanging="528"/>
        <w:jc w:val="both"/>
        <w:rPr>
          <w:rFonts w:ascii="Times New Roman" w:hAnsi="Times New Roman"/>
        </w:rPr>
      </w:pPr>
      <w:r w:rsidRPr="00754ED8">
        <w:rPr>
          <w:rFonts w:ascii="Times New Roman" w:hAnsi="Times New Roman"/>
        </w:rPr>
        <w:t>Арендатор:     ________________________________   ___________</w:t>
      </w:r>
    </w:p>
    <w:p w:rsidR="00754ED8" w:rsidRPr="00754ED8" w:rsidRDefault="00754ED8" w:rsidP="00754ED8">
      <w:pPr>
        <w:spacing w:after="0" w:line="240" w:lineRule="auto"/>
        <w:ind w:firstLine="180"/>
        <w:jc w:val="center"/>
        <w:rPr>
          <w:rFonts w:ascii="Times New Roman" w:hAnsi="Times New Roman"/>
        </w:rPr>
      </w:pPr>
    </w:p>
    <w:p w:rsidR="00754ED8" w:rsidRPr="00754ED8" w:rsidRDefault="00754ED8" w:rsidP="00754ED8">
      <w:pPr>
        <w:spacing w:after="0" w:line="240" w:lineRule="auto"/>
        <w:ind w:firstLine="180"/>
        <w:jc w:val="both"/>
        <w:rPr>
          <w:rFonts w:ascii="Times New Roman" w:hAnsi="Times New Roman"/>
        </w:rPr>
      </w:pPr>
    </w:p>
    <w:p w:rsidR="00754ED8" w:rsidRPr="00754ED8" w:rsidRDefault="00754ED8" w:rsidP="00754ED8">
      <w:pPr>
        <w:spacing w:after="0" w:line="240" w:lineRule="auto"/>
        <w:ind w:firstLine="180"/>
        <w:jc w:val="both"/>
        <w:rPr>
          <w:rFonts w:ascii="Times New Roman" w:hAnsi="Times New Roman"/>
        </w:rPr>
      </w:pPr>
    </w:p>
    <w:p w:rsidR="00754ED8" w:rsidRPr="00754ED8" w:rsidRDefault="00754ED8" w:rsidP="00754ED8">
      <w:pPr>
        <w:spacing w:after="0" w:line="240" w:lineRule="auto"/>
        <w:ind w:firstLine="180"/>
        <w:jc w:val="both"/>
        <w:rPr>
          <w:rFonts w:ascii="Times New Roman" w:hAnsi="Times New Roman"/>
        </w:rPr>
      </w:pPr>
      <w:r w:rsidRPr="00754ED8">
        <w:rPr>
          <w:rFonts w:ascii="Times New Roman" w:hAnsi="Times New Roman"/>
        </w:rPr>
        <w:t xml:space="preserve">Приложение к договору: </w:t>
      </w:r>
    </w:p>
    <w:p w:rsidR="00754ED8" w:rsidRPr="00754ED8" w:rsidRDefault="00754ED8" w:rsidP="00754ED8">
      <w:pPr>
        <w:spacing w:after="0" w:line="240" w:lineRule="auto"/>
        <w:ind w:firstLine="180"/>
        <w:jc w:val="both"/>
        <w:rPr>
          <w:rFonts w:ascii="Times New Roman" w:hAnsi="Times New Roman"/>
        </w:rPr>
      </w:pPr>
      <w:r w:rsidRPr="00754ED8">
        <w:rPr>
          <w:rFonts w:ascii="Times New Roman" w:hAnsi="Times New Roman"/>
        </w:rPr>
        <w:t>Акт приема-передачи участка</w:t>
      </w:r>
    </w:p>
    <w:p w:rsidR="00754ED8" w:rsidRPr="00754ED8" w:rsidRDefault="00754ED8" w:rsidP="00754ED8">
      <w:pPr>
        <w:spacing w:after="0" w:line="240" w:lineRule="auto"/>
        <w:rPr>
          <w:rFonts w:ascii="Times New Roman" w:hAnsi="Times New Roman"/>
          <w:b/>
          <w:bCs/>
        </w:rPr>
      </w:pPr>
    </w:p>
    <w:p w:rsidR="00754ED8" w:rsidRPr="00754ED8" w:rsidRDefault="00754ED8" w:rsidP="00754ED8">
      <w:pPr>
        <w:spacing w:after="0" w:line="240" w:lineRule="auto"/>
        <w:rPr>
          <w:rFonts w:ascii="Times New Roman" w:hAnsi="Times New Roman"/>
          <w:b/>
          <w:bCs/>
        </w:rPr>
      </w:pPr>
    </w:p>
    <w:p w:rsidR="00754ED8" w:rsidRPr="00754ED8" w:rsidRDefault="00754ED8" w:rsidP="00754ED8">
      <w:pPr>
        <w:spacing w:after="0" w:line="240" w:lineRule="auto"/>
        <w:rPr>
          <w:rFonts w:ascii="Times New Roman" w:hAnsi="Times New Roman"/>
          <w:b/>
          <w:bCs/>
        </w:rPr>
      </w:pPr>
    </w:p>
    <w:p w:rsidR="00754ED8" w:rsidRPr="00754ED8" w:rsidRDefault="00754ED8" w:rsidP="00754ED8">
      <w:pPr>
        <w:spacing w:after="0" w:line="240" w:lineRule="auto"/>
        <w:rPr>
          <w:rFonts w:ascii="Times New Roman" w:hAnsi="Times New Roman"/>
          <w:b/>
          <w:bCs/>
        </w:rPr>
      </w:pPr>
    </w:p>
    <w:p w:rsidR="00754ED8" w:rsidRPr="00754ED8" w:rsidRDefault="00754ED8" w:rsidP="00754ED8">
      <w:pPr>
        <w:spacing w:after="0" w:line="240" w:lineRule="auto"/>
        <w:rPr>
          <w:rFonts w:ascii="Times New Roman" w:hAnsi="Times New Roman"/>
          <w:b/>
          <w:bCs/>
        </w:rPr>
      </w:pPr>
    </w:p>
    <w:p w:rsidR="00754ED8" w:rsidRPr="00754ED8" w:rsidRDefault="00754ED8" w:rsidP="00754ED8">
      <w:pPr>
        <w:spacing w:after="0" w:line="240" w:lineRule="auto"/>
        <w:rPr>
          <w:rFonts w:ascii="Times New Roman" w:hAnsi="Times New Roman"/>
          <w:b/>
          <w:bCs/>
        </w:rPr>
      </w:pPr>
    </w:p>
    <w:p w:rsidR="00754ED8" w:rsidRPr="00754ED8" w:rsidRDefault="00754ED8" w:rsidP="00754ED8">
      <w:pPr>
        <w:spacing w:after="0" w:line="240" w:lineRule="auto"/>
        <w:rPr>
          <w:rFonts w:ascii="Times New Roman" w:hAnsi="Times New Roman"/>
          <w:b/>
          <w:bCs/>
        </w:rPr>
      </w:pPr>
    </w:p>
    <w:p w:rsidR="00754ED8" w:rsidRPr="00754ED8" w:rsidRDefault="00754ED8" w:rsidP="00754ED8">
      <w:pPr>
        <w:spacing w:after="0" w:line="240" w:lineRule="auto"/>
        <w:rPr>
          <w:rFonts w:ascii="Times New Roman" w:hAnsi="Times New Roman"/>
          <w:b/>
          <w:bCs/>
        </w:rPr>
      </w:pPr>
    </w:p>
    <w:p w:rsidR="00754ED8" w:rsidRPr="00754ED8" w:rsidRDefault="00754ED8" w:rsidP="00754ED8">
      <w:pPr>
        <w:spacing w:after="0" w:line="240" w:lineRule="auto"/>
        <w:rPr>
          <w:rFonts w:ascii="Times New Roman" w:hAnsi="Times New Roman"/>
          <w:b/>
          <w:bCs/>
        </w:rPr>
      </w:pPr>
    </w:p>
    <w:p w:rsidR="00754ED8" w:rsidRPr="00754ED8" w:rsidRDefault="00754ED8" w:rsidP="00754ED8">
      <w:pPr>
        <w:spacing w:after="0" w:line="240" w:lineRule="auto"/>
        <w:rPr>
          <w:rFonts w:ascii="Times New Roman" w:hAnsi="Times New Roman"/>
          <w:b/>
          <w:bCs/>
        </w:rPr>
      </w:pPr>
    </w:p>
    <w:p w:rsidR="00754ED8" w:rsidRPr="00754ED8" w:rsidRDefault="00754ED8" w:rsidP="00754ED8">
      <w:pPr>
        <w:spacing w:after="0" w:line="240" w:lineRule="auto"/>
        <w:rPr>
          <w:rFonts w:ascii="Times New Roman" w:hAnsi="Times New Roman"/>
          <w:b/>
          <w:bCs/>
        </w:rPr>
      </w:pPr>
    </w:p>
    <w:p w:rsidR="00754ED8" w:rsidRPr="00754ED8" w:rsidRDefault="00754ED8" w:rsidP="00754ED8">
      <w:pPr>
        <w:spacing w:after="0" w:line="240" w:lineRule="auto"/>
        <w:jc w:val="center"/>
        <w:rPr>
          <w:rFonts w:ascii="Times New Roman" w:hAnsi="Times New Roman"/>
          <w:b/>
          <w:bCs/>
        </w:rPr>
      </w:pPr>
      <w:r w:rsidRPr="00754ED8">
        <w:rPr>
          <w:rFonts w:ascii="Times New Roman" w:hAnsi="Times New Roman"/>
          <w:b/>
          <w:bCs/>
        </w:rPr>
        <w:t>АКТ</w:t>
      </w:r>
    </w:p>
    <w:p w:rsidR="00754ED8" w:rsidRPr="00754ED8" w:rsidRDefault="00754ED8" w:rsidP="00754ED8">
      <w:pPr>
        <w:spacing w:after="0" w:line="240" w:lineRule="auto"/>
        <w:jc w:val="center"/>
        <w:rPr>
          <w:rFonts w:ascii="Times New Roman" w:hAnsi="Times New Roman"/>
          <w:b/>
          <w:bCs/>
        </w:rPr>
      </w:pPr>
      <w:r w:rsidRPr="00754ED8">
        <w:rPr>
          <w:rFonts w:ascii="Times New Roman" w:hAnsi="Times New Roman"/>
          <w:b/>
          <w:bCs/>
        </w:rPr>
        <w:t>приема-передачи земельного участка</w:t>
      </w:r>
    </w:p>
    <w:p w:rsidR="00754ED8" w:rsidRPr="00754ED8" w:rsidRDefault="00754ED8" w:rsidP="00754ED8">
      <w:pPr>
        <w:spacing w:after="0" w:line="240" w:lineRule="auto"/>
        <w:rPr>
          <w:rFonts w:ascii="Times New Roman" w:hAnsi="Times New Roman"/>
          <w:b/>
          <w:bCs/>
        </w:rPr>
      </w:pPr>
      <w:r w:rsidRPr="00754ED8">
        <w:rPr>
          <w:rFonts w:ascii="Times New Roman" w:hAnsi="Times New Roman"/>
          <w:b/>
          <w:bCs/>
        </w:rPr>
        <w:t xml:space="preserve">                                                 по договору аренды № __ от __.__.20     г.</w:t>
      </w:r>
    </w:p>
    <w:p w:rsidR="00754ED8" w:rsidRPr="00754ED8" w:rsidRDefault="00754ED8" w:rsidP="00754ED8">
      <w:pPr>
        <w:spacing w:after="0" w:line="240" w:lineRule="auto"/>
        <w:rPr>
          <w:rFonts w:ascii="Times New Roman" w:hAnsi="Times New Roman"/>
          <w:b/>
          <w:bCs/>
        </w:rPr>
      </w:pPr>
    </w:p>
    <w:p w:rsidR="00754ED8" w:rsidRPr="00754ED8" w:rsidRDefault="00754ED8" w:rsidP="00754ED8">
      <w:pPr>
        <w:spacing w:after="0" w:line="240" w:lineRule="auto"/>
        <w:jc w:val="center"/>
        <w:rPr>
          <w:rFonts w:ascii="Times New Roman" w:hAnsi="Times New Roman"/>
        </w:rPr>
      </w:pPr>
    </w:p>
    <w:p w:rsidR="00754ED8" w:rsidRPr="00754ED8" w:rsidRDefault="00754ED8" w:rsidP="00754ED8">
      <w:pPr>
        <w:spacing w:after="0" w:line="240" w:lineRule="auto"/>
        <w:rPr>
          <w:rFonts w:ascii="Times New Roman" w:hAnsi="Times New Roman"/>
        </w:rPr>
      </w:pPr>
    </w:p>
    <w:p w:rsidR="00754ED8" w:rsidRPr="00754ED8" w:rsidRDefault="00754ED8" w:rsidP="00754ED8">
      <w:pPr>
        <w:spacing w:after="0" w:line="240" w:lineRule="auto"/>
        <w:rPr>
          <w:rFonts w:ascii="Times New Roman" w:hAnsi="Times New Roman"/>
        </w:rPr>
      </w:pPr>
      <w:r w:rsidRPr="00754ED8">
        <w:rPr>
          <w:rFonts w:ascii="Times New Roman" w:hAnsi="Times New Roman"/>
        </w:rPr>
        <w:t xml:space="preserve">    р.п .Дубровка</w:t>
      </w:r>
      <w:r w:rsidRPr="00754ED8">
        <w:rPr>
          <w:rFonts w:ascii="Times New Roman" w:hAnsi="Times New Roman"/>
        </w:rPr>
        <w:tab/>
      </w:r>
      <w:r w:rsidRPr="00754ED8">
        <w:rPr>
          <w:rFonts w:ascii="Times New Roman" w:hAnsi="Times New Roman"/>
        </w:rPr>
        <w:tab/>
      </w:r>
      <w:r w:rsidRPr="00754ED8">
        <w:rPr>
          <w:rFonts w:ascii="Times New Roman" w:hAnsi="Times New Roman"/>
        </w:rPr>
        <w:tab/>
      </w:r>
      <w:r w:rsidRPr="00754ED8">
        <w:rPr>
          <w:rFonts w:ascii="Times New Roman" w:hAnsi="Times New Roman"/>
        </w:rPr>
        <w:tab/>
      </w:r>
      <w:r w:rsidRPr="00754ED8">
        <w:rPr>
          <w:rFonts w:ascii="Times New Roman" w:hAnsi="Times New Roman"/>
        </w:rPr>
        <w:tab/>
      </w:r>
      <w:r w:rsidRPr="00754ED8">
        <w:rPr>
          <w:rFonts w:ascii="Times New Roman" w:hAnsi="Times New Roman"/>
        </w:rPr>
        <w:tab/>
      </w:r>
      <w:r w:rsidRPr="00754ED8">
        <w:rPr>
          <w:rFonts w:ascii="Times New Roman" w:hAnsi="Times New Roman"/>
        </w:rPr>
        <w:tab/>
        <w:t xml:space="preserve">    «__»  _________</w:t>
      </w:r>
    </w:p>
    <w:p w:rsidR="00754ED8" w:rsidRPr="00754ED8" w:rsidRDefault="00754ED8" w:rsidP="00754ED8">
      <w:pPr>
        <w:spacing w:after="0" w:line="240" w:lineRule="auto"/>
        <w:rPr>
          <w:rFonts w:ascii="Times New Roman" w:hAnsi="Times New Roman"/>
        </w:rPr>
      </w:pPr>
      <w:r w:rsidRPr="00754ED8">
        <w:rPr>
          <w:rFonts w:ascii="Times New Roman" w:hAnsi="Times New Roman"/>
        </w:rPr>
        <w:t>Брянской области</w:t>
      </w:r>
      <w:r w:rsidRPr="00754ED8">
        <w:rPr>
          <w:rFonts w:ascii="Times New Roman" w:hAnsi="Times New Roman"/>
        </w:rPr>
        <w:tab/>
      </w:r>
      <w:r w:rsidRPr="00754ED8">
        <w:rPr>
          <w:rFonts w:ascii="Times New Roman" w:hAnsi="Times New Roman"/>
        </w:rPr>
        <w:tab/>
      </w:r>
      <w:r w:rsidRPr="00754ED8">
        <w:rPr>
          <w:rFonts w:ascii="Times New Roman" w:hAnsi="Times New Roman"/>
        </w:rPr>
        <w:tab/>
      </w:r>
    </w:p>
    <w:p w:rsidR="00754ED8" w:rsidRPr="00754ED8" w:rsidRDefault="00754ED8" w:rsidP="00754ED8">
      <w:pPr>
        <w:spacing w:after="0" w:line="240" w:lineRule="auto"/>
        <w:jc w:val="center"/>
        <w:rPr>
          <w:rFonts w:ascii="Times New Roman" w:hAnsi="Times New Roman"/>
        </w:rPr>
      </w:pPr>
    </w:p>
    <w:p w:rsidR="00754ED8" w:rsidRPr="00754ED8" w:rsidRDefault="00754ED8" w:rsidP="00754ED8">
      <w:pPr>
        <w:tabs>
          <w:tab w:val="left" w:pos="708"/>
          <w:tab w:val="center" w:pos="4677"/>
          <w:tab w:val="right" w:pos="9355"/>
        </w:tabs>
        <w:spacing w:after="0" w:line="240" w:lineRule="auto"/>
        <w:rPr>
          <w:rFonts w:ascii="Times New Roman" w:hAnsi="Times New Roman"/>
        </w:rPr>
      </w:pPr>
    </w:p>
    <w:p w:rsidR="00754ED8" w:rsidRPr="00754ED8" w:rsidRDefault="00754ED8" w:rsidP="00754ED8">
      <w:pPr>
        <w:spacing w:after="0" w:line="240" w:lineRule="auto"/>
        <w:jc w:val="both"/>
        <w:rPr>
          <w:rFonts w:ascii="Times New Roman" w:hAnsi="Times New Roman"/>
        </w:rPr>
      </w:pPr>
      <w:r w:rsidRPr="00754ED8">
        <w:rPr>
          <w:rFonts w:ascii="Times New Roman" w:hAnsi="Times New Roman"/>
          <w:b/>
        </w:rPr>
        <w:t xml:space="preserve">              Администрация Дубровского района</w:t>
      </w:r>
      <w:r w:rsidRPr="00754ED8">
        <w:rPr>
          <w:rFonts w:ascii="Times New Roman" w:hAnsi="Times New Roman"/>
        </w:rPr>
        <w:t xml:space="preserve"> ИНН 3210002384, КПП 324501001, ОГРН 1023201740363, юридический адрес: 242750, Брянская область, Дубровский район, р.п. Дубровка, ул. Победы, д. 18, зарегистрирована 13.02.1998 года Управлением юстиции администрации Брянской области, в лице Главы администрации Дубровского района Шевелева Игоря Анатольевича, действующего на основании Устава МО «Дубровский район»  и  именуемый в дальнейшем «Арендодатель», </w:t>
      </w:r>
    </w:p>
    <w:p w:rsidR="00754ED8" w:rsidRPr="00754ED8" w:rsidRDefault="00754ED8" w:rsidP="00754ED8">
      <w:pPr>
        <w:spacing w:after="0" w:line="240" w:lineRule="auto"/>
        <w:ind w:firstLine="720"/>
        <w:jc w:val="both"/>
        <w:rPr>
          <w:rFonts w:ascii="Times New Roman" w:hAnsi="Times New Roman"/>
        </w:rPr>
      </w:pPr>
      <w:r w:rsidRPr="00754ED8">
        <w:rPr>
          <w:rFonts w:ascii="Times New Roman" w:hAnsi="Times New Roman"/>
          <w:b/>
        </w:rPr>
        <w:t>и _____________________________________________________________</w:t>
      </w:r>
      <w:r w:rsidRPr="00754ED8">
        <w:rPr>
          <w:rFonts w:ascii="Times New Roman" w:hAnsi="Times New Roman"/>
        </w:rPr>
        <w:t>, именуемый «Арендатор»</w:t>
      </w:r>
      <w:r w:rsidRPr="00754ED8">
        <w:rPr>
          <w:rFonts w:ascii="Times New Roman" w:hAnsi="Times New Roman"/>
          <w:b/>
        </w:rPr>
        <w:t xml:space="preserve">  </w:t>
      </w:r>
      <w:r w:rsidRPr="00754ED8">
        <w:rPr>
          <w:rFonts w:ascii="Times New Roman" w:hAnsi="Times New Roman"/>
        </w:rPr>
        <w:t xml:space="preserve">с другой стороны, подписали акт о нижеследующем: </w:t>
      </w:r>
    </w:p>
    <w:p w:rsidR="00754ED8" w:rsidRPr="00754ED8" w:rsidRDefault="00754ED8" w:rsidP="00754ED8">
      <w:pPr>
        <w:spacing w:after="0" w:line="240" w:lineRule="auto"/>
        <w:jc w:val="both"/>
        <w:rPr>
          <w:rFonts w:ascii="Times New Roman" w:hAnsi="Times New Roman"/>
          <w:b/>
        </w:rPr>
      </w:pPr>
      <w:r w:rsidRPr="00754ED8">
        <w:rPr>
          <w:rFonts w:ascii="Times New Roman" w:hAnsi="Times New Roman"/>
        </w:rPr>
        <w:t xml:space="preserve">          1. Арендодатель предоставляет, а Арендатор принимает в аренду земельный участок с кадастровым номером_________, общей площадью ____ ( ) кв.м., по адресу: ________земли________, с разрешенным видом использования – __________(далее – земельный участок).</w:t>
      </w:r>
    </w:p>
    <w:p w:rsidR="00754ED8" w:rsidRPr="00754ED8" w:rsidRDefault="00754ED8" w:rsidP="00754ED8">
      <w:pPr>
        <w:spacing w:after="0" w:line="240" w:lineRule="auto"/>
        <w:ind w:firstLine="540"/>
        <w:jc w:val="both"/>
        <w:rPr>
          <w:rFonts w:ascii="Times New Roman" w:hAnsi="Times New Roman"/>
        </w:rPr>
      </w:pPr>
      <w:r w:rsidRPr="00754ED8">
        <w:rPr>
          <w:rFonts w:ascii="Times New Roman" w:hAnsi="Times New Roman"/>
        </w:rPr>
        <w:t>2.  Претензий к состоянию земельного участка у Арендатора к Арендодателю не имеется.</w:t>
      </w:r>
    </w:p>
    <w:p w:rsidR="00754ED8" w:rsidRPr="00754ED8" w:rsidRDefault="00754ED8" w:rsidP="00754ED8">
      <w:pPr>
        <w:spacing w:after="0" w:line="240" w:lineRule="auto"/>
        <w:ind w:firstLine="540"/>
        <w:jc w:val="both"/>
        <w:rPr>
          <w:rFonts w:ascii="Times New Roman" w:hAnsi="Times New Roman"/>
        </w:rPr>
      </w:pPr>
      <w:r w:rsidRPr="00754ED8">
        <w:rPr>
          <w:rFonts w:ascii="Times New Roman" w:hAnsi="Times New Roman"/>
        </w:rPr>
        <w:t>3. Настоящий акт является неотъемлемой частью договора аренды земельного участка № __  от  __.__.202 г. заключенного между сторонами.</w:t>
      </w:r>
    </w:p>
    <w:p w:rsidR="00754ED8" w:rsidRPr="00754ED8" w:rsidRDefault="00754ED8" w:rsidP="00754ED8">
      <w:pPr>
        <w:spacing w:after="0" w:line="240" w:lineRule="auto"/>
        <w:ind w:firstLine="709"/>
        <w:rPr>
          <w:rFonts w:ascii="Times New Roman" w:hAnsi="Times New Roman"/>
        </w:rPr>
      </w:pPr>
    </w:p>
    <w:p w:rsidR="00754ED8" w:rsidRPr="00754ED8" w:rsidRDefault="00754ED8" w:rsidP="00754ED8">
      <w:pPr>
        <w:spacing w:after="0" w:line="240" w:lineRule="auto"/>
        <w:ind w:left="709"/>
        <w:jc w:val="center"/>
        <w:rPr>
          <w:rFonts w:ascii="Times New Roman" w:hAnsi="Times New Roman"/>
        </w:rPr>
      </w:pPr>
    </w:p>
    <w:p w:rsidR="00754ED8" w:rsidRPr="00754ED8" w:rsidRDefault="00754ED8" w:rsidP="00754ED8">
      <w:pPr>
        <w:spacing w:after="0" w:line="240" w:lineRule="auto"/>
        <w:jc w:val="both"/>
        <w:rPr>
          <w:rFonts w:ascii="Times New Roman" w:hAnsi="Times New Roman"/>
        </w:rPr>
      </w:pPr>
      <w:r w:rsidRPr="00754ED8">
        <w:rPr>
          <w:rFonts w:ascii="Times New Roman" w:hAnsi="Times New Roman"/>
        </w:rPr>
        <w:t xml:space="preserve">  ПЕРЕДАЛ:</w:t>
      </w:r>
      <w:r w:rsidRPr="00754ED8">
        <w:rPr>
          <w:rFonts w:ascii="Times New Roman" w:hAnsi="Times New Roman"/>
        </w:rPr>
        <w:tab/>
      </w:r>
      <w:r w:rsidRPr="00754ED8">
        <w:rPr>
          <w:rFonts w:ascii="Times New Roman" w:hAnsi="Times New Roman"/>
        </w:rPr>
        <w:tab/>
      </w:r>
      <w:r w:rsidRPr="00754ED8">
        <w:rPr>
          <w:rFonts w:ascii="Times New Roman" w:hAnsi="Times New Roman"/>
        </w:rPr>
        <w:tab/>
      </w:r>
      <w:r w:rsidRPr="00754ED8">
        <w:rPr>
          <w:rFonts w:ascii="Times New Roman" w:hAnsi="Times New Roman"/>
        </w:rPr>
        <w:tab/>
      </w:r>
      <w:r w:rsidRPr="00754ED8">
        <w:rPr>
          <w:rFonts w:ascii="Times New Roman" w:hAnsi="Times New Roman"/>
        </w:rPr>
        <w:tab/>
        <w:t xml:space="preserve">                  ПРИНЯЛ:</w:t>
      </w:r>
    </w:p>
    <w:p w:rsidR="00754ED8" w:rsidRPr="00754ED8" w:rsidRDefault="00754ED8" w:rsidP="00754ED8">
      <w:pPr>
        <w:spacing w:after="0" w:line="240" w:lineRule="auto"/>
        <w:ind w:left="709"/>
        <w:jc w:val="both"/>
        <w:rPr>
          <w:rFonts w:ascii="Times New Roman" w:hAnsi="Times New Roman"/>
        </w:rPr>
      </w:pPr>
    </w:p>
    <w:p w:rsidR="00754ED8" w:rsidRPr="00754ED8" w:rsidRDefault="00754ED8" w:rsidP="00754ED8">
      <w:pPr>
        <w:spacing w:after="0" w:line="240" w:lineRule="auto"/>
        <w:ind w:left="709"/>
        <w:jc w:val="both"/>
        <w:rPr>
          <w:rFonts w:ascii="Times New Roman" w:hAnsi="Times New Roman"/>
        </w:rPr>
      </w:pPr>
    </w:p>
    <w:p w:rsidR="00754ED8" w:rsidRPr="00754ED8" w:rsidRDefault="00754ED8" w:rsidP="00754ED8">
      <w:pPr>
        <w:spacing w:after="0" w:line="240" w:lineRule="auto"/>
        <w:ind w:left="709"/>
        <w:jc w:val="both"/>
        <w:rPr>
          <w:rFonts w:ascii="Times New Roman" w:hAnsi="Times New Roman"/>
        </w:rPr>
      </w:pPr>
    </w:p>
    <w:p w:rsidR="00754ED8" w:rsidRPr="00754ED8" w:rsidRDefault="00754ED8" w:rsidP="00754ED8">
      <w:pPr>
        <w:spacing w:after="0" w:line="240" w:lineRule="auto"/>
        <w:jc w:val="both"/>
        <w:rPr>
          <w:rFonts w:ascii="Times New Roman" w:hAnsi="Times New Roman"/>
        </w:rPr>
      </w:pPr>
      <w:r w:rsidRPr="00754ED8">
        <w:rPr>
          <w:rFonts w:ascii="Times New Roman" w:hAnsi="Times New Roman"/>
        </w:rPr>
        <w:t xml:space="preserve"> от «Арендодателя»</w:t>
      </w:r>
      <w:r w:rsidRPr="00754ED8">
        <w:rPr>
          <w:rFonts w:ascii="Times New Roman" w:hAnsi="Times New Roman"/>
        </w:rPr>
        <w:tab/>
      </w:r>
      <w:r w:rsidRPr="00754ED8">
        <w:rPr>
          <w:rFonts w:ascii="Times New Roman" w:hAnsi="Times New Roman"/>
        </w:rPr>
        <w:tab/>
      </w:r>
      <w:r w:rsidRPr="00754ED8">
        <w:rPr>
          <w:rFonts w:ascii="Times New Roman" w:hAnsi="Times New Roman"/>
        </w:rPr>
        <w:tab/>
        <w:t xml:space="preserve">                           от «Арендатора»</w:t>
      </w:r>
    </w:p>
    <w:p w:rsidR="00754ED8" w:rsidRPr="00754ED8" w:rsidRDefault="00754ED8" w:rsidP="00754ED8">
      <w:pPr>
        <w:spacing w:after="0" w:line="240" w:lineRule="auto"/>
        <w:jc w:val="both"/>
        <w:rPr>
          <w:rFonts w:ascii="Times New Roman" w:hAnsi="Times New Roman"/>
        </w:rPr>
      </w:pPr>
    </w:p>
    <w:p w:rsidR="00754ED8" w:rsidRPr="00754ED8" w:rsidRDefault="00754ED8" w:rsidP="00754ED8">
      <w:pPr>
        <w:spacing w:after="0" w:line="240" w:lineRule="auto"/>
        <w:jc w:val="both"/>
        <w:rPr>
          <w:rFonts w:ascii="Times New Roman" w:hAnsi="Times New Roman"/>
        </w:rPr>
      </w:pPr>
    </w:p>
    <w:p w:rsidR="00754ED8" w:rsidRPr="00754ED8" w:rsidRDefault="00754ED8" w:rsidP="00754ED8">
      <w:pPr>
        <w:spacing w:after="0" w:line="240" w:lineRule="auto"/>
        <w:jc w:val="both"/>
        <w:rPr>
          <w:rFonts w:ascii="Times New Roman" w:hAnsi="Times New Roman"/>
        </w:rPr>
      </w:pPr>
      <w:r w:rsidRPr="00754ED8">
        <w:rPr>
          <w:rFonts w:ascii="Times New Roman" w:hAnsi="Times New Roman"/>
        </w:rPr>
        <w:t xml:space="preserve"> И.А. Шевелёв ________________                                  _______________</w:t>
      </w:r>
    </w:p>
    <w:p w:rsidR="00754ED8" w:rsidRPr="00754ED8" w:rsidRDefault="00754ED8" w:rsidP="00754ED8">
      <w:pPr>
        <w:spacing w:after="0" w:line="240" w:lineRule="auto"/>
        <w:ind w:left="708" w:hanging="528"/>
        <w:jc w:val="both"/>
        <w:rPr>
          <w:rFonts w:ascii="Times New Roman" w:hAnsi="Times New Roman"/>
        </w:rPr>
      </w:pPr>
      <w:r w:rsidRPr="00754ED8">
        <w:rPr>
          <w:rFonts w:ascii="Times New Roman" w:hAnsi="Times New Roman"/>
        </w:rPr>
        <w:tab/>
        <w:t xml:space="preserve">                                                         </w:t>
      </w:r>
    </w:p>
    <w:p w:rsidR="00754ED8" w:rsidRPr="00754ED8" w:rsidRDefault="00754ED8" w:rsidP="00754ED8">
      <w:pPr>
        <w:tabs>
          <w:tab w:val="left" w:pos="5380"/>
        </w:tabs>
        <w:spacing w:after="0" w:line="240" w:lineRule="auto"/>
        <w:rPr>
          <w:rFonts w:ascii="Times New Roman" w:hAnsi="Times New Roman"/>
        </w:rPr>
      </w:pPr>
    </w:p>
    <w:p w:rsidR="002429E1" w:rsidRPr="002429E1" w:rsidRDefault="002429E1" w:rsidP="00F11E2B">
      <w:pPr>
        <w:pStyle w:val="afd"/>
        <w:numPr>
          <w:ilvl w:val="2"/>
          <w:numId w:val="16"/>
        </w:numPr>
        <w:ind w:right="180"/>
        <w:jc w:val="center"/>
        <w:outlineLvl w:val="0"/>
        <w:rPr>
          <w:b/>
          <w:sz w:val="24"/>
          <w:szCs w:val="24"/>
        </w:rPr>
      </w:pPr>
      <w:r w:rsidRPr="002429E1">
        <w:rPr>
          <w:b/>
          <w:sz w:val="24"/>
          <w:szCs w:val="24"/>
        </w:rPr>
        <w:t>Извещение о приеме заявлений</w:t>
      </w:r>
    </w:p>
    <w:p w:rsidR="002429E1" w:rsidRPr="002429E1" w:rsidRDefault="002429E1" w:rsidP="002429E1">
      <w:pPr>
        <w:spacing w:after="0" w:line="240" w:lineRule="auto"/>
        <w:ind w:left="-360" w:right="180" w:firstLine="540"/>
        <w:jc w:val="center"/>
        <w:outlineLvl w:val="0"/>
        <w:rPr>
          <w:rFonts w:ascii="Times New Roman" w:hAnsi="Times New Roman"/>
          <w:b/>
          <w:sz w:val="24"/>
          <w:szCs w:val="24"/>
        </w:rPr>
      </w:pPr>
      <w:r w:rsidRPr="002429E1">
        <w:rPr>
          <w:rFonts w:ascii="Times New Roman" w:hAnsi="Times New Roman"/>
          <w:b/>
          <w:sz w:val="24"/>
          <w:szCs w:val="24"/>
        </w:rPr>
        <w:t>о намерении участвовать в аукционе</w:t>
      </w:r>
    </w:p>
    <w:p w:rsidR="002429E1" w:rsidRPr="002429E1" w:rsidRDefault="002429E1" w:rsidP="002429E1">
      <w:pPr>
        <w:spacing w:after="0" w:line="240" w:lineRule="auto"/>
        <w:ind w:right="180" w:firstLine="540"/>
        <w:jc w:val="both"/>
        <w:rPr>
          <w:rFonts w:ascii="Times New Roman" w:hAnsi="Times New Roman"/>
          <w:sz w:val="28"/>
          <w:szCs w:val="28"/>
        </w:rPr>
      </w:pPr>
    </w:p>
    <w:p w:rsidR="002429E1" w:rsidRPr="002429E1" w:rsidRDefault="002429E1" w:rsidP="002429E1">
      <w:pPr>
        <w:spacing w:after="0" w:line="240" w:lineRule="auto"/>
        <w:ind w:right="180" w:firstLine="540"/>
        <w:jc w:val="both"/>
        <w:rPr>
          <w:rFonts w:ascii="Times New Roman" w:hAnsi="Times New Roman"/>
          <w:sz w:val="24"/>
          <w:szCs w:val="24"/>
        </w:rPr>
      </w:pPr>
      <w:r w:rsidRPr="002429E1">
        <w:rPr>
          <w:rFonts w:ascii="Times New Roman" w:hAnsi="Times New Roman"/>
          <w:sz w:val="24"/>
          <w:szCs w:val="24"/>
        </w:rPr>
        <w:t>Администрация Дубровского района, в соответствии со ст. 39.18 Земельного кодекса Российской Федерации, извещает лиц, которые заинтересованы в приобретении прав на земельный участок, о возможности подавать заявления о намерении участвовать в аукционе.</w:t>
      </w:r>
    </w:p>
    <w:p w:rsidR="002429E1" w:rsidRPr="002429E1" w:rsidRDefault="002429E1" w:rsidP="002429E1">
      <w:pPr>
        <w:spacing w:after="0" w:line="240" w:lineRule="auto"/>
        <w:ind w:right="180" w:firstLine="540"/>
        <w:jc w:val="both"/>
        <w:rPr>
          <w:rFonts w:ascii="Times New Roman" w:hAnsi="Times New Roman"/>
          <w:color w:val="000000"/>
          <w:sz w:val="24"/>
          <w:szCs w:val="24"/>
        </w:rPr>
      </w:pPr>
      <w:r w:rsidRPr="002429E1">
        <w:rPr>
          <w:rFonts w:ascii="Times New Roman" w:hAnsi="Times New Roman"/>
          <w:color w:val="000000"/>
          <w:sz w:val="24"/>
          <w:szCs w:val="24"/>
        </w:rPr>
        <w:t xml:space="preserve">К предоставлению посредством проведения аукциона  </w:t>
      </w:r>
      <w:r w:rsidRPr="002429E1">
        <w:rPr>
          <w:rFonts w:ascii="Times New Roman" w:hAnsi="Times New Roman"/>
          <w:b/>
          <w:color w:val="000000"/>
          <w:sz w:val="24"/>
          <w:szCs w:val="24"/>
        </w:rPr>
        <w:t>на право заключения договора аренды</w:t>
      </w:r>
      <w:r w:rsidRPr="002429E1">
        <w:rPr>
          <w:rFonts w:ascii="Times New Roman" w:hAnsi="Times New Roman"/>
          <w:color w:val="000000"/>
          <w:sz w:val="24"/>
          <w:szCs w:val="24"/>
        </w:rPr>
        <w:t xml:space="preserve"> планируется земельные участки:</w:t>
      </w:r>
    </w:p>
    <w:p w:rsidR="002429E1" w:rsidRPr="002429E1" w:rsidRDefault="002429E1" w:rsidP="002429E1">
      <w:pPr>
        <w:spacing w:after="0" w:line="240" w:lineRule="auto"/>
        <w:ind w:right="180" w:firstLine="540"/>
        <w:jc w:val="both"/>
        <w:rPr>
          <w:rFonts w:ascii="Times New Roman" w:hAnsi="Times New Roman"/>
          <w:sz w:val="24"/>
          <w:szCs w:val="24"/>
        </w:rPr>
      </w:pPr>
      <w:r w:rsidRPr="002429E1">
        <w:rPr>
          <w:rFonts w:ascii="Times New Roman" w:hAnsi="Times New Roman"/>
          <w:color w:val="000000"/>
          <w:sz w:val="24"/>
          <w:szCs w:val="24"/>
        </w:rPr>
        <w:t xml:space="preserve"> </w:t>
      </w:r>
      <w:r w:rsidRPr="002429E1">
        <w:rPr>
          <w:rFonts w:ascii="Times New Roman" w:hAnsi="Times New Roman"/>
          <w:sz w:val="24"/>
          <w:szCs w:val="24"/>
        </w:rPr>
        <w:t>с кадастровым номером 32:05:0111001:169, Российская Федерация, Брянская обл., Дубровский муниципальный район, Дубровское городское поселение, рп. Дубровка, ул. Ольховая, з/у 25, категория земель: земли населенных пунктов, разрешенное использование: для индивидуального жилищного строительства; для индивидуальной жилойзастройки,  площадью 2000 кв. м.;</w:t>
      </w:r>
    </w:p>
    <w:p w:rsidR="002429E1" w:rsidRPr="002429E1" w:rsidRDefault="002429E1" w:rsidP="002429E1">
      <w:pPr>
        <w:spacing w:after="0" w:line="240" w:lineRule="auto"/>
        <w:ind w:right="180" w:firstLine="540"/>
        <w:jc w:val="both"/>
        <w:rPr>
          <w:rFonts w:ascii="Times New Roman" w:hAnsi="Times New Roman"/>
          <w:sz w:val="24"/>
          <w:szCs w:val="24"/>
        </w:rPr>
      </w:pPr>
      <w:r w:rsidRPr="002429E1">
        <w:rPr>
          <w:rFonts w:ascii="Times New Roman" w:hAnsi="Times New Roman"/>
          <w:sz w:val="24"/>
          <w:szCs w:val="24"/>
        </w:rPr>
        <w:t>с кадастровым номером 32:05:0160101:167, Российская Федерация, Брянская обл., Дубровский муниципальный район, Дубровское городское поселение, п. Липовка, ул. Набережная, з/у 38А, категория земель: земли населенных пунктов, разрешенное использование: для ведения личного подсобного хозяйства (приусадебный земельный участок), для ведения личного подсобного хозяйства, площадью 3141 кв. м.;</w:t>
      </w:r>
    </w:p>
    <w:p w:rsidR="002429E1" w:rsidRPr="002429E1" w:rsidRDefault="002429E1" w:rsidP="002429E1">
      <w:pPr>
        <w:spacing w:after="0" w:line="240" w:lineRule="auto"/>
        <w:ind w:right="180" w:firstLine="540"/>
        <w:jc w:val="both"/>
        <w:rPr>
          <w:rFonts w:ascii="Times New Roman" w:hAnsi="Times New Roman"/>
          <w:sz w:val="24"/>
          <w:szCs w:val="24"/>
        </w:rPr>
      </w:pPr>
      <w:r w:rsidRPr="002429E1">
        <w:rPr>
          <w:rFonts w:ascii="Times New Roman" w:hAnsi="Times New Roman"/>
          <w:sz w:val="24"/>
          <w:szCs w:val="24"/>
        </w:rPr>
        <w:t>с кадастровым номером 32:05:0060304:408, Российская Федерация, Брянская обл., Дубровский муниципальный район, Рябчинское сельское поселение, с. Рябчи, ул. Комсомольская, з/у 11/2/1, категория земель: земли населенных пунктов, разрешенное использование: для ведения личного подсобного хозяйства (приусадебный земельный участок), для ведения личного подсобного хозяйства, площадью 522 кв. м.;</w:t>
      </w:r>
    </w:p>
    <w:p w:rsidR="002429E1" w:rsidRPr="002429E1" w:rsidRDefault="002429E1" w:rsidP="002429E1">
      <w:pPr>
        <w:spacing w:after="0" w:line="240" w:lineRule="auto"/>
        <w:ind w:right="180" w:firstLine="540"/>
        <w:jc w:val="both"/>
        <w:rPr>
          <w:rFonts w:ascii="Times New Roman" w:hAnsi="Times New Roman"/>
          <w:sz w:val="24"/>
          <w:szCs w:val="24"/>
        </w:rPr>
      </w:pPr>
      <w:r w:rsidRPr="002429E1">
        <w:rPr>
          <w:rFonts w:ascii="Times New Roman" w:hAnsi="Times New Roman"/>
          <w:sz w:val="24"/>
          <w:szCs w:val="24"/>
        </w:rPr>
        <w:t>с кадастровым номером 32:05:0140101:174, Российская Федерация, Брянская обл., Дубровский муниципальный район, Дубровское городское поселение, д. Побойная, ул. Садовая, з/у 40, категория земель: земли населенных пунктов, разрешенное использование: для ведения личного подсобного хозяйства (приусадебный земельный участок), площадью 4151 кв. м.;</w:t>
      </w:r>
    </w:p>
    <w:p w:rsidR="002429E1" w:rsidRPr="002429E1" w:rsidRDefault="002429E1" w:rsidP="002429E1">
      <w:pPr>
        <w:spacing w:after="0" w:line="240" w:lineRule="auto"/>
        <w:ind w:right="180" w:firstLine="540"/>
        <w:jc w:val="both"/>
        <w:rPr>
          <w:rFonts w:ascii="Times New Roman" w:hAnsi="Times New Roman"/>
          <w:sz w:val="24"/>
          <w:szCs w:val="24"/>
        </w:rPr>
      </w:pPr>
      <w:r w:rsidRPr="002429E1">
        <w:rPr>
          <w:rFonts w:ascii="Times New Roman" w:hAnsi="Times New Roman"/>
          <w:sz w:val="24"/>
          <w:szCs w:val="24"/>
        </w:rPr>
        <w:t xml:space="preserve">Заявления принимаются в письменном виде, по установленной форме, при личном обращении, при предъявлении паспорта, или через представителя по доверенности в течение 30 дней со дня публикации извещения. Дата окончания приема заявок «06» мая 2021 года (включительно). </w:t>
      </w:r>
    </w:p>
    <w:p w:rsidR="002429E1" w:rsidRPr="002429E1" w:rsidRDefault="002429E1" w:rsidP="002429E1">
      <w:pPr>
        <w:autoSpaceDE w:val="0"/>
        <w:autoSpaceDN w:val="0"/>
        <w:adjustRightInd w:val="0"/>
        <w:spacing w:after="0" w:line="240" w:lineRule="auto"/>
        <w:ind w:firstLine="540"/>
        <w:jc w:val="both"/>
        <w:rPr>
          <w:rFonts w:ascii="Times New Roman" w:hAnsi="Times New Roman"/>
          <w:sz w:val="24"/>
          <w:szCs w:val="24"/>
        </w:rPr>
      </w:pPr>
      <w:r w:rsidRPr="002429E1">
        <w:rPr>
          <w:rFonts w:ascii="Times New Roman" w:hAnsi="Times New Roman"/>
          <w:sz w:val="24"/>
          <w:szCs w:val="24"/>
        </w:rPr>
        <w:lastRenderedPageBreak/>
        <w:t>При поступлении нескольких заявлений будет проводиться аукцион на право заключения договоров аренды данных земельных участков.</w:t>
      </w:r>
    </w:p>
    <w:p w:rsidR="002429E1" w:rsidRPr="002429E1" w:rsidRDefault="002429E1" w:rsidP="002429E1">
      <w:pPr>
        <w:spacing w:after="0" w:line="240" w:lineRule="auto"/>
        <w:ind w:right="180" w:firstLine="540"/>
        <w:jc w:val="both"/>
        <w:rPr>
          <w:rFonts w:ascii="Times New Roman" w:hAnsi="Times New Roman"/>
          <w:sz w:val="24"/>
          <w:szCs w:val="24"/>
        </w:rPr>
      </w:pPr>
      <w:r w:rsidRPr="002429E1">
        <w:rPr>
          <w:rFonts w:ascii="Times New Roman" w:hAnsi="Times New Roman"/>
          <w:sz w:val="24"/>
          <w:szCs w:val="24"/>
        </w:rPr>
        <w:t>Ознакомиться со схемой расположения земельного участка и подать заявление можно в  администрацию Дубровского района, по адресу: Брянская область, Дубровский район, р.п. Дубровка, ул. Победы, д. 18, каб. 15, по рабочим дням, с понедельника по четверг с 9.00 до 13.00, с 14.00 до 17.30, в пятницу – до 16.00. Выходные дни - суббота, воскресенье</w:t>
      </w:r>
      <w:r w:rsidRPr="002429E1">
        <w:rPr>
          <w:rFonts w:ascii="Times New Roman" w:hAnsi="Times New Roman"/>
          <w:color w:val="000000"/>
          <w:sz w:val="24"/>
          <w:szCs w:val="24"/>
        </w:rPr>
        <w:t xml:space="preserve">, </w:t>
      </w:r>
      <w:r w:rsidRPr="002429E1">
        <w:rPr>
          <w:rFonts w:ascii="Times New Roman" w:hAnsi="Times New Roman"/>
          <w:sz w:val="24"/>
          <w:szCs w:val="24"/>
        </w:rPr>
        <w:t>праздничные дни в соответствии с календарём. Контактный телефон:  8(48332) 9-24-78, 8(48332) 9-11-33.</w:t>
      </w:r>
    </w:p>
    <w:p w:rsidR="002429E1" w:rsidRPr="002429E1" w:rsidRDefault="002429E1" w:rsidP="002429E1">
      <w:pPr>
        <w:spacing w:after="0" w:line="240" w:lineRule="auto"/>
        <w:ind w:right="180" w:firstLine="540"/>
        <w:jc w:val="both"/>
        <w:rPr>
          <w:rFonts w:ascii="Times New Roman" w:hAnsi="Times New Roman"/>
          <w:sz w:val="24"/>
          <w:szCs w:val="24"/>
        </w:rPr>
      </w:pPr>
      <w:r w:rsidRPr="002429E1">
        <w:rPr>
          <w:rFonts w:ascii="Times New Roman" w:hAnsi="Times New Roman"/>
          <w:sz w:val="24"/>
          <w:szCs w:val="24"/>
        </w:rPr>
        <w:t xml:space="preserve">Данное извещение, форма заявления размещены на официальном сайте муниципального образования «Дубровский район» </w:t>
      </w:r>
      <w:hyperlink r:id="rId66" w:history="1">
        <w:r w:rsidRPr="002429E1">
          <w:rPr>
            <w:rFonts w:ascii="Times New Roman" w:hAnsi="Times New Roman"/>
            <w:color w:val="0000FF"/>
            <w:sz w:val="24"/>
            <w:szCs w:val="24"/>
            <w:u w:val="single"/>
            <w:lang w:val="en-US"/>
          </w:rPr>
          <w:t>www</w:t>
        </w:r>
        <w:r w:rsidRPr="002429E1">
          <w:rPr>
            <w:rFonts w:ascii="Times New Roman" w:hAnsi="Times New Roman"/>
            <w:color w:val="0000FF"/>
            <w:sz w:val="24"/>
            <w:szCs w:val="24"/>
            <w:u w:val="single"/>
          </w:rPr>
          <w:t>.</w:t>
        </w:r>
        <w:r w:rsidRPr="002429E1">
          <w:rPr>
            <w:rFonts w:ascii="Times New Roman" w:hAnsi="Times New Roman"/>
            <w:color w:val="0000FF"/>
            <w:sz w:val="24"/>
            <w:szCs w:val="24"/>
            <w:u w:val="single"/>
            <w:lang w:val="en-US"/>
          </w:rPr>
          <w:t>admdubrovka</w:t>
        </w:r>
        <w:r w:rsidRPr="002429E1">
          <w:rPr>
            <w:rFonts w:ascii="Times New Roman" w:hAnsi="Times New Roman"/>
            <w:color w:val="0000FF"/>
            <w:sz w:val="24"/>
            <w:szCs w:val="24"/>
            <w:u w:val="single"/>
          </w:rPr>
          <w:t>.</w:t>
        </w:r>
        <w:r w:rsidRPr="002429E1">
          <w:rPr>
            <w:rFonts w:ascii="Times New Roman" w:hAnsi="Times New Roman"/>
            <w:color w:val="0000FF"/>
            <w:sz w:val="24"/>
            <w:szCs w:val="24"/>
            <w:u w:val="single"/>
            <w:lang w:val="en-US"/>
          </w:rPr>
          <w:t>ru</w:t>
        </w:r>
      </w:hyperlink>
      <w:r w:rsidRPr="002429E1">
        <w:rPr>
          <w:rFonts w:ascii="Times New Roman" w:hAnsi="Times New Roman"/>
          <w:sz w:val="24"/>
          <w:szCs w:val="24"/>
        </w:rPr>
        <w:t>.</w:t>
      </w:r>
    </w:p>
    <w:p w:rsidR="002429E1" w:rsidRPr="002429E1" w:rsidRDefault="002429E1" w:rsidP="002429E1">
      <w:pPr>
        <w:spacing w:after="0" w:line="240" w:lineRule="auto"/>
        <w:ind w:right="180" w:firstLine="540"/>
        <w:jc w:val="both"/>
        <w:rPr>
          <w:rFonts w:ascii="Times New Roman" w:hAnsi="Times New Roman"/>
          <w:sz w:val="24"/>
          <w:szCs w:val="24"/>
        </w:rPr>
      </w:pPr>
    </w:p>
    <w:p w:rsidR="002429E1" w:rsidRPr="002429E1" w:rsidRDefault="002429E1" w:rsidP="00EC5C86">
      <w:pPr>
        <w:spacing w:after="0" w:line="240" w:lineRule="auto"/>
        <w:ind w:right="180"/>
        <w:jc w:val="both"/>
        <w:rPr>
          <w:rFonts w:ascii="Times New Roman" w:hAnsi="Times New Roman"/>
          <w:sz w:val="24"/>
          <w:szCs w:val="24"/>
        </w:rPr>
      </w:pPr>
    </w:p>
    <w:p w:rsidR="002429E1" w:rsidRPr="002429E1" w:rsidRDefault="002429E1" w:rsidP="002429E1">
      <w:pPr>
        <w:spacing w:after="0" w:line="240" w:lineRule="auto"/>
        <w:ind w:right="180"/>
        <w:jc w:val="both"/>
        <w:rPr>
          <w:rFonts w:ascii="Times New Roman" w:hAnsi="Times New Roman"/>
          <w:sz w:val="24"/>
          <w:szCs w:val="24"/>
        </w:rPr>
      </w:pPr>
      <w:r w:rsidRPr="002429E1">
        <w:rPr>
          <w:rFonts w:ascii="Times New Roman" w:hAnsi="Times New Roman"/>
          <w:sz w:val="24"/>
          <w:szCs w:val="24"/>
        </w:rPr>
        <w:t>Глава администрации</w:t>
      </w:r>
    </w:p>
    <w:p w:rsidR="002429E1" w:rsidRDefault="002429E1" w:rsidP="002429E1">
      <w:pPr>
        <w:spacing w:after="0" w:line="240" w:lineRule="auto"/>
        <w:ind w:right="180"/>
        <w:jc w:val="both"/>
        <w:rPr>
          <w:rFonts w:ascii="Times New Roman" w:hAnsi="Times New Roman"/>
          <w:sz w:val="24"/>
          <w:szCs w:val="24"/>
        </w:rPr>
      </w:pPr>
      <w:r w:rsidRPr="002429E1">
        <w:rPr>
          <w:rFonts w:ascii="Times New Roman" w:hAnsi="Times New Roman"/>
          <w:sz w:val="24"/>
          <w:szCs w:val="24"/>
        </w:rPr>
        <w:t>Дубровского района                                                                                    И.А.Шевелёв</w:t>
      </w:r>
    </w:p>
    <w:p w:rsidR="00EC5C86" w:rsidRDefault="00EC5C86" w:rsidP="002429E1">
      <w:pPr>
        <w:spacing w:after="0" w:line="240" w:lineRule="auto"/>
        <w:ind w:right="180"/>
        <w:jc w:val="both"/>
        <w:rPr>
          <w:rFonts w:ascii="Times New Roman" w:hAnsi="Times New Roman"/>
          <w:sz w:val="24"/>
          <w:szCs w:val="24"/>
        </w:rPr>
      </w:pPr>
    </w:p>
    <w:p w:rsidR="00EC5C86" w:rsidRPr="002429E1" w:rsidRDefault="00EC5C86" w:rsidP="002429E1">
      <w:pPr>
        <w:spacing w:after="0" w:line="240" w:lineRule="auto"/>
        <w:ind w:right="180"/>
        <w:jc w:val="both"/>
        <w:rPr>
          <w:rFonts w:ascii="Times New Roman" w:hAnsi="Times New Roman"/>
          <w:sz w:val="24"/>
          <w:szCs w:val="24"/>
        </w:rPr>
      </w:pPr>
    </w:p>
    <w:p w:rsidR="00F0293D" w:rsidRPr="00C72C64" w:rsidRDefault="00F0293D" w:rsidP="00C72C64">
      <w:pPr>
        <w:rPr>
          <w:b/>
          <w:sz w:val="24"/>
          <w:szCs w:val="24"/>
        </w:rPr>
      </w:pPr>
    </w:p>
    <w:p w:rsidR="00EC5C86" w:rsidRPr="00EC5C86" w:rsidRDefault="00EC5C86" w:rsidP="00EC5C86">
      <w:pPr>
        <w:tabs>
          <w:tab w:val="left" w:pos="2212"/>
        </w:tabs>
        <w:spacing w:after="0" w:line="240" w:lineRule="auto"/>
        <w:jc w:val="center"/>
        <w:rPr>
          <w:rFonts w:ascii="Times New Roman" w:hAnsi="Times New Roman"/>
          <w:b/>
          <w:bCs/>
          <w:sz w:val="28"/>
          <w:szCs w:val="24"/>
        </w:rPr>
      </w:pPr>
      <w:r w:rsidRPr="00EC5C86">
        <w:rPr>
          <w:rFonts w:ascii="Times New Roman" w:hAnsi="Times New Roman"/>
          <w:b/>
          <w:bCs/>
          <w:sz w:val="28"/>
          <w:szCs w:val="24"/>
        </w:rPr>
        <w:t xml:space="preserve">                                                 Главе администрации Дубровского района                            </w:t>
      </w:r>
    </w:p>
    <w:p w:rsidR="00EC5C86" w:rsidRPr="00EC5C86" w:rsidRDefault="00EC5C86" w:rsidP="00EC5C86">
      <w:pPr>
        <w:spacing w:after="0" w:line="240" w:lineRule="auto"/>
        <w:jc w:val="both"/>
        <w:rPr>
          <w:rFonts w:ascii="Times New Roman" w:hAnsi="Times New Roman"/>
          <w:b/>
          <w:bCs/>
          <w:sz w:val="28"/>
          <w:szCs w:val="24"/>
        </w:rPr>
      </w:pPr>
      <w:r w:rsidRPr="00EC5C86">
        <w:rPr>
          <w:rFonts w:ascii="Times New Roman" w:hAnsi="Times New Roman"/>
          <w:b/>
          <w:bCs/>
          <w:sz w:val="28"/>
          <w:szCs w:val="24"/>
        </w:rPr>
        <w:t xml:space="preserve">                                                                             И.А. Шевелёву </w:t>
      </w:r>
    </w:p>
    <w:p w:rsidR="00EC5C86" w:rsidRPr="00EC5C86" w:rsidRDefault="00EC5C86" w:rsidP="00EC5C86">
      <w:pPr>
        <w:spacing w:after="0" w:line="240" w:lineRule="auto"/>
        <w:rPr>
          <w:rFonts w:ascii="Times New Roman" w:hAnsi="Times New Roman"/>
          <w:sz w:val="24"/>
          <w:szCs w:val="24"/>
        </w:rPr>
      </w:pPr>
      <w:r w:rsidRPr="00EC5C86">
        <w:rPr>
          <w:rFonts w:ascii="Times New Roman" w:hAnsi="Times New Roman"/>
          <w:noProof/>
          <w:sz w:val="20"/>
          <w:szCs w:val="24"/>
        </w:rPr>
        <mc:AlternateContent>
          <mc:Choice Requires="wps">
            <w:drawing>
              <wp:anchor distT="0" distB="0" distL="114300" distR="114300" simplePos="0" relativeHeight="251659264" behindDoc="0" locked="0" layoutInCell="1" allowOverlap="1">
                <wp:simplePos x="0" y="0"/>
                <wp:positionH relativeFrom="column">
                  <wp:posOffset>-457200</wp:posOffset>
                </wp:positionH>
                <wp:positionV relativeFrom="paragraph">
                  <wp:posOffset>162560</wp:posOffset>
                </wp:positionV>
                <wp:extent cx="2057400" cy="1600200"/>
                <wp:effectExtent l="9525" t="10160" r="9525" b="8890"/>
                <wp:wrapNone/>
                <wp:docPr id="2" name="Надпись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57400" cy="1600200"/>
                        </a:xfrm>
                        <a:prstGeom prst="rect">
                          <a:avLst/>
                        </a:prstGeom>
                        <a:solidFill>
                          <a:srgbClr val="FFFFFF"/>
                        </a:solidFill>
                        <a:ln w="9525">
                          <a:solidFill>
                            <a:srgbClr val="000000"/>
                          </a:solidFill>
                          <a:miter lim="800000"/>
                          <a:headEnd/>
                          <a:tailEnd/>
                        </a:ln>
                      </wps:spPr>
                      <wps:txbx>
                        <w:txbxContent>
                          <w:p w:rsidR="00E5078B" w:rsidRDefault="00E5078B" w:rsidP="00EC5C86"/>
                          <w:p w:rsidR="00E5078B" w:rsidRDefault="00E5078B" w:rsidP="00EC5C86">
                            <w:r>
                              <w:t>Входящий № ___________</w:t>
                            </w:r>
                          </w:p>
                          <w:p w:rsidR="00E5078B" w:rsidRDefault="00E5078B" w:rsidP="00EC5C86">
                            <w:r>
                              <w:t xml:space="preserve">от  ____________________ </w:t>
                            </w:r>
                          </w:p>
                          <w:p w:rsidR="00E5078B" w:rsidRDefault="00E5078B" w:rsidP="00EC5C86"/>
                          <w:p w:rsidR="00E5078B" w:rsidRDefault="00E5078B" w:rsidP="00EC5C86">
                            <w:r>
                              <w:t>Кому __________________</w:t>
                            </w:r>
                          </w:p>
                          <w:p w:rsidR="00E5078B" w:rsidRDefault="00E5078B" w:rsidP="00EC5C86">
                            <w:r>
                              <w:t>_______________________</w:t>
                            </w:r>
                          </w:p>
                          <w:p w:rsidR="00E5078B" w:rsidRDefault="00E5078B" w:rsidP="00EC5C86">
                            <w:r>
                              <w:t>_______________________</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Надпись 2" o:spid="_x0000_s1026" type="#_x0000_t202" style="position:absolute;margin-left:-36pt;margin-top:12.8pt;width:162pt;height:1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">
                <v:textbox>
                  <w:txbxContent>
                    <w:p w:rsidR="00E5078B" w:rsidRDefault="00E5078B" w:rsidP="00EC5C86"/>
                    <w:p w:rsidR="00E5078B" w:rsidRDefault="00E5078B" w:rsidP="00EC5C86">
                      <w:r>
                        <w:t>Входящий № ___________</w:t>
                      </w:r>
                    </w:p>
                    <w:p w:rsidR="00E5078B" w:rsidRDefault="00E5078B" w:rsidP="00EC5C86">
                      <w:r>
                        <w:t xml:space="preserve">от  ____________________ </w:t>
                      </w:r>
                    </w:p>
                    <w:p w:rsidR="00E5078B" w:rsidRDefault="00E5078B" w:rsidP="00EC5C86"/>
                    <w:p w:rsidR="00E5078B" w:rsidRDefault="00E5078B" w:rsidP="00EC5C86">
                      <w:r>
                        <w:t>Кому __________________</w:t>
                      </w:r>
                    </w:p>
                    <w:p w:rsidR="00E5078B" w:rsidRDefault="00E5078B" w:rsidP="00EC5C86">
                      <w:r>
                        <w:t>_______________________</w:t>
                      </w:r>
                    </w:p>
                    <w:p w:rsidR="00E5078B" w:rsidRDefault="00E5078B" w:rsidP="00EC5C86">
                      <w:r>
                        <w:t>_______________________</w:t>
                      </w:r>
                    </w:p>
                  </w:txbxContent>
                </v:textbox>
              </v:shape>
            </w:pict>
          </mc:Fallback>
        </mc:AlternateContent>
      </w:r>
    </w:p>
    <w:p w:rsidR="00EC5C86" w:rsidRPr="00EC5C86" w:rsidRDefault="00EC5C86" w:rsidP="00EC5C86">
      <w:pPr>
        <w:spacing w:after="0" w:line="240" w:lineRule="auto"/>
        <w:ind w:right="-81"/>
        <w:rPr>
          <w:rFonts w:ascii="Times New Roman" w:hAnsi="Times New Roman"/>
          <w:sz w:val="24"/>
          <w:szCs w:val="24"/>
        </w:rPr>
      </w:pPr>
      <w:r w:rsidRPr="00EC5C86">
        <w:rPr>
          <w:rFonts w:ascii="Times New Roman" w:hAnsi="Times New Roman"/>
          <w:sz w:val="24"/>
          <w:szCs w:val="24"/>
        </w:rPr>
        <w:tab/>
      </w:r>
      <w:r w:rsidRPr="00EC5C86">
        <w:rPr>
          <w:rFonts w:ascii="Times New Roman" w:hAnsi="Times New Roman"/>
          <w:sz w:val="24"/>
          <w:szCs w:val="24"/>
        </w:rPr>
        <w:tab/>
        <w:t xml:space="preserve">                        Укажите полностью: Фамилию, имя, отчество, паспортные данные, адрес проживания и тел      адрес проживания и телефон: ________________________________</w:t>
      </w:r>
    </w:p>
    <w:p w:rsidR="00EC5C86" w:rsidRPr="00EC5C86" w:rsidRDefault="00EC5C86" w:rsidP="00EC5C86">
      <w:pPr>
        <w:spacing w:after="0" w:line="240" w:lineRule="auto"/>
        <w:rPr>
          <w:rFonts w:ascii="Times New Roman" w:hAnsi="Times New Roman"/>
          <w:sz w:val="24"/>
          <w:szCs w:val="24"/>
        </w:rPr>
      </w:pPr>
      <w:r w:rsidRPr="00EC5C86">
        <w:rPr>
          <w:rFonts w:ascii="Times New Roman" w:hAnsi="Times New Roman"/>
          <w:sz w:val="24"/>
          <w:szCs w:val="24"/>
        </w:rPr>
        <w:tab/>
      </w:r>
      <w:r w:rsidRPr="00EC5C86">
        <w:rPr>
          <w:rFonts w:ascii="Times New Roman" w:hAnsi="Times New Roman"/>
          <w:sz w:val="24"/>
          <w:szCs w:val="24"/>
        </w:rPr>
        <w:tab/>
      </w:r>
      <w:r w:rsidRPr="00EC5C86">
        <w:rPr>
          <w:rFonts w:ascii="Times New Roman" w:hAnsi="Times New Roman"/>
          <w:sz w:val="24"/>
          <w:szCs w:val="24"/>
        </w:rPr>
        <w:tab/>
      </w:r>
      <w:r w:rsidRPr="00EC5C86">
        <w:rPr>
          <w:rFonts w:ascii="Times New Roman" w:hAnsi="Times New Roman"/>
          <w:sz w:val="24"/>
          <w:szCs w:val="24"/>
        </w:rPr>
        <w:tab/>
        <w:t>__________________________________________________________</w:t>
      </w:r>
    </w:p>
    <w:p w:rsidR="00EC5C86" w:rsidRPr="00EC5C86" w:rsidRDefault="00EC5C86" w:rsidP="00EC5C86">
      <w:pPr>
        <w:tabs>
          <w:tab w:val="left" w:pos="2880"/>
        </w:tabs>
        <w:spacing w:after="0" w:line="240" w:lineRule="auto"/>
        <w:rPr>
          <w:rFonts w:ascii="Times New Roman" w:hAnsi="Times New Roman"/>
          <w:sz w:val="24"/>
          <w:szCs w:val="24"/>
        </w:rPr>
      </w:pPr>
      <w:r w:rsidRPr="00EC5C86">
        <w:rPr>
          <w:rFonts w:ascii="Times New Roman" w:hAnsi="Times New Roman"/>
          <w:sz w:val="24"/>
          <w:szCs w:val="24"/>
        </w:rPr>
        <w:tab/>
        <w:t>_________________________________________________________</w:t>
      </w:r>
    </w:p>
    <w:p w:rsidR="00EC5C86" w:rsidRPr="00EC5C86" w:rsidRDefault="00EC5C86" w:rsidP="00EC5C86">
      <w:pPr>
        <w:spacing w:after="0" w:line="240" w:lineRule="auto"/>
        <w:ind w:firstLine="2880"/>
        <w:rPr>
          <w:rFonts w:ascii="Times New Roman" w:hAnsi="Times New Roman"/>
          <w:sz w:val="24"/>
          <w:szCs w:val="24"/>
        </w:rPr>
      </w:pPr>
      <w:r w:rsidRPr="00EC5C86">
        <w:rPr>
          <w:rFonts w:ascii="Times New Roman" w:hAnsi="Times New Roman"/>
          <w:sz w:val="24"/>
          <w:szCs w:val="24"/>
        </w:rPr>
        <w:t>_________________________________________________________</w:t>
      </w:r>
    </w:p>
    <w:p w:rsidR="00EC5C86" w:rsidRPr="00EC5C86" w:rsidRDefault="00EC5C86" w:rsidP="00EC5C86">
      <w:pPr>
        <w:spacing w:after="0" w:line="240" w:lineRule="auto"/>
        <w:ind w:left="2880"/>
        <w:rPr>
          <w:rFonts w:ascii="Times New Roman" w:hAnsi="Times New Roman"/>
          <w:sz w:val="24"/>
          <w:szCs w:val="24"/>
        </w:rPr>
      </w:pPr>
      <w:r w:rsidRPr="00EC5C86">
        <w:rPr>
          <w:rFonts w:ascii="Times New Roman" w:hAnsi="Times New Roman"/>
          <w:sz w:val="24"/>
          <w:szCs w:val="24"/>
        </w:rPr>
        <w:t>_________________________________________________________</w:t>
      </w:r>
    </w:p>
    <w:p w:rsidR="00EC5C86" w:rsidRPr="00EC5C86" w:rsidRDefault="00EC5C86" w:rsidP="00EC5C86">
      <w:pPr>
        <w:spacing w:after="0" w:line="240" w:lineRule="auto"/>
        <w:ind w:firstLine="2880"/>
        <w:rPr>
          <w:rFonts w:ascii="Times New Roman" w:hAnsi="Times New Roman"/>
          <w:sz w:val="24"/>
          <w:szCs w:val="24"/>
        </w:rPr>
      </w:pPr>
      <w:r w:rsidRPr="00EC5C86">
        <w:rPr>
          <w:rFonts w:ascii="Times New Roman" w:hAnsi="Times New Roman"/>
          <w:sz w:val="24"/>
          <w:szCs w:val="24"/>
        </w:rPr>
        <w:t>_________________________________________________________</w:t>
      </w:r>
    </w:p>
    <w:p w:rsidR="00EC5C86" w:rsidRPr="00EC5C86" w:rsidRDefault="00EC5C86" w:rsidP="00EC5C86">
      <w:pPr>
        <w:spacing w:after="0" w:line="240" w:lineRule="auto"/>
        <w:rPr>
          <w:rFonts w:ascii="Times New Roman" w:hAnsi="Times New Roman"/>
          <w:sz w:val="24"/>
          <w:szCs w:val="24"/>
        </w:rPr>
      </w:pPr>
      <w:r w:rsidRPr="00EC5C86">
        <w:rPr>
          <w:rFonts w:ascii="Times New Roman" w:hAnsi="Times New Roman"/>
          <w:sz w:val="24"/>
          <w:szCs w:val="24"/>
        </w:rPr>
        <w:t xml:space="preserve">      </w:t>
      </w:r>
      <w:r w:rsidRPr="00EC5C86">
        <w:rPr>
          <w:rFonts w:ascii="Times New Roman" w:hAnsi="Times New Roman"/>
          <w:sz w:val="24"/>
          <w:szCs w:val="24"/>
        </w:rPr>
        <w:tab/>
      </w:r>
      <w:r w:rsidRPr="00EC5C86">
        <w:rPr>
          <w:rFonts w:ascii="Times New Roman" w:hAnsi="Times New Roman"/>
          <w:sz w:val="24"/>
          <w:szCs w:val="24"/>
        </w:rPr>
        <w:tab/>
      </w:r>
      <w:r w:rsidRPr="00EC5C86">
        <w:rPr>
          <w:rFonts w:ascii="Times New Roman" w:hAnsi="Times New Roman"/>
          <w:sz w:val="24"/>
          <w:szCs w:val="24"/>
        </w:rPr>
        <w:tab/>
      </w:r>
      <w:r w:rsidRPr="00EC5C86">
        <w:rPr>
          <w:rFonts w:ascii="Times New Roman" w:hAnsi="Times New Roman"/>
          <w:sz w:val="24"/>
          <w:szCs w:val="24"/>
        </w:rPr>
        <w:tab/>
        <w:t>_________________________________________________________</w:t>
      </w:r>
    </w:p>
    <w:p w:rsidR="00EC5C86" w:rsidRPr="00EC5C86" w:rsidRDefault="00EC5C86" w:rsidP="00EC5C86">
      <w:pPr>
        <w:spacing w:after="0" w:line="240" w:lineRule="auto"/>
        <w:rPr>
          <w:rFonts w:ascii="Times New Roman" w:hAnsi="Times New Roman"/>
          <w:sz w:val="24"/>
          <w:szCs w:val="24"/>
        </w:rPr>
      </w:pPr>
      <w:r w:rsidRPr="00EC5C86">
        <w:rPr>
          <w:rFonts w:ascii="Times New Roman" w:hAnsi="Times New Roman"/>
          <w:sz w:val="24"/>
          <w:szCs w:val="24"/>
        </w:rPr>
        <w:tab/>
      </w:r>
      <w:r w:rsidRPr="00EC5C86">
        <w:rPr>
          <w:rFonts w:ascii="Times New Roman" w:hAnsi="Times New Roman"/>
          <w:sz w:val="24"/>
          <w:szCs w:val="24"/>
        </w:rPr>
        <w:tab/>
      </w:r>
      <w:r w:rsidRPr="00EC5C86">
        <w:rPr>
          <w:rFonts w:ascii="Times New Roman" w:hAnsi="Times New Roman"/>
          <w:sz w:val="24"/>
          <w:szCs w:val="24"/>
        </w:rPr>
        <w:tab/>
      </w:r>
      <w:r w:rsidRPr="00EC5C86">
        <w:rPr>
          <w:rFonts w:ascii="Times New Roman" w:hAnsi="Times New Roman"/>
          <w:sz w:val="24"/>
          <w:szCs w:val="24"/>
        </w:rPr>
        <w:tab/>
      </w:r>
    </w:p>
    <w:p w:rsidR="00EC5C86" w:rsidRPr="00EC5C86" w:rsidRDefault="00EC5C86" w:rsidP="00EC5C86">
      <w:pPr>
        <w:spacing w:after="0" w:line="240" w:lineRule="auto"/>
        <w:rPr>
          <w:rFonts w:ascii="Times New Roman" w:hAnsi="Times New Roman"/>
          <w:sz w:val="24"/>
          <w:szCs w:val="24"/>
        </w:rPr>
      </w:pPr>
    </w:p>
    <w:p w:rsidR="00EC5C86" w:rsidRPr="00EC5C86" w:rsidRDefault="00EC5C86" w:rsidP="00EC5C86">
      <w:pPr>
        <w:spacing w:after="0" w:line="240" w:lineRule="auto"/>
        <w:rPr>
          <w:rFonts w:ascii="Times New Roman" w:hAnsi="Times New Roman"/>
          <w:sz w:val="24"/>
          <w:szCs w:val="24"/>
        </w:rPr>
      </w:pPr>
    </w:p>
    <w:p w:rsidR="00EC5C86" w:rsidRPr="00EC5C86" w:rsidRDefault="00EC5C86" w:rsidP="00EC5C86">
      <w:pPr>
        <w:spacing w:after="0" w:line="240" w:lineRule="auto"/>
        <w:rPr>
          <w:rFonts w:ascii="Times New Roman" w:hAnsi="Times New Roman"/>
          <w:sz w:val="24"/>
          <w:szCs w:val="24"/>
        </w:rPr>
      </w:pPr>
    </w:p>
    <w:p w:rsidR="00EC5C86" w:rsidRPr="00EC5C86" w:rsidRDefault="00EC5C86" w:rsidP="00EC5C86">
      <w:pPr>
        <w:keepNext/>
        <w:spacing w:after="0" w:line="240" w:lineRule="auto"/>
        <w:ind w:left="2124" w:firstLine="708"/>
        <w:outlineLvl w:val="1"/>
        <w:rPr>
          <w:rFonts w:ascii="Times New Roman" w:hAnsi="Times New Roman"/>
          <w:b/>
          <w:bCs/>
          <w:sz w:val="32"/>
          <w:szCs w:val="24"/>
        </w:rPr>
      </w:pPr>
      <w:r w:rsidRPr="00EC5C86">
        <w:rPr>
          <w:rFonts w:ascii="Times New Roman" w:hAnsi="Times New Roman"/>
          <w:b/>
          <w:bCs/>
          <w:sz w:val="32"/>
          <w:szCs w:val="24"/>
        </w:rPr>
        <w:t>З  А   Я   В   Л   Е   Н    И   Е</w:t>
      </w:r>
    </w:p>
    <w:p w:rsidR="00EC5C86" w:rsidRPr="00EC5C86" w:rsidRDefault="00EC5C86" w:rsidP="00EC5C86">
      <w:pPr>
        <w:spacing w:after="0" w:line="240" w:lineRule="auto"/>
        <w:ind w:left="2124" w:firstLine="708"/>
        <w:rPr>
          <w:rFonts w:ascii="Times New Roman" w:hAnsi="Times New Roman"/>
          <w:sz w:val="32"/>
          <w:szCs w:val="24"/>
        </w:rPr>
      </w:pPr>
    </w:p>
    <w:p w:rsidR="00EC5C86" w:rsidRPr="00EC5C86" w:rsidRDefault="00EC5C86" w:rsidP="00EC5C86">
      <w:pPr>
        <w:spacing w:after="0" w:line="240" w:lineRule="auto"/>
        <w:rPr>
          <w:rFonts w:ascii="Times New Roman" w:hAnsi="Times New Roman"/>
          <w:b/>
          <w:bCs/>
          <w:sz w:val="24"/>
          <w:szCs w:val="24"/>
        </w:rPr>
      </w:pPr>
    </w:p>
    <w:p w:rsidR="00EC5C86" w:rsidRPr="00EC5C86" w:rsidRDefault="00EC5C86" w:rsidP="00EC5C86">
      <w:pPr>
        <w:spacing w:after="0" w:line="240" w:lineRule="auto"/>
        <w:rPr>
          <w:rFonts w:ascii="Times New Roman" w:hAnsi="Times New Roman"/>
          <w:sz w:val="24"/>
          <w:szCs w:val="24"/>
        </w:rPr>
      </w:pPr>
      <w:r w:rsidRPr="00EC5C86">
        <w:rPr>
          <w:rFonts w:ascii="Times New Roman" w:hAnsi="Times New Roman"/>
          <w:b/>
          <w:bCs/>
          <w:sz w:val="24"/>
          <w:szCs w:val="24"/>
        </w:rPr>
        <w:t xml:space="preserve">Прошу Вас   </w:t>
      </w:r>
      <w:r w:rsidRPr="00EC5C86">
        <w:rPr>
          <w:rFonts w:ascii="Times New Roman" w:hAnsi="Times New Roman"/>
          <w:sz w:val="24"/>
          <w:szCs w:val="24"/>
        </w:rPr>
        <w:t>_____________________________________________________________________</w:t>
      </w:r>
      <w:r w:rsidRPr="00EC5C86">
        <w:rPr>
          <w:rFonts w:ascii="Times New Roman" w:hAnsi="Times New Roman"/>
          <w:b/>
          <w:bCs/>
          <w:sz w:val="24"/>
          <w:szCs w:val="24"/>
        </w:rPr>
        <w:t>_</w:t>
      </w:r>
    </w:p>
    <w:p w:rsidR="00EC5C86" w:rsidRPr="00EC5C86" w:rsidRDefault="00EC5C86" w:rsidP="00EC5C86">
      <w:pPr>
        <w:spacing w:after="0" w:line="240" w:lineRule="auto"/>
        <w:rPr>
          <w:rFonts w:ascii="Times New Roman" w:hAnsi="Times New Roman"/>
          <w:sz w:val="18"/>
          <w:szCs w:val="24"/>
        </w:rPr>
      </w:pPr>
    </w:p>
    <w:p w:rsidR="00EC5C86" w:rsidRPr="00EC5C86" w:rsidRDefault="00EC5C86" w:rsidP="00EC5C86">
      <w:pPr>
        <w:spacing w:after="0" w:line="240" w:lineRule="auto"/>
        <w:rPr>
          <w:rFonts w:ascii="Times New Roman" w:hAnsi="Times New Roman"/>
          <w:b/>
          <w:bCs/>
          <w:sz w:val="24"/>
          <w:szCs w:val="24"/>
        </w:rPr>
      </w:pPr>
      <w:r w:rsidRPr="00EC5C86">
        <w:rPr>
          <w:rFonts w:ascii="Times New Roman" w:hAnsi="Times New Roman"/>
          <w:b/>
          <w:bCs/>
          <w:sz w:val="24"/>
          <w:szCs w:val="24"/>
        </w:rPr>
        <w:t>_________________________________________________________________________________</w:t>
      </w:r>
    </w:p>
    <w:p w:rsidR="00EC5C86" w:rsidRPr="00EC5C86" w:rsidRDefault="00EC5C86" w:rsidP="00EC5C86">
      <w:pPr>
        <w:spacing w:after="0" w:line="240" w:lineRule="auto"/>
        <w:rPr>
          <w:rFonts w:ascii="Times New Roman" w:hAnsi="Times New Roman"/>
          <w:sz w:val="18"/>
          <w:szCs w:val="24"/>
        </w:rPr>
      </w:pPr>
      <w:r w:rsidRPr="00EC5C86">
        <w:rPr>
          <w:rFonts w:ascii="Times New Roman" w:hAnsi="Times New Roman"/>
          <w:i/>
          <w:iCs/>
          <w:sz w:val="18"/>
          <w:szCs w:val="24"/>
        </w:rPr>
        <w:t xml:space="preserve">                             </w:t>
      </w:r>
    </w:p>
    <w:p w:rsidR="00EC5C86" w:rsidRPr="00EC5C86" w:rsidRDefault="00EC5C86" w:rsidP="00EC5C86">
      <w:pPr>
        <w:tabs>
          <w:tab w:val="left" w:pos="9720"/>
        </w:tabs>
        <w:spacing w:after="0" w:line="240" w:lineRule="auto"/>
        <w:rPr>
          <w:rFonts w:ascii="Times New Roman" w:hAnsi="Times New Roman"/>
          <w:sz w:val="18"/>
          <w:szCs w:val="24"/>
        </w:rPr>
      </w:pPr>
      <w:r w:rsidRPr="00EC5C86">
        <w:rPr>
          <w:rFonts w:ascii="Times New Roman" w:hAnsi="Times New Roman"/>
          <w:sz w:val="18"/>
          <w:szCs w:val="24"/>
        </w:rPr>
        <w:t>____________________________________________________________________________________________________________</w:t>
      </w:r>
    </w:p>
    <w:p w:rsidR="00EC5C86" w:rsidRPr="00EC5C86" w:rsidRDefault="00EC5C86" w:rsidP="00EC5C86">
      <w:pPr>
        <w:spacing w:after="0" w:line="240" w:lineRule="auto"/>
        <w:rPr>
          <w:rFonts w:ascii="Times New Roman" w:hAnsi="Times New Roman"/>
          <w:sz w:val="18"/>
          <w:szCs w:val="24"/>
        </w:rPr>
      </w:pPr>
    </w:p>
    <w:p w:rsidR="00EC5C86" w:rsidRPr="00EC5C86" w:rsidRDefault="00EC5C86" w:rsidP="00EC5C86">
      <w:pPr>
        <w:spacing w:after="0" w:line="240" w:lineRule="auto"/>
        <w:rPr>
          <w:rFonts w:ascii="Times New Roman" w:hAnsi="Times New Roman"/>
          <w:sz w:val="18"/>
          <w:szCs w:val="24"/>
        </w:rPr>
      </w:pPr>
      <w:r w:rsidRPr="00EC5C86">
        <w:rPr>
          <w:rFonts w:ascii="Times New Roman" w:hAnsi="Times New Roman"/>
          <w:sz w:val="18"/>
          <w:szCs w:val="24"/>
        </w:rPr>
        <w:t>____________________________________________________________________________________________________________</w:t>
      </w:r>
    </w:p>
    <w:p w:rsidR="00EC5C86" w:rsidRPr="00EC5C86" w:rsidRDefault="00EC5C86" w:rsidP="00EC5C86">
      <w:pPr>
        <w:spacing w:after="0" w:line="240" w:lineRule="auto"/>
        <w:rPr>
          <w:rFonts w:ascii="Times New Roman" w:hAnsi="Times New Roman"/>
          <w:sz w:val="18"/>
          <w:szCs w:val="24"/>
        </w:rPr>
      </w:pPr>
    </w:p>
    <w:p w:rsidR="00EC5C86" w:rsidRPr="00EC5C86" w:rsidRDefault="00EC5C86" w:rsidP="00EC5C86">
      <w:pPr>
        <w:spacing w:after="0" w:line="240" w:lineRule="auto"/>
        <w:rPr>
          <w:rFonts w:ascii="Times New Roman" w:hAnsi="Times New Roman"/>
          <w:sz w:val="18"/>
          <w:szCs w:val="24"/>
        </w:rPr>
      </w:pPr>
    </w:p>
    <w:p w:rsidR="00EC5C86" w:rsidRPr="00EC5C86" w:rsidRDefault="00EC5C86" w:rsidP="00EC5C86">
      <w:pPr>
        <w:spacing w:after="0" w:line="240" w:lineRule="auto"/>
        <w:rPr>
          <w:rFonts w:ascii="Times New Roman" w:hAnsi="Times New Roman"/>
          <w:sz w:val="24"/>
          <w:szCs w:val="24"/>
        </w:rPr>
      </w:pPr>
      <w:r w:rsidRPr="00EC5C86">
        <w:rPr>
          <w:rFonts w:ascii="Times New Roman" w:hAnsi="Times New Roman"/>
          <w:b/>
          <w:bCs/>
          <w:sz w:val="24"/>
          <w:szCs w:val="24"/>
        </w:rPr>
        <w:t>Площадь участка</w:t>
      </w:r>
      <w:r w:rsidRPr="00EC5C86">
        <w:rPr>
          <w:rFonts w:ascii="Times New Roman" w:hAnsi="Times New Roman"/>
          <w:sz w:val="24"/>
          <w:szCs w:val="24"/>
        </w:rPr>
        <w:t xml:space="preserve">__________________ кв.м.,  </w:t>
      </w:r>
      <w:r w:rsidRPr="00EC5C86">
        <w:rPr>
          <w:rFonts w:ascii="Times New Roman" w:hAnsi="Times New Roman"/>
          <w:b/>
          <w:bCs/>
          <w:sz w:val="24"/>
          <w:szCs w:val="24"/>
        </w:rPr>
        <w:t>Кадастровый  №</w:t>
      </w:r>
      <w:r w:rsidRPr="00EC5C86">
        <w:rPr>
          <w:rFonts w:ascii="Times New Roman" w:hAnsi="Times New Roman"/>
          <w:sz w:val="24"/>
          <w:szCs w:val="24"/>
        </w:rPr>
        <w:t xml:space="preserve"> _________________________ </w:t>
      </w:r>
    </w:p>
    <w:p w:rsidR="00EC5C86" w:rsidRPr="00EC5C86" w:rsidRDefault="00EC5C86" w:rsidP="00EC5C86">
      <w:pPr>
        <w:spacing w:after="0" w:line="240" w:lineRule="auto"/>
        <w:rPr>
          <w:rFonts w:ascii="Times New Roman" w:hAnsi="Times New Roman"/>
          <w:sz w:val="24"/>
          <w:szCs w:val="24"/>
        </w:rPr>
      </w:pPr>
    </w:p>
    <w:p w:rsidR="00EC5C86" w:rsidRPr="00EC5C86" w:rsidRDefault="00EC5C86" w:rsidP="00EC5C86">
      <w:pPr>
        <w:spacing w:after="0" w:line="240" w:lineRule="auto"/>
        <w:rPr>
          <w:rFonts w:ascii="Times New Roman" w:hAnsi="Times New Roman"/>
          <w:b/>
          <w:bCs/>
          <w:sz w:val="24"/>
          <w:szCs w:val="24"/>
        </w:rPr>
      </w:pPr>
      <w:r w:rsidRPr="00EC5C86">
        <w:rPr>
          <w:rFonts w:ascii="Times New Roman" w:hAnsi="Times New Roman"/>
          <w:b/>
          <w:bCs/>
          <w:sz w:val="24"/>
          <w:szCs w:val="24"/>
        </w:rPr>
        <w:t>Адрес участка</w:t>
      </w:r>
      <w:r w:rsidRPr="00EC5C86">
        <w:rPr>
          <w:rFonts w:ascii="Times New Roman" w:hAnsi="Times New Roman"/>
          <w:sz w:val="24"/>
          <w:szCs w:val="24"/>
        </w:rPr>
        <w:t>:</w:t>
      </w:r>
      <w:r w:rsidRPr="00EC5C86">
        <w:rPr>
          <w:rFonts w:ascii="Times New Roman" w:hAnsi="Times New Roman"/>
          <w:b/>
          <w:bCs/>
          <w:sz w:val="24"/>
          <w:szCs w:val="24"/>
        </w:rPr>
        <w:t xml:space="preserve"> __________________________________________________________________</w:t>
      </w:r>
    </w:p>
    <w:p w:rsidR="00EC5C86" w:rsidRPr="00EC5C86" w:rsidRDefault="00EC5C86" w:rsidP="00EC5C86">
      <w:pPr>
        <w:spacing w:after="0" w:line="240" w:lineRule="auto"/>
        <w:rPr>
          <w:rFonts w:ascii="Times New Roman" w:hAnsi="Times New Roman"/>
          <w:b/>
          <w:bCs/>
          <w:sz w:val="24"/>
          <w:szCs w:val="24"/>
        </w:rPr>
      </w:pPr>
      <w:r w:rsidRPr="00EC5C86">
        <w:rPr>
          <w:rFonts w:ascii="Times New Roman" w:hAnsi="Times New Roman"/>
          <w:b/>
          <w:bCs/>
          <w:sz w:val="24"/>
          <w:szCs w:val="24"/>
        </w:rPr>
        <w:t xml:space="preserve">    </w:t>
      </w:r>
    </w:p>
    <w:p w:rsidR="00EC5C86" w:rsidRPr="00EC5C86" w:rsidRDefault="00EC5C86" w:rsidP="00EC5C86">
      <w:pPr>
        <w:spacing w:after="0" w:line="240" w:lineRule="auto"/>
        <w:rPr>
          <w:rFonts w:ascii="Times New Roman" w:hAnsi="Times New Roman"/>
          <w:sz w:val="24"/>
          <w:szCs w:val="24"/>
        </w:rPr>
      </w:pPr>
      <w:r w:rsidRPr="00EC5C86">
        <w:rPr>
          <w:rFonts w:ascii="Times New Roman" w:hAnsi="Times New Roman"/>
          <w:b/>
          <w:bCs/>
          <w:sz w:val="24"/>
          <w:szCs w:val="24"/>
        </w:rPr>
        <w:t>Цель предоставления</w:t>
      </w:r>
      <w:r w:rsidRPr="00EC5C86">
        <w:rPr>
          <w:rFonts w:ascii="Times New Roman" w:hAnsi="Times New Roman"/>
          <w:sz w:val="24"/>
          <w:szCs w:val="24"/>
        </w:rPr>
        <w:t xml:space="preserve"> _____________________________________________________________</w:t>
      </w:r>
    </w:p>
    <w:p w:rsidR="00EC5C86" w:rsidRPr="00EC5C86" w:rsidRDefault="00EC5C86" w:rsidP="00EC5C86">
      <w:pPr>
        <w:spacing w:after="0" w:line="240" w:lineRule="auto"/>
        <w:rPr>
          <w:rFonts w:ascii="Times New Roman" w:hAnsi="Times New Roman"/>
          <w:sz w:val="24"/>
          <w:szCs w:val="24"/>
        </w:rPr>
      </w:pPr>
    </w:p>
    <w:p w:rsidR="00EC5C86" w:rsidRPr="00EC5C86" w:rsidRDefault="00EC5C86" w:rsidP="00EC5C86">
      <w:pPr>
        <w:spacing w:after="0" w:line="240" w:lineRule="auto"/>
        <w:jc w:val="center"/>
        <w:rPr>
          <w:rFonts w:ascii="Times New Roman" w:hAnsi="Times New Roman"/>
          <w:sz w:val="24"/>
          <w:szCs w:val="24"/>
        </w:rPr>
      </w:pPr>
      <w:r w:rsidRPr="00EC5C86">
        <w:rPr>
          <w:rFonts w:ascii="Times New Roman" w:hAnsi="Times New Roman"/>
          <w:b/>
          <w:bCs/>
          <w:sz w:val="24"/>
          <w:szCs w:val="24"/>
        </w:rPr>
        <w:t>Причина обращения</w:t>
      </w:r>
      <w:r w:rsidRPr="00EC5C86">
        <w:rPr>
          <w:rFonts w:ascii="Times New Roman" w:hAnsi="Times New Roman"/>
          <w:sz w:val="24"/>
          <w:szCs w:val="24"/>
        </w:rPr>
        <w:t xml:space="preserve"> ______________________________________________________________</w:t>
      </w:r>
    </w:p>
    <w:p w:rsidR="00EC5C86" w:rsidRPr="00EC5C86" w:rsidRDefault="00EC5C86" w:rsidP="00EC5C86">
      <w:pPr>
        <w:spacing w:after="0" w:line="240" w:lineRule="auto"/>
        <w:jc w:val="center"/>
        <w:rPr>
          <w:rFonts w:ascii="Times New Roman" w:hAnsi="Times New Roman"/>
          <w:sz w:val="18"/>
          <w:szCs w:val="24"/>
        </w:rPr>
      </w:pPr>
      <w:r w:rsidRPr="00EC5C86">
        <w:rPr>
          <w:rFonts w:ascii="Times New Roman" w:hAnsi="Times New Roman"/>
          <w:sz w:val="18"/>
          <w:szCs w:val="24"/>
        </w:rPr>
        <w:t xml:space="preserve">                                                                      </w:t>
      </w:r>
    </w:p>
    <w:p w:rsidR="00EC5C86" w:rsidRPr="00EC5C86" w:rsidRDefault="00EC5C86" w:rsidP="00EC5C86">
      <w:pPr>
        <w:spacing w:after="0" w:line="240" w:lineRule="auto"/>
        <w:rPr>
          <w:rFonts w:ascii="Times New Roman" w:hAnsi="Times New Roman"/>
          <w:sz w:val="24"/>
          <w:szCs w:val="24"/>
        </w:rPr>
      </w:pPr>
      <w:r w:rsidRPr="00EC5C86">
        <w:rPr>
          <w:rFonts w:ascii="Times New Roman" w:hAnsi="Times New Roman"/>
          <w:sz w:val="24"/>
          <w:szCs w:val="24"/>
        </w:rPr>
        <w:t>_________________________________________________________________________________</w:t>
      </w:r>
    </w:p>
    <w:p w:rsidR="00EC5C86" w:rsidRPr="00EC5C86" w:rsidRDefault="00EC5C86" w:rsidP="00EC5C86">
      <w:pPr>
        <w:spacing w:after="0" w:line="240" w:lineRule="auto"/>
        <w:rPr>
          <w:rFonts w:ascii="Times New Roman" w:hAnsi="Times New Roman"/>
          <w:sz w:val="18"/>
          <w:szCs w:val="24"/>
        </w:rPr>
      </w:pPr>
    </w:p>
    <w:p w:rsidR="00EC5C86" w:rsidRPr="00EC5C86" w:rsidRDefault="00EC5C86" w:rsidP="00EC5C86">
      <w:pPr>
        <w:spacing w:after="0" w:line="240" w:lineRule="auto"/>
        <w:rPr>
          <w:rFonts w:ascii="Times New Roman" w:hAnsi="Times New Roman"/>
          <w:sz w:val="24"/>
          <w:szCs w:val="24"/>
        </w:rPr>
      </w:pPr>
      <w:r w:rsidRPr="00EC5C86">
        <w:rPr>
          <w:rFonts w:ascii="Times New Roman" w:hAnsi="Times New Roman"/>
          <w:sz w:val="24"/>
          <w:szCs w:val="24"/>
        </w:rPr>
        <w:t>_________________________________________________________________________________</w:t>
      </w:r>
    </w:p>
    <w:p w:rsidR="00EC5C86" w:rsidRPr="00EC5C86" w:rsidRDefault="00EC5C86" w:rsidP="00EC5C86">
      <w:pPr>
        <w:spacing w:after="0" w:line="240" w:lineRule="auto"/>
        <w:rPr>
          <w:rFonts w:ascii="Times New Roman" w:hAnsi="Times New Roman"/>
          <w:sz w:val="24"/>
          <w:szCs w:val="24"/>
        </w:rPr>
      </w:pPr>
    </w:p>
    <w:p w:rsidR="00EC5C86" w:rsidRPr="00EC5C86" w:rsidRDefault="00EC5C86" w:rsidP="00EC5C86">
      <w:pPr>
        <w:spacing w:after="0" w:line="240" w:lineRule="auto"/>
        <w:rPr>
          <w:rFonts w:ascii="Times New Roman" w:hAnsi="Times New Roman"/>
          <w:sz w:val="24"/>
          <w:szCs w:val="24"/>
        </w:rPr>
      </w:pPr>
      <w:r w:rsidRPr="00EC5C86">
        <w:rPr>
          <w:rFonts w:ascii="Times New Roman" w:hAnsi="Times New Roman"/>
          <w:sz w:val="24"/>
          <w:szCs w:val="24"/>
        </w:rPr>
        <w:t>_________________________________________________________________________________</w:t>
      </w:r>
    </w:p>
    <w:p w:rsidR="00EC5C86" w:rsidRPr="00EC5C86" w:rsidRDefault="00EC5C86" w:rsidP="00EC5C86">
      <w:pPr>
        <w:spacing w:after="0" w:line="223" w:lineRule="auto"/>
        <w:ind w:right="-1" w:firstLine="540"/>
        <w:jc w:val="both"/>
        <w:rPr>
          <w:rFonts w:ascii="Times New Roman" w:hAnsi="Times New Roman"/>
          <w:sz w:val="20"/>
          <w:szCs w:val="24"/>
        </w:rPr>
      </w:pPr>
      <w:r w:rsidRPr="00EC5C86">
        <w:rPr>
          <w:rFonts w:ascii="Times New Roman" w:hAnsi="Times New Roman"/>
          <w:sz w:val="20"/>
          <w:szCs w:val="24"/>
        </w:rPr>
        <w:lastRenderedPageBreak/>
        <w:t xml:space="preserve">   Даю согласие на обработку моих персональных данных в соответствии с нормами и требованиями Федерального закона от 27 июля 2006 года № 152-ФЗ «О персональных данных».</w:t>
      </w:r>
    </w:p>
    <w:p w:rsidR="00EC5C86" w:rsidRPr="00EC5C86" w:rsidRDefault="00EC5C86" w:rsidP="00EC5C86">
      <w:pPr>
        <w:spacing w:after="0" w:line="240" w:lineRule="auto"/>
        <w:rPr>
          <w:rFonts w:ascii="Times New Roman" w:hAnsi="Times New Roman"/>
          <w:sz w:val="20"/>
          <w:szCs w:val="24"/>
        </w:rPr>
      </w:pPr>
      <w:r w:rsidRPr="00EC5C86">
        <w:rPr>
          <w:rFonts w:ascii="Times New Roman" w:hAnsi="Times New Roman"/>
          <w:i/>
          <w:iCs/>
          <w:sz w:val="18"/>
          <w:szCs w:val="24"/>
        </w:rPr>
        <w:t xml:space="preserve">                                </w:t>
      </w:r>
    </w:p>
    <w:p w:rsidR="00EC5C86" w:rsidRPr="00EC5C86" w:rsidRDefault="00EC5C86" w:rsidP="00EC5C86">
      <w:pPr>
        <w:spacing w:after="0" w:line="240" w:lineRule="auto"/>
        <w:rPr>
          <w:rFonts w:ascii="Times New Roman" w:hAnsi="Times New Roman"/>
          <w:i/>
          <w:iCs/>
          <w:sz w:val="16"/>
          <w:szCs w:val="24"/>
        </w:rPr>
      </w:pPr>
    </w:p>
    <w:p w:rsidR="00EC5C86" w:rsidRPr="00EC5C86" w:rsidRDefault="00EC5C86" w:rsidP="00EC5C86">
      <w:pPr>
        <w:spacing w:after="0" w:line="240" w:lineRule="auto"/>
        <w:rPr>
          <w:rFonts w:ascii="Times New Roman" w:hAnsi="Times New Roman"/>
          <w:b/>
          <w:bCs/>
          <w:sz w:val="24"/>
          <w:szCs w:val="24"/>
        </w:rPr>
      </w:pPr>
      <w:r w:rsidRPr="00EC5C86">
        <w:rPr>
          <w:rFonts w:ascii="Times New Roman" w:hAnsi="Times New Roman"/>
          <w:sz w:val="24"/>
          <w:szCs w:val="24"/>
        </w:rPr>
        <w:t xml:space="preserve">                                                                           </w:t>
      </w:r>
      <w:r w:rsidRPr="00EC5C86">
        <w:rPr>
          <w:rFonts w:ascii="Times New Roman" w:hAnsi="Times New Roman"/>
          <w:b/>
          <w:bCs/>
          <w:sz w:val="20"/>
          <w:szCs w:val="24"/>
        </w:rPr>
        <w:t>Подпись</w:t>
      </w:r>
      <w:r w:rsidRPr="00EC5C86">
        <w:rPr>
          <w:rFonts w:ascii="Times New Roman" w:hAnsi="Times New Roman"/>
          <w:sz w:val="20"/>
          <w:szCs w:val="24"/>
        </w:rPr>
        <w:t>:</w:t>
      </w:r>
      <w:r w:rsidRPr="00EC5C86">
        <w:rPr>
          <w:rFonts w:ascii="Times New Roman" w:hAnsi="Times New Roman"/>
          <w:b/>
          <w:bCs/>
          <w:sz w:val="24"/>
          <w:szCs w:val="24"/>
        </w:rPr>
        <w:t xml:space="preserve">  ________________  ( ________________ )</w:t>
      </w:r>
    </w:p>
    <w:p w:rsidR="00EC5C86" w:rsidRPr="00EC5C86" w:rsidRDefault="00EC5C86" w:rsidP="00EC5C86">
      <w:pPr>
        <w:spacing w:after="0" w:line="240" w:lineRule="auto"/>
        <w:rPr>
          <w:rFonts w:ascii="Times New Roman" w:hAnsi="Times New Roman"/>
          <w:b/>
          <w:bCs/>
          <w:sz w:val="20"/>
          <w:szCs w:val="24"/>
        </w:rPr>
      </w:pPr>
      <w:r w:rsidRPr="00EC5C86">
        <w:rPr>
          <w:rFonts w:ascii="Times New Roman" w:hAnsi="Times New Roman"/>
          <w:b/>
          <w:bCs/>
          <w:sz w:val="24"/>
          <w:szCs w:val="24"/>
        </w:rPr>
        <w:tab/>
      </w:r>
      <w:r w:rsidRPr="00EC5C86">
        <w:rPr>
          <w:rFonts w:ascii="Times New Roman" w:hAnsi="Times New Roman"/>
          <w:b/>
          <w:bCs/>
          <w:sz w:val="24"/>
          <w:szCs w:val="24"/>
        </w:rPr>
        <w:tab/>
      </w:r>
      <w:r w:rsidRPr="00EC5C86">
        <w:rPr>
          <w:rFonts w:ascii="Times New Roman" w:hAnsi="Times New Roman"/>
          <w:b/>
          <w:bCs/>
          <w:sz w:val="24"/>
          <w:szCs w:val="24"/>
        </w:rPr>
        <w:tab/>
      </w:r>
      <w:r w:rsidRPr="00EC5C86">
        <w:rPr>
          <w:rFonts w:ascii="Times New Roman" w:hAnsi="Times New Roman"/>
          <w:b/>
          <w:bCs/>
          <w:sz w:val="20"/>
          <w:szCs w:val="24"/>
        </w:rPr>
        <w:t xml:space="preserve">  </w:t>
      </w:r>
    </w:p>
    <w:p w:rsidR="00EC5C86" w:rsidRPr="00EC5C86" w:rsidRDefault="00EC5C86" w:rsidP="00EC5C86">
      <w:pPr>
        <w:spacing w:after="0" w:line="240" w:lineRule="auto"/>
        <w:rPr>
          <w:rFonts w:ascii="Times New Roman" w:hAnsi="Times New Roman"/>
          <w:sz w:val="24"/>
          <w:szCs w:val="24"/>
        </w:rPr>
      </w:pPr>
      <w:r w:rsidRPr="00EC5C86">
        <w:rPr>
          <w:rFonts w:ascii="Times New Roman" w:hAnsi="Times New Roman"/>
          <w:b/>
          <w:bCs/>
          <w:sz w:val="20"/>
          <w:szCs w:val="24"/>
        </w:rPr>
        <w:t xml:space="preserve">                                                                       </w:t>
      </w:r>
    </w:p>
    <w:p w:rsidR="00EC5C86" w:rsidRPr="00EC5C86" w:rsidRDefault="00EC5C86" w:rsidP="00EC5C86">
      <w:pPr>
        <w:spacing w:after="0" w:line="240" w:lineRule="auto"/>
        <w:rPr>
          <w:rFonts w:ascii="Times New Roman" w:hAnsi="Times New Roman"/>
          <w:sz w:val="20"/>
          <w:szCs w:val="24"/>
        </w:rPr>
      </w:pPr>
      <w:r w:rsidRPr="00EC5C86">
        <w:rPr>
          <w:rFonts w:ascii="Times New Roman" w:hAnsi="Times New Roman"/>
          <w:sz w:val="20"/>
          <w:szCs w:val="24"/>
        </w:rPr>
        <w:t>К заявлению прилагаю копии документов:</w:t>
      </w:r>
    </w:p>
    <w:p w:rsidR="00EC5C86" w:rsidRPr="00EC5C86" w:rsidRDefault="00EC5C86" w:rsidP="00EC5C86">
      <w:pPr>
        <w:spacing w:after="0" w:line="240" w:lineRule="auto"/>
        <w:rPr>
          <w:rFonts w:ascii="Times New Roman" w:hAnsi="Times New Roman"/>
          <w:sz w:val="24"/>
          <w:szCs w:val="24"/>
        </w:rPr>
      </w:pPr>
      <w:r w:rsidRPr="00EC5C86">
        <w:rPr>
          <w:rFonts w:ascii="Times New Roman" w:hAnsi="Times New Roman"/>
          <w:sz w:val="24"/>
          <w:szCs w:val="24"/>
        </w:rPr>
        <w:t>1 _______________________________</w:t>
      </w:r>
    </w:p>
    <w:p w:rsidR="00EC5C86" w:rsidRPr="00EC5C86" w:rsidRDefault="00EC5C86" w:rsidP="00EC5C86">
      <w:pPr>
        <w:spacing w:after="0" w:line="240" w:lineRule="auto"/>
        <w:rPr>
          <w:rFonts w:ascii="Times New Roman" w:hAnsi="Times New Roman"/>
          <w:sz w:val="24"/>
          <w:szCs w:val="24"/>
        </w:rPr>
      </w:pPr>
      <w:r w:rsidRPr="00EC5C86">
        <w:rPr>
          <w:rFonts w:ascii="Times New Roman" w:hAnsi="Times New Roman"/>
          <w:sz w:val="24"/>
          <w:szCs w:val="24"/>
        </w:rPr>
        <w:t>2_______________________________</w:t>
      </w:r>
    </w:p>
    <w:p w:rsidR="00EC5C86" w:rsidRPr="00EC5C86" w:rsidRDefault="00EC5C86" w:rsidP="00EC5C86">
      <w:pPr>
        <w:spacing w:after="0" w:line="240" w:lineRule="auto"/>
        <w:rPr>
          <w:rFonts w:ascii="Times New Roman" w:hAnsi="Times New Roman"/>
          <w:sz w:val="24"/>
          <w:szCs w:val="24"/>
        </w:rPr>
      </w:pPr>
      <w:r w:rsidRPr="00EC5C86">
        <w:rPr>
          <w:rFonts w:ascii="Times New Roman" w:hAnsi="Times New Roman"/>
          <w:sz w:val="24"/>
          <w:szCs w:val="24"/>
        </w:rPr>
        <w:t>3_______________________________</w:t>
      </w:r>
    </w:p>
    <w:p w:rsidR="00EC5C86" w:rsidRPr="00EC5C86" w:rsidRDefault="00EC5C86" w:rsidP="00EC5C86">
      <w:pPr>
        <w:spacing w:after="0" w:line="240" w:lineRule="auto"/>
        <w:rPr>
          <w:rFonts w:ascii="Times New Roman" w:hAnsi="Times New Roman"/>
          <w:sz w:val="24"/>
          <w:szCs w:val="24"/>
        </w:rPr>
      </w:pPr>
      <w:r w:rsidRPr="00EC5C86">
        <w:rPr>
          <w:rFonts w:ascii="Times New Roman" w:hAnsi="Times New Roman"/>
          <w:sz w:val="24"/>
          <w:szCs w:val="24"/>
        </w:rPr>
        <w:t>4_______________________________</w:t>
      </w:r>
    </w:p>
    <w:p w:rsidR="00EC5C86" w:rsidRPr="00EC5C86" w:rsidRDefault="00EC5C86" w:rsidP="00EC5C86">
      <w:pPr>
        <w:spacing w:after="0" w:line="240" w:lineRule="auto"/>
        <w:rPr>
          <w:rFonts w:ascii="Times New Roman" w:hAnsi="Times New Roman"/>
          <w:sz w:val="24"/>
          <w:szCs w:val="24"/>
        </w:rPr>
      </w:pPr>
      <w:r w:rsidRPr="00EC5C86">
        <w:rPr>
          <w:rFonts w:ascii="Times New Roman" w:hAnsi="Times New Roman"/>
          <w:sz w:val="24"/>
          <w:szCs w:val="24"/>
        </w:rPr>
        <w:t>5_______________________________</w:t>
      </w:r>
    </w:p>
    <w:p w:rsidR="00EC5C86" w:rsidRPr="00EC5C86" w:rsidRDefault="00EC5C86" w:rsidP="00EC5C86">
      <w:pPr>
        <w:spacing w:after="0" w:line="240" w:lineRule="auto"/>
        <w:rPr>
          <w:rFonts w:ascii="Times New Roman" w:hAnsi="Times New Roman"/>
          <w:b/>
          <w:bCs/>
          <w:i/>
          <w:iCs/>
          <w:sz w:val="24"/>
          <w:szCs w:val="24"/>
          <w:u w:val="single"/>
        </w:rPr>
      </w:pPr>
    </w:p>
    <w:p w:rsidR="00EC5C86" w:rsidRPr="00EC5C86" w:rsidRDefault="00EC5C86" w:rsidP="00EC5C86">
      <w:pPr>
        <w:spacing w:after="0" w:line="240" w:lineRule="auto"/>
        <w:jc w:val="both"/>
        <w:rPr>
          <w:rFonts w:ascii="Times New Roman" w:hAnsi="Times New Roman"/>
          <w:i/>
          <w:iCs/>
          <w:sz w:val="20"/>
          <w:szCs w:val="24"/>
        </w:rPr>
      </w:pPr>
      <w:r w:rsidRPr="00EC5C86">
        <w:rPr>
          <w:rFonts w:ascii="Times New Roman" w:hAnsi="Times New Roman"/>
          <w:b/>
          <w:bCs/>
          <w:i/>
          <w:iCs/>
          <w:sz w:val="20"/>
          <w:szCs w:val="24"/>
          <w:u w:val="single"/>
        </w:rPr>
        <w:t>Заявитель предупрежден:</w:t>
      </w:r>
      <w:r w:rsidRPr="00EC5C86">
        <w:rPr>
          <w:rFonts w:ascii="Times New Roman" w:hAnsi="Times New Roman"/>
          <w:b/>
          <w:bCs/>
          <w:i/>
          <w:iCs/>
          <w:sz w:val="20"/>
          <w:szCs w:val="24"/>
        </w:rPr>
        <w:t xml:space="preserve">  </w:t>
      </w:r>
      <w:r w:rsidRPr="00EC5C86">
        <w:rPr>
          <w:rFonts w:ascii="Times New Roman" w:hAnsi="Times New Roman"/>
          <w:i/>
          <w:iCs/>
          <w:sz w:val="20"/>
          <w:szCs w:val="24"/>
        </w:rPr>
        <w:t>решение по его заявлению принимается только по существу его просьбы, и только на основе  предоставленных  им документов  или указанных в заявлении сведений, недостоверность которых может увеличить срок принятия решения</w:t>
      </w:r>
      <w:r w:rsidRPr="00EC5C86">
        <w:rPr>
          <w:rFonts w:ascii="Times New Roman" w:hAnsi="Times New Roman"/>
          <w:b/>
          <w:bCs/>
          <w:i/>
          <w:iCs/>
          <w:sz w:val="20"/>
          <w:szCs w:val="24"/>
        </w:rPr>
        <w:t xml:space="preserve">. </w:t>
      </w:r>
      <w:r w:rsidRPr="00EC5C86">
        <w:rPr>
          <w:rFonts w:ascii="Times New Roman" w:hAnsi="Times New Roman"/>
          <w:i/>
          <w:iCs/>
          <w:sz w:val="20"/>
          <w:szCs w:val="24"/>
        </w:rPr>
        <w:t>(Федеральный закон «О порядке рассмотрения обращений граждан в Российской Федерации» от 02.05.2006 г. № 59-ФЗ).</w:t>
      </w:r>
    </w:p>
    <w:p w:rsidR="00EC5C86" w:rsidRPr="00EC5C86" w:rsidRDefault="00EC5C86" w:rsidP="00EC5C86">
      <w:pPr>
        <w:spacing w:after="0" w:line="240" w:lineRule="auto"/>
        <w:rPr>
          <w:rFonts w:ascii="Times New Roman" w:hAnsi="Times New Roman"/>
          <w:sz w:val="24"/>
          <w:szCs w:val="24"/>
        </w:rPr>
      </w:pPr>
      <w:r w:rsidRPr="00EC5C86">
        <w:rPr>
          <w:rFonts w:ascii="Times New Roman" w:hAnsi="Times New Roman"/>
          <w:sz w:val="24"/>
          <w:szCs w:val="24"/>
        </w:rPr>
        <w:tab/>
      </w:r>
      <w:r w:rsidRPr="00EC5C86">
        <w:rPr>
          <w:rFonts w:ascii="Times New Roman" w:hAnsi="Times New Roman"/>
          <w:sz w:val="24"/>
          <w:szCs w:val="24"/>
        </w:rPr>
        <w:tab/>
      </w:r>
      <w:r w:rsidRPr="00EC5C86">
        <w:rPr>
          <w:rFonts w:ascii="Times New Roman" w:hAnsi="Times New Roman"/>
          <w:sz w:val="24"/>
          <w:szCs w:val="24"/>
        </w:rPr>
        <w:tab/>
      </w:r>
    </w:p>
    <w:p w:rsidR="00057864" w:rsidRPr="00687ED9" w:rsidRDefault="00057864" w:rsidP="00687ED9">
      <w:pPr>
        <w:spacing w:after="0" w:line="240" w:lineRule="auto"/>
        <w:rPr>
          <w:rFonts w:ascii="Times New Roman" w:hAnsi="Times New Roman"/>
          <w:b/>
          <w:sz w:val="24"/>
          <w:szCs w:val="24"/>
        </w:rPr>
      </w:pPr>
    </w:p>
    <w:p w:rsidR="009E514D" w:rsidRDefault="009E514D" w:rsidP="00E74B9A">
      <w:pPr>
        <w:spacing w:line="240" w:lineRule="auto"/>
        <w:rPr>
          <w:rFonts w:ascii="Times New Roman" w:hAnsi="Times New Roman"/>
          <w:b/>
          <w:sz w:val="24"/>
          <w:szCs w:val="24"/>
        </w:rPr>
      </w:pPr>
    </w:p>
    <w:p w:rsidR="009E514D" w:rsidRDefault="00E74B9A" w:rsidP="009E514D">
      <w:pPr>
        <w:spacing w:after="0" w:line="240" w:lineRule="auto"/>
        <w:jc w:val="both"/>
        <w:rPr>
          <w:rFonts w:ascii="Times New Roman" w:hAnsi="Times New Roman"/>
          <w:sz w:val="24"/>
          <w:szCs w:val="24"/>
        </w:rPr>
      </w:pPr>
      <w:r>
        <w:rPr>
          <w:rFonts w:ascii="Times New Roman" w:hAnsi="Times New Roman"/>
          <w:b/>
          <w:sz w:val="24"/>
          <w:szCs w:val="24"/>
        </w:rPr>
        <w:t xml:space="preserve">  </w:t>
      </w:r>
      <w:r w:rsidR="009E514D" w:rsidRPr="0068523C">
        <w:rPr>
          <w:rFonts w:ascii="Times New Roman" w:hAnsi="Times New Roman"/>
          <w:sz w:val="24"/>
          <w:szCs w:val="24"/>
        </w:rPr>
        <w:t>Выпуск  №</w:t>
      </w:r>
      <w:r w:rsidR="00A65374">
        <w:rPr>
          <w:rFonts w:ascii="Times New Roman" w:hAnsi="Times New Roman"/>
          <w:sz w:val="24"/>
          <w:szCs w:val="24"/>
        </w:rPr>
        <w:t xml:space="preserve"> 184</w:t>
      </w:r>
      <w:r w:rsidR="009E514D" w:rsidRPr="0068523C">
        <w:rPr>
          <w:rFonts w:ascii="Times New Roman" w:hAnsi="Times New Roman"/>
          <w:sz w:val="24"/>
          <w:szCs w:val="24"/>
        </w:rPr>
        <w:t xml:space="preserve">  периодического печатного средства массовой информации «Вестник Дубровского района»  подписан к печати.     </w:t>
      </w:r>
    </w:p>
    <w:p w:rsidR="009E514D" w:rsidRPr="0068523C" w:rsidRDefault="009E514D" w:rsidP="009E514D">
      <w:pPr>
        <w:spacing w:after="0" w:line="240" w:lineRule="auto"/>
        <w:jc w:val="both"/>
        <w:rPr>
          <w:rFonts w:ascii="Times New Roman" w:hAnsi="Times New Roman"/>
          <w:sz w:val="24"/>
          <w:szCs w:val="24"/>
        </w:rPr>
      </w:pPr>
      <w:r w:rsidRPr="0068523C">
        <w:rPr>
          <w:rFonts w:ascii="Times New Roman" w:hAnsi="Times New Roman"/>
          <w:sz w:val="24"/>
          <w:szCs w:val="24"/>
        </w:rPr>
        <w:t xml:space="preserve">                                             </w:t>
      </w:r>
    </w:p>
    <w:p w:rsidR="009E514D" w:rsidRDefault="009E514D" w:rsidP="009E514D">
      <w:pPr>
        <w:jc w:val="both"/>
        <w:rPr>
          <w:rFonts w:ascii="Times New Roman" w:hAnsi="Times New Roman"/>
          <w:b/>
          <w:sz w:val="24"/>
          <w:szCs w:val="24"/>
        </w:rPr>
      </w:pPr>
      <w:r w:rsidRPr="0068523C">
        <w:rPr>
          <w:rFonts w:ascii="Times New Roman" w:hAnsi="Times New Roman"/>
          <w:sz w:val="24"/>
          <w:szCs w:val="24"/>
        </w:rPr>
        <w:t xml:space="preserve"> </w:t>
      </w:r>
      <w:r w:rsidRPr="0068523C">
        <w:rPr>
          <w:rFonts w:ascii="Times New Roman" w:hAnsi="Times New Roman"/>
          <w:b/>
          <w:sz w:val="24"/>
          <w:szCs w:val="24"/>
        </w:rPr>
        <w:t xml:space="preserve">Главный редактор    </w:t>
      </w:r>
      <w:r>
        <w:rPr>
          <w:rFonts w:ascii="Times New Roman" w:hAnsi="Times New Roman"/>
          <w:b/>
          <w:sz w:val="24"/>
          <w:szCs w:val="24"/>
        </w:rPr>
        <w:t xml:space="preserve">          </w:t>
      </w:r>
      <w:r w:rsidRPr="0068523C">
        <w:rPr>
          <w:rFonts w:ascii="Times New Roman" w:hAnsi="Times New Roman"/>
          <w:b/>
          <w:sz w:val="24"/>
          <w:szCs w:val="24"/>
        </w:rPr>
        <w:t xml:space="preserve">  О.Н. Василенк</w:t>
      </w:r>
      <w:r>
        <w:rPr>
          <w:rFonts w:ascii="Times New Roman" w:hAnsi="Times New Roman"/>
          <w:b/>
          <w:sz w:val="24"/>
          <w:szCs w:val="24"/>
        </w:rPr>
        <w:t>о</w:t>
      </w:r>
    </w:p>
    <w:p w:rsidR="00EB7510" w:rsidRPr="0068523C" w:rsidRDefault="00EB7510" w:rsidP="009E514D">
      <w:pPr>
        <w:jc w:val="both"/>
        <w:rPr>
          <w:rFonts w:ascii="Times New Roman" w:hAnsi="Times New Roman"/>
          <w:b/>
          <w:sz w:val="24"/>
          <w:szCs w:val="24"/>
        </w:rPr>
        <w:sectPr w:rsidR="00EB7510" w:rsidRPr="0068523C" w:rsidSect="00EF7979">
          <w:pgSz w:w="11906" w:h="16838" w:code="9"/>
          <w:pgMar w:top="709" w:right="566" w:bottom="426" w:left="992" w:header="709" w:footer="709" w:gutter="0"/>
          <w:cols w:space="708"/>
          <w:titlePg/>
          <w:docGrid w:linePitch="360"/>
        </w:sectPr>
      </w:pPr>
    </w:p>
    <w:p w:rsidR="00E74B9A" w:rsidRDefault="00E74B9A" w:rsidP="00EB7510">
      <w:pPr>
        <w:spacing w:line="240" w:lineRule="auto"/>
        <w:rPr>
          <w:rFonts w:ascii="Times New Roman" w:hAnsi="Times New Roman"/>
          <w:b/>
          <w:sz w:val="24"/>
          <w:szCs w:val="24"/>
        </w:rPr>
      </w:pPr>
    </w:p>
    <w:sectPr w:rsidR="00E74B9A" w:rsidSect="009E514D">
      <w:headerReference w:type="even" r:id="rId67"/>
      <w:headerReference w:type="default" r:id="rId68"/>
      <w:pgSz w:w="11906" w:h="16838" w:code="9"/>
      <w:pgMar w:top="709" w:right="566" w:bottom="426" w:left="992"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079DF" w:rsidRDefault="009079DF" w:rsidP="001B6C40">
      <w:pPr>
        <w:spacing w:after="0" w:line="240" w:lineRule="auto"/>
      </w:pPr>
      <w:r>
        <w:separator/>
      </w:r>
    </w:p>
  </w:endnote>
  <w:endnote w:type="continuationSeparator" w:id="0">
    <w:p w:rsidR="009079DF" w:rsidRDefault="009079DF" w:rsidP="001B6C4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10022FF" w:usb1="C000E47F" w:usb2="00000029" w:usb3="00000000" w:csb0="000001D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SchoolBook">
    <w:altName w:val="Times New Roman"/>
    <w:panose1 w:val="00000000000000000000"/>
    <w:charset w:val="00"/>
    <w:family w:val="auto"/>
    <w:notTrueType/>
    <w:pitch w:val="variable"/>
    <w:sig w:usb0="00000003" w:usb1="00000000" w:usb2="00000000" w:usb3="00000000" w:csb0="00000001" w:csb1="00000000"/>
  </w:font>
  <w:font w:name="CordiaUPC">
    <w:panose1 w:val="020B0304020202020204"/>
    <w:charset w:val="00"/>
    <w:family w:val="swiss"/>
    <w:pitch w:val="variable"/>
    <w:sig w:usb0="81000003" w:usb1="00000000" w:usb2="00000000" w:usb3="00000000" w:csb0="00010001" w:csb1="00000000"/>
  </w:font>
  <w:font w:name="Calibri Light">
    <w:panose1 w:val="020F0302020204030204"/>
    <w:charset w:val="CC"/>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079DF" w:rsidRDefault="009079DF" w:rsidP="001B6C40">
      <w:pPr>
        <w:spacing w:after="0" w:line="240" w:lineRule="auto"/>
      </w:pPr>
      <w:r>
        <w:separator/>
      </w:r>
    </w:p>
  </w:footnote>
  <w:footnote w:type="continuationSeparator" w:id="0">
    <w:p w:rsidR="009079DF" w:rsidRDefault="009079DF" w:rsidP="001B6C40">
      <w:pPr>
        <w:spacing w:after="0" w:line="240" w:lineRule="auto"/>
      </w:pPr>
      <w:r>
        <w:continuationSeparator/>
      </w:r>
    </w:p>
  </w:footnote>
  <w:footnote w:id="1">
    <w:p w:rsidR="00E5078B" w:rsidRDefault="00E5078B" w:rsidP="00B32489">
      <w:pPr>
        <w:pStyle w:val="afff2"/>
      </w:pPr>
      <w:r>
        <w:rPr>
          <w:rStyle w:val="afff4"/>
        </w:rPr>
        <w:footnoteRef/>
      </w:r>
      <w:r>
        <w:t xml:space="preserve"> ФИО супруги (супруга) и несовершеннолетних детей не указываются</w:t>
      </w:r>
    </w:p>
  </w:footnote>
  <w:footnote w:id="2">
    <w:p w:rsidR="00E5078B" w:rsidRDefault="00E5078B" w:rsidP="00B32489">
      <w:pPr>
        <w:pStyle w:val="afff2"/>
      </w:pPr>
      <w:r>
        <w:rPr>
          <w:rStyle w:val="afff4"/>
        </w:rPr>
        <w:footnoteRef/>
      </w:r>
      <w:r>
        <w:t xml:space="preserve"> уточнения «сын» или «дочь» не предусмотрены</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078B" w:rsidRDefault="00E5078B" w:rsidP="00CF1B0E">
    <w:pPr>
      <w:pStyle w:val="a5"/>
      <w:framePr w:wrap="around" w:vAnchor="text" w:hAnchor="margin" w:xAlign="right" w:y="1"/>
      <w:rPr>
        <w:rStyle w:val="af8"/>
      </w:rPr>
    </w:pPr>
    <w:r>
      <w:rPr>
        <w:rStyle w:val="af8"/>
      </w:rPr>
      <w:fldChar w:fldCharType="begin"/>
    </w:r>
    <w:r>
      <w:rPr>
        <w:rStyle w:val="af8"/>
      </w:rPr>
      <w:instrText xml:space="preserve">PAGE  </w:instrText>
    </w:r>
    <w:r>
      <w:rPr>
        <w:rStyle w:val="af8"/>
      </w:rPr>
      <w:fldChar w:fldCharType="end"/>
    </w:r>
  </w:p>
  <w:p w:rsidR="00E5078B" w:rsidRDefault="00E5078B" w:rsidP="00CF1B0E">
    <w:pPr>
      <w:pStyle w:val="a5"/>
      <w:ind w:right="360"/>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5078B" w:rsidRDefault="00E5078B" w:rsidP="00CF1B0E">
    <w:pPr>
      <w:pStyle w:val="a5"/>
      <w:ind w:right="360"/>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705935"/>
    <w:multiLevelType w:val="hybridMultilevel"/>
    <w:tmpl w:val="E140CF00"/>
    <w:lvl w:ilvl="0" w:tplc="DEBA4392">
      <w:start w:val="1"/>
      <w:numFmt w:val="decimal"/>
      <w:pStyle w:val="1"/>
      <w:lvlText w:val="Статья %1."/>
      <w:lvlJc w:val="left"/>
      <w:pPr>
        <w:tabs>
          <w:tab w:val="num" w:pos="3621"/>
        </w:tabs>
        <w:ind w:left="3621" w:hanging="360"/>
      </w:pPr>
      <w:rPr>
        <w:b/>
        <w:color w:val="auto"/>
      </w:rPr>
    </w:lvl>
    <w:lvl w:ilvl="1" w:tplc="04190019">
      <w:start w:val="1"/>
      <w:numFmt w:val="lowerLetter"/>
      <w:lvlText w:val="%2."/>
      <w:lvlJc w:val="left"/>
      <w:pPr>
        <w:tabs>
          <w:tab w:val="num" w:pos="3611"/>
        </w:tabs>
        <w:ind w:left="3611" w:hanging="360"/>
      </w:pPr>
    </w:lvl>
    <w:lvl w:ilvl="2" w:tplc="0419001B">
      <w:start w:val="1"/>
      <w:numFmt w:val="decimal"/>
      <w:lvlText w:val="%3."/>
      <w:lvlJc w:val="left"/>
      <w:pPr>
        <w:tabs>
          <w:tab w:val="num" w:pos="3621"/>
        </w:tabs>
        <w:ind w:left="3621" w:hanging="360"/>
      </w:pPr>
    </w:lvl>
    <w:lvl w:ilvl="3" w:tplc="0419000F">
      <w:start w:val="1"/>
      <w:numFmt w:val="decimal"/>
      <w:lvlText w:val="%4."/>
      <w:lvlJc w:val="left"/>
      <w:pPr>
        <w:tabs>
          <w:tab w:val="num" w:pos="4341"/>
        </w:tabs>
        <w:ind w:left="4341" w:hanging="360"/>
      </w:pPr>
    </w:lvl>
    <w:lvl w:ilvl="4" w:tplc="04190019">
      <w:start w:val="1"/>
      <w:numFmt w:val="decimal"/>
      <w:lvlText w:val="%5."/>
      <w:lvlJc w:val="left"/>
      <w:pPr>
        <w:tabs>
          <w:tab w:val="num" w:pos="5061"/>
        </w:tabs>
        <w:ind w:left="5061" w:hanging="360"/>
      </w:pPr>
    </w:lvl>
    <w:lvl w:ilvl="5" w:tplc="0419001B">
      <w:start w:val="1"/>
      <w:numFmt w:val="decimal"/>
      <w:lvlText w:val="%6."/>
      <w:lvlJc w:val="left"/>
      <w:pPr>
        <w:tabs>
          <w:tab w:val="num" w:pos="5781"/>
        </w:tabs>
        <w:ind w:left="5781" w:hanging="360"/>
      </w:pPr>
    </w:lvl>
    <w:lvl w:ilvl="6" w:tplc="0419000F">
      <w:start w:val="1"/>
      <w:numFmt w:val="decimal"/>
      <w:lvlText w:val="%7."/>
      <w:lvlJc w:val="left"/>
      <w:pPr>
        <w:tabs>
          <w:tab w:val="num" w:pos="6501"/>
        </w:tabs>
        <w:ind w:left="6501" w:hanging="360"/>
      </w:pPr>
    </w:lvl>
    <w:lvl w:ilvl="7" w:tplc="04190019">
      <w:start w:val="1"/>
      <w:numFmt w:val="decimal"/>
      <w:lvlText w:val="%8."/>
      <w:lvlJc w:val="left"/>
      <w:pPr>
        <w:tabs>
          <w:tab w:val="num" w:pos="7221"/>
        </w:tabs>
        <w:ind w:left="7221" w:hanging="360"/>
      </w:pPr>
    </w:lvl>
    <w:lvl w:ilvl="8" w:tplc="0419001B">
      <w:start w:val="1"/>
      <w:numFmt w:val="decimal"/>
      <w:lvlText w:val="%9."/>
      <w:lvlJc w:val="left"/>
      <w:pPr>
        <w:tabs>
          <w:tab w:val="num" w:pos="7941"/>
        </w:tabs>
        <w:ind w:left="7941" w:hanging="360"/>
      </w:pPr>
    </w:lvl>
  </w:abstractNum>
  <w:abstractNum w:abstractNumId="1" w15:restartNumberingAfterBreak="0">
    <w:nsid w:val="067C6898"/>
    <w:multiLevelType w:val="hybridMultilevel"/>
    <w:tmpl w:val="F1980046"/>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2" w15:restartNumberingAfterBreak="0">
    <w:nsid w:val="0A2C5BE6"/>
    <w:multiLevelType w:val="multilevel"/>
    <w:tmpl w:val="54BAD56C"/>
    <w:lvl w:ilvl="0">
      <w:start w:val="1"/>
      <w:numFmt w:val="decimal"/>
      <w:pStyle w:val="punct"/>
      <w:lvlText w:val="%1."/>
      <w:lvlJc w:val="left"/>
      <w:pPr>
        <w:tabs>
          <w:tab w:val="num" w:pos="360"/>
        </w:tabs>
        <w:ind w:left="360" w:hanging="360"/>
      </w:pPr>
      <w:rPr>
        <w:rFonts w:cs="Times New Roman"/>
        <w:color w:val="000000"/>
      </w:rPr>
    </w:lvl>
    <w:lvl w:ilvl="1">
      <w:start w:val="1"/>
      <w:numFmt w:val="decimal"/>
      <w:pStyle w:val="subpunct"/>
      <w:lvlText w:val="%1.%2."/>
      <w:lvlJc w:val="left"/>
      <w:pPr>
        <w:tabs>
          <w:tab w:val="num" w:pos="851"/>
        </w:tabs>
      </w:pPr>
      <w:rPr>
        <w:rFonts w:cs="Times New Roman"/>
        <w:color w:val="000000"/>
      </w:rPr>
    </w:lvl>
    <w:lvl w:ilvl="2">
      <w:start w:val="1"/>
      <w:numFmt w:val="decimal"/>
      <w:lvlText w:val="%1.%2.%3."/>
      <w:lvlJc w:val="left"/>
      <w:pPr>
        <w:tabs>
          <w:tab w:val="num" w:pos="851"/>
        </w:tabs>
      </w:pPr>
      <w:rPr>
        <w:rFonts w:cs="Times New Roman"/>
      </w:rPr>
    </w:lvl>
    <w:lvl w:ilvl="3">
      <w:start w:val="1"/>
      <w:numFmt w:val="decimal"/>
      <w:lvlText w:val="%1.%2.%3.%4."/>
      <w:lvlJc w:val="left"/>
      <w:pPr>
        <w:tabs>
          <w:tab w:val="num" w:pos="851"/>
        </w:tabs>
      </w:pPr>
      <w:rPr>
        <w:rFonts w:cs="Times New Roman"/>
      </w:rPr>
    </w:lvl>
    <w:lvl w:ilvl="4">
      <w:start w:val="1"/>
      <w:numFmt w:val="decimal"/>
      <w:lvlText w:val="%1.%2.%3.%4.%5."/>
      <w:lvlJc w:val="left"/>
      <w:pPr>
        <w:tabs>
          <w:tab w:val="num" w:pos="2520"/>
        </w:tabs>
        <w:ind w:left="2232" w:hanging="792"/>
      </w:pPr>
      <w:rPr>
        <w:rFonts w:cs="Times New Roman"/>
      </w:rPr>
    </w:lvl>
    <w:lvl w:ilvl="5">
      <w:start w:val="1"/>
      <w:numFmt w:val="decimal"/>
      <w:lvlText w:val="%1.%2.%3.%4.%5.%6."/>
      <w:lvlJc w:val="left"/>
      <w:pPr>
        <w:tabs>
          <w:tab w:val="num" w:pos="2880"/>
        </w:tabs>
        <w:ind w:left="2736" w:hanging="936"/>
      </w:pPr>
      <w:rPr>
        <w:rFonts w:cs="Times New Roman"/>
      </w:rPr>
    </w:lvl>
    <w:lvl w:ilvl="6">
      <w:start w:val="1"/>
      <w:numFmt w:val="decimal"/>
      <w:lvlText w:val="%1.%2.%3.%4.%5.%6.%7."/>
      <w:lvlJc w:val="left"/>
      <w:pPr>
        <w:tabs>
          <w:tab w:val="num" w:pos="3600"/>
        </w:tabs>
        <w:ind w:left="3240" w:hanging="1080"/>
      </w:pPr>
      <w:rPr>
        <w:rFonts w:cs="Times New Roman"/>
      </w:rPr>
    </w:lvl>
    <w:lvl w:ilvl="7">
      <w:start w:val="1"/>
      <w:numFmt w:val="decimal"/>
      <w:lvlText w:val="%1.%2.%3.%4.%5.%6.%7.%8."/>
      <w:lvlJc w:val="left"/>
      <w:pPr>
        <w:tabs>
          <w:tab w:val="num" w:pos="3960"/>
        </w:tabs>
        <w:ind w:left="3744" w:hanging="1224"/>
      </w:pPr>
      <w:rPr>
        <w:rFonts w:cs="Times New Roman"/>
      </w:rPr>
    </w:lvl>
    <w:lvl w:ilvl="8">
      <w:start w:val="1"/>
      <w:numFmt w:val="decimal"/>
      <w:lvlText w:val="%1.%2.%3.%4.%5.%6.%7.%8.%9."/>
      <w:lvlJc w:val="left"/>
      <w:pPr>
        <w:tabs>
          <w:tab w:val="num" w:pos="4680"/>
        </w:tabs>
        <w:ind w:left="4320" w:hanging="1440"/>
      </w:pPr>
      <w:rPr>
        <w:rFonts w:cs="Times New Roman"/>
      </w:rPr>
    </w:lvl>
  </w:abstractNum>
  <w:abstractNum w:abstractNumId="3" w15:restartNumberingAfterBreak="0">
    <w:nsid w:val="0E994656"/>
    <w:multiLevelType w:val="multilevel"/>
    <w:tmpl w:val="6CC65BE2"/>
    <w:lvl w:ilvl="0">
      <w:start w:val="1"/>
      <w:numFmt w:val="decimal"/>
      <w:lvlText w:val="%1."/>
      <w:lvlJc w:val="left"/>
      <w:pPr>
        <w:tabs>
          <w:tab w:val="num" w:pos="420"/>
        </w:tabs>
        <w:ind w:left="420" w:hanging="420"/>
      </w:pPr>
      <w:rPr>
        <w:rFonts w:hint="default"/>
      </w:rPr>
    </w:lvl>
    <w:lvl w:ilvl="1">
      <w:start w:val="1"/>
      <w:numFmt w:val="decimal"/>
      <w:lvlText w:val="%1.%2."/>
      <w:lvlJc w:val="left"/>
      <w:pPr>
        <w:tabs>
          <w:tab w:val="num" w:pos="600"/>
        </w:tabs>
        <w:ind w:left="600" w:hanging="420"/>
      </w:pPr>
      <w:rPr>
        <w:rFonts w:hint="default"/>
        <w:b w:val="0"/>
      </w:rPr>
    </w:lvl>
    <w:lvl w:ilvl="2">
      <w:start w:val="1"/>
      <w:numFmt w:val="decimal"/>
      <w:lvlText w:val="%1.%2.%3."/>
      <w:lvlJc w:val="left"/>
      <w:pPr>
        <w:tabs>
          <w:tab w:val="num" w:pos="1080"/>
        </w:tabs>
        <w:ind w:left="1080" w:hanging="720"/>
      </w:pPr>
      <w:rPr>
        <w:rFonts w:hint="default"/>
      </w:rPr>
    </w:lvl>
    <w:lvl w:ilvl="3">
      <w:start w:val="1"/>
      <w:numFmt w:val="decimal"/>
      <w:lvlText w:val="%1.%2.%3.%4."/>
      <w:lvlJc w:val="left"/>
      <w:pPr>
        <w:tabs>
          <w:tab w:val="num" w:pos="1260"/>
        </w:tabs>
        <w:ind w:left="1260" w:hanging="720"/>
      </w:pPr>
      <w:rPr>
        <w:rFonts w:hint="default"/>
      </w:rPr>
    </w:lvl>
    <w:lvl w:ilvl="4">
      <w:start w:val="1"/>
      <w:numFmt w:val="decimal"/>
      <w:lvlText w:val="%1.%2.%3.%4.%5."/>
      <w:lvlJc w:val="left"/>
      <w:pPr>
        <w:tabs>
          <w:tab w:val="num" w:pos="1800"/>
        </w:tabs>
        <w:ind w:left="1800" w:hanging="1080"/>
      </w:pPr>
      <w:rPr>
        <w:rFonts w:hint="default"/>
      </w:rPr>
    </w:lvl>
    <w:lvl w:ilvl="5">
      <w:start w:val="1"/>
      <w:numFmt w:val="decimal"/>
      <w:lvlText w:val="%1.%2.%3.%4.%5.%6."/>
      <w:lvlJc w:val="left"/>
      <w:pPr>
        <w:tabs>
          <w:tab w:val="num" w:pos="1980"/>
        </w:tabs>
        <w:ind w:left="1980" w:hanging="1080"/>
      </w:pPr>
      <w:rPr>
        <w:rFonts w:hint="default"/>
      </w:rPr>
    </w:lvl>
    <w:lvl w:ilvl="6">
      <w:start w:val="1"/>
      <w:numFmt w:val="decimal"/>
      <w:lvlText w:val="%1.%2.%3.%4.%5.%6.%7."/>
      <w:lvlJc w:val="left"/>
      <w:pPr>
        <w:tabs>
          <w:tab w:val="num" w:pos="2520"/>
        </w:tabs>
        <w:ind w:left="2520" w:hanging="1440"/>
      </w:pPr>
      <w:rPr>
        <w:rFonts w:hint="default"/>
      </w:rPr>
    </w:lvl>
    <w:lvl w:ilvl="7">
      <w:start w:val="1"/>
      <w:numFmt w:val="decimal"/>
      <w:lvlText w:val="%1.%2.%3.%4.%5.%6.%7.%8."/>
      <w:lvlJc w:val="left"/>
      <w:pPr>
        <w:tabs>
          <w:tab w:val="num" w:pos="2700"/>
        </w:tabs>
        <w:ind w:left="2700" w:hanging="1440"/>
      </w:pPr>
      <w:rPr>
        <w:rFonts w:hint="default"/>
      </w:rPr>
    </w:lvl>
    <w:lvl w:ilvl="8">
      <w:start w:val="1"/>
      <w:numFmt w:val="decimal"/>
      <w:lvlText w:val="%1.%2.%3.%4.%5.%6.%7.%8.%9."/>
      <w:lvlJc w:val="left"/>
      <w:pPr>
        <w:tabs>
          <w:tab w:val="num" w:pos="3240"/>
        </w:tabs>
        <w:ind w:left="3240" w:hanging="1800"/>
      </w:pPr>
      <w:rPr>
        <w:rFonts w:hint="default"/>
      </w:rPr>
    </w:lvl>
  </w:abstractNum>
  <w:abstractNum w:abstractNumId="4" w15:restartNumberingAfterBreak="0">
    <w:nsid w:val="135D798D"/>
    <w:multiLevelType w:val="singleLevel"/>
    <w:tmpl w:val="E9921ADC"/>
    <w:lvl w:ilvl="0">
      <w:start w:val="1"/>
      <w:numFmt w:val="decimal"/>
      <w:lvlText w:val="%1."/>
      <w:lvlJc w:val="left"/>
      <w:pPr>
        <w:tabs>
          <w:tab w:val="num" w:pos="435"/>
        </w:tabs>
        <w:ind w:left="435" w:hanging="435"/>
      </w:pPr>
      <w:rPr>
        <w:rFonts w:hint="default"/>
      </w:rPr>
    </w:lvl>
  </w:abstractNum>
  <w:abstractNum w:abstractNumId="5" w15:restartNumberingAfterBreak="0">
    <w:nsid w:val="19980FBF"/>
    <w:multiLevelType w:val="multilevel"/>
    <w:tmpl w:val="5E2068B8"/>
    <w:lvl w:ilvl="0">
      <w:start w:val="1"/>
      <w:numFmt w:val="upperRoman"/>
      <w:suff w:val="space"/>
      <w:lvlText w:val="РАЗДЕЛ %1."/>
      <w:lvlJc w:val="center"/>
      <w:pPr>
        <w:ind w:left="0" w:firstLine="0"/>
      </w:pPr>
      <w:rPr>
        <w:rFonts w:hint="default"/>
      </w:rPr>
    </w:lvl>
    <w:lvl w:ilvl="1">
      <w:start w:val="1"/>
      <w:numFmt w:val="decimal"/>
      <w:lvlRestart w:val="0"/>
      <w:lvlText w:val="Глава %2."/>
      <w:lvlJc w:val="left"/>
      <w:pPr>
        <w:tabs>
          <w:tab w:val="num" w:pos="2410"/>
        </w:tabs>
        <w:ind w:left="0" w:firstLine="709"/>
      </w:pPr>
      <w:rPr>
        <w:rFonts w:hint="default"/>
        <w:b w:val="0"/>
      </w:rPr>
    </w:lvl>
    <w:lvl w:ilvl="2">
      <w:start w:val="1"/>
      <w:numFmt w:val="decimal"/>
      <w:lvlRestart w:val="0"/>
      <w:pStyle w:val="a"/>
      <w:lvlText w:val="Статья %3."/>
      <w:lvlJc w:val="left"/>
      <w:pPr>
        <w:tabs>
          <w:tab w:val="num" w:pos="2410"/>
        </w:tabs>
        <w:ind w:left="0" w:firstLine="709"/>
      </w:pPr>
      <w:rPr>
        <w:rFonts w:hint="default"/>
        <w:b w:val="0"/>
      </w:rPr>
    </w:lvl>
    <w:lvl w:ilvl="3">
      <w:start w:val="1"/>
      <w:numFmt w:val="decimal"/>
      <w:pStyle w:val="a0"/>
      <w:suff w:val="space"/>
      <w:lvlText w:val="%4."/>
      <w:lvlJc w:val="left"/>
      <w:pPr>
        <w:ind w:left="4395" w:firstLine="709"/>
      </w:pPr>
      <w:rPr>
        <w:rFonts w:ascii="Times New Roman" w:hAnsi="Times New Roman" w:hint="default"/>
        <w:b w:val="0"/>
        <w:i w:val="0"/>
        <w:sz w:val="28"/>
      </w:rPr>
    </w:lvl>
    <w:lvl w:ilvl="4">
      <w:start w:val="1"/>
      <w:numFmt w:val="none"/>
      <w:suff w:val="nothing"/>
      <w:lvlText w:val="%5"/>
      <w:lvlJc w:val="left"/>
      <w:pPr>
        <w:ind w:left="0" w:firstLine="709"/>
      </w:pPr>
      <w:rPr>
        <w:rFonts w:hint="default"/>
      </w:rPr>
    </w:lvl>
    <w:lvl w:ilvl="5">
      <w:start w:val="1"/>
      <w:numFmt w:val="decimal"/>
      <w:suff w:val="space"/>
      <w:lvlText w:val="%6)"/>
      <w:lvlJc w:val="left"/>
      <w:pPr>
        <w:ind w:left="0" w:firstLine="709"/>
      </w:pPr>
      <w:rPr>
        <w:rFonts w:hint="default"/>
        <w:b w:val="0"/>
        <w:sz w:val="28"/>
      </w:rPr>
    </w:lvl>
    <w:lvl w:ilvl="6">
      <w:start w:val="1"/>
      <w:numFmt w:val="russianLower"/>
      <w:suff w:val="space"/>
      <w:lvlText w:val="%7)"/>
      <w:lvlJc w:val="left"/>
      <w:pPr>
        <w:ind w:left="0" w:firstLine="709"/>
      </w:pPr>
      <w:rPr>
        <w:rFonts w:hint="default"/>
        <w:sz w:val="28"/>
      </w:rPr>
    </w:lvl>
    <w:lvl w:ilvl="7">
      <w:start w:val="1"/>
      <w:numFmt w:val="bullet"/>
      <w:suff w:val="space"/>
      <w:lvlText w:val=""/>
      <w:lvlJc w:val="left"/>
      <w:pPr>
        <w:ind w:left="0" w:firstLine="851"/>
      </w:pPr>
      <w:rPr>
        <w:rFonts w:ascii="Symbol" w:hAnsi="Symbol" w:hint="default"/>
        <w:color w:val="auto"/>
      </w:rPr>
    </w:lvl>
    <w:lvl w:ilvl="8">
      <w:start w:val="1"/>
      <w:numFmt w:val="decimal"/>
      <w:lvlText w:val="%1.%2.%3.%4.%5.%6.%7.%8.%9."/>
      <w:lvlJc w:val="left"/>
      <w:pPr>
        <w:tabs>
          <w:tab w:val="num" w:pos="2160"/>
        </w:tabs>
        <w:ind w:left="2160" w:hanging="2160"/>
      </w:pPr>
      <w:rPr>
        <w:rFonts w:hint="default"/>
      </w:rPr>
    </w:lvl>
  </w:abstractNum>
  <w:abstractNum w:abstractNumId="6" w15:restartNumberingAfterBreak="0">
    <w:nsid w:val="220F608F"/>
    <w:multiLevelType w:val="hybridMultilevel"/>
    <w:tmpl w:val="434C187E"/>
    <w:lvl w:ilvl="0" w:tplc="0419000F">
      <w:start w:val="1"/>
      <w:numFmt w:val="decimal"/>
      <w:lvlText w:val="%1."/>
      <w:lvlJc w:val="left"/>
      <w:pPr>
        <w:ind w:left="786"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349C7BCC"/>
    <w:multiLevelType w:val="hybridMultilevel"/>
    <w:tmpl w:val="46F6B1FC"/>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8" w15:restartNumberingAfterBreak="0">
    <w:nsid w:val="38A42506"/>
    <w:multiLevelType w:val="hybridMultilevel"/>
    <w:tmpl w:val="6F1ABB4A"/>
    <w:lvl w:ilvl="0" w:tplc="9098ACD2">
      <w:start w:val="1"/>
      <w:numFmt w:val="decimal"/>
      <w:lvlText w:val="%1."/>
      <w:lvlJc w:val="left"/>
      <w:pPr>
        <w:tabs>
          <w:tab w:val="num" w:pos="786"/>
        </w:tabs>
        <w:ind w:left="786" w:hanging="360"/>
      </w:pPr>
      <w:rPr>
        <w:rFonts w:cs="Times New Roman" w:hint="default"/>
      </w:rPr>
    </w:lvl>
    <w:lvl w:ilvl="1" w:tplc="04190019" w:tentative="1">
      <w:start w:val="1"/>
      <w:numFmt w:val="lowerLetter"/>
      <w:lvlText w:val="%2."/>
      <w:lvlJc w:val="left"/>
      <w:pPr>
        <w:tabs>
          <w:tab w:val="num" w:pos="1620"/>
        </w:tabs>
        <w:ind w:left="1620" w:hanging="360"/>
      </w:pPr>
      <w:rPr>
        <w:rFonts w:cs="Times New Roman"/>
      </w:rPr>
    </w:lvl>
    <w:lvl w:ilvl="2" w:tplc="0419001B" w:tentative="1">
      <w:start w:val="1"/>
      <w:numFmt w:val="lowerRoman"/>
      <w:lvlText w:val="%3."/>
      <w:lvlJc w:val="right"/>
      <w:pPr>
        <w:tabs>
          <w:tab w:val="num" w:pos="2340"/>
        </w:tabs>
        <w:ind w:left="2340" w:hanging="180"/>
      </w:pPr>
      <w:rPr>
        <w:rFonts w:cs="Times New Roman"/>
      </w:rPr>
    </w:lvl>
    <w:lvl w:ilvl="3" w:tplc="0419000F" w:tentative="1">
      <w:start w:val="1"/>
      <w:numFmt w:val="decimal"/>
      <w:lvlText w:val="%4."/>
      <w:lvlJc w:val="left"/>
      <w:pPr>
        <w:tabs>
          <w:tab w:val="num" w:pos="3060"/>
        </w:tabs>
        <w:ind w:left="3060" w:hanging="360"/>
      </w:pPr>
      <w:rPr>
        <w:rFonts w:cs="Times New Roman"/>
      </w:rPr>
    </w:lvl>
    <w:lvl w:ilvl="4" w:tplc="04190019" w:tentative="1">
      <w:start w:val="1"/>
      <w:numFmt w:val="lowerLetter"/>
      <w:lvlText w:val="%5."/>
      <w:lvlJc w:val="left"/>
      <w:pPr>
        <w:tabs>
          <w:tab w:val="num" w:pos="3780"/>
        </w:tabs>
        <w:ind w:left="3780" w:hanging="360"/>
      </w:pPr>
      <w:rPr>
        <w:rFonts w:cs="Times New Roman"/>
      </w:rPr>
    </w:lvl>
    <w:lvl w:ilvl="5" w:tplc="0419001B" w:tentative="1">
      <w:start w:val="1"/>
      <w:numFmt w:val="lowerRoman"/>
      <w:lvlText w:val="%6."/>
      <w:lvlJc w:val="right"/>
      <w:pPr>
        <w:tabs>
          <w:tab w:val="num" w:pos="4500"/>
        </w:tabs>
        <w:ind w:left="4500" w:hanging="180"/>
      </w:pPr>
      <w:rPr>
        <w:rFonts w:cs="Times New Roman"/>
      </w:rPr>
    </w:lvl>
    <w:lvl w:ilvl="6" w:tplc="0419000F" w:tentative="1">
      <w:start w:val="1"/>
      <w:numFmt w:val="decimal"/>
      <w:lvlText w:val="%7."/>
      <w:lvlJc w:val="left"/>
      <w:pPr>
        <w:tabs>
          <w:tab w:val="num" w:pos="5220"/>
        </w:tabs>
        <w:ind w:left="5220" w:hanging="360"/>
      </w:pPr>
      <w:rPr>
        <w:rFonts w:cs="Times New Roman"/>
      </w:rPr>
    </w:lvl>
    <w:lvl w:ilvl="7" w:tplc="04190019" w:tentative="1">
      <w:start w:val="1"/>
      <w:numFmt w:val="lowerLetter"/>
      <w:lvlText w:val="%8."/>
      <w:lvlJc w:val="left"/>
      <w:pPr>
        <w:tabs>
          <w:tab w:val="num" w:pos="5940"/>
        </w:tabs>
        <w:ind w:left="5940" w:hanging="360"/>
      </w:pPr>
      <w:rPr>
        <w:rFonts w:cs="Times New Roman"/>
      </w:rPr>
    </w:lvl>
    <w:lvl w:ilvl="8" w:tplc="0419001B" w:tentative="1">
      <w:start w:val="1"/>
      <w:numFmt w:val="lowerRoman"/>
      <w:lvlText w:val="%9."/>
      <w:lvlJc w:val="right"/>
      <w:pPr>
        <w:tabs>
          <w:tab w:val="num" w:pos="6660"/>
        </w:tabs>
        <w:ind w:left="6660" w:hanging="180"/>
      </w:pPr>
      <w:rPr>
        <w:rFonts w:cs="Times New Roman"/>
      </w:rPr>
    </w:lvl>
  </w:abstractNum>
  <w:abstractNum w:abstractNumId="9" w15:restartNumberingAfterBreak="0">
    <w:nsid w:val="3A2260D3"/>
    <w:multiLevelType w:val="hybridMultilevel"/>
    <w:tmpl w:val="7F5EA1E6"/>
    <w:lvl w:ilvl="0" w:tplc="C3A4DCBA">
      <w:start w:val="7"/>
      <w:numFmt w:val="decimal"/>
      <w:lvlText w:val="%1."/>
      <w:lvlJc w:val="left"/>
      <w:pPr>
        <w:tabs>
          <w:tab w:val="num" w:pos="2700"/>
        </w:tabs>
        <w:ind w:left="2700" w:hanging="360"/>
      </w:pPr>
      <w:rPr>
        <w:rFonts w:hint="default"/>
      </w:rPr>
    </w:lvl>
    <w:lvl w:ilvl="1" w:tplc="04190019" w:tentative="1">
      <w:start w:val="1"/>
      <w:numFmt w:val="lowerLetter"/>
      <w:lvlText w:val="%2."/>
      <w:lvlJc w:val="left"/>
      <w:pPr>
        <w:tabs>
          <w:tab w:val="num" w:pos="3420"/>
        </w:tabs>
        <w:ind w:left="3420" w:hanging="360"/>
      </w:pPr>
    </w:lvl>
    <w:lvl w:ilvl="2" w:tplc="0419001B" w:tentative="1">
      <w:start w:val="1"/>
      <w:numFmt w:val="lowerRoman"/>
      <w:lvlText w:val="%3."/>
      <w:lvlJc w:val="right"/>
      <w:pPr>
        <w:tabs>
          <w:tab w:val="num" w:pos="4140"/>
        </w:tabs>
        <w:ind w:left="4140" w:hanging="180"/>
      </w:pPr>
    </w:lvl>
    <w:lvl w:ilvl="3" w:tplc="0419000F" w:tentative="1">
      <w:start w:val="1"/>
      <w:numFmt w:val="decimal"/>
      <w:lvlText w:val="%4."/>
      <w:lvlJc w:val="left"/>
      <w:pPr>
        <w:tabs>
          <w:tab w:val="num" w:pos="4860"/>
        </w:tabs>
        <w:ind w:left="4860" w:hanging="360"/>
      </w:pPr>
    </w:lvl>
    <w:lvl w:ilvl="4" w:tplc="04190019" w:tentative="1">
      <w:start w:val="1"/>
      <w:numFmt w:val="lowerLetter"/>
      <w:lvlText w:val="%5."/>
      <w:lvlJc w:val="left"/>
      <w:pPr>
        <w:tabs>
          <w:tab w:val="num" w:pos="5580"/>
        </w:tabs>
        <w:ind w:left="5580" w:hanging="360"/>
      </w:pPr>
    </w:lvl>
    <w:lvl w:ilvl="5" w:tplc="0419001B" w:tentative="1">
      <w:start w:val="1"/>
      <w:numFmt w:val="lowerRoman"/>
      <w:lvlText w:val="%6."/>
      <w:lvlJc w:val="right"/>
      <w:pPr>
        <w:tabs>
          <w:tab w:val="num" w:pos="6300"/>
        </w:tabs>
        <w:ind w:left="6300" w:hanging="180"/>
      </w:pPr>
    </w:lvl>
    <w:lvl w:ilvl="6" w:tplc="0419000F" w:tentative="1">
      <w:start w:val="1"/>
      <w:numFmt w:val="decimal"/>
      <w:lvlText w:val="%7."/>
      <w:lvlJc w:val="left"/>
      <w:pPr>
        <w:tabs>
          <w:tab w:val="num" w:pos="7020"/>
        </w:tabs>
        <w:ind w:left="7020" w:hanging="360"/>
      </w:pPr>
    </w:lvl>
    <w:lvl w:ilvl="7" w:tplc="04190019" w:tentative="1">
      <w:start w:val="1"/>
      <w:numFmt w:val="lowerLetter"/>
      <w:lvlText w:val="%8."/>
      <w:lvlJc w:val="left"/>
      <w:pPr>
        <w:tabs>
          <w:tab w:val="num" w:pos="7740"/>
        </w:tabs>
        <w:ind w:left="7740" w:hanging="360"/>
      </w:pPr>
    </w:lvl>
    <w:lvl w:ilvl="8" w:tplc="0419001B" w:tentative="1">
      <w:start w:val="1"/>
      <w:numFmt w:val="lowerRoman"/>
      <w:lvlText w:val="%9."/>
      <w:lvlJc w:val="right"/>
      <w:pPr>
        <w:tabs>
          <w:tab w:val="num" w:pos="8460"/>
        </w:tabs>
        <w:ind w:left="8460" w:hanging="180"/>
      </w:pPr>
    </w:lvl>
  </w:abstractNum>
  <w:abstractNum w:abstractNumId="10" w15:restartNumberingAfterBreak="0">
    <w:nsid w:val="437D5597"/>
    <w:multiLevelType w:val="hybridMultilevel"/>
    <w:tmpl w:val="B7F4A06E"/>
    <w:lvl w:ilvl="0" w:tplc="25FECD5A">
      <w:start w:val="1"/>
      <w:numFmt w:val="decimal"/>
      <w:lvlText w:val="%1."/>
      <w:lvlJc w:val="left"/>
      <w:pPr>
        <w:ind w:left="786" w:hanging="360"/>
      </w:pPr>
      <w:rPr>
        <w:rFonts w:hint="default"/>
        <w:color w:val="auto"/>
      </w:rPr>
    </w:lvl>
    <w:lvl w:ilvl="1" w:tplc="04190001">
      <w:start w:val="1"/>
      <w:numFmt w:val="bullet"/>
      <w:lvlText w:val=""/>
      <w:lvlJc w:val="left"/>
      <w:pPr>
        <w:tabs>
          <w:tab w:val="num" w:pos="1506"/>
        </w:tabs>
        <w:ind w:left="1506" w:hanging="360"/>
      </w:pPr>
      <w:rPr>
        <w:rFonts w:ascii="Symbol" w:hAnsi="Symbol" w:hint="default"/>
        <w:color w:val="FF0000"/>
      </w:r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1" w15:restartNumberingAfterBreak="0">
    <w:nsid w:val="461D0B09"/>
    <w:multiLevelType w:val="hybridMultilevel"/>
    <w:tmpl w:val="3184FC50"/>
    <w:lvl w:ilvl="0" w:tplc="0419000F">
      <w:start w:val="1"/>
      <w:numFmt w:val="decimal"/>
      <w:lvlText w:val="%1."/>
      <w:lvlJc w:val="left"/>
      <w:pPr>
        <w:tabs>
          <w:tab w:val="num" w:pos="720"/>
        </w:tabs>
        <w:ind w:left="720" w:hanging="360"/>
      </w:pPr>
    </w:lvl>
    <w:lvl w:ilvl="1" w:tplc="04190019">
      <w:start w:val="1"/>
      <w:numFmt w:val="lowerLetter"/>
      <w:lvlText w:val="%2."/>
      <w:lvlJc w:val="left"/>
      <w:pPr>
        <w:tabs>
          <w:tab w:val="num" w:pos="1440"/>
        </w:tabs>
        <w:ind w:left="1440" w:hanging="360"/>
      </w:pPr>
    </w:lvl>
    <w:lvl w:ilvl="2" w:tplc="0419001B">
      <w:start w:val="1"/>
      <w:numFmt w:val="lowerRoman"/>
      <w:lvlText w:val="%3."/>
      <w:lvlJc w:val="right"/>
      <w:pPr>
        <w:tabs>
          <w:tab w:val="num" w:pos="2160"/>
        </w:tabs>
        <w:ind w:left="2160" w:hanging="180"/>
      </w:pPr>
    </w:lvl>
    <w:lvl w:ilvl="3" w:tplc="0419000F">
      <w:start w:val="1"/>
      <w:numFmt w:val="decimal"/>
      <w:lvlText w:val="%4."/>
      <w:lvlJc w:val="left"/>
      <w:pPr>
        <w:tabs>
          <w:tab w:val="num" w:pos="2880"/>
        </w:tabs>
        <w:ind w:left="2880" w:hanging="360"/>
      </w:pPr>
    </w:lvl>
    <w:lvl w:ilvl="4" w:tplc="04190019">
      <w:start w:val="1"/>
      <w:numFmt w:val="lowerLetter"/>
      <w:lvlText w:val="%5."/>
      <w:lvlJc w:val="left"/>
      <w:pPr>
        <w:tabs>
          <w:tab w:val="num" w:pos="3600"/>
        </w:tabs>
        <w:ind w:left="3600" w:hanging="360"/>
      </w:pPr>
    </w:lvl>
    <w:lvl w:ilvl="5" w:tplc="0419001B">
      <w:start w:val="1"/>
      <w:numFmt w:val="lowerRoman"/>
      <w:lvlText w:val="%6."/>
      <w:lvlJc w:val="right"/>
      <w:pPr>
        <w:tabs>
          <w:tab w:val="num" w:pos="4320"/>
        </w:tabs>
        <w:ind w:left="4320" w:hanging="180"/>
      </w:pPr>
    </w:lvl>
    <w:lvl w:ilvl="6" w:tplc="0419000F">
      <w:start w:val="1"/>
      <w:numFmt w:val="decimal"/>
      <w:lvlText w:val="%7."/>
      <w:lvlJc w:val="left"/>
      <w:pPr>
        <w:tabs>
          <w:tab w:val="num" w:pos="5040"/>
        </w:tabs>
        <w:ind w:left="5040" w:hanging="360"/>
      </w:pPr>
    </w:lvl>
    <w:lvl w:ilvl="7" w:tplc="04190019">
      <w:start w:val="1"/>
      <w:numFmt w:val="lowerLetter"/>
      <w:lvlText w:val="%8."/>
      <w:lvlJc w:val="left"/>
      <w:pPr>
        <w:tabs>
          <w:tab w:val="num" w:pos="5760"/>
        </w:tabs>
        <w:ind w:left="5760" w:hanging="360"/>
      </w:pPr>
    </w:lvl>
    <w:lvl w:ilvl="8" w:tplc="0419001B">
      <w:start w:val="1"/>
      <w:numFmt w:val="lowerRoman"/>
      <w:lvlText w:val="%9."/>
      <w:lvlJc w:val="right"/>
      <w:pPr>
        <w:tabs>
          <w:tab w:val="num" w:pos="6480"/>
        </w:tabs>
        <w:ind w:left="6480" w:hanging="180"/>
      </w:pPr>
    </w:lvl>
  </w:abstractNum>
  <w:abstractNum w:abstractNumId="12" w15:restartNumberingAfterBreak="0">
    <w:nsid w:val="49365D7F"/>
    <w:multiLevelType w:val="multilevel"/>
    <w:tmpl w:val="4D46E0F0"/>
    <w:lvl w:ilvl="0">
      <w:start w:val="2"/>
      <w:numFmt w:val="decimal"/>
      <w:lvlText w:val="%1."/>
      <w:lvlJc w:val="left"/>
      <w:pPr>
        <w:ind w:left="1069" w:hanging="360"/>
      </w:pPr>
      <w:rPr>
        <w:rFonts w:hint="default"/>
      </w:rPr>
    </w:lvl>
    <w:lvl w:ilvl="1">
      <w:start w:val="4"/>
      <w:numFmt w:val="decimal"/>
      <w:isLgl/>
      <w:lvlText w:val="%1.%2."/>
      <w:lvlJc w:val="left"/>
      <w:pPr>
        <w:ind w:left="1129" w:hanging="420"/>
      </w:pPr>
      <w:rPr>
        <w:rFonts w:hint="default"/>
      </w:rPr>
    </w:lvl>
    <w:lvl w:ilvl="2">
      <w:start w:val="1"/>
      <w:numFmt w:val="decimal"/>
      <w:isLgl/>
      <w:lvlText w:val="%1.%2.%3."/>
      <w:lvlJc w:val="left"/>
      <w:pPr>
        <w:ind w:left="1429" w:hanging="720"/>
      </w:pPr>
      <w:rPr>
        <w:rFonts w:hint="default"/>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3" w15:restartNumberingAfterBreak="0">
    <w:nsid w:val="50021DB1"/>
    <w:multiLevelType w:val="hybridMultilevel"/>
    <w:tmpl w:val="7D84AEB8"/>
    <w:lvl w:ilvl="0" w:tplc="75D6257A">
      <w:start w:val="1"/>
      <w:numFmt w:val="bullet"/>
      <w:lvlText w:val="−"/>
      <w:lvlJc w:val="left"/>
      <w:pPr>
        <w:ind w:left="1287"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15:restartNumberingAfterBreak="0">
    <w:nsid w:val="55E17387"/>
    <w:multiLevelType w:val="hybridMultilevel"/>
    <w:tmpl w:val="239C772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15" w15:restartNumberingAfterBreak="0">
    <w:nsid w:val="56CD43C9"/>
    <w:multiLevelType w:val="hybridMultilevel"/>
    <w:tmpl w:val="0B9011C0"/>
    <w:lvl w:ilvl="0" w:tplc="66D0ADFC">
      <w:start w:val="4"/>
      <w:numFmt w:val="decimal"/>
      <w:lvlText w:val="%1."/>
      <w:lvlJc w:val="left"/>
      <w:pPr>
        <w:ind w:left="1429" w:hanging="360"/>
      </w:pPr>
      <w:rPr>
        <w:rFonts w:hint="default"/>
        <w:b/>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6" w15:restartNumberingAfterBreak="0">
    <w:nsid w:val="584937CD"/>
    <w:multiLevelType w:val="hybridMultilevel"/>
    <w:tmpl w:val="C7C2E51C"/>
    <w:lvl w:ilvl="0" w:tplc="FFB21184">
      <w:start w:val="1"/>
      <w:numFmt w:val="decimal"/>
      <w:lvlText w:val="%1."/>
      <w:lvlJc w:val="left"/>
      <w:pPr>
        <w:ind w:left="1410" w:hanging="360"/>
      </w:pPr>
      <w:rPr>
        <w:rFonts w:ascii="Times New Roman" w:eastAsia="Times New Roman" w:hAnsi="Times New Roman" w:cs="Times New Roman"/>
      </w:rPr>
    </w:lvl>
    <w:lvl w:ilvl="1" w:tplc="04190019">
      <w:start w:val="1"/>
      <w:numFmt w:val="lowerLetter"/>
      <w:lvlText w:val="%2."/>
      <w:lvlJc w:val="left"/>
      <w:pPr>
        <w:ind w:left="2130" w:hanging="360"/>
      </w:pPr>
    </w:lvl>
    <w:lvl w:ilvl="2" w:tplc="0419001B" w:tentative="1">
      <w:start w:val="1"/>
      <w:numFmt w:val="lowerRoman"/>
      <w:lvlText w:val="%3."/>
      <w:lvlJc w:val="right"/>
      <w:pPr>
        <w:ind w:left="2850" w:hanging="180"/>
      </w:pPr>
    </w:lvl>
    <w:lvl w:ilvl="3" w:tplc="0419000F" w:tentative="1">
      <w:start w:val="1"/>
      <w:numFmt w:val="decimal"/>
      <w:lvlText w:val="%4."/>
      <w:lvlJc w:val="left"/>
      <w:pPr>
        <w:ind w:left="3570" w:hanging="360"/>
      </w:pPr>
    </w:lvl>
    <w:lvl w:ilvl="4" w:tplc="04190019" w:tentative="1">
      <w:start w:val="1"/>
      <w:numFmt w:val="lowerLetter"/>
      <w:lvlText w:val="%5."/>
      <w:lvlJc w:val="left"/>
      <w:pPr>
        <w:ind w:left="4290" w:hanging="360"/>
      </w:pPr>
    </w:lvl>
    <w:lvl w:ilvl="5" w:tplc="0419001B" w:tentative="1">
      <w:start w:val="1"/>
      <w:numFmt w:val="lowerRoman"/>
      <w:lvlText w:val="%6."/>
      <w:lvlJc w:val="right"/>
      <w:pPr>
        <w:ind w:left="5010" w:hanging="180"/>
      </w:pPr>
    </w:lvl>
    <w:lvl w:ilvl="6" w:tplc="0419000F" w:tentative="1">
      <w:start w:val="1"/>
      <w:numFmt w:val="decimal"/>
      <w:lvlText w:val="%7."/>
      <w:lvlJc w:val="left"/>
      <w:pPr>
        <w:ind w:left="5730" w:hanging="360"/>
      </w:pPr>
    </w:lvl>
    <w:lvl w:ilvl="7" w:tplc="04190019" w:tentative="1">
      <w:start w:val="1"/>
      <w:numFmt w:val="lowerLetter"/>
      <w:lvlText w:val="%8."/>
      <w:lvlJc w:val="left"/>
      <w:pPr>
        <w:ind w:left="6450" w:hanging="360"/>
      </w:pPr>
    </w:lvl>
    <w:lvl w:ilvl="8" w:tplc="0419001B" w:tentative="1">
      <w:start w:val="1"/>
      <w:numFmt w:val="lowerRoman"/>
      <w:lvlText w:val="%9."/>
      <w:lvlJc w:val="right"/>
      <w:pPr>
        <w:ind w:left="7170" w:hanging="180"/>
      </w:pPr>
    </w:lvl>
  </w:abstractNum>
  <w:abstractNum w:abstractNumId="17" w15:restartNumberingAfterBreak="0">
    <w:nsid w:val="622870DF"/>
    <w:multiLevelType w:val="multilevel"/>
    <w:tmpl w:val="FC5CFEB8"/>
    <w:lvl w:ilvl="0">
      <w:start w:val="2"/>
      <w:numFmt w:val="decimal"/>
      <w:lvlText w:val="%1."/>
      <w:lvlJc w:val="left"/>
      <w:pPr>
        <w:ind w:left="540" w:hanging="540"/>
      </w:pPr>
      <w:rPr>
        <w:rFonts w:hint="default"/>
      </w:rPr>
    </w:lvl>
    <w:lvl w:ilvl="1">
      <w:start w:val="4"/>
      <w:numFmt w:val="decimal"/>
      <w:lvlText w:val="%1.%2."/>
      <w:lvlJc w:val="left"/>
      <w:pPr>
        <w:ind w:left="1074" w:hanging="720"/>
      </w:pPr>
      <w:rPr>
        <w:rFonts w:hint="default"/>
      </w:rPr>
    </w:lvl>
    <w:lvl w:ilvl="2">
      <w:start w:val="3"/>
      <w:numFmt w:val="decimal"/>
      <w:lvlText w:val="%1.%2.%3."/>
      <w:lvlJc w:val="left"/>
      <w:pPr>
        <w:ind w:left="1428" w:hanging="720"/>
      </w:pPr>
      <w:rPr>
        <w:rFonts w:hint="default"/>
      </w:rPr>
    </w:lvl>
    <w:lvl w:ilvl="3">
      <w:start w:val="1"/>
      <w:numFmt w:val="decimal"/>
      <w:lvlText w:val="%1.%2.%3.%4."/>
      <w:lvlJc w:val="left"/>
      <w:pPr>
        <w:ind w:left="2142" w:hanging="108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3210" w:hanging="144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4278" w:hanging="1800"/>
      </w:pPr>
      <w:rPr>
        <w:rFonts w:hint="default"/>
      </w:rPr>
    </w:lvl>
    <w:lvl w:ilvl="8">
      <w:start w:val="1"/>
      <w:numFmt w:val="decimal"/>
      <w:lvlText w:val="%1.%2.%3.%4.%5.%6.%7.%8.%9."/>
      <w:lvlJc w:val="left"/>
      <w:pPr>
        <w:ind w:left="4632" w:hanging="1800"/>
      </w:pPr>
      <w:rPr>
        <w:rFonts w:hint="default"/>
      </w:rPr>
    </w:lvl>
  </w:abstractNum>
  <w:abstractNum w:abstractNumId="18" w15:restartNumberingAfterBreak="0">
    <w:nsid w:val="70786F03"/>
    <w:multiLevelType w:val="hybridMultilevel"/>
    <w:tmpl w:val="33A80710"/>
    <w:lvl w:ilvl="0" w:tplc="75D6257A">
      <w:start w:val="1"/>
      <w:numFmt w:val="bullet"/>
      <w:lvlText w:val="−"/>
      <w:lvlJc w:val="left"/>
      <w:pPr>
        <w:ind w:left="1287" w:hanging="360"/>
      </w:pPr>
      <w:rPr>
        <w:rFonts w:ascii="Times New Roman" w:hAnsi="Times New Roman" w:cs="Times New Roman"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9" w15:restartNumberingAfterBreak="0">
    <w:nsid w:val="7A6A774A"/>
    <w:multiLevelType w:val="singleLevel"/>
    <w:tmpl w:val="E9921ADC"/>
    <w:lvl w:ilvl="0">
      <w:start w:val="1"/>
      <w:numFmt w:val="decimal"/>
      <w:lvlText w:val="%1."/>
      <w:lvlJc w:val="left"/>
      <w:pPr>
        <w:tabs>
          <w:tab w:val="num" w:pos="435"/>
        </w:tabs>
        <w:ind w:left="435" w:hanging="435"/>
      </w:pPr>
      <w:rPr>
        <w:rFonts w:hint="default"/>
      </w:r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2"/>
    <w:lvlOverride w:ilvl="0">
      <w:lvl w:ilvl="0">
        <w:start w:val="1"/>
        <w:numFmt w:val="decimal"/>
        <w:pStyle w:val="punct"/>
        <w:lvlText w:val="%1."/>
        <w:lvlJc w:val="left"/>
        <w:pPr>
          <w:ind w:left="1789" w:hanging="360"/>
        </w:pPr>
        <w:rPr>
          <w:rFonts w:cs="Times New Roman"/>
          <w:color w:val="000000"/>
        </w:rPr>
      </w:lvl>
    </w:lvlOverride>
    <w:lvlOverride w:ilvl="1">
      <w:lvl w:ilvl="1">
        <w:start w:val="1"/>
        <w:numFmt w:val="lowerLetter"/>
        <w:pStyle w:val="subpunct"/>
        <w:lvlText w:val="%2."/>
        <w:lvlJc w:val="left"/>
        <w:pPr>
          <w:ind w:left="2509" w:hanging="360"/>
        </w:pPr>
        <w:rPr>
          <w:rFonts w:cs="Times New Roman"/>
          <w:color w:val="000000"/>
        </w:rPr>
      </w:lvl>
    </w:lvlOverride>
    <w:lvlOverride w:ilvl="2">
      <w:lvl w:ilvl="2">
        <w:start w:val="1"/>
        <w:numFmt w:val="lowerRoman"/>
        <w:lvlText w:val="%3."/>
        <w:lvlJc w:val="right"/>
        <w:pPr>
          <w:ind w:left="3229" w:hanging="180"/>
        </w:pPr>
        <w:rPr>
          <w:rFonts w:cs="Times New Roman"/>
        </w:rPr>
      </w:lvl>
    </w:lvlOverride>
    <w:lvlOverride w:ilvl="3">
      <w:lvl w:ilvl="3">
        <w:start w:val="1"/>
        <w:numFmt w:val="decimal"/>
        <w:lvlText w:val="%4."/>
        <w:lvlJc w:val="left"/>
        <w:pPr>
          <w:ind w:left="3949" w:hanging="360"/>
        </w:pPr>
        <w:rPr>
          <w:rFonts w:cs="Times New Roman"/>
        </w:rPr>
      </w:lvl>
    </w:lvlOverride>
    <w:lvlOverride w:ilvl="4">
      <w:lvl w:ilvl="4">
        <w:start w:val="1"/>
        <w:numFmt w:val="lowerLetter"/>
        <w:lvlText w:val="%5."/>
        <w:lvlJc w:val="left"/>
        <w:pPr>
          <w:ind w:left="4669" w:hanging="360"/>
        </w:pPr>
        <w:rPr>
          <w:rFonts w:cs="Times New Roman"/>
        </w:rPr>
      </w:lvl>
    </w:lvlOverride>
    <w:lvlOverride w:ilvl="5">
      <w:lvl w:ilvl="5">
        <w:start w:val="1"/>
        <w:numFmt w:val="lowerRoman"/>
        <w:lvlText w:val="%6."/>
        <w:lvlJc w:val="right"/>
        <w:pPr>
          <w:ind w:left="5389" w:hanging="180"/>
        </w:pPr>
        <w:rPr>
          <w:rFonts w:cs="Times New Roman"/>
        </w:rPr>
      </w:lvl>
    </w:lvlOverride>
    <w:lvlOverride w:ilvl="6">
      <w:lvl w:ilvl="6">
        <w:start w:val="1"/>
        <w:numFmt w:val="decimal"/>
        <w:lvlText w:val="%7."/>
        <w:lvlJc w:val="left"/>
        <w:pPr>
          <w:ind w:left="6109" w:hanging="360"/>
        </w:pPr>
        <w:rPr>
          <w:rFonts w:cs="Times New Roman"/>
        </w:rPr>
      </w:lvl>
    </w:lvlOverride>
    <w:lvlOverride w:ilvl="7">
      <w:lvl w:ilvl="7">
        <w:start w:val="1"/>
        <w:numFmt w:val="lowerLetter"/>
        <w:lvlText w:val="%8."/>
        <w:lvlJc w:val="left"/>
        <w:pPr>
          <w:ind w:left="6829" w:hanging="360"/>
        </w:pPr>
        <w:rPr>
          <w:rFonts w:cs="Times New Roman"/>
        </w:rPr>
      </w:lvl>
    </w:lvlOverride>
    <w:lvlOverride w:ilvl="8">
      <w:lvl w:ilvl="8">
        <w:start w:val="1"/>
        <w:numFmt w:val="lowerRoman"/>
        <w:lvlText w:val="%9."/>
        <w:lvlJc w:val="right"/>
        <w:pPr>
          <w:ind w:left="7549" w:hanging="180"/>
        </w:pPr>
        <w:rPr>
          <w:rFonts w:cs="Times New Roman"/>
        </w:rPr>
      </w:lvl>
    </w:lvlOverride>
  </w:num>
  <w:num w:numId="3">
    <w:abstractNumId w:val="5"/>
  </w:num>
  <w:num w:numId="4">
    <w:abstractNumId w:val="10"/>
  </w:num>
  <w:num w:numId="5">
    <w:abstractNumId w:val="4"/>
  </w:num>
  <w:num w:numId="6">
    <w:abstractNumId w:val="12"/>
  </w:num>
  <w:num w:numId="7">
    <w:abstractNumId w:val="15"/>
  </w:num>
  <w:num w:numId="8">
    <w:abstractNumId w:val="19"/>
  </w:num>
  <w:num w:numId="9">
    <w:abstractNumId w:val="6"/>
  </w:num>
  <w:num w:numId="10">
    <w:abstractNumId w:val="16"/>
  </w:num>
  <w:num w:numId="11">
    <w:abstractNumId w:val="8"/>
  </w:num>
  <w:num w:numId="12">
    <w:abstractNumId w:val="9"/>
  </w:num>
  <w:num w:numId="13">
    <w:abstractNumId w:val="13"/>
  </w:num>
  <w:num w:numId="14">
    <w:abstractNumId w:val="18"/>
  </w:num>
  <w:num w:numId="1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7"/>
  </w:num>
  <w:num w:numId="17">
    <w:abstractNumId w:val="7"/>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1"/>
  </w:num>
  <w:num w:numId="20">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4"/>
  </w:num>
  <w:num w:numId="22">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
  </w:num>
  <w:num w:numId="24">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1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C40"/>
    <w:rsid w:val="000001FD"/>
    <w:rsid w:val="00003A29"/>
    <w:rsid w:val="000079CF"/>
    <w:rsid w:val="0001168B"/>
    <w:rsid w:val="00011AD0"/>
    <w:rsid w:val="0001306A"/>
    <w:rsid w:val="00027B43"/>
    <w:rsid w:val="00034D89"/>
    <w:rsid w:val="0003515D"/>
    <w:rsid w:val="000352D8"/>
    <w:rsid w:val="0004139C"/>
    <w:rsid w:val="00042466"/>
    <w:rsid w:val="00044294"/>
    <w:rsid w:val="000448E2"/>
    <w:rsid w:val="000463DC"/>
    <w:rsid w:val="00046747"/>
    <w:rsid w:val="00056D24"/>
    <w:rsid w:val="00057864"/>
    <w:rsid w:val="0006665F"/>
    <w:rsid w:val="000678C7"/>
    <w:rsid w:val="000712BA"/>
    <w:rsid w:val="00074AFF"/>
    <w:rsid w:val="00077160"/>
    <w:rsid w:val="00081359"/>
    <w:rsid w:val="0008680E"/>
    <w:rsid w:val="00086B0A"/>
    <w:rsid w:val="00090A04"/>
    <w:rsid w:val="00091F1D"/>
    <w:rsid w:val="00093BE3"/>
    <w:rsid w:val="000953A8"/>
    <w:rsid w:val="00096193"/>
    <w:rsid w:val="000A3C95"/>
    <w:rsid w:val="000A3E89"/>
    <w:rsid w:val="000B2996"/>
    <w:rsid w:val="000B4D36"/>
    <w:rsid w:val="000B553F"/>
    <w:rsid w:val="000B6833"/>
    <w:rsid w:val="000B6858"/>
    <w:rsid w:val="000C3ECB"/>
    <w:rsid w:val="000C7956"/>
    <w:rsid w:val="000D188C"/>
    <w:rsid w:val="000E31EF"/>
    <w:rsid w:val="000E330E"/>
    <w:rsid w:val="000F05E7"/>
    <w:rsid w:val="001052EB"/>
    <w:rsid w:val="001053AD"/>
    <w:rsid w:val="00106735"/>
    <w:rsid w:val="00111A21"/>
    <w:rsid w:val="00113382"/>
    <w:rsid w:val="00114A4E"/>
    <w:rsid w:val="00114C1E"/>
    <w:rsid w:val="00115E31"/>
    <w:rsid w:val="001228D9"/>
    <w:rsid w:val="00122AFF"/>
    <w:rsid w:val="00123792"/>
    <w:rsid w:val="00126118"/>
    <w:rsid w:val="00126A3A"/>
    <w:rsid w:val="00130088"/>
    <w:rsid w:val="001316F0"/>
    <w:rsid w:val="001331A9"/>
    <w:rsid w:val="00133F81"/>
    <w:rsid w:val="00136B07"/>
    <w:rsid w:val="00137855"/>
    <w:rsid w:val="00137E75"/>
    <w:rsid w:val="001432CE"/>
    <w:rsid w:val="00143D98"/>
    <w:rsid w:val="00146F40"/>
    <w:rsid w:val="00153905"/>
    <w:rsid w:val="00160D7D"/>
    <w:rsid w:val="001611BE"/>
    <w:rsid w:val="0016143F"/>
    <w:rsid w:val="00164DD3"/>
    <w:rsid w:val="00172CB1"/>
    <w:rsid w:val="001737B3"/>
    <w:rsid w:val="001777FE"/>
    <w:rsid w:val="00180122"/>
    <w:rsid w:val="001810FB"/>
    <w:rsid w:val="0018168D"/>
    <w:rsid w:val="00182432"/>
    <w:rsid w:val="001827F1"/>
    <w:rsid w:val="00182AC1"/>
    <w:rsid w:val="00183279"/>
    <w:rsid w:val="00193892"/>
    <w:rsid w:val="001A0A73"/>
    <w:rsid w:val="001A463D"/>
    <w:rsid w:val="001B0614"/>
    <w:rsid w:val="001B1EC9"/>
    <w:rsid w:val="001B3CF9"/>
    <w:rsid w:val="001B4F91"/>
    <w:rsid w:val="001B6AAC"/>
    <w:rsid w:val="001B6C40"/>
    <w:rsid w:val="001C262B"/>
    <w:rsid w:val="001C4BF0"/>
    <w:rsid w:val="001D07AA"/>
    <w:rsid w:val="001D0D46"/>
    <w:rsid w:val="001D2D05"/>
    <w:rsid w:val="001D5622"/>
    <w:rsid w:val="001D6F6B"/>
    <w:rsid w:val="001E57CC"/>
    <w:rsid w:val="001E6059"/>
    <w:rsid w:val="001E60E8"/>
    <w:rsid w:val="001F12B5"/>
    <w:rsid w:val="001F368A"/>
    <w:rsid w:val="002050C5"/>
    <w:rsid w:val="00206343"/>
    <w:rsid w:val="00210298"/>
    <w:rsid w:val="00210B7E"/>
    <w:rsid w:val="002123E5"/>
    <w:rsid w:val="00212478"/>
    <w:rsid w:val="00214738"/>
    <w:rsid w:val="00216470"/>
    <w:rsid w:val="00224BDB"/>
    <w:rsid w:val="00237D13"/>
    <w:rsid w:val="002424A6"/>
    <w:rsid w:val="002429E1"/>
    <w:rsid w:val="002476FA"/>
    <w:rsid w:val="00252EC5"/>
    <w:rsid w:val="00260537"/>
    <w:rsid w:val="00260C24"/>
    <w:rsid w:val="00260F4F"/>
    <w:rsid w:val="00263FC7"/>
    <w:rsid w:val="00265DD1"/>
    <w:rsid w:val="00267213"/>
    <w:rsid w:val="002717DB"/>
    <w:rsid w:val="00271B51"/>
    <w:rsid w:val="0027538B"/>
    <w:rsid w:val="0028182F"/>
    <w:rsid w:val="002874FC"/>
    <w:rsid w:val="002942B0"/>
    <w:rsid w:val="00294C82"/>
    <w:rsid w:val="002967A1"/>
    <w:rsid w:val="002A1E75"/>
    <w:rsid w:val="002B0D8C"/>
    <w:rsid w:val="002B31CF"/>
    <w:rsid w:val="002B4A00"/>
    <w:rsid w:val="002C28F0"/>
    <w:rsid w:val="002C33AF"/>
    <w:rsid w:val="002C437F"/>
    <w:rsid w:val="002D5674"/>
    <w:rsid w:val="002D71A9"/>
    <w:rsid w:val="002D7323"/>
    <w:rsid w:val="002E2093"/>
    <w:rsid w:val="002E35E9"/>
    <w:rsid w:val="002E3AA3"/>
    <w:rsid w:val="002F25E5"/>
    <w:rsid w:val="002F3D0A"/>
    <w:rsid w:val="002F63DA"/>
    <w:rsid w:val="00306E57"/>
    <w:rsid w:val="003134EC"/>
    <w:rsid w:val="003174C7"/>
    <w:rsid w:val="00317AF1"/>
    <w:rsid w:val="003200AA"/>
    <w:rsid w:val="00326B20"/>
    <w:rsid w:val="003459FC"/>
    <w:rsid w:val="003466D4"/>
    <w:rsid w:val="00355C69"/>
    <w:rsid w:val="00361EC2"/>
    <w:rsid w:val="00366DB1"/>
    <w:rsid w:val="00367A01"/>
    <w:rsid w:val="003732EA"/>
    <w:rsid w:val="003740C7"/>
    <w:rsid w:val="00377A82"/>
    <w:rsid w:val="00377E6D"/>
    <w:rsid w:val="00377F58"/>
    <w:rsid w:val="00377F79"/>
    <w:rsid w:val="0038496A"/>
    <w:rsid w:val="003864DB"/>
    <w:rsid w:val="00386622"/>
    <w:rsid w:val="003910BE"/>
    <w:rsid w:val="0039482C"/>
    <w:rsid w:val="003A00E2"/>
    <w:rsid w:val="003A045D"/>
    <w:rsid w:val="003A2078"/>
    <w:rsid w:val="003A567C"/>
    <w:rsid w:val="003A56B9"/>
    <w:rsid w:val="003A59B9"/>
    <w:rsid w:val="003A66E3"/>
    <w:rsid w:val="003A6749"/>
    <w:rsid w:val="003B1089"/>
    <w:rsid w:val="003B3AE1"/>
    <w:rsid w:val="003B49B7"/>
    <w:rsid w:val="003B5434"/>
    <w:rsid w:val="003B5DE8"/>
    <w:rsid w:val="003C02FF"/>
    <w:rsid w:val="003D42D0"/>
    <w:rsid w:val="003D44DF"/>
    <w:rsid w:val="003D4A08"/>
    <w:rsid w:val="003E02C3"/>
    <w:rsid w:val="003E15F2"/>
    <w:rsid w:val="003F0501"/>
    <w:rsid w:val="003F1B9E"/>
    <w:rsid w:val="003F3D68"/>
    <w:rsid w:val="003F3DA0"/>
    <w:rsid w:val="003F6A98"/>
    <w:rsid w:val="003F765D"/>
    <w:rsid w:val="003F7DB4"/>
    <w:rsid w:val="00400094"/>
    <w:rsid w:val="004066BC"/>
    <w:rsid w:val="004068E4"/>
    <w:rsid w:val="00413612"/>
    <w:rsid w:val="00413842"/>
    <w:rsid w:val="00414814"/>
    <w:rsid w:val="0041560E"/>
    <w:rsid w:val="0041794A"/>
    <w:rsid w:val="004205CA"/>
    <w:rsid w:val="00420DEA"/>
    <w:rsid w:val="00423AF3"/>
    <w:rsid w:val="004246F2"/>
    <w:rsid w:val="0043284C"/>
    <w:rsid w:val="00442B3B"/>
    <w:rsid w:val="00444A5A"/>
    <w:rsid w:val="00446B8B"/>
    <w:rsid w:val="00456726"/>
    <w:rsid w:val="004570E4"/>
    <w:rsid w:val="004577B0"/>
    <w:rsid w:val="004736DE"/>
    <w:rsid w:val="00483204"/>
    <w:rsid w:val="00484523"/>
    <w:rsid w:val="00485122"/>
    <w:rsid w:val="00495CBB"/>
    <w:rsid w:val="004A0B4E"/>
    <w:rsid w:val="004A110A"/>
    <w:rsid w:val="004A5594"/>
    <w:rsid w:val="004A7FBC"/>
    <w:rsid w:val="004B3771"/>
    <w:rsid w:val="004B42DC"/>
    <w:rsid w:val="004B621D"/>
    <w:rsid w:val="004C0A3D"/>
    <w:rsid w:val="004C6D42"/>
    <w:rsid w:val="004D4515"/>
    <w:rsid w:val="004E7B90"/>
    <w:rsid w:val="004F0B55"/>
    <w:rsid w:val="004F0B80"/>
    <w:rsid w:val="004F13A4"/>
    <w:rsid w:val="00501186"/>
    <w:rsid w:val="00505D9E"/>
    <w:rsid w:val="00511EB2"/>
    <w:rsid w:val="00513022"/>
    <w:rsid w:val="00513FFA"/>
    <w:rsid w:val="00515C80"/>
    <w:rsid w:val="005200AF"/>
    <w:rsid w:val="00520168"/>
    <w:rsid w:val="00521EE5"/>
    <w:rsid w:val="00523944"/>
    <w:rsid w:val="0052411F"/>
    <w:rsid w:val="00524A5B"/>
    <w:rsid w:val="00526627"/>
    <w:rsid w:val="005311A8"/>
    <w:rsid w:val="005351EE"/>
    <w:rsid w:val="00537ECD"/>
    <w:rsid w:val="00541CE0"/>
    <w:rsid w:val="00541F1D"/>
    <w:rsid w:val="0054460E"/>
    <w:rsid w:val="00545224"/>
    <w:rsid w:val="00550849"/>
    <w:rsid w:val="00553429"/>
    <w:rsid w:val="0055556D"/>
    <w:rsid w:val="00556077"/>
    <w:rsid w:val="00572D7D"/>
    <w:rsid w:val="00576EF8"/>
    <w:rsid w:val="0057736F"/>
    <w:rsid w:val="00581C6B"/>
    <w:rsid w:val="00583635"/>
    <w:rsid w:val="00585CBC"/>
    <w:rsid w:val="00586BAD"/>
    <w:rsid w:val="00590A75"/>
    <w:rsid w:val="00592B53"/>
    <w:rsid w:val="0059362C"/>
    <w:rsid w:val="00594536"/>
    <w:rsid w:val="00596A6C"/>
    <w:rsid w:val="005A0A0F"/>
    <w:rsid w:val="005B1AC5"/>
    <w:rsid w:val="005B2618"/>
    <w:rsid w:val="005B348C"/>
    <w:rsid w:val="005C38EC"/>
    <w:rsid w:val="005C4F43"/>
    <w:rsid w:val="005C71D7"/>
    <w:rsid w:val="005C7B95"/>
    <w:rsid w:val="005D2E7B"/>
    <w:rsid w:val="005E0B65"/>
    <w:rsid w:val="005E3209"/>
    <w:rsid w:val="005E32E0"/>
    <w:rsid w:val="005E655C"/>
    <w:rsid w:val="005F027E"/>
    <w:rsid w:val="005F0F3B"/>
    <w:rsid w:val="005F27E4"/>
    <w:rsid w:val="005F3D3E"/>
    <w:rsid w:val="005F7712"/>
    <w:rsid w:val="00603D2A"/>
    <w:rsid w:val="006067E5"/>
    <w:rsid w:val="00612E2F"/>
    <w:rsid w:val="00617879"/>
    <w:rsid w:val="006266FB"/>
    <w:rsid w:val="00631954"/>
    <w:rsid w:val="006404C9"/>
    <w:rsid w:val="00640D95"/>
    <w:rsid w:val="0064690E"/>
    <w:rsid w:val="00647159"/>
    <w:rsid w:val="00650A34"/>
    <w:rsid w:val="00651F1F"/>
    <w:rsid w:val="006523F0"/>
    <w:rsid w:val="0065400A"/>
    <w:rsid w:val="00660C7A"/>
    <w:rsid w:val="006674CC"/>
    <w:rsid w:val="00673CCB"/>
    <w:rsid w:val="00681E97"/>
    <w:rsid w:val="006843D0"/>
    <w:rsid w:val="00684AEC"/>
    <w:rsid w:val="0068523C"/>
    <w:rsid w:val="00687ED9"/>
    <w:rsid w:val="006959BE"/>
    <w:rsid w:val="00697C60"/>
    <w:rsid w:val="006A0EB6"/>
    <w:rsid w:val="006A54EF"/>
    <w:rsid w:val="006A6728"/>
    <w:rsid w:val="006B35C6"/>
    <w:rsid w:val="006B47E6"/>
    <w:rsid w:val="006B4967"/>
    <w:rsid w:val="006B5FE6"/>
    <w:rsid w:val="006C0DF2"/>
    <w:rsid w:val="006C3116"/>
    <w:rsid w:val="006C4CDC"/>
    <w:rsid w:val="006D03A6"/>
    <w:rsid w:val="006D09DB"/>
    <w:rsid w:val="006D6609"/>
    <w:rsid w:val="006E5EC3"/>
    <w:rsid w:val="006E7519"/>
    <w:rsid w:val="006E79D6"/>
    <w:rsid w:val="006F22CC"/>
    <w:rsid w:val="006F247F"/>
    <w:rsid w:val="006F24F5"/>
    <w:rsid w:val="006F666C"/>
    <w:rsid w:val="006F6F94"/>
    <w:rsid w:val="006F7E47"/>
    <w:rsid w:val="00701EB5"/>
    <w:rsid w:val="007040E3"/>
    <w:rsid w:val="0070564D"/>
    <w:rsid w:val="007058AD"/>
    <w:rsid w:val="00706C75"/>
    <w:rsid w:val="00706EBD"/>
    <w:rsid w:val="007119B2"/>
    <w:rsid w:val="007125C1"/>
    <w:rsid w:val="007153F5"/>
    <w:rsid w:val="00717F75"/>
    <w:rsid w:val="00724DF2"/>
    <w:rsid w:val="00727370"/>
    <w:rsid w:val="00732995"/>
    <w:rsid w:val="007332D9"/>
    <w:rsid w:val="00733E33"/>
    <w:rsid w:val="00735859"/>
    <w:rsid w:val="00740CBC"/>
    <w:rsid w:val="00743B28"/>
    <w:rsid w:val="00745DBF"/>
    <w:rsid w:val="00747BDE"/>
    <w:rsid w:val="007521D9"/>
    <w:rsid w:val="00754ED8"/>
    <w:rsid w:val="007556C5"/>
    <w:rsid w:val="00756696"/>
    <w:rsid w:val="00757E75"/>
    <w:rsid w:val="00761C25"/>
    <w:rsid w:val="007736F5"/>
    <w:rsid w:val="00773EE6"/>
    <w:rsid w:val="00775FC5"/>
    <w:rsid w:val="00793C10"/>
    <w:rsid w:val="007944B3"/>
    <w:rsid w:val="0079495D"/>
    <w:rsid w:val="007A1708"/>
    <w:rsid w:val="007A3742"/>
    <w:rsid w:val="007A3DD0"/>
    <w:rsid w:val="007A4C64"/>
    <w:rsid w:val="007A4CD6"/>
    <w:rsid w:val="007B1B2C"/>
    <w:rsid w:val="007B3F9D"/>
    <w:rsid w:val="007D320E"/>
    <w:rsid w:val="007D4BCB"/>
    <w:rsid w:val="007D56F2"/>
    <w:rsid w:val="007F1DB1"/>
    <w:rsid w:val="007F215D"/>
    <w:rsid w:val="007F4C0E"/>
    <w:rsid w:val="00800AD7"/>
    <w:rsid w:val="008260C2"/>
    <w:rsid w:val="00831EAA"/>
    <w:rsid w:val="00832974"/>
    <w:rsid w:val="00843DE2"/>
    <w:rsid w:val="00854FEC"/>
    <w:rsid w:val="008557EB"/>
    <w:rsid w:val="00855835"/>
    <w:rsid w:val="008617B8"/>
    <w:rsid w:val="00864AE4"/>
    <w:rsid w:val="00867845"/>
    <w:rsid w:val="008776E6"/>
    <w:rsid w:val="008806A3"/>
    <w:rsid w:val="00884EEC"/>
    <w:rsid w:val="008876BC"/>
    <w:rsid w:val="00887F87"/>
    <w:rsid w:val="008908DA"/>
    <w:rsid w:val="00891802"/>
    <w:rsid w:val="00892D30"/>
    <w:rsid w:val="008A3305"/>
    <w:rsid w:val="008A44E7"/>
    <w:rsid w:val="008B02DD"/>
    <w:rsid w:val="008B0898"/>
    <w:rsid w:val="008B7037"/>
    <w:rsid w:val="008C09B4"/>
    <w:rsid w:val="008C7091"/>
    <w:rsid w:val="008C7DF5"/>
    <w:rsid w:val="008D00D5"/>
    <w:rsid w:val="008D343C"/>
    <w:rsid w:val="008D4EEF"/>
    <w:rsid w:val="008D58AE"/>
    <w:rsid w:val="008E3B35"/>
    <w:rsid w:val="008E778C"/>
    <w:rsid w:val="008F539C"/>
    <w:rsid w:val="009009E0"/>
    <w:rsid w:val="00901D7B"/>
    <w:rsid w:val="009079DF"/>
    <w:rsid w:val="00912105"/>
    <w:rsid w:val="00915921"/>
    <w:rsid w:val="00917615"/>
    <w:rsid w:val="00922B3C"/>
    <w:rsid w:val="00923841"/>
    <w:rsid w:val="00923A5B"/>
    <w:rsid w:val="00923E29"/>
    <w:rsid w:val="009251FC"/>
    <w:rsid w:val="00925A72"/>
    <w:rsid w:val="00925D76"/>
    <w:rsid w:val="009266D5"/>
    <w:rsid w:val="0092780E"/>
    <w:rsid w:val="00934834"/>
    <w:rsid w:val="00937502"/>
    <w:rsid w:val="00940E6F"/>
    <w:rsid w:val="00944A3A"/>
    <w:rsid w:val="00945040"/>
    <w:rsid w:val="009452AE"/>
    <w:rsid w:val="00945E56"/>
    <w:rsid w:val="009463CD"/>
    <w:rsid w:val="00952197"/>
    <w:rsid w:val="0095436C"/>
    <w:rsid w:val="009567DF"/>
    <w:rsid w:val="00965E81"/>
    <w:rsid w:val="0096774E"/>
    <w:rsid w:val="0097070B"/>
    <w:rsid w:val="009712D9"/>
    <w:rsid w:val="00971F1F"/>
    <w:rsid w:val="009729D3"/>
    <w:rsid w:val="00972C59"/>
    <w:rsid w:val="00981A97"/>
    <w:rsid w:val="0099051F"/>
    <w:rsid w:val="00991690"/>
    <w:rsid w:val="0099211A"/>
    <w:rsid w:val="00994471"/>
    <w:rsid w:val="009A2820"/>
    <w:rsid w:val="009A347A"/>
    <w:rsid w:val="009B2176"/>
    <w:rsid w:val="009B2E24"/>
    <w:rsid w:val="009B45D4"/>
    <w:rsid w:val="009C09C3"/>
    <w:rsid w:val="009C270B"/>
    <w:rsid w:val="009C3C30"/>
    <w:rsid w:val="009C5A46"/>
    <w:rsid w:val="009D64BD"/>
    <w:rsid w:val="009D776F"/>
    <w:rsid w:val="009D7787"/>
    <w:rsid w:val="009D795E"/>
    <w:rsid w:val="009E1AF6"/>
    <w:rsid w:val="009E4926"/>
    <w:rsid w:val="009E49D4"/>
    <w:rsid w:val="009E514D"/>
    <w:rsid w:val="009E538F"/>
    <w:rsid w:val="009E7ABE"/>
    <w:rsid w:val="009F0283"/>
    <w:rsid w:val="009F1F29"/>
    <w:rsid w:val="009F2BE6"/>
    <w:rsid w:val="009F4C36"/>
    <w:rsid w:val="009F5E09"/>
    <w:rsid w:val="00A0031A"/>
    <w:rsid w:val="00A00F08"/>
    <w:rsid w:val="00A01774"/>
    <w:rsid w:val="00A07E17"/>
    <w:rsid w:val="00A10202"/>
    <w:rsid w:val="00A12F35"/>
    <w:rsid w:val="00A2238F"/>
    <w:rsid w:val="00A26410"/>
    <w:rsid w:val="00A267EF"/>
    <w:rsid w:val="00A30466"/>
    <w:rsid w:val="00A35AAD"/>
    <w:rsid w:val="00A3612E"/>
    <w:rsid w:val="00A36CE0"/>
    <w:rsid w:val="00A52D32"/>
    <w:rsid w:val="00A56475"/>
    <w:rsid w:val="00A57A6F"/>
    <w:rsid w:val="00A65374"/>
    <w:rsid w:val="00A764F8"/>
    <w:rsid w:val="00A7692C"/>
    <w:rsid w:val="00A818F4"/>
    <w:rsid w:val="00A82CD0"/>
    <w:rsid w:val="00A86E4A"/>
    <w:rsid w:val="00A90F4C"/>
    <w:rsid w:val="00A94380"/>
    <w:rsid w:val="00AA2BB8"/>
    <w:rsid w:val="00AA2CB6"/>
    <w:rsid w:val="00AB0970"/>
    <w:rsid w:val="00AB57ED"/>
    <w:rsid w:val="00AC0D39"/>
    <w:rsid w:val="00AC1754"/>
    <w:rsid w:val="00AC2AA4"/>
    <w:rsid w:val="00AC6A06"/>
    <w:rsid w:val="00AD11B3"/>
    <w:rsid w:val="00AD538E"/>
    <w:rsid w:val="00AD764F"/>
    <w:rsid w:val="00AE2D30"/>
    <w:rsid w:val="00AE3C06"/>
    <w:rsid w:val="00AE78D9"/>
    <w:rsid w:val="00AF0EFA"/>
    <w:rsid w:val="00AF3268"/>
    <w:rsid w:val="00AF35A4"/>
    <w:rsid w:val="00AF4507"/>
    <w:rsid w:val="00AF777F"/>
    <w:rsid w:val="00B0063C"/>
    <w:rsid w:val="00B02C3E"/>
    <w:rsid w:val="00B05649"/>
    <w:rsid w:val="00B079EB"/>
    <w:rsid w:val="00B1155E"/>
    <w:rsid w:val="00B14507"/>
    <w:rsid w:val="00B169E9"/>
    <w:rsid w:val="00B17E2E"/>
    <w:rsid w:val="00B210D1"/>
    <w:rsid w:val="00B21D9D"/>
    <w:rsid w:val="00B23E08"/>
    <w:rsid w:val="00B26539"/>
    <w:rsid w:val="00B32486"/>
    <w:rsid w:val="00B32489"/>
    <w:rsid w:val="00B34D03"/>
    <w:rsid w:val="00B35C65"/>
    <w:rsid w:val="00B37038"/>
    <w:rsid w:val="00B4011F"/>
    <w:rsid w:val="00B41D61"/>
    <w:rsid w:val="00B50691"/>
    <w:rsid w:val="00B52207"/>
    <w:rsid w:val="00B56E47"/>
    <w:rsid w:val="00B57724"/>
    <w:rsid w:val="00B6049D"/>
    <w:rsid w:val="00B65593"/>
    <w:rsid w:val="00B663BB"/>
    <w:rsid w:val="00B66BBE"/>
    <w:rsid w:val="00B670C1"/>
    <w:rsid w:val="00B67C25"/>
    <w:rsid w:val="00B73FC6"/>
    <w:rsid w:val="00B7462B"/>
    <w:rsid w:val="00B85649"/>
    <w:rsid w:val="00B85BF9"/>
    <w:rsid w:val="00B862AE"/>
    <w:rsid w:val="00B87DFE"/>
    <w:rsid w:val="00B87E07"/>
    <w:rsid w:val="00B90C75"/>
    <w:rsid w:val="00B91EAA"/>
    <w:rsid w:val="00B92A77"/>
    <w:rsid w:val="00B94393"/>
    <w:rsid w:val="00B95AA8"/>
    <w:rsid w:val="00B9606D"/>
    <w:rsid w:val="00B9737A"/>
    <w:rsid w:val="00BA31B1"/>
    <w:rsid w:val="00BA4122"/>
    <w:rsid w:val="00BA6045"/>
    <w:rsid w:val="00BB4AEE"/>
    <w:rsid w:val="00BC06C6"/>
    <w:rsid w:val="00BD02C3"/>
    <w:rsid w:val="00BD19DB"/>
    <w:rsid w:val="00BD6BA5"/>
    <w:rsid w:val="00BE4041"/>
    <w:rsid w:val="00BF1555"/>
    <w:rsid w:val="00BF1575"/>
    <w:rsid w:val="00BF405C"/>
    <w:rsid w:val="00BF6849"/>
    <w:rsid w:val="00BF6EA3"/>
    <w:rsid w:val="00C01943"/>
    <w:rsid w:val="00C01EAE"/>
    <w:rsid w:val="00C023E9"/>
    <w:rsid w:val="00C07E57"/>
    <w:rsid w:val="00C10B52"/>
    <w:rsid w:val="00C12EA7"/>
    <w:rsid w:val="00C1367C"/>
    <w:rsid w:val="00C14F68"/>
    <w:rsid w:val="00C1565B"/>
    <w:rsid w:val="00C1620F"/>
    <w:rsid w:val="00C16269"/>
    <w:rsid w:val="00C261E6"/>
    <w:rsid w:val="00C2657F"/>
    <w:rsid w:val="00C30D11"/>
    <w:rsid w:val="00C34A76"/>
    <w:rsid w:val="00C40FA5"/>
    <w:rsid w:val="00C41362"/>
    <w:rsid w:val="00C41C74"/>
    <w:rsid w:val="00C62F53"/>
    <w:rsid w:val="00C65B2D"/>
    <w:rsid w:val="00C703A5"/>
    <w:rsid w:val="00C70A22"/>
    <w:rsid w:val="00C72C64"/>
    <w:rsid w:val="00C73B81"/>
    <w:rsid w:val="00C757E4"/>
    <w:rsid w:val="00C8339C"/>
    <w:rsid w:val="00C86CBA"/>
    <w:rsid w:val="00C87F47"/>
    <w:rsid w:val="00C90B5C"/>
    <w:rsid w:val="00C924FB"/>
    <w:rsid w:val="00C93FA1"/>
    <w:rsid w:val="00CA09A9"/>
    <w:rsid w:val="00CA0F41"/>
    <w:rsid w:val="00CA102D"/>
    <w:rsid w:val="00CA3D63"/>
    <w:rsid w:val="00CA402A"/>
    <w:rsid w:val="00CC0B95"/>
    <w:rsid w:val="00CC13C4"/>
    <w:rsid w:val="00CD057F"/>
    <w:rsid w:val="00CD29EE"/>
    <w:rsid w:val="00CD350E"/>
    <w:rsid w:val="00CD3514"/>
    <w:rsid w:val="00CD6FE2"/>
    <w:rsid w:val="00CE0F4F"/>
    <w:rsid w:val="00CE676D"/>
    <w:rsid w:val="00CF1B0E"/>
    <w:rsid w:val="00CF3F67"/>
    <w:rsid w:val="00D04802"/>
    <w:rsid w:val="00D04EB7"/>
    <w:rsid w:val="00D05CC7"/>
    <w:rsid w:val="00D06766"/>
    <w:rsid w:val="00D17518"/>
    <w:rsid w:val="00D17AB7"/>
    <w:rsid w:val="00D257EC"/>
    <w:rsid w:val="00D27445"/>
    <w:rsid w:val="00D36702"/>
    <w:rsid w:val="00D3692F"/>
    <w:rsid w:val="00D36D1F"/>
    <w:rsid w:val="00D377A9"/>
    <w:rsid w:val="00D4105E"/>
    <w:rsid w:val="00D4458D"/>
    <w:rsid w:val="00D51E84"/>
    <w:rsid w:val="00D616C1"/>
    <w:rsid w:val="00D63867"/>
    <w:rsid w:val="00D66AE7"/>
    <w:rsid w:val="00D67C82"/>
    <w:rsid w:val="00D7241D"/>
    <w:rsid w:val="00D76C1C"/>
    <w:rsid w:val="00D8368A"/>
    <w:rsid w:val="00D909CC"/>
    <w:rsid w:val="00D90AAD"/>
    <w:rsid w:val="00D91B89"/>
    <w:rsid w:val="00D91C15"/>
    <w:rsid w:val="00D924C1"/>
    <w:rsid w:val="00D94CD8"/>
    <w:rsid w:val="00DA024F"/>
    <w:rsid w:val="00DA047E"/>
    <w:rsid w:val="00DA45DB"/>
    <w:rsid w:val="00DB0530"/>
    <w:rsid w:val="00DB0B3B"/>
    <w:rsid w:val="00DC1208"/>
    <w:rsid w:val="00DC4CF0"/>
    <w:rsid w:val="00DC7E90"/>
    <w:rsid w:val="00DD552D"/>
    <w:rsid w:val="00DD6314"/>
    <w:rsid w:val="00DE3F76"/>
    <w:rsid w:val="00DE5113"/>
    <w:rsid w:val="00DE7540"/>
    <w:rsid w:val="00DF2AA7"/>
    <w:rsid w:val="00DF6A52"/>
    <w:rsid w:val="00E01C11"/>
    <w:rsid w:val="00E032F7"/>
    <w:rsid w:val="00E04304"/>
    <w:rsid w:val="00E1007B"/>
    <w:rsid w:val="00E12170"/>
    <w:rsid w:val="00E12187"/>
    <w:rsid w:val="00E1591C"/>
    <w:rsid w:val="00E170DB"/>
    <w:rsid w:val="00E2244C"/>
    <w:rsid w:val="00E331E7"/>
    <w:rsid w:val="00E35ECD"/>
    <w:rsid w:val="00E37DD5"/>
    <w:rsid w:val="00E4129D"/>
    <w:rsid w:val="00E458AA"/>
    <w:rsid w:val="00E5078B"/>
    <w:rsid w:val="00E515A2"/>
    <w:rsid w:val="00E52694"/>
    <w:rsid w:val="00E57090"/>
    <w:rsid w:val="00E639EF"/>
    <w:rsid w:val="00E712C2"/>
    <w:rsid w:val="00E74B9A"/>
    <w:rsid w:val="00E83FC1"/>
    <w:rsid w:val="00E8449E"/>
    <w:rsid w:val="00E868C8"/>
    <w:rsid w:val="00E87895"/>
    <w:rsid w:val="00E87E7A"/>
    <w:rsid w:val="00E9110E"/>
    <w:rsid w:val="00E9650B"/>
    <w:rsid w:val="00EA219D"/>
    <w:rsid w:val="00EA47BB"/>
    <w:rsid w:val="00EA656B"/>
    <w:rsid w:val="00EB03DA"/>
    <w:rsid w:val="00EB2F2F"/>
    <w:rsid w:val="00EB7510"/>
    <w:rsid w:val="00EC1644"/>
    <w:rsid w:val="00EC5C86"/>
    <w:rsid w:val="00EC612F"/>
    <w:rsid w:val="00EC7A51"/>
    <w:rsid w:val="00EC7B49"/>
    <w:rsid w:val="00ED25DF"/>
    <w:rsid w:val="00EE21C4"/>
    <w:rsid w:val="00EE3E0C"/>
    <w:rsid w:val="00EE4037"/>
    <w:rsid w:val="00EE4439"/>
    <w:rsid w:val="00EE5BA7"/>
    <w:rsid w:val="00EF0C6A"/>
    <w:rsid w:val="00EF2718"/>
    <w:rsid w:val="00EF289A"/>
    <w:rsid w:val="00EF4B85"/>
    <w:rsid w:val="00EF58FE"/>
    <w:rsid w:val="00EF68C4"/>
    <w:rsid w:val="00EF7979"/>
    <w:rsid w:val="00F01173"/>
    <w:rsid w:val="00F01368"/>
    <w:rsid w:val="00F019E5"/>
    <w:rsid w:val="00F0293D"/>
    <w:rsid w:val="00F11E2B"/>
    <w:rsid w:val="00F21C2B"/>
    <w:rsid w:val="00F24D05"/>
    <w:rsid w:val="00F26F2B"/>
    <w:rsid w:val="00F321DA"/>
    <w:rsid w:val="00F33471"/>
    <w:rsid w:val="00F3473C"/>
    <w:rsid w:val="00F3658C"/>
    <w:rsid w:val="00F36E74"/>
    <w:rsid w:val="00F55CD1"/>
    <w:rsid w:val="00F626EF"/>
    <w:rsid w:val="00F63EF5"/>
    <w:rsid w:val="00F67C05"/>
    <w:rsid w:val="00F765A4"/>
    <w:rsid w:val="00F768EB"/>
    <w:rsid w:val="00F85375"/>
    <w:rsid w:val="00F936EA"/>
    <w:rsid w:val="00F93ECC"/>
    <w:rsid w:val="00F95415"/>
    <w:rsid w:val="00F95DE4"/>
    <w:rsid w:val="00FA6718"/>
    <w:rsid w:val="00FB22B6"/>
    <w:rsid w:val="00FB737E"/>
    <w:rsid w:val="00FC1FFB"/>
    <w:rsid w:val="00FC3509"/>
    <w:rsid w:val="00FD42CF"/>
    <w:rsid w:val="00FD66D4"/>
    <w:rsid w:val="00FD6B4E"/>
    <w:rsid w:val="00FD6F5E"/>
    <w:rsid w:val="00FE02F2"/>
    <w:rsid w:val="00FE1B8E"/>
    <w:rsid w:val="00FE3EA6"/>
    <w:rsid w:val="00FE4FEE"/>
    <w:rsid w:val="00FF3F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49"/>
    <o:shapelayout v:ext="edit">
      <o:idmap v:ext="edit" data="1"/>
    </o:shapelayout>
  </w:shapeDefaults>
  <w:decimalSymbol w:val=","/>
  <w:listSeparator w:val=";"/>
  <w14:docId w14:val="029D3AF9"/>
  <w15:chartTrackingRefBased/>
  <w15:docId w15:val="{B334841D-37CD-4097-A6CD-07F34B48EC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iPriority="0"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iPriority="0"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1">
    <w:name w:val="Normal"/>
    <w:qFormat/>
    <w:rsid w:val="008908DA"/>
    <w:pPr>
      <w:spacing w:after="200" w:line="276" w:lineRule="auto"/>
    </w:pPr>
    <w:rPr>
      <w:sz w:val="22"/>
      <w:szCs w:val="22"/>
    </w:rPr>
  </w:style>
  <w:style w:type="paragraph" w:styleId="1">
    <w:name w:val="heading 1"/>
    <w:basedOn w:val="a1"/>
    <w:next w:val="a1"/>
    <w:link w:val="10"/>
    <w:qFormat/>
    <w:rsid w:val="00CA3D63"/>
    <w:pPr>
      <w:keepNext/>
      <w:numPr>
        <w:numId w:val="1"/>
      </w:numPr>
      <w:spacing w:before="240" w:after="240" w:line="360" w:lineRule="auto"/>
      <w:outlineLvl w:val="0"/>
    </w:pPr>
    <w:rPr>
      <w:rFonts w:ascii="Times New Roman" w:hAnsi="Times New Roman"/>
      <w:b/>
      <w:sz w:val="28"/>
      <w:szCs w:val="28"/>
    </w:rPr>
  </w:style>
  <w:style w:type="paragraph" w:styleId="2">
    <w:name w:val="heading 2"/>
    <w:basedOn w:val="a1"/>
    <w:next w:val="a1"/>
    <w:link w:val="20"/>
    <w:qFormat/>
    <w:rsid w:val="000079CF"/>
    <w:pPr>
      <w:keepNext/>
      <w:widowControl w:val="0"/>
      <w:shd w:val="clear" w:color="auto" w:fill="FFFFFF"/>
      <w:autoSpaceDE w:val="0"/>
      <w:autoSpaceDN w:val="0"/>
      <w:adjustRightInd w:val="0"/>
      <w:spacing w:after="0" w:line="360" w:lineRule="auto"/>
      <w:ind w:firstLine="709"/>
      <w:jc w:val="center"/>
      <w:outlineLvl w:val="1"/>
    </w:pPr>
    <w:rPr>
      <w:rFonts w:ascii="Times New Roman" w:hAnsi="Times New Roman"/>
      <w:b/>
      <w:bCs/>
      <w:spacing w:val="-10"/>
      <w:sz w:val="28"/>
      <w:szCs w:val="28"/>
    </w:rPr>
  </w:style>
  <w:style w:type="paragraph" w:styleId="3">
    <w:name w:val="heading 3"/>
    <w:basedOn w:val="a1"/>
    <w:next w:val="a1"/>
    <w:link w:val="30"/>
    <w:qFormat/>
    <w:rsid w:val="006843D0"/>
    <w:pPr>
      <w:keepNext/>
      <w:spacing w:before="240" w:after="60"/>
      <w:outlineLvl w:val="2"/>
    </w:pPr>
    <w:rPr>
      <w:rFonts w:ascii="Cambria" w:hAnsi="Cambria"/>
      <w:b/>
      <w:bCs/>
      <w:sz w:val="26"/>
      <w:szCs w:val="26"/>
    </w:rPr>
  </w:style>
  <w:style w:type="paragraph" w:styleId="4">
    <w:name w:val="heading 4"/>
    <w:basedOn w:val="a1"/>
    <w:next w:val="a1"/>
    <w:link w:val="40"/>
    <w:qFormat/>
    <w:rsid w:val="0001306A"/>
    <w:pPr>
      <w:keepNext/>
      <w:spacing w:before="240" w:after="60" w:line="240" w:lineRule="auto"/>
      <w:outlineLvl w:val="3"/>
    </w:pPr>
    <w:rPr>
      <w:rFonts w:ascii="Times New Roman" w:hAnsi="Times New Roman"/>
      <w:b/>
      <w:bCs/>
      <w:sz w:val="28"/>
      <w:szCs w:val="28"/>
    </w:rPr>
  </w:style>
  <w:style w:type="paragraph" w:styleId="5">
    <w:name w:val="heading 5"/>
    <w:basedOn w:val="a1"/>
    <w:next w:val="a1"/>
    <w:qFormat/>
    <w:rsid w:val="00182432"/>
    <w:pPr>
      <w:keepNext/>
      <w:spacing w:after="0" w:line="240" w:lineRule="auto"/>
      <w:jc w:val="both"/>
      <w:outlineLvl w:val="4"/>
    </w:pPr>
    <w:rPr>
      <w:rFonts w:ascii="Times New Roman" w:hAnsi="Times New Roman"/>
      <w:b/>
      <w:bCs/>
      <w:sz w:val="32"/>
      <w:szCs w:val="20"/>
    </w:rPr>
  </w:style>
  <w:style w:type="paragraph" w:styleId="6">
    <w:name w:val="heading 6"/>
    <w:basedOn w:val="a1"/>
    <w:next w:val="a1"/>
    <w:link w:val="60"/>
    <w:qFormat/>
    <w:rsid w:val="006843D0"/>
    <w:pPr>
      <w:spacing w:before="240" w:after="60" w:line="240" w:lineRule="auto"/>
      <w:outlineLvl w:val="5"/>
    </w:pPr>
    <w:rPr>
      <w:rFonts w:ascii="Times New Roman" w:hAnsi="Times New Roman"/>
      <w:b/>
      <w:bCs/>
    </w:rPr>
  </w:style>
  <w:style w:type="paragraph" w:styleId="7">
    <w:name w:val="heading 7"/>
    <w:basedOn w:val="a1"/>
    <w:next w:val="a1"/>
    <w:qFormat/>
    <w:rsid w:val="00182432"/>
    <w:pPr>
      <w:keepNext/>
      <w:spacing w:after="0" w:line="240" w:lineRule="auto"/>
      <w:outlineLvl w:val="6"/>
    </w:pPr>
    <w:rPr>
      <w:rFonts w:ascii="Times New Roman" w:hAnsi="Times New Roman"/>
      <w:i/>
      <w:iCs/>
      <w:sz w:val="20"/>
      <w:szCs w:val="20"/>
    </w:rPr>
  </w:style>
  <w:style w:type="paragraph" w:styleId="8">
    <w:name w:val="heading 8"/>
    <w:basedOn w:val="a1"/>
    <w:next w:val="a1"/>
    <w:qFormat/>
    <w:rsid w:val="00182432"/>
    <w:pPr>
      <w:keepNext/>
      <w:spacing w:after="0" w:line="240" w:lineRule="auto"/>
      <w:jc w:val="both"/>
      <w:outlineLvl w:val="7"/>
    </w:pPr>
    <w:rPr>
      <w:rFonts w:ascii="Times New Roman" w:hAnsi="Times New Roman"/>
      <w:sz w:val="28"/>
      <w:szCs w:val="28"/>
    </w:rPr>
  </w:style>
  <w:style w:type="paragraph" w:styleId="9">
    <w:name w:val="heading 9"/>
    <w:basedOn w:val="a1"/>
    <w:next w:val="a1"/>
    <w:link w:val="90"/>
    <w:qFormat/>
    <w:rsid w:val="00182432"/>
    <w:pPr>
      <w:keepNext/>
      <w:spacing w:after="0" w:line="240" w:lineRule="auto"/>
      <w:jc w:val="center"/>
      <w:outlineLvl w:val="8"/>
    </w:pPr>
    <w:rPr>
      <w:rFonts w:ascii="Times New Roman" w:hAnsi="Times New Roman"/>
      <w:sz w:val="28"/>
      <w:szCs w:val="20"/>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20">
    <w:name w:val="Заголовок 2 Знак"/>
    <w:link w:val="2"/>
    <w:rsid w:val="000079CF"/>
    <w:rPr>
      <w:rFonts w:ascii="Times New Roman" w:hAnsi="Times New Roman"/>
      <w:b/>
      <w:bCs/>
      <w:spacing w:val="-10"/>
      <w:sz w:val="28"/>
      <w:szCs w:val="28"/>
      <w:shd w:val="clear" w:color="auto" w:fill="FFFFFF"/>
    </w:rPr>
  </w:style>
  <w:style w:type="paragraph" w:styleId="a5">
    <w:name w:val="header"/>
    <w:basedOn w:val="a1"/>
    <w:link w:val="a6"/>
    <w:unhideWhenUsed/>
    <w:rsid w:val="001B6C40"/>
    <w:pPr>
      <w:tabs>
        <w:tab w:val="center" w:pos="4677"/>
        <w:tab w:val="right" w:pos="9355"/>
      </w:tabs>
      <w:spacing w:after="0" w:line="240" w:lineRule="auto"/>
    </w:pPr>
  </w:style>
  <w:style w:type="character" w:customStyle="1" w:styleId="a6">
    <w:name w:val="Верхний колонтитул Знак"/>
    <w:basedOn w:val="a2"/>
    <w:link w:val="a5"/>
    <w:uiPriority w:val="99"/>
    <w:rsid w:val="001B6C40"/>
  </w:style>
  <w:style w:type="paragraph" w:styleId="a7">
    <w:name w:val="footer"/>
    <w:basedOn w:val="a1"/>
    <w:link w:val="a8"/>
    <w:unhideWhenUsed/>
    <w:rsid w:val="001B6C40"/>
    <w:pPr>
      <w:tabs>
        <w:tab w:val="center" w:pos="4677"/>
        <w:tab w:val="right" w:pos="9355"/>
      </w:tabs>
      <w:spacing w:after="0" w:line="240" w:lineRule="auto"/>
    </w:pPr>
  </w:style>
  <w:style w:type="character" w:customStyle="1" w:styleId="a8">
    <w:name w:val="Нижний колонтитул Знак"/>
    <w:basedOn w:val="a2"/>
    <w:link w:val="a7"/>
    <w:rsid w:val="001B6C40"/>
  </w:style>
  <w:style w:type="table" w:styleId="a9">
    <w:name w:val="Table Grid"/>
    <w:basedOn w:val="a3"/>
    <w:uiPriority w:val="59"/>
    <w:rsid w:val="001B6C40"/>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a">
    <w:name w:val="No Spacing"/>
    <w:link w:val="ab"/>
    <w:uiPriority w:val="1"/>
    <w:qFormat/>
    <w:rsid w:val="001B6C40"/>
    <w:rPr>
      <w:sz w:val="22"/>
      <w:szCs w:val="22"/>
    </w:rPr>
  </w:style>
  <w:style w:type="paragraph" w:styleId="ac">
    <w:name w:val="Body Text Indent"/>
    <w:basedOn w:val="a1"/>
    <w:link w:val="ad"/>
    <w:rsid w:val="00612E2F"/>
    <w:pPr>
      <w:spacing w:after="0" w:line="240" w:lineRule="auto"/>
      <w:ind w:right="4031" w:firstLine="1080"/>
      <w:jc w:val="both"/>
    </w:pPr>
    <w:rPr>
      <w:rFonts w:ascii="Times New Roman" w:hAnsi="Times New Roman"/>
      <w:sz w:val="24"/>
      <w:szCs w:val="24"/>
    </w:rPr>
  </w:style>
  <w:style w:type="character" w:customStyle="1" w:styleId="ad">
    <w:name w:val="Основной текст с отступом Знак"/>
    <w:link w:val="ac"/>
    <w:rsid w:val="00612E2F"/>
    <w:rPr>
      <w:rFonts w:ascii="Times New Roman" w:hAnsi="Times New Roman"/>
      <w:sz w:val="24"/>
      <w:szCs w:val="24"/>
    </w:rPr>
  </w:style>
  <w:style w:type="paragraph" w:customStyle="1" w:styleId="ConsTitle">
    <w:name w:val="ConsTitle"/>
    <w:rsid w:val="00612E2F"/>
    <w:pPr>
      <w:widowControl w:val="0"/>
      <w:autoSpaceDE w:val="0"/>
      <w:autoSpaceDN w:val="0"/>
      <w:adjustRightInd w:val="0"/>
      <w:ind w:right="19772"/>
    </w:pPr>
    <w:rPr>
      <w:rFonts w:ascii="Arial" w:hAnsi="Arial" w:cs="Arial"/>
      <w:b/>
      <w:bCs/>
    </w:rPr>
  </w:style>
  <w:style w:type="paragraph" w:customStyle="1" w:styleId="ConsPlusNormal">
    <w:name w:val="ConsPlusNormal"/>
    <w:link w:val="ConsPlusNormal0"/>
    <w:rsid w:val="00612E2F"/>
    <w:pPr>
      <w:widowControl w:val="0"/>
      <w:autoSpaceDE w:val="0"/>
      <w:autoSpaceDN w:val="0"/>
      <w:adjustRightInd w:val="0"/>
      <w:ind w:firstLine="720"/>
    </w:pPr>
    <w:rPr>
      <w:rFonts w:ascii="Arial" w:hAnsi="Arial" w:cs="Arial"/>
    </w:rPr>
  </w:style>
  <w:style w:type="paragraph" w:customStyle="1" w:styleId="ConsNormal">
    <w:name w:val="ConsNormal"/>
    <w:autoRedefine/>
    <w:rsid w:val="00612E2F"/>
    <w:pPr>
      <w:jc w:val="both"/>
    </w:pPr>
    <w:rPr>
      <w:rFonts w:ascii="Times New Roman" w:hAnsi="Times New Roman"/>
      <w:sz w:val="28"/>
      <w:szCs w:val="28"/>
    </w:rPr>
  </w:style>
  <w:style w:type="paragraph" w:styleId="ae">
    <w:name w:val="Body Text"/>
    <w:basedOn w:val="a1"/>
    <w:link w:val="af"/>
    <w:rsid w:val="000079CF"/>
    <w:pPr>
      <w:widowControl w:val="0"/>
      <w:autoSpaceDE w:val="0"/>
      <w:autoSpaceDN w:val="0"/>
      <w:adjustRightInd w:val="0"/>
      <w:spacing w:after="120" w:line="240" w:lineRule="auto"/>
    </w:pPr>
    <w:rPr>
      <w:rFonts w:ascii="Times New Roman" w:hAnsi="Times New Roman"/>
      <w:sz w:val="20"/>
      <w:szCs w:val="20"/>
    </w:rPr>
  </w:style>
  <w:style w:type="character" w:customStyle="1" w:styleId="af">
    <w:name w:val="Основной текст Знак"/>
    <w:link w:val="ae"/>
    <w:rsid w:val="000079CF"/>
    <w:rPr>
      <w:rFonts w:ascii="Times New Roman" w:hAnsi="Times New Roman"/>
    </w:rPr>
  </w:style>
  <w:style w:type="character" w:styleId="af0">
    <w:name w:val="Hyperlink"/>
    <w:unhideWhenUsed/>
    <w:rsid w:val="000079CF"/>
    <w:rPr>
      <w:color w:val="0000FF"/>
      <w:u w:val="single"/>
    </w:rPr>
  </w:style>
  <w:style w:type="paragraph" w:customStyle="1" w:styleId="ConsPlusTitle">
    <w:name w:val="ConsPlusTitle"/>
    <w:uiPriority w:val="99"/>
    <w:rsid w:val="008557EB"/>
    <w:pPr>
      <w:widowControl w:val="0"/>
      <w:autoSpaceDE w:val="0"/>
      <w:autoSpaceDN w:val="0"/>
      <w:adjustRightInd w:val="0"/>
    </w:pPr>
    <w:rPr>
      <w:rFonts w:ascii="Times New Roman" w:hAnsi="Times New Roman"/>
      <w:b/>
      <w:bCs/>
      <w:sz w:val="24"/>
      <w:szCs w:val="24"/>
    </w:rPr>
  </w:style>
  <w:style w:type="paragraph" w:customStyle="1" w:styleId="ConsPlusCell">
    <w:name w:val="ConsPlusCell"/>
    <w:rsid w:val="008557EB"/>
    <w:pPr>
      <w:widowControl w:val="0"/>
      <w:autoSpaceDE w:val="0"/>
      <w:autoSpaceDN w:val="0"/>
      <w:adjustRightInd w:val="0"/>
    </w:pPr>
    <w:rPr>
      <w:rFonts w:ascii="Arial" w:hAnsi="Arial" w:cs="Arial"/>
    </w:rPr>
  </w:style>
  <w:style w:type="paragraph" w:styleId="af1">
    <w:name w:val="Normal (Web)"/>
    <w:basedOn w:val="a1"/>
    <w:uiPriority w:val="99"/>
    <w:rsid w:val="00994471"/>
    <w:pPr>
      <w:tabs>
        <w:tab w:val="left" w:pos="0"/>
        <w:tab w:val="left" w:pos="708"/>
        <w:tab w:val="left" w:pos="1416"/>
        <w:tab w:val="left" w:pos="2124"/>
        <w:tab w:val="left" w:pos="2832"/>
        <w:tab w:val="left" w:pos="3540"/>
        <w:tab w:val="left" w:pos="4248"/>
        <w:tab w:val="left" w:pos="4956"/>
        <w:tab w:val="left" w:pos="5664"/>
        <w:tab w:val="left" w:pos="6372"/>
        <w:tab w:val="left" w:pos="7080"/>
        <w:tab w:val="left" w:pos="7788"/>
        <w:tab w:val="left" w:pos="8496"/>
        <w:tab w:val="left" w:pos="9204"/>
        <w:tab w:val="left" w:pos="9912"/>
        <w:tab w:val="left" w:pos="10620"/>
        <w:tab w:val="left" w:pos="11328"/>
        <w:tab w:val="left" w:pos="12036"/>
        <w:tab w:val="left" w:pos="12744"/>
        <w:tab w:val="left" w:pos="13452"/>
        <w:tab w:val="left" w:pos="14160"/>
        <w:tab w:val="left" w:pos="14868"/>
        <w:tab w:val="left" w:pos="15576"/>
        <w:tab w:val="left" w:pos="16284"/>
        <w:tab w:val="left" w:pos="16992"/>
        <w:tab w:val="left" w:pos="17700"/>
        <w:tab w:val="left" w:pos="18408"/>
        <w:tab w:val="left" w:pos="19116"/>
        <w:tab w:val="left" w:pos="19824"/>
        <w:tab w:val="left" w:pos="20532"/>
        <w:tab w:val="left" w:pos="21240"/>
        <w:tab w:val="left" w:pos="21948"/>
        <w:tab w:val="left" w:pos="22656"/>
        <w:tab w:val="left" w:pos="23364"/>
        <w:tab w:val="left" w:pos="24072"/>
        <w:tab w:val="left" w:pos="24780"/>
        <w:tab w:val="left" w:pos="25488"/>
        <w:tab w:val="left" w:pos="26196"/>
        <w:tab w:val="left" w:pos="26904"/>
        <w:tab w:val="left" w:pos="27612"/>
        <w:tab w:val="left" w:pos="28320"/>
      </w:tabs>
      <w:overflowPunct w:val="0"/>
      <w:autoSpaceDE w:val="0"/>
      <w:autoSpaceDN w:val="0"/>
      <w:adjustRightInd w:val="0"/>
      <w:spacing w:after="0" w:line="240" w:lineRule="auto"/>
      <w:ind w:right="44" w:firstLine="360"/>
      <w:jc w:val="both"/>
    </w:pPr>
    <w:rPr>
      <w:rFonts w:ascii="Arial Unicode MS" w:eastAsia="Arial Unicode MS" w:hAnsi="Times New Roman" w:cs="Arial Unicode MS"/>
      <w:sz w:val="16"/>
      <w:szCs w:val="16"/>
    </w:rPr>
  </w:style>
  <w:style w:type="character" w:customStyle="1" w:styleId="af2">
    <w:name w:val="Текст примечания Знак"/>
    <w:link w:val="af3"/>
    <w:rsid w:val="00994471"/>
    <w:rPr>
      <w:rFonts w:cs="Calibri"/>
    </w:rPr>
  </w:style>
  <w:style w:type="paragraph" w:styleId="af3">
    <w:name w:val="annotation text"/>
    <w:basedOn w:val="a1"/>
    <w:link w:val="af2"/>
    <w:rsid w:val="00994471"/>
    <w:pPr>
      <w:spacing w:after="160" w:line="256" w:lineRule="auto"/>
    </w:pPr>
    <w:rPr>
      <w:rFonts w:cs="Calibri"/>
      <w:sz w:val="20"/>
      <w:szCs w:val="20"/>
    </w:rPr>
  </w:style>
  <w:style w:type="character" w:customStyle="1" w:styleId="af4">
    <w:name w:val="Тема примечания Знак"/>
    <w:link w:val="af5"/>
    <w:rsid w:val="00994471"/>
    <w:rPr>
      <w:rFonts w:cs="Calibri"/>
      <w:b/>
      <w:bCs/>
    </w:rPr>
  </w:style>
  <w:style w:type="paragraph" w:styleId="af5">
    <w:name w:val="annotation subject"/>
    <w:basedOn w:val="af3"/>
    <w:next w:val="af3"/>
    <w:link w:val="af4"/>
    <w:rsid w:val="00994471"/>
    <w:rPr>
      <w:b/>
      <w:bCs/>
    </w:rPr>
  </w:style>
  <w:style w:type="character" w:customStyle="1" w:styleId="af6">
    <w:name w:val="Текст выноски Знак"/>
    <w:link w:val="af7"/>
    <w:rsid w:val="00994471"/>
    <w:rPr>
      <w:rFonts w:ascii="Segoe UI" w:hAnsi="Segoe UI" w:cs="Segoe UI"/>
      <w:sz w:val="18"/>
      <w:szCs w:val="18"/>
    </w:rPr>
  </w:style>
  <w:style w:type="paragraph" w:styleId="af7">
    <w:name w:val="Balloon Text"/>
    <w:basedOn w:val="a1"/>
    <w:link w:val="af6"/>
    <w:rsid w:val="00994471"/>
    <w:pPr>
      <w:spacing w:after="0" w:line="240" w:lineRule="auto"/>
    </w:pPr>
    <w:rPr>
      <w:rFonts w:ascii="Segoe UI" w:hAnsi="Segoe UI" w:cs="Segoe UI"/>
      <w:sz w:val="18"/>
      <w:szCs w:val="18"/>
    </w:rPr>
  </w:style>
  <w:style w:type="paragraph" w:customStyle="1" w:styleId="ConsPlusNonformat">
    <w:name w:val="ConsPlusNonformat"/>
    <w:rsid w:val="00994471"/>
    <w:pPr>
      <w:widowControl w:val="0"/>
      <w:autoSpaceDE w:val="0"/>
      <w:autoSpaceDN w:val="0"/>
      <w:adjustRightInd w:val="0"/>
    </w:pPr>
    <w:rPr>
      <w:rFonts w:ascii="Courier New" w:hAnsi="Courier New" w:cs="Courier New"/>
    </w:rPr>
  </w:style>
  <w:style w:type="character" w:styleId="af8">
    <w:name w:val="page number"/>
    <w:basedOn w:val="a2"/>
    <w:rsid w:val="00994471"/>
  </w:style>
  <w:style w:type="paragraph" w:customStyle="1" w:styleId="af9">
    <w:name w:val="Знак"/>
    <w:basedOn w:val="a1"/>
    <w:rsid w:val="00CA3D63"/>
    <w:pPr>
      <w:widowControl w:val="0"/>
      <w:adjustRightInd w:val="0"/>
      <w:spacing w:before="100" w:beforeAutospacing="1" w:after="100" w:afterAutospacing="1" w:line="360" w:lineRule="atLeast"/>
      <w:jc w:val="both"/>
    </w:pPr>
    <w:rPr>
      <w:rFonts w:ascii="Tahoma" w:hAnsi="Tahoma" w:cs="Tahoma"/>
      <w:sz w:val="20"/>
      <w:szCs w:val="20"/>
      <w:lang w:val="en-US" w:eastAsia="en-US"/>
    </w:rPr>
  </w:style>
  <w:style w:type="character" w:customStyle="1" w:styleId="10">
    <w:name w:val="Заголовок 1 Знак"/>
    <w:link w:val="1"/>
    <w:rsid w:val="00CA3D63"/>
    <w:rPr>
      <w:rFonts w:ascii="Times New Roman" w:hAnsi="Times New Roman"/>
      <w:b/>
      <w:sz w:val="28"/>
      <w:szCs w:val="28"/>
    </w:rPr>
  </w:style>
  <w:style w:type="paragraph" w:customStyle="1" w:styleId="afa">
    <w:name w:val="Знак Знак Знак Знак"/>
    <w:basedOn w:val="a1"/>
    <w:rsid w:val="00CA3D63"/>
    <w:pPr>
      <w:spacing w:after="0" w:line="240" w:lineRule="auto"/>
    </w:pPr>
    <w:rPr>
      <w:rFonts w:ascii="Times New Roman" w:hAnsi="Times New Roman"/>
      <w:sz w:val="20"/>
      <w:szCs w:val="20"/>
      <w:lang w:val="en-US" w:eastAsia="en-US"/>
    </w:rPr>
  </w:style>
  <w:style w:type="paragraph" w:customStyle="1" w:styleId="TimesNewRoman">
    <w:name w:val="Обычный + Times New Roman"/>
    <w:aliases w:val="12 пт,По ширине,Первая строка:  1,25 см,Междуст..."/>
    <w:basedOn w:val="a1"/>
    <w:rsid w:val="00CA3D63"/>
    <w:pPr>
      <w:tabs>
        <w:tab w:val="num" w:pos="1637"/>
      </w:tabs>
      <w:snapToGrid w:val="0"/>
      <w:spacing w:after="0" w:line="360" w:lineRule="auto"/>
      <w:ind w:firstLine="709"/>
      <w:jc w:val="both"/>
    </w:pPr>
    <w:rPr>
      <w:rFonts w:ascii="Times New Roman" w:hAnsi="Times New Roman"/>
      <w:sz w:val="24"/>
      <w:szCs w:val="24"/>
    </w:rPr>
  </w:style>
  <w:style w:type="paragraph" w:customStyle="1" w:styleId="ConsNonformat">
    <w:name w:val="ConsNonformat"/>
    <w:rsid w:val="00CA3D63"/>
    <w:pPr>
      <w:widowControl w:val="0"/>
      <w:autoSpaceDE w:val="0"/>
      <w:autoSpaceDN w:val="0"/>
      <w:adjustRightInd w:val="0"/>
      <w:ind w:right="19772"/>
    </w:pPr>
    <w:rPr>
      <w:rFonts w:ascii="Courier New" w:hAnsi="Courier New" w:cs="Courier New"/>
    </w:rPr>
  </w:style>
  <w:style w:type="paragraph" w:customStyle="1" w:styleId="ConsCell">
    <w:name w:val="ConsCell"/>
    <w:rsid w:val="00CA3D63"/>
    <w:pPr>
      <w:widowControl w:val="0"/>
      <w:autoSpaceDE w:val="0"/>
      <w:autoSpaceDN w:val="0"/>
      <w:adjustRightInd w:val="0"/>
      <w:ind w:right="19772"/>
    </w:pPr>
    <w:rPr>
      <w:rFonts w:ascii="Arial" w:hAnsi="Arial" w:cs="Arial"/>
    </w:rPr>
  </w:style>
  <w:style w:type="paragraph" w:customStyle="1" w:styleId="afb">
    <w:name w:val="Знак Знак Знак Знак"/>
    <w:basedOn w:val="a1"/>
    <w:rsid w:val="00CA3D63"/>
    <w:pPr>
      <w:spacing w:after="0" w:line="240" w:lineRule="auto"/>
    </w:pPr>
    <w:rPr>
      <w:rFonts w:ascii="Verdana" w:hAnsi="Verdana" w:cs="Verdana"/>
      <w:sz w:val="20"/>
      <w:szCs w:val="20"/>
      <w:lang w:val="en-US" w:eastAsia="en-US"/>
    </w:rPr>
  </w:style>
  <w:style w:type="character" w:styleId="afc">
    <w:name w:val="FollowedHyperlink"/>
    <w:uiPriority w:val="99"/>
    <w:unhideWhenUsed/>
    <w:rsid w:val="00CA3D63"/>
    <w:rPr>
      <w:color w:val="800080"/>
      <w:u w:val="single"/>
    </w:rPr>
  </w:style>
  <w:style w:type="paragraph" w:customStyle="1" w:styleId="xl65">
    <w:name w:val="xl65"/>
    <w:basedOn w:val="a1"/>
    <w:rsid w:val="00CA3D63"/>
    <w:pPr>
      <w:spacing w:before="100" w:beforeAutospacing="1" w:after="100" w:afterAutospacing="1" w:line="240" w:lineRule="auto"/>
      <w:jc w:val="both"/>
      <w:textAlignment w:val="center"/>
    </w:pPr>
    <w:rPr>
      <w:rFonts w:ascii="Times New Roman" w:hAnsi="Times New Roman"/>
      <w:sz w:val="24"/>
      <w:szCs w:val="24"/>
    </w:rPr>
  </w:style>
  <w:style w:type="paragraph" w:customStyle="1" w:styleId="xl66">
    <w:name w:val="xl66"/>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sz w:val="24"/>
      <w:szCs w:val="24"/>
    </w:rPr>
  </w:style>
  <w:style w:type="paragraph" w:customStyle="1" w:styleId="xl67">
    <w:name w:val="xl67"/>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b/>
      <w:bCs/>
      <w:sz w:val="24"/>
      <w:szCs w:val="24"/>
    </w:rPr>
  </w:style>
  <w:style w:type="paragraph" w:customStyle="1" w:styleId="xl68">
    <w:name w:val="xl68"/>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b/>
      <w:bCs/>
      <w:i/>
      <w:iCs/>
      <w:sz w:val="24"/>
      <w:szCs w:val="24"/>
    </w:rPr>
  </w:style>
  <w:style w:type="paragraph" w:customStyle="1" w:styleId="xl69">
    <w:name w:val="xl69"/>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sz w:val="24"/>
      <w:szCs w:val="24"/>
    </w:rPr>
  </w:style>
  <w:style w:type="paragraph" w:customStyle="1" w:styleId="xl70">
    <w:name w:val="xl70"/>
    <w:basedOn w:val="a1"/>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textAlignment w:val="center"/>
    </w:pPr>
    <w:rPr>
      <w:rFonts w:ascii="Times New Roman" w:hAnsi="Times New Roman"/>
      <w:color w:val="000000"/>
      <w:sz w:val="24"/>
      <w:szCs w:val="24"/>
    </w:rPr>
  </w:style>
  <w:style w:type="paragraph" w:customStyle="1" w:styleId="xl71">
    <w:name w:val="xl71"/>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b/>
      <w:bCs/>
      <w:sz w:val="24"/>
      <w:szCs w:val="24"/>
    </w:rPr>
  </w:style>
  <w:style w:type="paragraph" w:customStyle="1" w:styleId="xl72">
    <w:name w:val="xl72"/>
    <w:basedOn w:val="a1"/>
    <w:rsid w:val="00CA3D63"/>
    <w:pPr>
      <w:spacing w:before="100" w:beforeAutospacing="1" w:after="100" w:afterAutospacing="1" w:line="240" w:lineRule="auto"/>
    </w:pPr>
    <w:rPr>
      <w:rFonts w:ascii="Times New Roman" w:hAnsi="Times New Roman"/>
      <w:sz w:val="24"/>
      <w:szCs w:val="24"/>
    </w:rPr>
  </w:style>
  <w:style w:type="paragraph" w:customStyle="1" w:styleId="xl73">
    <w:name w:val="xl73"/>
    <w:basedOn w:val="a1"/>
    <w:rsid w:val="00CA3D63"/>
    <w:pPr>
      <w:spacing w:before="100" w:beforeAutospacing="1" w:after="100" w:afterAutospacing="1" w:line="240" w:lineRule="auto"/>
    </w:pPr>
    <w:rPr>
      <w:rFonts w:ascii="Times New Roman" w:hAnsi="Times New Roman"/>
      <w:sz w:val="24"/>
      <w:szCs w:val="24"/>
    </w:rPr>
  </w:style>
  <w:style w:type="paragraph" w:customStyle="1" w:styleId="xl74">
    <w:name w:val="xl74"/>
    <w:basedOn w:val="a1"/>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center"/>
      <w:textAlignment w:val="center"/>
    </w:pPr>
    <w:rPr>
      <w:rFonts w:ascii="Times New Roman" w:hAnsi="Times New Roman"/>
      <w:color w:val="000000"/>
      <w:sz w:val="24"/>
      <w:szCs w:val="24"/>
    </w:rPr>
  </w:style>
  <w:style w:type="paragraph" w:customStyle="1" w:styleId="xl75">
    <w:name w:val="xl75"/>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76">
    <w:name w:val="xl76"/>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77">
    <w:name w:val="xl77"/>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78">
    <w:name w:val="xl78"/>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24"/>
      <w:szCs w:val="24"/>
    </w:rPr>
  </w:style>
  <w:style w:type="paragraph" w:customStyle="1" w:styleId="xl79">
    <w:name w:val="xl79"/>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24"/>
      <w:szCs w:val="24"/>
    </w:rPr>
  </w:style>
  <w:style w:type="paragraph" w:customStyle="1" w:styleId="xl80">
    <w:name w:val="xl80"/>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1">
    <w:name w:val="xl81"/>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2">
    <w:name w:val="xl82"/>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3">
    <w:name w:val="xl83"/>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4">
    <w:name w:val="xl84"/>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85">
    <w:name w:val="xl85"/>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24"/>
      <w:szCs w:val="24"/>
    </w:rPr>
  </w:style>
  <w:style w:type="paragraph" w:customStyle="1" w:styleId="xl86">
    <w:name w:val="xl86"/>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i/>
      <w:iCs/>
      <w:sz w:val="24"/>
      <w:szCs w:val="24"/>
    </w:rPr>
  </w:style>
  <w:style w:type="paragraph" w:customStyle="1" w:styleId="xl87">
    <w:name w:val="xl87"/>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24"/>
      <w:szCs w:val="24"/>
    </w:rPr>
  </w:style>
  <w:style w:type="paragraph" w:customStyle="1" w:styleId="xl88">
    <w:name w:val="xl88"/>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89">
    <w:name w:val="xl89"/>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i/>
      <w:iCs/>
      <w:sz w:val="24"/>
      <w:szCs w:val="24"/>
    </w:rPr>
  </w:style>
  <w:style w:type="paragraph" w:customStyle="1" w:styleId="xl90">
    <w:name w:val="xl90"/>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91">
    <w:name w:val="xl91"/>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sz w:val="24"/>
      <w:szCs w:val="24"/>
    </w:rPr>
  </w:style>
  <w:style w:type="paragraph" w:customStyle="1" w:styleId="xl92">
    <w:name w:val="xl92"/>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sz w:val="24"/>
      <w:szCs w:val="24"/>
    </w:rPr>
  </w:style>
  <w:style w:type="paragraph" w:customStyle="1" w:styleId="xl93">
    <w:name w:val="xl93"/>
    <w:basedOn w:val="a1"/>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pPr>
    <w:rPr>
      <w:rFonts w:ascii="Times New Roman" w:hAnsi="Times New Roman"/>
      <w:color w:val="000000"/>
      <w:sz w:val="24"/>
      <w:szCs w:val="24"/>
    </w:rPr>
  </w:style>
  <w:style w:type="paragraph" w:customStyle="1" w:styleId="xl94">
    <w:name w:val="xl94"/>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sz w:val="24"/>
      <w:szCs w:val="24"/>
    </w:rPr>
  </w:style>
  <w:style w:type="paragraph" w:customStyle="1" w:styleId="xl95">
    <w:name w:val="xl95"/>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sz w:val="24"/>
      <w:szCs w:val="24"/>
    </w:rPr>
  </w:style>
  <w:style w:type="paragraph" w:customStyle="1" w:styleId="xl96">
    <w:name w:val="xl96"/>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sz w:val="24"/>
      <w:szCs w:val="24"/>
    </w:rPr>
  </w:style>
  <w:style w:type="paragraph" w:customStyle="1" w:styleId="xl97">
    <w:name w:val="xl97"/>
    <w:basedOn w:val="a1"/>
    <w:rsid w:val="00CA3D63"/>
    <w:pPr>
      <w:spacing w:before="100" w:beforeAutospacing="1" w:after="100" w:afterAutospacing="1" w:line="240" w:lineRule="auto"/>
    </w:pPr>
    <w:rPr>
      <w:rFonts w:ascii="Times New Roman" w:hAnsi="Times New Roman"/>
      <w:sz w:val="24"/>
      <w:szCs w:val="24"/>
    </w:rPr>
  </w:style>
  <w:style w:type="paragraph" w:customStyle="1" w:styleId="xl98">
    <w:name w:val="xl98"/>
    <w:basedOn w:val="a1"/>
    <w:rsid w:val="00CA3D63"/>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b/>
      <w:bCs/>
      <w:i/>
      <w:iCs/>
      <w:sz w:val="24"/>
      <w:szCs w:val="24"/>
    </w:rPr>
  </w:style>
  <w:style w:type="paragraph" w:customStyle="1" w:styleId="xl99">
    <w:name w:val="xl99"/>
    <w:basedOn w:val="a1"/>
    <w:rsid w:val="00CA3D63"/>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b/>
      <w:bCs/>
      <w:i/>
      <w:iCs/>
      <w:sz w:val="24"/>
      <w:szCs w:val="24"/>
    </w:rPr>
  </w:style>
  <w:style w:type="paragraph" w:customStyle="1" w:styleId="xl100">
    <w:name w:val="xl100"/>
    <w:basedOn w:val="a1"/>
    <w:rsid w:val="00CA3D63"/>
    <w:pPr>
      <w:pBdr>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b/>
      <w:bCs/>
      <w:i/>
      <w:iCs/>
      <w:sz w:val="24"/>
      <w:szCs w:val="24"/>
    </w:rPr>
  </w:style>
  <w:style w:type="paragraph" w:customStyle="1" w:styleId="xl101">
    <w:name w:val="xl101"/>
    <w:basedOn w:val="a1"/>
    <w:rsid w:val="00CA3D63"/>
    <w:pPr>
      <w:spacing w:before="100" w:beforeAutospacing="1" w:after="100" w:afterAutospacing="1" w:line="240" w:lineRule="auto"/>
      <w:jc w:val="both"/>
    </w:pPr>
    <w:rPr>
      <w:rFonts w:ascii="Times New Roman" w:hAnsi="Times New Roman"/>
      <w:sz w:val="24"/>
      <w:szCs w:val="24"/>
    </w:rPr>
  </w:style>
  <w:style w:type="paragraph" w:customStyle="1" w:styleId="xl102">
    <w:name w:val="xl102"/>
    <w:basedOn w:val="a1"/>
    <w:rsid w:val="00CA3D63"/>
    <w:pPr>
      <w:spacing w:before="100" w:beforeAutospacing="1" w:after="100" w:afterAutospacing="1" w:line="240" w:lineRule="auto"/>
    </w:pPr>
    <w:rPr>
      <w:rFonts w:ascii="Times New Roman" w:hAnsi="Times New Roman"/>
      <w:i/>
      <w:iCs/>
      <w:sz w:val="24"/>
      <w:szCs w:val="24"/>
    </w:rPr>
  </w:style>
  <w:style w:type="paragraph" w:customStyle="1" w:styleId="xl103">
    <w:name w:val="xl103"/>
    <w:basedOn w:val="a1"/>
    <w:rsid w:val="00CA3D63"/>
    <w:pPr>
      <w:spacing w:before="100" w:beforeAutospacing="1" w:after="100" w:afterAutospacing="1" w:line="240" w:lineRule="auto"/>
    </w:pPr>
    <w:rPr>
      <w:rFonts w:ascii="Times New Roman" w:hAnsi="Times New Roman"/>
      <w:b/>
      <w:bCs/>
      <w:i/>
      <w:iCs/>
      <w:sz w:val="24"/>
      <w:szCs w:val="24"/>
    </w:rPr>
  </w:style>
  <w:style w:type="paragraph" w:customStyle="1" w:styleId="xl104">
    <w:name w:val="xl104"/>
    <w:basedOn w:val="a1"/>
    <w:rsid w:val="00CA3D63"/>
    <w:pPr>
      <w:spacing w:before="100" w:beforeAutospacing="1" w:after="100" w:afterAutospacing="1" w:line="240" w:lineRule="auto"/>
    </w:pPr>
    <w:rPr>
      <w:rFonts w:ascii="Times New Roman" w:hAnsi="Times New Roman"/>
      <w:b/>
      <w:bCs/>
      <w:sz w:val="24"/>
      <w:szCs w:val="24"/>
    </w:rPr>
  </w:style>
  <w:style w:type="paragraph" w:customStyle="1" w:styleId="xl105">
    <w:name w:val="xl105"/>
    <w:basedOn w:val="a1"/>
    <w:rsid w:val="00CA3D63"/>
    <w:pPr>
      <w:spacing w:before="100" w:beforeAutospacing="1" w:after="100" w:afterAutospacing="1" w:line="240" w:lineRule="auto"/>
      <w:jc w:val="both"/>
    </w:pPr>
    <w:rPr>
      <w:rFonts w:ascii="Times New Roman" w:hAnsi="Times New Roman"/>
      <w:i/>
      <w:iCs/>
      <w:sz w:val="24"/>
      <w:szCs w:val="24"/>
    </w:rPr>
  </w:style>
  <w:style w:type="paragraph" w:customStyle="1" w:styleId="xl106">
    <w:name w:val="xl106"/>
    <w:basedOn w:val="a1"/>
    <w:rsid w:val="00CA3D63"/>
    <w:pPr>
      <w:pBdr>
        <w:left w:val="single" w:sz="4" w:space="0" w:color="000000"/>
        <w:bottom w:val="single" w:sz="4" w:space="0" w:color="000000"/>
        <w:right w:val="single" w:sz="4" w:space="0" w:color="000000"/>
      </w:pBdr>
      <w:spacing w:before="100" w:beforeAutospacing="1" w:after="100" w:afterAutospacing="1" w:line="240" w:lineRule="auto"/>
      <w:jc w:val="both"/>
      <w:textAlignment w:val="center"/>
    </w:pPr>
    <w:rPr>
      <w:rFonts w:ascii="Times New Roman" w:hAnsi="Times New Roman"/>
      <w:b/>
      <w:bCs/>
      <w:i/>
      <w:iCs/>
      <w:color w:val="000000"/>
      <w:sz w:val="24"/>
      <w:szCs w:val="24"/>
    </w:rPr>
  </w:style>
  <w:style w:type="paragraph" w:customStyle="1" w:styleId="xl107">
    <w:name w:val="xl107"/>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108">
    <w:name w:val="xl108"/>
    <w:basedOn w:val="a1"/>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hAnsi="Times New Roman"/>
      <w:color w:val="000000"/>
      <w:sz w:val="24"/>
      <w:szCs w:val="24"/>
    </w:rPr>
  </w:style>
  <w:style w:type="paragraph" w:customStyle="1" w:styleId="xl109">
    <w:name w:val="xl109"/>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10">
    <w:name w:val="xl110"/>
    <w:basedOn w:val="a1"/>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hAnsi="Times New Roman"/>
      <w:b/>
      <w:bCs/>
      <w:i/>
      <w:iCs/>
      <w:color w:val="000000"/>
      <w:sz w:val="24"/>
      <w:szCs w:val="24"/>
    </w:rPr>
  </w:style>
  <w:style w:type="paragraph" w:customStyle="1" w:styleId="xl111">
    <w:name w:val="xl111"/>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24"/>
      <w:szCs w:val="24"/>
    </w:rPr>
  </w:style>
  <w:style w:type="paragraph" w:customStyle="1" w:styleId="xl112">
    <w:name w:val="xl112"/>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i/>
      <w:iCs/>
      <w:sz w:val="24"/>
      <w:szCs w:val="24"/>
    </w:rPr>
  </w:style>
  <w:style w:type="paragraph" w:customStyle="1" w:styleId="xl113">
    <w:name w:val="xl113"/>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textAlignment w:val="center"/>
    </w:pPr>
    <w:rPr>
      <w:rFonts w:ascii="Times New Roman" w:hAnsi="Times New Roman"/>
      <w:i/>
      <w:iCs/>
      <w:sz w:val="24"/>
      <w:szCs w:val="24"/>
    </w:rPr>
  </w:style>
  <w:style w:type="paragraph" w:customStyle="1" w:styleId="xl114">
    <w:name w:val="xl114"/>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i/>
      <w:iCs/>
      <w:sz w:val="24"/>
      <w:szCs w:val="24"/>
    </w:rPr>
  </w:style>
  <w:style w:type="paragraph" w:customStyle="1" w:styleId="xl115">
    <w:name w:val="xl115"/>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i/>
      <w:iCs/>
      <w:sz w:val="24"/>
      <w:szCs w:val="24"/>
    </w:rPr>
  </w:style>
  <w:style w:type="paragraph" w:customStyle="1" w:styleId="xl116">
    <w:name w:val="xl116"/>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top"/>
    </w:pPr>
    <w:rPr>
      <w:rFonts w:ascii="Times New Roman" w:hAnsi="Times New Roman"/>
      <w:sz w:val="24"/>
      <w:szCs w:val="24"/>
    </w:rPr>
  </w:style>
  <w:style w:type="paragraph" w:customStyle="1" w:styleId="xl117">
    <w:name w:val="xl117"/>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118">
    <w:name w:val="xl118"/>
    <w:basedOn w:val="a1"/>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pPr>
    <w:rPr>
      <w:rFonts w:ascii="Times New Roman" w:hAnsi="Times New Roman"/>
      <w:b/>
      <w:bCs/>
      <w:color w:val="000000"/>
      <w:sz w:val="24"/>
      <w:szCs w:val="24"/>
    </w:rPr>
  </w:style>
  <w:style w:type="paragraph" w:customStyle="1" w:styleId="xl119">
    <w:name w:val="xl119"/>
    <w:basedOn w:val="a1"/>
    <w:rsid w:val="00CA3D63"/>
    <w:pPr>
      <w:spacing w:before="100" w:beforeAutospacing="1" w:after="100" w:afterAutospacing="1" w:line="240" w:lineRule="auto"/>
      <w:jc w:val="both"/>
    </w:pPr>
    <w:rPr>
      <w:rFonts w:ascii="Arial" w:hAnsi="Arial" w:cs="Arial"/>
      <w:sz w:val="24"/>
      <w:szCs w:val="24"/>
    </w:rPr>
  </w:style>
  <w:style w:type="paragraph" w:customStyle="1" w:styleId="xl120">
    <w:name w:val="xl120"/>
    <w:basedOn w:val="a1"/>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pPr>
    <w:rPr>
      <w:rFonts w:ascii="Times New Roman" w:hAnsi="Times New Roman"/>
      <w:b/>
      <w:bCs/>
      <w:i/>
      <w:iCs/>
      <w:color w:val="000000"/>
      <w:sz w:val="24"/>
      <w:szCs w:val="24"/>
    </w:rPr>
  </w:style>
  <w:style w:type="paragraph" w:customStyle="1" w:styleId="xl121">
    <w:name w:val="xl121"/>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i/>
      <w:iCs/>
      <w:sz w:val="24"/>
      <w:szCs w:val="24"/>
    </w:rPr>
  </w:style>
  <w:style w:type="paragraph" w:customStyle="1" w:styleId="xl122">
    <w:name w:val="xl122"/>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both"/>
    </w:pPr>
    <w:rPr>
      <w:rFonts w:ascii="Times New Roman" w:hAnsi="Times New Roman"/>
      <w:i/>
      <w:iCs/>
      <w:sz w:val="24"/>
      <w:szCs w:val="24"/>
    </w:rPr>
  </w:style>
  <w:style w:type="paragraph" w:customStyle="1" w:styleId="xl123">
    <w:name w:val="xl123"/>
    <w:basedOn w:val="a1"/>
    <w:rsid w:val="00CA3D63"/>
    <w:pPr>
      <w:spacing w:before="100" w:beforeAutospacing="1" w:after="100" w:afterAutospacing="1" w:line="240" w:lineRule="auto"/>
      <w:jc w:val="both"/>
    </w:pPr>
    <w:rPr>
      <w:rFonts w:ascii="Arial" w:hAnsi="Arial" w:cs="Arial"/>
      <w:i/>
      <w:iCs/>
      <w:sz w:val="24"/>
      <w:szCs w:val="24"/>
    </w:rPr>
  </w:style>
  <w:style w:type="paragraph" w:customStyle="1" w:styleId="xl124">
    <w:name w:val="xl124"/>
    <w:basedOn w:val="a1"/>
    <w:rsid w:val="00CA3D63"/>
    <w:pPr>
      <w:pBdr>
        <w:top w:val="single" w:sz="4" w:space="0" w:color="000000"/>
        <w:left w:val="single" w:sz="4" w:space="0" w:color="000000"/>
        <w:right w:val="single" w:sz="4" w:space="0" w:color="000000"/>
      </w:pBdr>
      <w:spacing w:before="100" w:beforeAutospacing="1" w:after="100" w:afterAutospacing="1" w:line="240" w:lineRule="auto"/>
      <w:jc w:val="both"/>
      <w:textAlignment w:val="center"/>
    </w:pPr>
    <w:rPr>
      <w:rFonts w:ascii="Times New Roman" w:hAnsi="Times New Roman"/>
      <w:color w:val="000000"/>
      <w:sz w:val="24"/>
      <w:szCs w:val="24"/>
    </w:rPr>
  </w:style>
  <w:style w:type="paragraph" w:customStyle="1" w:styleId="xl125">
    <w:name w:val="xl125"/>
    <w:basedOn w:val="a1"/>
    <w:rsid w:val="00CA3D63"/>
    <w:pPr>
      <w:pBdr>
        <w:top w:val="single" w:sz="4" w:space="0" w:color="auto"/>
        <w:left w:val="single" w:sz="4" w:space="0" w:color="auto"/>
        <w:right w:val="single" w:sz="4" w:space="0" w:color="auto"/>
      </w:pBdr>
      <w:spacing w:before="100" w:beforeAutospacing="1" w:after="100" w:afterAutospacing="1" w:line="240" w:lineRule="auto"/>
    </w:pPr>
    <w:rPr>
      <w:rFonts w:ascii="Times New Roman" w:hAnsi="Times New Roman"/>
      <w:sz w:val="24"/>
      <w:szCs w:val="24"/>
    </w:rPr>
  </w:style>
  <w:style w:type="paragraph" w:customStyle="1" w:styleId="xl126">
    <w:name w:val="xl126"/>
    <w:basedOn w:val="a1"/>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hAnsi="Times New Roman"/>
      <w:b/>
      <w:bCs/>
      <w:i/>
      <w:iCs/>
      <w:color w:val="000000"/>
      <w:sz w:val="24"/>
      <w:szCs w:val="24"/>
    </w:rPr>
  </w:style>
  <w:style w:type="paragraph" w:customStyle="1" w:styleId="xl127">
    <w:name w:val="xl127"/>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128">
    <w:name w:val="xl128"/>
    <w:basedOn w:val="a1"/>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hAnsi="Times New Roman"/>
      <w:b/>
      <w:bCs/>
      <w:i/>
      <w:iCs/>
      <w:color w:val="000000"/>
      <w:sz w:val="24"/>
      <w:szCs w:val="24"/>
    </w:rPr>
  </w:style>
  <w:style w:type="paragraph" w:customStyle="1" w:styleId="xl129">
    <w:name w:val="xl129"/>
    <w:basedOn w:val="a1"/>
    <w:rsid w:val="00CA3D63"/>
    <w:pPr>
      <w:pBdr>
        <w:top w:val="single" w:sz="4" w:space="0" w:color="auto"/>
        <w:left w:val="single" w:sz="4" w:space="0" w:color="auto"/>
        <w:bottom w:val="single" w:sz="4" w:space="0" w:color="auto"/>
        <w:right w:val="single" w:sz="4" w:space="0" w:color="auto"/>
      </w:pBdr>
      <w:spacing w:before="100" w:beforeAutospacing="1" w:after="100" w:afterAutospacing="1" w:line="240" w:lineRule="auto"/>
      <w:textAlignment w:val="center"/>
    </w:pPr>
    <w:rPr>
      <w:rFonts w:ascii="Times New Roman" w:hAnsi="Times New Roman"/>
      <w:sz w:val="24"/>
      <w:szCs w:val="24"/>
    </w:rPr>
  </w:style>
  <w:style w:type="paragraph" w:customStyle="1" w:styleId="xl130">
    <w:name w:val="xl130"/>
    <w:basedOn w:val="a1"/>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jc w:val="both"/>
      <w:textAlignment w:val="center"/>
    </w:pPr>
    <w:rPr>
      <w:rFonts w:ascii="Times New Roman" w:hAnsi="Times New Roman"/>
      <w:color w:val="000000"/>
      <w:sz w:val="24"/>
      <w:szCs w:val="24"/>
    </w:rPr>
  </w:style>
  <w:style w:type="paragraph" w:customStyle="1" w:styleId="xl131">
    <w:name w:val="xl131"/>
    <w:basedOn w:val="a1"/>
    <w:rsid w:val="00CA3D63"/>
    <w:pPr>
      <w:pBdr>
        <w:top w:val="single" w:sz="4" w:space="0" w:color="auto"/>
        <w:left w:val="single" w:sz="4" w:space="0" w:color="auto"/>
        <w:bottom w:val="single" w:sz="4" w:space="0" w:color="auto"/>
      </w:pBdr>
      <w:spacing w:before="100" w:beforeAutospacing="1" w:after="100" w:afterAutospacing="1" w:line="240" w:lineRule="auto"/>
      <w:jc w:val="both"/>
      <w:textAlignment w:val="center"/>
    </w:pPr>
    <w:rPr>
      <w:rFonts w:ascii="Times New Roman" w:hAnsi="Times New Roman"/>
      <w:b/>
      <w:bCs/>
      <w:sz w:val="24"/>
      <w:szCs w:val="24"/>
    </w:rPr>
  </w:style>
  <w:style w:type="paragraph" w:customStyle="1" w:styleId="xl132">
    <w:name w:val="xl132"/>
    <w:basedOn w:val="a1"/>
    <w:rsid w:val="00CA3D63"/>
    <w:pPr>
      <w:pBdr>
        <w:top w:val="single" w:sz="4" w:space="0" w:color="auto"/>
        <w:bottom w:val="single" w:sz="4" w:space="0" w:color="auto"/>
        <w:right w:val="single" w:sz="4" w:space="0" w:color="auto"/>
      </w:pBdr>
      <w:spacing w:before="100" w:beforeAutospacing="1" w:after="100" w:afterAutospacing="1" w:line="240" w:lineRule="auto"/>
    </w:pPr>
    <w:rPr>
      <w:rFonts w:ascii="Times New Roman" w:hAnsi="Times New Roman"/>
      <w:b/>
      <w:bCs/>
      <w:sz w:val="24"/>
      <w:szCs w:val="24"/>
    </w:rPr>
  </w:style>
  <w:style w:type="paragraph" w:customStyle="1" w:styleId="xl133">
    <w:name w:val="xl133"/>
    <w:basedOn w:val="a1"/>
    <w:rsid w:val="00CA3D63"/>
    <w:pPr>
      <w:pBdr>
        <w:top w:val="single" w:sz="4" w:space="0" w:color="000000"/>
        <w:left w:val="single" w:sz="4" w:space="0" w:color="000000"/>
        <w:bottom w:val="single" w:sz="4" w:space="0" w:color="000000"/>
        <w:right w:val="single" w:sz="4" w:space="0" w:color="000000"/>
      </w:pBdr>
      <w:spacing w:before="100" w:beforeAutospacing="1" w:after="100" w:afterAutospacing="1" w:line="240" w:lineRule="auto"/>
      <w:textAlignment w:val="center"/>
    </w:pPr>
    <w:rPr>
      <w:rFonts w:ascii="Times New Roman" w:hAnsi="Times New Roman"/>
      <w:color w:val="000000"/>
      <w:sz w:val="24"/>
      <w:szCs w:val="24"/>
    </w:rPr>
  </w:style>
  <w:style w:type="paragraph" w:customStyle="1" w:styleId="p3">
    <w:name w:val="p3"/>
    <w:basedOn w:val="a1"/>
    <w:rsid w:val="00CA3D63"/>
    <w:pPr>
      <w:spacing w:before="100" w:beforeAutospacing="1" w:after="100" w:afterAutospacing="1" w:line="240" w:lineRule="auto"/>
    </w:pPr>
    <w:rPr>
      <w:rFonts w:ascii="Times New Roman" w:hAnsi="Times New Roman"/>
      <w:sz w:val="24"/>
      <w:szCs w:val="24"/>
    </w:rPr>
  </w:style>
  <w:style w:type="character" w:customStyle="1" w:styleId="s7">
    <w:name w:val="s7"/>
    <w:basedOn w:val="a2"/>
    <w:rsid w:val="00CA3D63"/>
  </w:style>
  <w:style w:type="character" w:customStyle="1" w:styleId="s1">
    <w:name w:val="s1"/>
    <w:basedOn w:val="a2"/>
    <w:rsid w:val="00CA3D63"/>
  </w:style>
  <w:style w:type="character" w:customStyle="1" w:styleId="FontStyle36">
    <w:name w:val="Font Style36"/>
    <w:rsid w:val="0079495D"/>
    <w:rPr>
      <w:rFonts w:ascii="Times New Roman" w:hAnsi="Times New Roman"/>
      <w:i/>
      <w:iCs/>
      <w:noProof w:val="0"/>
      <w:sz w:val="28"/>
      <w:szCs w:val="28"/>
    </w:rPr>
  </w:style>
  <w:style w:type="paragraph" w:styleId="afd">
    <w:name w:val="List Paragraph"/>
    <w:aliases w:val="Абзац списка11,ПАРАГРАФ"/>
    <w:basedOn w:val="a1"/>
    <w:uiPriority w:val="34"/>
    <w:qFormat/>
    <w:rsid w:val="0079495D"/>
    <w:pPr>
      <w:spacing w:after="0" w:line="240" w:lineRule="auto"/>
      <w:ind w:left="720"/>
      <w:contextualSpacing/>
    </w:pPr>
    <w:rPr>
      <w:rFonts w:ascii="Times New Roman" w:hAnsi="Times New Roman"/>
      <w:sz w:val="20"/>
      <w:szCs w:val="20"/>
    </w:rPr>
  </w:style>
  <w:style w:type="character" w:customStyle="1" w:styleId="40">
    <w:name w:val="Заголовок 4 Знак"/>
    <w:link w:val="4"/>
    <w:rsid w:val="0001306A"/>
    <w:rPr>
      <w:rFonts w:ascii="Times New Roman" w:hAnsi="Times New Roman"/>
      <w:b/>
      <w:bCs/>
      <w:sz w:val="28"/>
      <w:szCs w:val="28"/>
    </w:rPr>
  </w:style>
  <w:style w:type="paragraph" w:styleId="afe">
    <w:name w:val="Title"/>
    <w:basedOn w:val="a1"/>
    <w:link w:val="aff"/>
    <w:qFormat/>
    <w:rsid w:val="0001306A"/>
    <w:pPr>
      <w:spacing w:after="0" w:line="240" w:lineRule="auto"/>
      <w:jc w:val="center"/>
    </w:pPr>
    <w:rPr>
      <w:rFonts w:ascii="Times New Roman" w:hAnsi="Times New Roman"/>
      <w:b/>
      <w:bCs/>
      <w:sz w:val="28"/>
      <w:szCs w:val="28"/>
    </w:rPr>
  </w:style>
  <w:style w:type="character" w:customStyle="1" w:styleId="aff">
    <w:name w:val="Заголовок Знак"/>
    <w:link w:val="afe"/>
    <w:rsid w:val="0001306A"/>
    <w:rPr>
      <w:rFonts w:ascii="Times New Roman" w:hAnsi="Times New Roman"/>
      <w:b/>
      <w:bCs/>
      <w:sz w:val="28"/>
      <w:szCs w:val="28"/>
    </w:rPr>
  </w:style>
  <w:style w:type="paragraph" w:customStyle="1" w:styleId="aff0">
    <w:name w:val="Знак Знак Знак Знак Знак Знак Знак"/>
    <w:basedOn w:val="a1"/>
    <w:rsid w:val="00DE5113"/>
    <w:pPr>
      <w:spacing w:after="0" w:line="240" w:lineRule="auto"/>
    </w:pPr>
    <w:rPr>
      <w:rFonts w:ascii="Verdana" w:hAnsi="Verdana" w:cs="Verdana"/>
      <w:sz w:val="20"/>
      <w:szCs w:val="20"/>
      <w:lang w:val="en-US" w:eastAsia="en-US"/>
    </w:rPr>
  </w:style>
  <w:style w:type="character" w:customStyle="1" w:styleId="30">
    <w:name w:val="Заголовок 3 Знак"/>
    <w:link w:val="3"/>
    <w:rsid w:val="006843D0"/>
    <w:rPr>
      <w:rFonts w:ascii="Cambria" w:eastAsia="Times New Roman" w:hAnsi="Cambria" w:cs="Times New Roman"/>
      <w:b/>
      <w:bCs/>
      <w:sz w:val="26"/>
      <w:szCs w:val="26"/>
    </w:rPr>
  </w:style>
  <w:style w:type="character" w:customStyle="1" w:styleId="60">
    <w:name w:val="Заголовок 6 Знак"/>
    <w:link w:val="6"/>
    <w:rsid w:val="006843D0"/>
    <w:rPr>
      <w:rFonts w:ascii="Times New Roman" w:hAnsi="Times New Roman"/>
      <w:b/>
      <w:bCs/>
      <w:sz w:val="22"/>
      <w:szCs w:val="22"/>
    </w:rPr>
  </w:style>
  <w:style w:type="character" w:customStyle="1" w:styleId="apple-converted-space">
    <w:name w:val="apple-converted-space"/>
    <w:uiPriority w:val="99"/>
    <w:rsid w:val="00CA402A"/>
    <w:rPr>
      <w:rFonts w:cs="Times New Roman"/>
    </w:rPr>
  </w:style>
  <w:style w:type="paragraph" w:styleId="31">
    <w:name w:val="Body Text Indent 3"/>
    <w:basedOn w:val="a1"/>
    <w:link w:val="32"/>
    <w:rsid w:val="00182432"/>
    <w:pPr>
      <w:tabs>
        <w:tab w:val="left" w:pos="4438"/>
      </w:tabs>
      <w:spacing w:after="0" w:line="240" w:lineRule="auto"/>
      <w:ind w:left="5026" w:hanging="14"/>
    </w:pPr>
    <w:rPr>
      <w:rFonts w:ascii="Times New Roman" w:hAnsi="Times New Roman"/>
      <w:sz w:val="28"/>
      <w:szCs w:val="20"/>
    </w:rPr>
  </w:style>
  <w:style w:type="paragraph" w:styleId="21">
    <w:name w:val="Body Text Indent 2"/>
    <w:basedOn w:val="a1"/>
    <w:link w:val="22"/>
    <w:rsid w:val="00182432"/>
    <w:pPr>
      <w:spacing w:after="120" w:line="480" w:lineRule="auto"/>
      <w:ind w:left="283"/>
    </w:pPr>
    <w:rPr>
      <w:rFonts w:ascii="Times New Roman" w:hAnsi="Times New Roman"/>
      <w:sz w:val="20"/>
      <w:szCs w:val="20"/>
    </w:rPr>
  </w:style>
  <w:style w:type="character" w:styleId="aff1">
    <w:name w:val="line number"/>
    <w:basedOn w:val="a2"/>
    <w:rsid w:val="00182432"/>
  </w:style>
  <w:style w:type="paragraph" w:styleId="23">
    <w:name w:val="Body Text 2"/>
    <w:basedOn w:val="a1"/>
    <w:link w:val="24"/>
    <w:rsid w:val="004F13A4"/>
    <w:pPr>
      <w:spacing w:after="120" w:line="480" w:lineRule="auto"/>
    </w:pPr>
  </w:style>
  <w:style w:type="paragraph" w:styleId="aff2">
    <w:name w:val="envelope address"/>
    <w:basedOn w:val="a1"/>
    <w:unhideWhenUsed/>
    <w:rsid w:val="004F13A4"/>
    <w:pPr>
      <w:framePr w:w="7920" w:h="1980" w:hSpace="180" w:wrap="auto" w:hAnchor="page" w:xAlign="center" w:yAlign="bottom"/>
      <w:spacing w:after="0" w:line="240" w:lineRule="auto"/>
      <w:ind w:left="2880"/>
    </w:pPr>
    <w:rPr>
      <w:rFonts w:ascii="Arial" w:hAnsi="Arial" w:cs="Arial"/>
      <w:sz w:val="24"/>
      <w:szCs w:val="24"/>
      <w:lang w:val="en-US"/>
    </w:rPr>
  </w:style>
  <w:style w:type="paragraph" w:customStyle="1" w:styleId="11">
    <w:name w:val="Абзац списка1"/>
    <w:basedOn w:val="a1"/>
    <w:rsid w:val="007040E3"/>
    <w:pPr>
      <w:spacing w:after="0" w:line="240" w:lineRule="auto"/>
      <w:ind w:left="720"/>
      <w:contextualSpacing/>
      <w:jc w:val="both"/>
    </w:pPr>
    <w:rPr>
      <w:rFonts w:ascii="Times New Roman" w:hAnsi="Times New Roman"/>
      <w:sz w:val="28"/>
      <w:szCs w:val="28"/>
      <w:lang w:eastAsia="en-US"/>
    </w:rPr>
  </w:style>
  <w:style w:type="character" w:styleId="aff3">
    <w:name w:val="Strong"/>
    <w:uiPriority w:val="22"/>
    <w:qFormat/>
    <w:rsid w:val="00056D24"/>
    <w:rPr>
      <w:b/>
      <w:bCs/>
    </w:rPr>
  </w:style>
  <w:style w:type="paragraph" w:customStyle="1" w:styleId="12">
    <w:name w:val="Без интервала1"/>
    <w:rsid w:val="00D94CD8"/>
    <w:rPr>
      <w:rFonts w:cs="Calibri"/>
      <w:sz w:val="22"/>
      <w:szCs w:val="22"/>
      <w:lang w:eastAsia="en-US"/>
    </w:rPr>
  </w:style>
  <w:style w:type="character" w:customStyle="1" w:styleId="TitleChar">
    <w:name w:val="Title Char"/>
    <w:locked/>
    <w:rsid w:val="00F3658C"/>
    <w:rPr>
      <w:sz w:val="24"/>
      <w:lang w:val="ru-RU" w:eastAsia="ru-RU" w:bidi="ar-SA"/>
    </w:rPr>
  </w:style>
  <w:style w:type="paragraph" w:styleId="aff4">
    <w:name w:val="List"/>
    <w:basedOn w:val="a1"/>
    <w:rsid w:val="00EF0C6A"/>
    <w:pPr>
      <w:spacing w:after="0" w:line="240" w:lineRule="auto"/>
      <w:ind w:left="283" w:hanging="283"/>
    </w:pPr>
    <w:rPr>
      <w:rFonts w:ascii="Times New Roman" w:hAnsi="Times New Roman"/>
      <w:sz w:val="20"/>
      <w:szCs w:val="20"/>
    </w:rPr>
  </w:style>
  <w:style w:type="paragraph" w:customStyle="1" w:styleId="tex1st">
    <w:name w:val="tex1st"/>
    <w:basedOn w:val="a1"/>
    <w:rsid w:val="00EF0C6A"/>
    <w:pPr>
      <w:spacing w:before="100" w:beforeAutospacing="1" w:after="100" w:afterAutospacing="1" w:line="240" w:lineRule="auto"/>
    </w:pPr>
    <w:rPr>
      <w:rFonts w:ascii="Times New Roman" w:hAnsi="Times New Roman"/>
      <w:sz w:val="24"/>
      <w:szCs w:val="24"/>
    </w:rPr>
  </w:style>
  <w:style w:type="paragraph" w:customStyle="1" w:styleId="aff5">
    <w:name w:val="Обычный.Название подразделения"/>
    <w:rsid w:val="00EF0C6A"/>
    <w:rPr>
      <w:rFonts w:ascii="SchoolBook" w:hAnsi="SchoolBook"/>
      <w:sz w:val="28"/>
    </w:rPr>
  </w:style>
  <w:style w:type="character" w:customStyle="1" w:styleId="25">
    <w:name w:val="Основной текст (2)_"/>
    <w:link w:val="210"/>
    <w:rsid w:val="00413612"/>
    <w:rPr>
      <w:sz w:val="26"/>
      <w:szCs w:val="26"/>
      <w:lang w:bidi="ar-SA"/>
    </w:rPr>
  </w:style>
  <w:style w:type="character" w:customStyle="1" w:styleId="33">
    <w:name w:val="Основной текст (3)_"/>
    <w:link w:val="34"/>
    <w:rsid w:val="00413612"/>
    <w:rPr>
      <w:b/>
      <w:bCs/>
      <w:lang w:bidi="ar-SA"/>
    </w:rPr>
  </w:style>
  <w:style w:type="character" w:customStyle="1" w:styleId="41">
    <w:name w:val="Основной текст (4)_"/>
    <w:link w:val="42"/>
    <w:rsid w:val="00413612"/>
    <w:rPr>
      <w:b/>
      <w:bCs/>
      <w:sz w:val="28"/>
      <w:szCs w:val="28"/>
      <w:lang w:bidi="ar-SA"/>
    </w:rPr>
  </w:style>
  <w:style w:type="character" w:customStyle="1" w:styleId="26">
    <w:name w:val="Основной текст (2)"/>
    <w:basedOn w:val="25"/>
    <w:rsid w:val="00413612"/>
    <w:rPr>
      <w:sz w:val="26"/>
      <w:szCs w:val="26"/>
      <w:lang w:bidi="ar-SA"/>
    </w:rPr>
  </w:style>
  <w:style w:type="paragraph" w:customStyle="1" w:styleId="210">
    <w:name w:val="Основной текст (2)1"/>
    <w:basedOn w:val="a1"/>
    <w:link w:val="25"/>
    <w:rsid w:val="00413612"/>
    <w:pPr>
      <w:widowControl w:val="0"/>
      <w:shd w:val="clear" w:color="auto" w:fill="FFFFFF"/>
      <w:spacing w:after="240" w:line="322" w:lineRule="exact"/>
    </w:pPr>
    <w:rPr>
      <w:rFonts w:ascii="Times New Roman" w:hAnsi="Times New Roman"/>
      <w:sz w:val="26"/>
      <w:szCs w:val="26"/>
    </w:rPr>
  </w:style>
  <w:style w:type="paragraph" w:customStyle="1" w:styleId="34">
    <w:name w:val="Основной текст (3)"/>
    <w:basedOn w:val="a1"/>
    <w:link w:val="33"/>
    <w:rsid w:val="00413612"/>
    <w:pPr>
      <w:widowControl w:val="0"/>
      <w:shd w:val="clear" w:color="auto" w:fill="FFFFFF"/>
      <w:spacing w:before="420" w:after="600" w:line="274" w:lineRule="exact"/>
    </w:pPr>
    <w:rPr>
      <w:rFonts w:ascii="Times New Roman" w:hAnsi="Times New Roman"/>
      <w:b/>
      <w:bCs/>
      <w:sz w:val="20"/>
      <w:szCs w:val="20"/>
    </w:rPr>
  </w:style>
  <w:style w:type="paragraph" w:customStyle="1" w:styleId="42">
    <w:name w:val="Основной текст (4)"/>
    <w:basedOn w:val="a1"/>
    <w:link w:val="41"/>
    <w:rsid w:val="00413612"/>
    <w:pPr>
      <w:widowControl w:val="0"/>
      <w:shd w:val="clear" w:color="auto" w:fill="FFFFFF"/>
      <w:spacing w:before="600" w:after="300" w:line="322" w:lineRule="exact"/>
      <w:ind w:firstLine="940"/>
    </w:pPr>
    <w:rPr>
      <w:rFonts w:ascii="Times New Roman" w:hAnsi="Times New Roman"/>
      <w:b/>
      <w:bCs/>
      <w:sz w:val="28"/>
      <w:szCs w:val="28"/>
    </w:rPr>
  </w:style>
  <w:style w:type="paragraph" w:styleId="aff6">
    <w:name w:val="Plain Text"/>
    <w:basedOn w:val="a1"/>
    <w:link w:val="aff7"/>
    <w:rsid w:val="00887F87"/>
    <w:pPr>
      <w:spacing w:after="0" w:line="240" w:lineRule="auto"/>
    </w:pPr>
    <w:rPr>
      <w:rFonts w:ascii="Courier New" w:hAnsi="Courier New" w:cs="Courier New"/>
      <w:sz w:val="20"/>
      <w:szCs w:val="20"/>
    </w:rPr>
  </w:style>
  <w:style w:type="character" w:customStyle="1" w:styleId="FontStyle">
    <w:name w:val="Font Style"/>
    <w:rsid w:val="00887F87"/>
    <w:rPr>
      <w:rFonts w:ascii="Times New Roman" w:hAnsi="Times New Roman" w:cs="Times New Roman"/>
      <w:b/>
      <w:bCs/>
      <w:sz w:val="28"/>
      <w:szCs w:val="28"/>
    </w:rPr>
  </w:style>
  <w:style w:type="paragraph" w:customStyle="1" w:styleId="juscontext">
    <w:name w:val="juscontext"/>
    <w:basedOn w:val="a1"/>
    <w:rsid w:val="007F4C0E"/>
    <w:pPr>
      <w:spacing w:before="100" w:beforeAutospacing="1" w:after="100" w:afterAutospacing="1" w:line="240" w:lineRule="auto"/>
    </w:pPr>
    <w:rPr>
      <w:rFonts w:ascii="Times New Roman" w:hAnsi="Times New Roman"/>
      <w:sz w:val="24"/>
      <w:szCs w:val="24"/>
    </w:rPr>
  </w:style>
  <w:style w:type="paragraph" w:customStyle="1" w:styleId="Default">
    <w:name w:val="Default"/>
    <w:uiPriority w:val="99"/>
    <w:rsid w:val="00C41362"/>
    <w:pPr>
      <w:autoSpaceDE w:val="0"/>
      <w:autoSpaceDN w:val="0"/>
      <w:adjustRightInd w:val="0"/>
    </w:pPr>
    <w:rPr>
      <w:rFonts w:ascii="Times New Roman" w:hAnsi="Times New Roman"/>
      <w:color w:val="000000"/>
      <w:sz w:val="24"/>
      <w:szCs w:val="24"/>
    </w:rPr>
  </w:style>
  <w:style w:type="paragraph" w:customStyle="1" w:styleId="msonormalcxspmiddle">
    <w:name w:val="msonormalcxspmiddle"/>
    <w:basedOn w:val="a1"/>
    <w:rsid w:val="00C41362"/>
    <w:pPr>
      <w:spacing w:before="100" w:beforeAutospacing="1" w:after="100" w:afterAutospacing="1" w:line="240" w:lineRule="auto"/>
    </w:pPr>
    <w:rPr>
      <w:rFonts w:ascii="Times New Roman" w:hAnsi="Times New Roman"/>
      <w:sz w:val="24"/>
      <w:szCs w:val="24"/>
    </w:rPr>
  </w:style>
  <w:style w:type="paragraph" w:customStyle="1" w:styleId="msonormalcxsplast">
    <w:name w:val="msonormalcxsplast"/>
    <w:basedOn w:val="a1"/>
    <w:rsid w:val="00C41362"/>
    <w:pPr>
      <w:spacing w:before="100" w:beforeAutospacing="1" w:after="100" w:afterAutospacing="1" w:line="240" w:lineRule="auto"/>
    </w:pPr>
    <w:rPr>
      <w:rFonts w:ascii="Times New Roman" w:hAnsi="Times New Roman"/>
      <w:sz w:val="24"/>
      <w:szCs w:val="24"/>
    </w:rPr>
  </w:style>
  <w:style w:type="paragraph" w:customStyle="1" w:styleId="aff8">
    <w:name w:val="Ñòèëü"/>
    <w:rsid w:val="008C7091"/>
    <w:pPr>
      <w:widowControl w:val="0"/>
    </w:pPr>
    <w:rPr>
      <w:rFonts w:cs="Calibri"/>
    </w:rPr>
  </w:style>
  <w:style w:type="character" w:customStyle="1" w:styleId="FontStyle38">
    <w:name w:val="Font Style38"/>
    <w:rsid w:val="001A0A73"/>
    <w:rPr>
      <w:rFonts w:ascii="Times New Roman" w:hAnsi="Times New Roman" w:cs="Times New Roman"/>
      <w:sz w:val="28"/>
      <w:szCs w:val="28"/>
    </w:rPr>
  </w:style>
  <w:style w:type="paragraph" w:customStyle="1" w:styleId="ParagraphStyle39">
    <w:name w:val="Paragraph Style39"/>
    <w:rsid w:val="001A0A73"/>
    <w:pPr>
      <w:autoSpaceDE w:val="0"/>
      <w:autoSpaceDN w:val="0"/>
      <w:adjustRightInd w:val="0"/>
      <w:ind w:firstLine="720"/>
    </w:pPr>
    <w:rPr>
      <w:rFonts w:ascii="Arial" w:hAnsi="Arial"/>
      <w:sz w:val="24"/>
      <w:szCs w:val="24"/>
    </w:rPr>
  </w:style>
  <w:style w:type="character" w:customStyle="1" w:styleId="FontStyle35">
    <w:name w:val="Font Style35"/>
    <w:rsid w:val="001A0A73"/>
    <w:rPr>
      <w:rFonts w:ascii="Times New Roman" w:hAnsi="Times New Roman" w:cs="Times New Roman"/>
    </w:rPr>
  </w:style>
  <w:style w:type="paragraph" w:customStyle="1" w:styleId="Iauiue">
    <w:name w:val="Iau?iue"/>
    <w:uiPriority w:val="99"/>
    <w:rsid w:val="00B52207"/>
    <w:pPr>
      <w:widowControl w:val="0"/>
    </w:pPr>
    <w:rPr>
      <w:rFonts w:ascii="Times New Roman" w:hAnsi="Times New Roman"/>
    </w:rPr>
  </w:style>
  <w:style w:type="paragraph" w:customStyle="1" w:styleId="ConsPlusDocList">
    <w:name w:val="ConsPlusDocList"/>
    <w:next w:val="a1"/>
    <w:rsid w:val="002F3D0A"/>
    <w:pPr>
      <w:widowControl w:val="0"/>
      <w:suppressAutoHyphens/>
      <w:autoSpaceDE w:val="0"/>
    </w:pPr>
    <w:rPr>
      <w:rFonts w:ascii="Arial" w:eastAsia="Arial" w:hAnsi="Arial" w:cs="Arial"/>
      <w:kern w:val="1"/>
      <w:lang w:eastAsia="hi-IN" w:bidi="hi-IN"/>
    </w:rPr>
  </w:style>
  <w:style w:type="paragraph" w:customStyle="1" w:styleId="FR3">
    <w:name w:val="FR3"/>
    <w:rsid w:val="002F3D0A"/>
    <w:pPr>
      <w:widowControl w:val="0"/>
      <w:suppressAutoHyphens/>
      <w:ind w:left="120"/>
    </w:pPr>
    <w:rPr>
      <w:rFonts w:ascii="Times New Roman" w:hAnsi="Times New Roman"/>
      <w:lang w:eastAsia="ar-SA"/>
    </w:rPr>
  </w:style>
  <w:style w:type="character" w:customStyle="1" w:styleId="aff9">
    <w:name w:val="Цветовое выделение"/>
    <w:rsid w:val="002F3D0A"/>
    <w:rPr>
      <w:b/>
      <w:bCs/>
      <w:color w:val="26282F"/>
      <w:sz w:val="26"/>
      <w:szCs w:val="26"/>
    </w:rPr>
  </w:style>
  <w:style w:type="character" w:customStyle="1" w:styleId="affa">
    <w:name w:val="Гипертекстовая ссылка"/>
    <w:uiPriority w:val="99"/>
    <w:rsid w:val="002F3D0A"/>
    <w:rPr>
      <w:b/>
      <w:bCs/>
      <w:color w:val="106BBE"/>
      <w:sz w:val="26"/>
      <w:szCs w:val="26"/>
    </w:rPr>
  </w:style>
  <w:style w:type="paragraph" w:customStyle="1" w:styleId="ConsPlusDocList0">
    <w:name w:val="ConsPlusDocList"/>
    <w:rsid w:val="002F3D0A"/>
    <w:pPr>
      <w:widowControl w:val="0"/>
      <w:autoSpaceDE w:val="0"/>
      <w:autoSpaceDN w:val="0"/>
    </w:pPr>
    <w:rPr>
      <w:rFonts w:ascii="Courier New" w:eastAsia="Calibri" w:hAnsi="Courier New" w:cs="Courier New"/>
    </w:rPr>
  </w:style>
  <w:style w:type="character" w:customStyle="1" w:styleId="ConsPlusNormal0">
    <w:name w:val="ConsPlusNormal Знак"/>
    <w:link w:val="ConsPlusNormal"/>
    <w:locked/>
    <w:rsid w:val="005F7712"/>
    <w:rPr>
      <w:rFonts w:ascii="Arial" w:hAnsi="Arial" w:cs="Arial"/>
      <w:lang w:val="ru-RU" w:eastAsia="ru-RU" w:bidi="ar-SA"/>
    </w:rPr>
  </w:style>
  <w:style w:type="paragraph" w:customStyle="1" w:styleId="western">
    <w:name w:val="western"/>
    <w:basedOn w:val="a1"/>
    <w:rsid w:val="005F7712"/>
    <w:pPr>
      <w:spacing w:before="100" w:beforeAutospacing="1" w:after="100" w:afterAutospacing="1" w:line="240" w:lineRule="auto"/>
    </w:pPr>
    <w:rPr>
      <w:rFonts w:ascii="Times New Roman" w:hAnsi="Times New Roman"/>
      <w:sz w:val="24"/>
      <w:szCs w:val="24"/>
    </w:rPr>
  </w:style>
  <w:style w:type="paragraph" w:customStyle="1" w:styleId="pc">
    <w:name w:val="pc"/>
    <w:basedOn w:val="a1"/>
    <w:rsid w:val="001F368A"/>
    <w:pPr>
      <w:spacing w:before="100" w:beforeAutospacing="1" w:after="100" w:afterAutospacing="1" w:line="240" w:lineRule="auto"/>
    </w:pPr>
    <w:rPr>
      <w:rFonts w:ascii="Times New Roman" w:eastAsia="Calibri" w:hAnsi="Times New Roman"/>
      <w:sz w:val="24"/>
      <w:szCs w:val="24"/>
    </w:rPr>
  </w:style>
  <w:style w:type="character" w:customStyle="1" w:styleId="Heading4Char">
    <w:name w:val="Heading 4 Char"/>
    <w:locked/>
    <w:rsid w:val="009009E0"/>
    <w:rPr>
      <w:b/>
      <w:bCs/>
      <w:sz w:val="28"/>
      <w:szCs w:val="28"/>
      <w:lang w:val="ru-RU" w:eastAsia="ru-RU" w:bidi="ar-SA"/>
    </w:rPr>
  </w:style>
  <w:style w:type="character" w:customStyle="1" w:styleId="ab">
    <w:name w:val="Без интервала Знак"/>
    <w:link w:val="aa"/>
    <w:locked/>
    <w:rsid w:val="007A3742"/>
    <w:rPr>
      <w:rFonts w:ascii="Calibri" w:hAnsi="Calibri"/>
      <w:sz w:val="22"/>
      <w:szCs w:val="22"/>
      <w:lang w:val="ru-RU" w:eastAsia="ru-RU" w:bidi="ar-SA"/>
    </w:rPr>
  </w:style>
  <w:style w:type="paragraph" w:customStyle="1" w:styleId="textn">
    <w:name w:val="textn"/>
    <w:basedOn w:val="a1"/>
    <w:rsid w:val="007A3742"/>
    <w:pPr>
      <w:spacing w:before="100" w:beforeAutospacing="1" w:after="100" w:afterAutospacing="1" w:line="240" w:lineRule="auto"/>
    </w:pPr>
    <w:rPr>
      <w:rFonts w:ascii="Times New Roman" w:hAnsi="Times New Roman"/>
      <w:sz w:val="24"/>
      <w:szCs w:val="24"/>
    </w:rPr>
  </w:style>
  <w:style w:type="paragraph" w:customStyle="1" w:styleId="13">
    <w:name w:val="Стиль1"/>
    <w:basedOn w:val="a1"/>
    <w:link w:val="14"/>
    <w:uiPriority w:val="99"/>
    <w:rsid w:val="00326B20"/>
    <w:pPr>
      <w:keepNext/>
      <w:keepLines/>
      <w:spacing w:after="0" w:line="240" w:lineRule="auto"/>
      <w:jc w:val="both"/>
    </w:pPr>
    <w:rPr>
      <w:rFonts w:ascii="Times New Roman" w:hAnsi="Times New Roman"/>
      <w:sz w:val="24"/>
      <w:szCs w:val="20"/>
      <w:lang w:eastAsia="en-US"/>
    </w:rPr>
  </w:style>
  <w:style w:type="character" w:customStyle="1" w:styleId="14">
    <w:name w:val="Стиль1 Знак"/>
    <w:link w:val="13"/>
    <w:uiPriority w:val="99"/>
    <w:locked/>
    <w:rsid w:val="00326B20"/>
    <w:rPr>
      <w:rFonts w:ascii="Times New Roman" w:hAnsi="Times New Roman"/>
      <w:sz w:val="24"/>
      <w:lang w:eastAsia="en-US"/>
    </w:rPr>
  </w:style>
  <w:style w:type="numbering" w:customStyle="1" w:styleId="15">
    <w:name w:val="Нет списка1"/>
    <w:next w:val="a4"/>
    <w:semiHidden/>
    <w:rsid w:val="00CD3514"/>
  </w:style>
  <w:style w:type="paragraph" w:customStyle="1" w:styleId="2TimesNewRoman">
    <w:name w:val="Стиль Заголовок 2 + Times New Roman По ширине"/>
    <w:basedOn w:val="2"/>
    <w:rsid w:val="00CD3514"/>
    <w:pPr>
      <w:widowControl/>
      <w:shd w:val="clear" w:color="auto" w:fill="auto"/>
      <w:autoSpaceDE/>
      <w:autoSpaceDN/>
      <w:adjustRightInd/>
      <w:spacing w:before="240" w:after="240" w:line="240" w:lineRule="auto"/>
      <w:ind w:firstLine="0"/>
      <w:jc w:val="both"/>
    </w:pPr>
    <w:rPr>
      <w:rFonts w:eastAsia="Calibri"/>
      <w:i/>
      <w:iCs/>
      <w:spacing w:val="0"/>
    </w:rPr>
  </w:style>
  <w:style w:type="paragraph" w:customStyle="1" w:styleId="punct">
    <w:name w:val="punct"/>
    <w:basedOn w:val="a1"/>
    <w:rsid w:val="00CD3514"/>
    <w:pPr>
      <w:numPr>
        <w:numId w:val="2"/>
      </w:numPr>
      <w:autoSpaceDE w:val="0"/>
      <w:autoSpaceDN w:val="0"/>
      <w:adjustRightInd w:val="0"/>
      <w:spacing w:after="0" w:line="360" w:lineRule="auto"/>
      <w:jc w:val="both"/>
    </w:pPr>
    <w:rPr>
      <w:rFonts w:ascii="Times New Roman" w:eastAsia="Calibri" w:hAnsi="Times New Roman"/>
      <w:sz w:val="26"/>
      <w:szCs w:val="26"/>
    </w:rPr>
  </w:style>
  <w:style w:type="paragraph" w:customStyle="1" w:styleId="subpunct">
    <w:name w:val="subpunct"/>
    <w:basedOn w:val="a1"/>
    <w:rsid w:val="00CD3514"/>
    <w:pPr>
      <w:numPr>
        <w:ilvl w:val="1"/>
        <w:numId w:val="2"/>
      </w:numPr>
      <w:tabs>
        <w:tab w:val="num" w:pos="1631"/>
      </w:tabs>
      <w:autoSpaceDE w:val="0"/>
      <w:autoSpaceDN w:val="0"/>
      <w:adjustRightInd w:val="0"/>
      <w:spacing w:after="0" w:line="360" w:lineRule="auto"/>
      <w:ind w:left="780"/>
      <w:jc w:val="both"/>
    </w:pPr>
    <w:rPr>
      <w:rFonts w:ascii="Times New Roman" w:eastAsia="Calibri" w:hAnsi="Times New Roman"/>
      <w:sz w:val="26"/>
      <w:szCs w:val="26"/>
      <w:lang w:val="en-US"/>
    </w:rPr>
  </w:style>
  <w:style w:type="paragraph" w:customStyle="1" w:styleId="310">
    <w:name w:val="Основной текст (3)1"/>
    <w:basedOn w:val="a1"/>
    <w:rsid w:val="00CD3514"/>
    <w:pPr>
      <w:shd w:val="clear" w:color="auto" w:fill="FFFFFF"/>
      <w:spacing w:after="0" w:line="307" w:lineRule="exact"/>
      <w:jc w:val="both"/>
    </w:pPr>
    <w:rPr>
      <w:rFonts w:ascii="Times New Roman" w:hAnsi="Times New Roman"/>
      <w:b/>
      <w:bCs/>
      <w:i/>
      <w:iCs/>
      <w:spacing w:val="4"/>
      <w:sz w:val="24"/>
      <w:szCs w:val="24"/>
    </w:rPr>
  </w:style>
  <w:style w:type="numbering" w:customStyle="1" w:styleId="27">
    <w:name w:val="Нет списка2"/>
    <w:next w:val="a4"/>
    <w:semiHidden/>
    <w:rsid w:val="00A818F4"/>
  </w:style>
  <w:style w:type="paragraph" w:styleId="affb">
    <w:name w:val="Block Text"/>
    <w:basedOn w:val="a1"/>
    <w:rsid w:val="00A818F4"/>
    <w:pPr>
      <w:spacing w:after="0" w:line="240" w:lineRule="auto"/>
      <w:ind w:left="284" w:right="5291"/>
      <w:jc w:val="both"/>
    </w:pPr>
    <w:rPr>
      <w:rFonts w:ascii="Times New Roman" w:hAnsi="Times New Roman"/>
      <w:sz w:val="28"/>
      <w:szCs w:val="28"/>
    </w:rPr>
  </w:style>
  <w:style w:type="paragraph" w:styleId="HTML">
    <w:name w:val="HTML Preformatted"/>
    <w:basedOn w:val="a1"/>
    <w:link w:val="HTML0"/>
    <w:rsid w:val="00A818F4"/>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0">
    <w:name w:val="Стандартный HTML Знак"/>
    <w:link w:val="HTML"/>
    <w:rsid w:val="00A818F4"/>
    <w:rPr>
      <w:rFonts w:ascii="Courier New" w:hAnsi="Courier New" w:cs="Courier New"/>
    </w:rPr>
  </w:style>
  <w:style w:type="character" w:customStyle="1" w:styleId="FontStyle15">
    <w:name w:val="Font Style15"/>
    <w:rsid w:val="00A818F4"/>
    <w:rPr>
      <w:rFonts w:ascii="Times New Roman" w:hAnsi="Times New Roman" w:cs="Times New Roman"/>
      <w:b/>
      <w:bCs/>
      <w:sz w:val="18"/>
      <w:szCs w:val="18"/>
    </w:rPr>
  </w:style>
  <w:style w:type="numbering" w:customStyle="1" w:styleId="35">
    <w:name w:val="Нет списка3"/>
    <w:next w:val="a4"/>
    <w:uiPriority w:val="99"/>
    <w:semiHidden/>
    <w:unhideWhenUsed/>
    <w:rsid w:val="009C270B"/>
  </w:style>
  <w:style w:type="character" w:customStyle="1" w:styleId="32">
    <w:name w:val="Основной текст с отступом 3 Знак"/>
    <w:link w:val="31"/>
    <w:rsid w:val="009C270B"/>
    <w:rPr>
      <w:rFonts w:ascii="Times New Roman" w:hAnsi="Times New Roman"/>
      <w:sz w:val="28"/>
    </w:rPr>
  </w:style>
  <w:style w:type="table" w:customStyle="1" w:styleId="16">
    <w:name w:val="Сетка таблицы1"/>
    <w:basedOn w:val="a3"/>
    <w:next w:val="a9"/>
    <w:uiPriority w:val="59"/>
    <w:rsid w:val="009C270B"/>
    <w:rPr>
      <w:rFonts w:ascii="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
    <w:name w:val="S_Обычный"/>
    <w:basedOn w:val="a1"/>
    <w:qFormat/>
    <w:rsid w:val="009C270B"/>
    <w:pPr>
      <w:spacing w:after="0" w:line="240" w:lineRule="auto"/>
      <w:ind w:firstLine="709"/>
      <w:jc w:val="both"/>
    </w:pPr>
    <w:rPr>
      <w:rFonts w:ascii="Times New Roman" w:hAnsi="Times New Roman"/>
      <w:sz w:val="24"/>
      <w:szCs w:val="24"/>
      <w:lang w:eastAsia="ar-SA"/>
    </w:rPr>
  </w:style>
  <w:style w:type="paragraph" w:customStyle="1" w:styleId="S0">
    <w:name w:val="S_Маркированный"/>
    <w:basedOn w:val="a1"/>
    <w:link w:val="S10"/>
    <w:autoRedefine/>
    <w:qFormat/>
    <w:rsid w:val="009C270B"/>
    <w:pPr>
      <w:spacing w:after="0" w:line="240" w:lineRule="auto"/>
      <w:ind w:firstLine="708"/>
      <w:jc w:val="both"/>
    </w:pPr>
    <w:rPr>
      <w:rFonts w:ascii="Times New Roman" w:eastAsia="Calibri" w:hAnsi="Times New Roman"/>
      <w:spacing w:val="-3"/>
      <w:sz w:val="24"/>
      <w:szCs w:val="24"/>
      <w:lang w:val="x-none" w:eastAsia="ar-SA"/>
    </w:rPr>
  </w:style>
  <w:style w:type="character" w:customStyle="1" w:styleId="S10">
    <w:name w:val="S_Маркированный Знак1"/>
    <w:link w:val="S0"/>
    <w:rsid w:val="009C270B"/>
    <w:rPr>
      <w:rFonts w:ascii="Times New Roman" w:eastAsia="Calibri" w:hAnsi="Times New Roman"/>
      <w:spacing w:val="-3"/>
      <w:sz w:val="24"/>
      <w:szCs w:val="24"/>
      <w:lang w:val="x-none" w:eastAsia="ar-SA"/>
    </w:rPr>
  </w:style>
  <w:style w:type="paragraph" w:customStyle="1" w:styleId="Style56">
    <w:name w:val="Style56"/>
    <w:basedOn w:val="a1"/>
    <w:rsid w:val="009C270B"/>
    <w:pPr>
      <w:spacing w:after="0" w:line="320" w:lineRule="exact"/>
      <w:ind w:firstLine="710"/>
      <w:jc w:val="both"/>
    </w:pPr>
    <w:rPr>
      <w:rFonts w:ascii="Times New Roman" w:hAnsi="Times New Roman"/>
      <w:sz w:val="20"/>
      <w:szCs w:val="20"/>
    </w:rPr>
  </w:style>
  <w:style w:type="paragraph" w:customStyle="1" w:styleId="Style55">
    <w:name w:val="Style55"/>
    <w:basedOn w:val="a1"/>
    <w:rsid w:val="009C270B"/>
    <w:pPr>
      <w:spacing w:after="0" w:line="240" w:lineRule="auto"/>
      <w:jc w:val="both"/>
    </w:pPr>
    <w:rPr>
      <w:rFonts w:ascii="Times New Roman" w:hAnsi="Times New Roman"/>
      <w:sz w:val="20"/>
      <w:szCs w:val="20"/>
    </w:rPr>
  </w:style>
  <w:style w:type="paragraph" w:customStyle="1" w:styleId="Style293">
    <w:name w:val="Style293"/>
    <w:basedOn w:val="a1"/>
    <w:rsid w:val="009C270B"/>
    <w:pPr>
      <w:spacing w:after="0" w:line="240" w:lineRule="auto"/>
    </w:pPr>
    <w:rPr>
      <w:rFonts w:ascii="Times New Roman" w:hAnsi="Times New Roman"/>
      <w:sz w:val="20"/>
      <w:szCs w:val="20"/>
    </w:rPr>
  </w:style>
  <w:style w:type="paragraph" w:customStyle="1" w:styleId="Style73">
    <w:name w:val="Style73"/>
    <w:basedOn w:val="a1"/>
    <w:rsid w:val="009C270B"/>
    <w:pPr>
      <w:spacing w:after="0" w:line="269" w:lineRule="exact"/>
      <w:jc w:val="center"/>
    </w:pPr>
    <w:rPr>
      <w:rFonts w:ascii="Times New Roman" w:hAnsi="Times New Roman"/>
      <w:sz w:val="20"/>
      <w:szCs w:val="20"/>
    </w:rPr>
  </w:style>
  <w:style w:type="paragraph" w:customStyle="1" w:styleId="Style75">
    <w:name w:val="Style75"/>
    <w:basedOn w:val="a1"/>
    <w:rsid w:val="009C270B"/>
    <w:pPr>
      <w:spacing w:after="0" w:line="264" w:lineRule="exact"/>
      <w:jc w:val="both"/>
    </w:pPr>
    <w:rPr>
      <w:rFonts w:ascii="Times New Roman" w:hAnsi="Times New Roman"/>
      <w:sz w:val="20"/>
      <w:szCs w:val="20"/>
    </w:rPr>
  </w:style>
  <w:style w:type="character" w:customStyle="1" w:styleId="CharStyle4">
    <w:name w:val="CharStyle4"/>
    <w:rsid w:val="009C270B"/>
    <w:rPr>
      <w:rFonts w:ascii="Times New Roman" w:eastAsia="Times New Roman" w:hAnsi="Times New Roman" w:cs="Times New Roman"/>
      <w:b w:val="0"/>
      <w:bCs w:val="0"/>
      <w:i w:val="0"/>
      <w:iCs w:val="0"/>
      <w:smallCaps w:val="0"/>
      <w:sz w:val="28"/>
      <w:szCs w:val="28"/>
    </w:rPr>
  </w:style>
  <w:style w:type="character" w:customStyle="1" w:styleId="CharStyle7">
    <w:name w:val="CharStyle7"/>
    <w:rsid w:val="009C270B"/>
    <w:rPr>
      <w:rFonts w:ascii="Times New Roman" w:eastAsia="Times New Roman" w:hAnsi="Times New Roman" w:cs="Times New Roman"/>
      <w:b w:val="0"/>
      <w:bCs w:val="0"/>
      <w:i w:val="0"/>
      <w:iCs w:val="0"/>
      <w:smallCaps w:val="0"/>
      <w:sz w:val="24"/>
      <w:szCs w:val="24"/>
    </w:rPr>
  </w:style>
  <w:style w:type="character" w:customStyle="1" w:styleId="CharStyle25">
    <w:name w:val="CharStyle25"/>
    <w:rsid w:val="009C270B"/>
    <w:rPr>
      <w:rFonts w:ascii="Times New Roman" w:eastAsia="Times New Roman" w:hAnsi="Times New Roman" w:cs="Times New Roman"/>
      <w:b/>
      <w:bCs/>
      <w:i w:val="0"/>
      <w:iCs w:val="0"/>
      <w:smallCaps w:val="0"/>
      <w:sz w:val="22"/>
      <w:szCs w:val="22"/>
    </w:rPr>
  </w:style>
  <w:style w:type="paragraph" w:customStyle="1" w:styleId="Style0">
    <w:name w:val="Style0"/>
    <w:basedOn w:val="a1"/>
    <w:rsid w:val="009C270B"/>
    <w:pPr>
      <w:spacing w:after="0" w:line="240" w:lineRule="auto"/>
    </w:pPr>
    <w:rPr>
      <w:rFonts w:ascii="Times New Roman" w:hAnsi="Times New Roman"/>
      <w:sz w:val="20"/>
      <w:szCs w:val="20"/>
    </w:rPr>
  </w:style>
  <w:style w:type="paragraph" w:customStyle="1" w:styleId="Style54">
    <w:name w:val="Style54"/>
    <w:basedOn w:val="a1"/>
    <w:rsid w:val="009C270B"/>
    <w:pPr>
      <w:spacing w:after="0" w:line="240" w:lineRule="auto"/>
    </w:pPr>
    <w:rPr>
      <w:rFonts w:ascii="Times New Roman" w:hAnsi="Times New Roman"/>
      <w:sz w:val="20"/>
      <w:szCs w:val="20"/>
    </w:rPr>
  </w:style>
  <w:style w:type="character" w:customStyle="1" w:styleId="FontStyle30">
    <w:name w:val="Font Style30"/>
    <w:rsid w:val="009C270B"/>
    <w:rPr>
      <w:rFonts w:ascii="Times New Roman" w:hAnsi="Times New Roman" w:cs="Times New Roman" w:hint="default"/>
      <w:sz w:val="22"/>
      <w:szCs w:val="22"/>
    </w:rPr>
  </w:style>
  <w:style w:type="character" w:customStyle="1" w:styleId="affc">
    <w:name w:val="Основной текст_"/>
    <w:link w:val="17"/>
    <w:uiPriority w:val="99"/>
    <w:locked/>
    <w:rsid w:val="009C270B"/>
    <w:rPr>
      <w:sz w:val="26"/>
      <w:shd w:val="clear" w:color="auto" w:fill="FFFFFF"/>
    </w:rPr>
  </w:style>
  <w:style w:type="paragraph" w:customStyle="1" w:styleId="17">
    <w:name w:val="Основной текст1"/>
    <w:basedOn w:val="a1"/>
    <w:link w:val="affc"/>
    <w:uiPriority w:val="99"/>
    <w:rsid w:val="009C270B"/>
    <w:pPr>
      <w:widowControl w:val="0"/>
      <w:shd w:val="clear" w:color="auto" w:fill="FFFFFF"/>
      <w:spacing w:after="0" w:line="336" w:lineRule="exact"/>
      <w:ind w:hanging="360"/>
    </w:pPr>
    <w:rPr>
      <w:sz w:val="26"/>
      <w:szCs w:val="20"/>
      <w:shd w:val="clear" w:color="auto" w:fill="FFFFFF"/>
    </w:rPr>
  </w:style>
  <w:style w:type="paragraph" w:customStyle="1" w:styleId="affd">
    <w:name w:val="Таблицы (моноширинный)"/>
    <w:basedOn w:val="a1"/>
    <w:next w:val="a1"/>
    <w:uiPriority w:val="99"/>
    <w:rsid w:val="00485122"/>
    <w:pPr>
      <w:widowControl w:val="0"/>
      <w:autoSpaceDE w:val="0"/>
      <w:autoSpaceDN w:val="0"/>
      <w:adjustRightInd w:val="0"/>
      <w:spacing w:after="0" w:line="240" w:lineRule="auto"/>
    </w:pPr>
    <w:rPr>
      <w:rFonts w:ascii="Courier New" w:eastAsia="Calibri" w:hAnsi="Courier New" w:cs="Courier New"/>
      <w:sz w:val="24"/>
      <w:szCs w:val="24"/>
    </w:rPr>
  </w:style>
  <w:style w:type="numbering" w:customStyle="1" w:styleId="43">
    <w:name w:val="Нет списка4"/>
    <w:next w:val="a4"/>
    <w:semiHidden/>
    <w:rsid w:val="00091F1D"/>
  </w:style>
  <w:style w:type="table" w:customStyle="1" w:styleId="28">
    <w:name w:val="Сетка таблицы2"/>
    <w:basedOn w:val="a3"/>
    <w:next w:val="a9"/>
    <w:rsid w:val="00091F1D"/>
    <w:pPr>
      <w:spacing w:after="200" w:line="276"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fe">
    <w:name w:val="Document Map"/>
    <w:basedOn w:val="a1"/>
    <w:link w:val="afff"/>
    <w:semiHidden/>
    <w:rsid w:val="00091F1D"/>
    <w:pPr>
      <w:shd w:val="clear" w:color="auto" w:fill="000080"/>
      <w:spacing w:after="0" w:line="240" w:lineRule="auto"/>
    </w:pPr>
    <w:rPr>
      <w:rFonts w:ascii="Tahoma" w:hAnsi="Tahoma" w:cs="Tahoma"/>
      <w:sz w:val="20"/>
      <w:szCs w:val="20"/>
    </w:rPr>
  </w:style>
  <w:style w:type="character" w:customStyle="1" w:styleId="afff">
    <w:name w:val="Схема документа Знак"/>
    <w:basedOn w:val="a2"/>
    <w:link w:val="affe"/>
    <w:semiHidden/>
    <w:rsid w:val="00091F1D"/>
    <w:rPr>
      <w:rFonts w:ascii="Tahoma" w:hAnsi="Tahoma" w:cs="Tahoma"/>
      <w:shd w:val="clear" w:color="auto" w:fill="000080"/>
    </w:rPr>
  </w:style>
  <w:style w:type="character" w:customStyle="1" w:styleId="apple-style-span">
    <w:name w:val="apple-style-span"/>
    <w:rsid w:val="00091F1D"/>
  </w:style>
  <w:style w:type="character" w:customStyle="1" w:styleId="FontStyle40">
    <w:name w:val="Font Style40"/>
    <w:basedOn w:val="a2"/>
    <w:uiPriority w:val="99"/>
    <w:rsid w:val="00091F1D"/>
    <w:rPr>
      <w:rFonts w:ascii="Times New Roman" w:hAnsi="Times New Roman" w:cs="Times New Roman"/>
      <w:sz w:val="22"/>
      <w:szCs w:val="22"/>
    </w:rPr>
  </w:style>
  <w:style w:type="numbering" w:customStyle="1" w:styleId="50">
    <w:name w:val="Нет списка5"/>
    <w:next w:val="a4"/>
    <w:uiPriority w:val="99"/>
    <w:semiHidden/>
    <w:unhideWhenUsed/>
    <w:rsid w:val="008806A3"/>
  </w:style>
  <w:style w:type="table" w:customStyle="1" w:styleId="36">
    <w:name w:val="Сетка таблицы3"/>
    <w:basedOn w:val="a3"/>
    <w:next w:val="a9"/>
    <w:uiPriority w:val="59"/>
    <w:rsid w:val="008806A3"/>
    <w:rPr>
      <w:rFonts w:ascii="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61">
    <w:name w:val="Нет списка6"/>
    <w:next w:val="a4"/>
    <w:semiHidden/>
    <w:rsid w:val="003F3DA0"/>
  </w:style>
  <w:style w:type="table" w:customStyle="1" w:styleId="44">
    <w:name w:val="Сетка таблицы4"/>
    <w:basedOn w:val="a3"/>
    <w:next w:val="a9"/>
    <w:rsid w:val="003F3DA0"/>
    <w:pPr>
      <w:spacing w:after="200" w:line="276" w:lineRule="auto"/>
    </w:pPr>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fff0">
    <w:basedOn w:val="a1"/>
    <w:next w:val="afe"/>
    <w:qFormat/>
    <w:rsid w:val="003F3DA0"/>
    <w:pPr>
      <w:spacing w:after="0" w:line="240" w:lineRule="auto"/>
      <w:ind w:right="-5"/>
      <w:jc w:val="center"/>
    </w:pPr>
    <w:rPr>
      <w:rFonts w:ascii="Times New Roman" w:hAnsi="Times New Roman"/>
      <w:b/>
      <w:sz w:val="24"/>
      <w:szCs w:val="24"/>
    </w:rPr>
  </w:style>
  <w:style w:type="table" w:customStyle="1" w:styleId="51">
    <w:name w:val="Сетка таблицы5"/>
    <w:basedOn w:val="a3"/>
    <w:next w:val="a9"/>
    <w:uiPriority w:val="39"/>
    <w:rsid w:val="00EE5BA7"/>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62">
    <w:name w:val="Сетка таблицы6"/>
    <w:basedOn w:val="a3"/>
    <w:next w:val="a9"/>
    <w:uiPriority w:val="59"/>
    <w:rsid w:val="006404C9"/>
    <w:rPr>
      <w:rFonts w:eastAsia="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a0">
    <w:name w:val="Осн_СПД"/>
    <w:basedOn w:val="a1"/>
    <w:qFormat/>
    <w:rsid w:val="00757E75"/>
    <w:pPr>
      <w:numPr>
        <w:ilvl w:val="3"/>
        <w:numId w:val="3"/>
      </w:numPr>
      <w:spacing w:after="0" w:line="240" w:lineRule="auto"/>
      <w:contextualSpacing/>
      <w:jc w:val="both"/>
    </w:pPr>
    <w:rPr>
      <w:rFonts w:ascii="Times New Roman" w:hAnsi="Times New Roman"/>
      <w:sz w:val="28"/>
      <w:szCs w:val="26"/>
    </w:rPr>
  </w:style>
  <w:style w:type="paragraph" w:customStyle="1" w:styleId="a">
    <w:name w:val="Статья_СПД"/>
    <w:basedOn w:val="a1"/>
    <w:next w:val="a0"/>
    <w:autoRedefine/>
    <w:qFormat/>
    <w:rsid w:val="00757E75"/>
    <w:pPr>
      <w:keepNext/>
      <w:numPr>
        <w:ilvl w:val="2"/>
        <w:numId w:val="3"/>
      </w:numPr>
      <w:spacing w:before="240" w:after="240" w:line="240" w:lineRule="auto"/>
      <w:jc w:val="both"/>
    </w:pPr>
    <w:rPr>
      <w:rFonts w:ascii="Times New Roman" w:hAnsi="Times New Roman"/>
      <w:b/>
      <w:sz w:val="28"/>
      <w:szCs w:val="26"/>
    </w:rPr>
  </w:style>
  <w:style w:type="numbering" w:customStyle="1" w:styleId="70">
    <w:name w:val="Нет списка7"/>
    <w:next w:val="a4"/>
    <w:uiPriority w:val="99"/>
    <w:semiHidden/>
    <w:unhideWhenUsed/>
    <w:rsid w:val="002C33AF"/>
  </w:style>
  <w:style w:type="table" w:customStyle="1" w:styleId="71">
    <w:name w:val="Сетка таблицы7"/>
    <w:basedOn w:val="a3"/>
    <w:next w:val="a9"/>
    <w:uiPriority w:val="59"/>
    <w:rsid w:val="002C33AF"/>
    <w:rPr>
      <w:rFonts w:ascii="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rmattext">
    <w:name w:val="formattext"/>
    <w:basedOn w:val="a1"/>
    <w:rsid w:val="002C33AF"/>
    <w:pPr>
      <w:spacing w:before="100" w:beforeAutospacing="1" w:after="100" w:afterAutospacing="1" w:line="240" w:lineRule="auto"/>
    </w:pPr>
    <w:rPr>
      <w:rFonts w:ascii="Times New Roman" w:hAnsi="Times New Roman"/>
      <w:sz w:val="24"/>
      <w:szCs w:val="24"/>
    </w:rPr>
  </w:style>
  <w:style w:type="table" w:customStyle="1" w:styleId="80">
    <w:name w:val="Сетка таблицы8"/>
    <w:basedOn w:val="a3"/>
    <w:next w:val="a9"/>
    <w:uiPriority w:val="39"/>
    <w:rsid w:val="00CA102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311">
    <w:name w:val="Основной текст 31"/>
    <w:basedOn w:val="a1"/>
    <w:rsid w:val="00B57724"/>
    <w:pPr>
      <w:overflowPunct w:val="0"/>
      <w:autoSpaceDE w:val="0"/>
      <w:autoSpaceDN w:val="0"/>
      <w:adjustRightInd w:val="0"/>
      <w:spacing w:after="0" w:line="240" w:lineRule="auto"/>
      <w:ind w:right="-908"/>
      <w:jc w:val="both"/>
    </w:pPr>
    <w:rPr>
      <w:rFonts w:ascii="Times New Roman" w:hAnsi="Times New Roman"/>
      <w:sz w:val="28"/>
      <w:szCs w:val="20"/>
    </w:rPr>
  </w:style>
  <w:style w:type="paragraph" w:customStyle="1" w:styleId="afff1">
    <w:name w:val="Акты"/>
    <w:basedOn w:val="a1"/>
    <w:qFormat/>
    <w:rsid w:val="00B57724"/>
    <w:pPr>
      <w:suppressAutoHyphens/>
      <w:spacing w:after="0" w:line="240" w:lineRule="auto"/>
      <w:ind w:firstLine="709"/>
      <w:jc w:val="both"/>
    </w:pPr>
    <w:rPr>
      <w:rFonts w:ascii="Times New Roman" w:hAnsi="Times New Roman" w:cs="Calibri"/>
      <w:sz w:val="28"/>
      <w:szCs w:val="28"/>
      <w:lang w:eastAsia="zh-CN"/>
    </w:rPr>
  </w:style>
  <w:style w:type="paragraph" w:styleId="afff2">
    <w:name w:val="footnote text"/>
    <w:basedOn w:val="a1"/>
    <w:link w:val="afff3"/>
    <w:rsid w:val="00B32489"/>
    <w:pPr>
      <w:spacing w:after="0" w:line="240" w:lineRule="auto"/>
    </w:pPr>
    <w:rPr>
      <w:rFonts w:ascii="Times New Roman" w:hAnsi="Times New Roman"/>
      <w:sz w:val="20"/>
      <w:szCs w:val="20"/>
    </w:rPr>
  </w:style>
  <w:style w:type="character" w:customStyle="1" w:styleId="afff3">
    <w:name w:val="Текст сноски Знак"/>
    <w:basedOn w:val="a2"/>
    <w:link w:val="afff2"/>
    <w:rsid w:val="00B32489"/>
    <w:rPr>
      <w:rFonts w:ascii="Times New Roman" w:hAnsi="Times New Roman"/>
    </w:rPr>
  </w:style>
  <w:style w:type="character" w:styleId="afff4">
    <w:name w:val="footnote reference"/>
    <w:rsid w:val="00B32489"/>
    <w:rPr>
      <w:vertAlign w:val="superscript"/>
    </w:rPr>
  </w:style>
  <w:style w:type="numbering" w:customStyle="1" w:styleId="81">
    <w:name w:val="Нет списка8"/>
    <w:next w:val="a4"/>
    <w:uiPriority w:val="99"/>
    <w:semiHidden/>
    <w:unhideWhenUsed/>
    <w:rsid w:val="00F0293D"/>
  </w:style>
  <w:style w:type="table" w:customStyle="1" w:styleId="91">
    <w:name w:val="Сетка таблицы9"/>
    <w:basedOn w:val="a3"/>
    <w:next w:val="a9"/>
    <w:rsid w:val="00F0293D"/>
    <w:rPr>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fff5">
    <w:name w:val="Сноска_"/>
    <w:basedOn w:val="a2"/>
    <w:link w:val="afff6"/>
    <w:rsid w:val="00F0293D"/>
    <w:rPr>
      <w:rFonts w:ascii="Times New Roman" w:hAnsi="Times New Roman"/>
      <w:b/>
      <w:bCs/>
      <w:shd w:val="clear" w:color="auto" w:fill="FFFFFF"/>
    </w:rPr>
  </w:style>
  <w:style w:type="character" w:customStyle="1" w:styleId="afff7">
    <w:name w:val="Подпись к таблице_"/>
    <w:basedOn w:val="a2"/>
    <w:link w:val="afff8"/>
    <w:rsid w:val="00F0293D"/>
    <w:rPr>
      <w:rFonts w:ascii="Times New Roman" w:hAnsi="Times New Roman"/>
      <w:sz w:val="26"/>
      <w:szCs w:val="26"/>
      <w:shd w:val="clear" w:color="auto" w:fill="FFFFFF"/>
    </w:rPr>
  </w:style>
  <w:style w:type="character" w:customStyle="1" w:styleId="29">
    <w:name w:val="Основной текст (2) + Курсив"/>
    <w:basedOn w:val="25"/>
    <w:rsid w:val="00F0293D"/>
    <w:rPr>
      <w:rFonts w:ascii="Times New Roman" w:eastAsia="Times New Roman" w:hAnsi="Times New Roman" w:cs="Times New Roman"/>
      <w:b w:val="0"/>
      <w:bCs w:val="0"/>
      <w:i/>
      <w:iCs/>
      <w:smallCaps w:val="0"/>
      <w:strike w:val="0"/>
      <w:color w:val="000000"/>
      <w:spacing w:val="0"/>
      <w:w w:val="100"/>
      <w:position w:val="0"/>
      <w:sz w:val="26"/>
      <w:szCs w:val="26"/>
      <w:u w:val="none"/>
      <w:lang w:val="ru-RU" w:eastAsia="ru-RU" w:bidi="ru-RU"/>
    </w:rPr>
  </w:style>
  <w:style w:type="character" w:customStyle="1" w:styleId="2Tahoma">
    <w:name w:val="Основной текст (2) + Tahoma"/>
    <w:basedOn w:val="25"/>
    <w:rsid w:val="00F0293D"/>
    <w:rPr>
      <w:rFonts w:ascii="Tahoma" w:eastAsia="Tahoma" w:hAnsi="Tahoma" w:cs="Tahoma"/>
      <w:b/>
      <w:bCs/>
      <w:i w:val="0"/>
      <w:iCs w:val="0"/>
      <w:smallCaps w:val="0"/>
      <w:strike w:val="0"/>
      <w:color w:val="000000"/>
      <w:spacing w:val="0"/>
      <w:w w:val="100"/>
      <w:position w:val="0"/>
      <w:sz w:val="26"/>
      <w:szCs w:val="26"/>
      <w:u w:val="none"/>
      <w:lang w:val="ru-RU" w:eastAsia="ru-RU" w:bidi="ru-RU"/>
    </w:rPr>
  </w:style>
  <w:style w:type="character" w:customStyle="1" w:styleId="2CordiaUPC24pt">
    <w:name w:val="Основной текст (2) + CordiaUPC;24 pt;Полужирный"/>
    <w:basedOn w:val="25"/>
    <w:rsid w:val="00F0293D"/>
    <w:rPr>
      <w:rFonts w:ascii="CordiaUPC" w:eastAsia="CordiaUPC" w:hAnsi="CordiaUPC" w:cs="CordiaUPC"/>
      <w:b/>
      <w:bCs/>
      <w:i w:val="0"/>
      <w:iCs w:val="0"/>
      <w:smallCaps w:val="0"/>
      <w:strike w:val="0"/>
      <w:color w:val="000000"/>
      <w:spacing w:val="0"/>
      <w:w w:val="100"/>
      <w:position w:val="0"/>
      <w:sz w:val="48"/>
      <w:szCs w:val="48"/>
      <w:u w:val="none"/>
      <w:lang w:val="ru-RU" w:eastAsia="ru-RU" w:bidi="ru-RU"/>
    </w:rPr>
  </w:style>
  <w:style w:type="paragraph" w:customStyle="1" w:styleId="afff6">
    <w:name w:val="Сноска"/>
    <w:basedOn w:val="a1"/>
    <w:link w:val="afff5"/>
    <w:rsid w:val="00F0293D"/>
    <w:pPr>
      <w:widowControl w:val="0"/>
      <w:shd w:val="clear" w:color="auto" w:fill="FFFFFF"/>
      <w:spacing w:after="0" w:line="274" w:lineRule="exact"/>
      <w:jc w:val="both"/>
    </w:pPr>
    <w:rPr>
      <w:rFonts w:ascii="Times New Roman" w:hAnsi="Times New Roman"/>
      <w:b/>
      <w:bCs/>
      <w:sz w:val="20"/>
      <w:szCs w:val="20"/>
    </w:rPr>
  </w:style>
  <w:style w:type="paragraph" w:customStyle="1" w:styleId="afff8">
    <w:name w:val="Подпись к таблице"/>
    <w:basedOn w:val="a1"/>
    <w:link w:val="afff7"/>
    <w:rsid w:val="00F0293D"/>
    <w:pPr>
      <w:widowControl w:val="0"/>
      <w:shd w:val="clear" w:color="auto" w:fill="FFFFFF"/>
      <w:spacing w:after="0" w:line="0" w:lineRule="atLeast"/>
    </w:pPr>
    <w:rPr>
      <w:rFonts w:ascii="Times New Roman" w:hAnsi="Times New Roman"/>
      <w:sz w:val="26"/>
      <w:szCs w:val="26"/>
    </w:rPr>
  </w:style>
  <w:style w:type="character" w:customStyle="1" w:styleId="2a">
    <w:name w:val="Основной текст (2) + Малые прописные"/>
    <w:basedOn w:val="25"/>
    <w:rsid w:val="00F0293D"/>
    <w:rPr>
      <w:rFonts w:ascii="Times New Roman" w:eastAsia="Times New Roman" w:hAnsi="Times New Roman" w:cs="Times New Roman"/>
      <w:b w:val="0"/>
      <w:bCs w:val="0"/>
      <w:i w:val="0"/>
      <w:iCs w:val="0"/>
      <w:smallCaps/>
      <w:strike w:val="0"/>
      <w:color w:val="000000"/>
      <w:spacing w:val="0"/>
      <w:w w:val="100"/>
      <w:position w:val="0"/>
      <w:sz w:val="26"/>
      <w:szCs w:val="26"/>
      <w:u w:val="none"/>
      <w:lang w:val="ru-RU" w:eastAsia="ru-RU" w:bidi="ru-RU"/>
    </w:rPr>
  </w:style>
  <w:style w:type="character" w:customStyle="1" w:styleId="30pt">
    <w:name w:val="Основной текст (3) + Курсив;Интервал 0 pt"/>
    <w:basedOn w:val="33"/>
    <w:rsid w:val="00F0293D"/>
    <w:rPr>
      <w:rFonts w:ascii="Times New Roman" w:eastAsia="Times New Roman" w:hAnsi="Times New Roman" w:cs="Times New Roman"/>
      <w:b/>
      <w:bCs/>
      <w:i/>
      <w:iCs/>
      <w:smallCaps w:val="0"/>
      <w:strike w:val="0"/>
      <w:color w:val="000000"/>
      <w:spacing w:val="10"/>
      <w:w w:val="100"/>
      <w:position w:val="0"/>
      <w:sz w:val="26"/>
      <w:szCs w:val="26"/>
      <w:u w:val="none"/>
      <w:shd w:val="clear" w:color="auto" w:fill="FFFFFF"/>
      <w:lang w:val="en-US" w:eastAsia="en-US" w:bidi="en-US"/>
    </w:rPr>
  </w:style>
  <w:style w:type="character" w:customStyle="1" w:styleId="52">
    <w:name w:val="Основной текст (5)_"/>
    <w:basedOn w:val="a2"/>
    <w:link w:val="53"/>
    <w:rsid w:val="00F0293D"/>
    <w:rPr>
      <w:rFonts w:ascii="Times New Roman" w:hAnsi="Times New Roman"/>
      <w:b/>
      <w:bCs/>
      <w:shd w:val="clear" w:color="auto" w:fill="FFFFFF"/>
    </w:rPr>
  </w:style>
  <w:style w:type="character" w:customStyle="1" w:styleId="afff9">
    <w:name w:val="Колонтитул_"/>
    <w:basedOn w:val="a2"/>
    <w:rsid w:val="00F0293D"/>
    <w:rPr>
      <w:rFonts w:ascii="Times New Roman" w:eastAsia="Times New Roman" w:hAnsi="Times New Roman" w:cs="Times New Roman"/>
      <w:b/>
      <w:bCs/>
      <w:i w:val="0"/>
      <w:iCs w:val="0"/>
      <w:smallCaps w:val="0"/>
      <w:strike w:val="0"/>
      <w:spacing w:val="-10"/>
      <w:u w:val="none"/>
    </w:rPr>
  </w:style>
  <w:style w:type="character" w:customStyle="1" w:styleId="afffa">
    <w:name w:val="Колонтитул"/>
    <w:basedOn w:val="afff9"/>
    <w:rsid w:val="00F0293D"/>
    <w:rPr>
      <w:rFonts w:ascii="Times New Roman" w:eastAsia="Times New Roman" w:hAnsi="Times New Roman" w:cs="Times New Roman"/>
      <w:b/>
      <w:bCs/>
      <w:i w:val="0"/>
      <w:iCs w:val="0"/>
      <w:smallCaps w:val="0"/>
      <w:strike w:val="0"/>
      <w:color w:val="000000"/>
      <w:spacing w:val="-10"/>
      <w:w w:val="100"/>
      <w:position w:val="0"/>
      <w:sz w:val="24"/>
      <w:szCs w:val="24"/>
      <w:u w:val="none"/>
      <w:lang w:val="ru-RU" w:eastAsia="ru-RU" w:bidi="ru-RU"/>
    </w:rPr>
  </w:style>
  <w:style w:type="character" w:customStyle="1" w:styleId="18">
    <w:name w:val="Оглавление 1 Знак"/>
    <w:basedOn w:val="a2"/>
    <w:link w:val="19"/>
    <w:rsid w:val="00F0293D"/>
    <w:rPr>
      <w:rFonts w:ascii="Times New Roman" w:hAnsi="Times New Roman"/>
      <w:sz w:val="26"/>
      <w:szCs w:val="26"/>
      <w:shd w:val="clear" w:color="auto" w:fill="FFFFFF"/>
    </w:rPr>
  </w:style>
  <w:style w:type="character" w:customStyle="1" w:styleId="1a">
    <w:name w:val="Заголовок №1_"/>
    <w:basedOn w:val="a2"/>
    <w:link w:val="1b"/>
    <w:rsid w:val="00F0293D"/>
    <w:rPr>
      <w:rFonts w:ascii="Times New Roman" w:hAnsi="Times New Roman"/>
      <w:b/>
      <w:bCs/>
      <w:sz w:val="26"/>
      <w:szCs w:val="26"/>
      <w:shd w:val="clear" w:color="auto" w:fill="FFFFFF"/>
    </w:rPr>
  </w:style>
  <w:style w:type="paragraph" w:customStyle="1" w:styleId="53">
    <w:name w:val="Основной текст (5)"/>
    <w:basedOn w:val="a1"/>
    <w:link w:val="52"/>
    <w:rsid w:val="00F0293D"/>
    <w:pPr>
      <w:widowControl w:val="0"/>
      <w:shd w:val="clear" w:color="auto" w:fill="FFFFFF"/>
      <w:spacing w:after="240" w:line="0" w:lineRule="atLeast"/>
      <w:jc w:val="center"/>
    </w:pPr>
    <w:rPr>
      <w:rFonts w:ascii="Times New Roman" w:hAnsi="Times New Roman"/>
      <w:b/>
      <w:bCs/>
      <w:sz w:val="20"/>
      <w:szCs w:val="20"/>
    </w:rPr>
  </w:style>
  <w:style w:type="paragraph" w:styleId="19">
    <w:name w:val="toc 1"/>
    <w:basedOn w:val="a1"/>
    <w:link w:val="18"/>
    <w:autoRedefine/>
    <w:rsid w:val="00F0293D"/>
    <w:pPr>
      <w:widowControl w:val="0"/>
      <w:shd w:val="clear" w:color="auto" w:fill="FFFFFF"/>
      <w:spacing w:before="240" w:after="0" w:line="480" w:lineRule="exact"/>
      <w:jc w:val="both"/>
    </w:pPr>
    <w:rPr>
      <w:rFonts w:ascii="Times New Roman" w:hAnsi="Times New Roman"/>
      <w:sz w:val="26"/>
      <w:szCs w:val="26"/>
    </w:rPr>
  </w:style>
  <w:style w:type="paragraph" w:customStyle="1" w:styleId="1b">
    <w:name w:val="Заголовок №1"/>
    <w:basedOn w:val="a1"/>
    <w:link w:val="1a"/>
    <w:rsid w:val="00F0293D"/>
    <w:pPr>
      <w:widowControl w:val="0"/>
      <w:shd w:val="clear" w:color="auto" w:fill="FFFFFF"/>
      <w:spacing w:after="0" w:line="480" w:lineRule="exact"/>
      <w:jc w:val="both"/>
      <w:outlineLvl w:val="0"/>
    </w:pPr>
    <w:rPr>
      <w:rFonts w:ascii="Times New Roman" w:hAnsi="Times New Roman"/>
      <w:b/>
      <w:bCs/>
      <w:sz w:val="26"/>
      <w:szCs w:val="26"/>
    </w:rPr>
  </w:style>
  <w:style w:type="character" w:customStyle="1" w:styleId="212pt">
    <w:name w:val="Основной текст (2) + 12 pt;Полужирный"/>
    <w:basedOn w:val="25"/>
    <w:rsid w:val="00F0293D"/>
    <w:rPr>
      <w:rFonts w:ascii="Times New Roman" w:eastAsia="Times New Roman" w:hAnsi="Times New Roman" w:cs="Times New Roman"/>
      <w:b/>
      <w:bCs/>
      <w:i w:val="0"/>
      <w:iCs w:val="0"/>
      <w:smallCaps w:val="0"/>
      <w:strike w:val="0"/>
      <w:color w:val="000000"/>
      <w:spacing w:val="0"/>
      <w:w w:val="100"/>
      <w:position w:val="0"/>
      <w:sz w:val="24"/>
      <w:szCs w:val="24"/>
      <w:u w:val="none"/>
      <w:lang w:val="ru-RU" w:eastAsia="ru-RU" w:bidi="ru-RU"/>
    </w:rPr>
  </w:style>
  <w:style w:type="character" w:customStyle="1" w:styleId="22">
    <w:name w:val="Основной текст с отступом 2 Знак"/>
    <w:basedOn w:val="a2"/>
    <w:link w:val="21"/>
    <w:rsid w:val="00F0293D"/>
    <w:rPr>
      <w:rFonts w:ascii="Times New Roman" w:hAnsi="Times New Roman"/>
    </w:rPr>
  </w:style>
  <w:style w:type="paragraph" w:customStyle="1" w:styleId="afffb">
    <w:name w:val="Подрисуночная"/>
    <w:basedOn w:val="a1"/>
    <w:autoRedefine/>
    <w:rsid w:val="00F0293D"/>
    <w:pPr>
      <w:spacing w:after="0" w:line="240" w:lineRule="auto"/>
      <w:ind w:left="567" w:firstLine="426"/>
      <w:jc w:val="both"/>
    </w:pPr>
    <w:rPr>
      <w:rFonts w:ascii="Times New Roman" w:hAnsi="Times New Roman"/>
      <w:b/>
      <w:color w:val="000000"/>
      <w:sz w:val="26"/>
      <w:szCs w:val="24"/>
    </w:rPr>
  </w:style>
  <w:style w:type="paragraph" w:customStyle="1" w:styleId="afffc">
    <w:name w:val="Тема"/>
    <w:basedOn w:val="a1"/>
    <w:autoRedefine/>
    <w:rsid w:val="00F0293D"/>
    <w:pPr>
      <w:spacing w:after="0" w:line="216" w:lineRule="auto"/>
      <w:ind w:firstLine="567"/>
      <w:jc w:val="both"/>
    </w:pPr>
    <w:rPr>
      <w:rFonts w:ascii="Times New Roman" w:hAnsi="Times New Roman"/>
      <w:b/>
      <w:sz w:val="24"/>
      <w:szCs w:val="24"/>
    </w:rPr>
  </w:style>
  <w:style w:type="paragraph" w:customStyle="1" w:styleId="afffd">
    <w:name w:val="стиль для подпунктов"/>
    <w:basedOn w:val="a1"/>
    <w:next w:val="a1"/>
    <w:rsid w:val="00F0293D"/>
    <w:pPr>
      <w:spacing w:after="0" w:line="240" w:lineRule="auto"/>
    </w:pPr>
    <w:rPr>
      <w:rFonts w:ascii="Times New Roman" w:hAnsi="Times New Roman"/>
      <w:b/>
      <w:sz w:val="28"/>
      <w:szCs w:val="20"/>
    </w:rPr>
  </w:style>
  <w:style w:type="character" w:customStyle="1" w:styleId="aff7">
    <w:name w:val="Текст Знак"/>
    <w:basedOn w:val="a2"/>
    <w:link w:val="aff6"/>
    <w:rsid w:val="00F0293D"/>
    <w:rPr>
      <w:rFonts w:ascii="Courier New" w:hAnsi="Courier New" w:cs="Courier New"/>
    </w:rPr>
  </w:style>
  <w:style w:type="paragraph" w:customStyle="1" w:styleId="120">
    <w:name w:val="Загол 12 ц ж к"/>
    <w:basedOn w:val="a1"/>
    <w:rsid w:val="00F0293D"/>
    <w:pPr>
      <w:spacing w:after="0" w:line="240" w:lineRule="auto"/>
      <w:jc w:val="center"/>
    </w:pPr>
    <w:rPr>
      <w:rFonts w:ascii="Times New Roman" w:hAnsi="Times New Roman"/>
      <w:b/>
      <w:i/>
      <w:sz w:val="24"/>
      <w:szCs w:val="20"/>
    </w:rPr>
  </w:style>
  <w:style w:type="paragraph" w:customStyle="1" w:styleId="100">
    <w:name w:val="Загол 10 ц"/>
    <w:basedOn w:val="a1"/>
    <w:rsid w:val="00F0293D"/>
    <w:pPr>
      <w:spacing w:after="0" w:line="240" w:lineRule="auto"/>
      <w:jc w:val="center"/>
    </w:pPr>
    <w:rPr>
      <w:rFonts w:ascii="Times New Roman" w:hAnsi="Times New Roman"/>
      <w:sz w:val="20"/>
      <w:szCs w:val="20"/>
    </w:rPr>
  </w:style>
  <w:style w:type="paragraph" w:customStyle="1" w:styleId="140">
    <w:name w:val="Загол 14 ц ж"/>
    <w:basedOn w:val="a1"/>
    <w:rsid w:val="00F0293D"/>
    <w:pPr>
      <w:spacing w:after="0" w:line="240" w:lineRule="auto"/>
      <w:jc w:val="center"/>
    </w:pPr>
    <w:rPr>
      <w:rFonts w:ascii="Times New Roman" w:hAnsi="Times New Roman"/>
      <w:b/>
      <w:sz w:val="28"/>
      <w:szCs w:val="20"/>
    </w:rPr>
  </w:style>
  <w:style w:type="paragraph" w:customStyle="1" w:styleId="afffe">
    <w:name w:val="Абзац"/>
    <w:basedOn w:val="a1"/>
    <w:rsid w:val="00F0293D"/>
    <w:pPr>
      <w:suppressAutoHyphens/>
      <w:spacing w:after="0" w:line="240" w:lineRule="auto"/>
      <w:ind w:firstLine="720"/>
      <w:jc w:val="both"/>
    </w:pPr>
    <w:rPr>
      <w:rFonts w:ascii="Times New Roman" w:hAnsi="Times New Roman"/>
      <w:sz w:val="24"/>
      <w:szCs w:val="20"/>
    </w:rPr>
  </w:style>
  <w:style w:type="paragraph" w:customStyle="1" w:styleId="312">
    <w:name w:val="Основной текст с отступом 31"/>
    <w:basedOn w:val="a1"/>
    <w:rsid w:val="00F0293D"/>
    <w:pPr>
      <w:spacing w:after="0" w:line="240" w:lineRule="auto"/>
      <w:ind w:firstLine="720"/>
      <w:jc w:val="both"/>
    </w:pPr>
    <w:rPr>
      <w:rFonts w:ascii="Times New Roman" w:hAnsi="Times New Roman"/>
      <w:sz w:val="28"/>
      <w:szCs w:val="20"/>
    </w:rPr>
  </w:style>
  <w:style w:type="paragraph" w:styleId="37">
    <w:name w:val="Body Text 3"/>
    <w:basedOn w:val="a1"/>
    <w:link w:val="38"/>
    <w:rsid w:val="00F0293D"/>
    <w:pPr>
      <w:spacing w:after="0" w:line="240" w:lineRule="auto"/>
      <w:jc w:val="center"/>
    </w:pPr>
    <w:rPr>
      <w:rFonts w:ascii="Times New Roman" w:hAnsi="Times New Roman"/>
      <w:sz w:val="28"/>
      <w:szCs w:val="24"/>
    </w:rPr>
  </w:style>
  <w:style w:type="character" w:customStyle="1" w:styleId="38">
    <w:name w:val="Основной текст 3 Знак"/>
    <w:basedOn w:val="a2"/>
    <w:link w:val="37"/>
    <w:rsid w:val="00F0293D"/>
    <w:rPr>
      <w:rFonts w:ascii="Times New Roman" w:hAnsi="Times New Roman"/>
      <w:sz w:val="28"/>
      <w:szCs w:val="24"/>
    </w:rPr>
  </w:style>
  <w:style w:type="paragraph" w:customStyle="1" w:styleId="affff">
    <w:name w:val="Диаграмма"/>
    <w:basedOn w:val="a1"/>
    <w:autoRedefine/>
    <w:rsid w:val="00F0293D"/>
    <w:pPr>
      <w:spacing w:after="0" w:line="240" w:lineRule="auto"/>
      <w:jc w:val="center"/>
    </w:pPr>
    <w:rPr>
      <w:rFonts w:ascii="Times New Roman" w:hAnsi="Times New Roman"/>
      <w:color w:val="000000"/>
      <w:szCs w:val="24"/>
    </w:rPr>
  </w:style>
  <w:style w:type="paragraph" w:customStyle="1" w:styleId="211">
    <w:name w:val="Основной текст 21"/>
    <w:basedOn w:val="a1"/>
    <w:rsid w:val="00F0293D"/>
    <w:pPr>
      <w:spacing w:after="0" w:line="240" w:lineRule="auto"/>
      <w:jc w:val="center"/>
    </w:pPr>
    <w:rPr>
      <w:rFonts w:ascii="Times New Roman" w:hAnsi="Times New Roman"/>
      <w:sz w:val="28"/>
      <w:szCs w:val="20"/>
    </w:rPr>
  </w:style>
  <w:style w:type="paragraph" w:customStyle="1" w:styleId="affff0">
    <w:name w:val="Основной"/>
    <w:basedOn w:val="a1"/>
    <w:autoRedefine/>
    <w:rsid w:val="00F0293D"/>
    <w:pPr>
      <w:widowControl w:val="0"/>
      <w:spacing w:after="0" w:line="240" w:lineRule="auto"/>
      <w:ind w:firstLine="709"/>
      <w:jc w:val="center"/>
    </w:pPr>
    <w:rPr>
      <w:rFonts w:ascii="Times New Roman" w:hAnsi="Times New Roman"/>
      <w:b/>
      <w:color w:val="000000"/>
      <w:sz w:val="28"/>
      <w:szCs w:val="24"/>
      <w:lang w:val="en-US"/>
    </w:rPr>
  </w:style>
  <w:style w:type="character" w:customStyle="1" w:styleId="blk">
    <w:name w:val="blk"/>
    <w:rsid w:val="00F0293D"/>
  </w:style>
  <w:style w:type="character" w:customStyle="1" w:styleId="nobr">
    <w:name w:val="nobr"/>
    <w:rsid w:val="00F0293D"/>
  </w:style>
  <w:style w:type="character" w:customStyle="1" w:styleId="90">
    <w:name w:val="Заголовок 9 Знак"/>
    <w:basedOn w:val="a2"/>
    <w:link w:val="9"/>
    <w:rsid w:val="00F0293D"/>
    <w:rPr>
      <w:rFonts w:ascii="Times New Roman" w:hAnsi="Times New Roman"/>
      <w:sz w:val="28"/>
    </w:rPr>
  </w:style>
  <w:style w:type="character" w:customStyle="1" w:styleId="24">
    <w:name w:val="Основной текст 2 Знак"/>
    <w:basedOn w:val="a2"/>
    <w:link w:val="23"/>
    <w:rsid w:val="00F0293D"/>
    <w:rPr>
      <w:sz w:val="22"/>
      <w:szCs w:val="22"/>
    </w:rPr>
  </w:style>
  <w:style w:type="paragraph" w:customStyle="1" w:styleId="FR1">
    <w:name w:val="FR1"/>
    <w:rsid w:val="00F0293D"/>
    <w:pPr>
      <w:widowControl w:val="0"/>
      <w:ind w:firstLine="709"/>
      <w:jc w:val="both"/>
    </w:pPr>
    <w:rPr>
      <w:rFonts w:ascii="Times New Roman" w:hAnsi="Times New Roman"/>
    </w:rPr>
  </w:style>
  <w:style w:type="paragraph" w:customStyle="1" w:styleId="212">
    <w:name w:val="Основной текст с отступом 21"/>
    <w:basedOn w:val="a1"/>
    <w:rsid w:val="00F0293D"/>
    <w:pPr>
      <w:spacing w:after="0" w:line="240" w:lineRule="auto"/>
      <w:ind w:right="43" w:firstLine="720"/>
      <w:jc w:val="both"/>
    </w:pPr>
    <w:rPr>
      <w:rFonts w:ascii="Times New Roman" w:hAnsi="Times New Roman"/>
      <w:sz w:val="28"/>
      <w:szCs w:val="20"/>
    </w:rPr>
  </w:style>
  <w:style w:type="paragraph" w:customStyle="1" w:styleId="2b">
    <w:name w:val="заголовок 2"/>
    <w:basedOn w:val="a1"/>
    <w:next w:val="a1"/>
    <w:rsid w:val="00F0293D"/>
    <w:pPr>
      <w:keepNext/>
      <w:widowControl w:val="0"/>
      <w:spacing w:after="0" w:line="240" w:lineRule="auto"/>
      <w:ind w:firstLine="709"/>
      <w:jc w:val="center"/>
    </w:pPr>
    <w:rPr>
      <w:rFonts w:ascii="Times New Roman" w:hAnsi="Times New Roman"/>
      <w:b/>
      <w:sz w:val="28"/>
      <w:szCs w:val="20"/>
      <w:lang w:val="en-US"/>
    </w:rPr>
  </w:style>
  <w:style w:type="character" w:customStyle="1" w:styleId="FontStyle72">
    <w:name w:val="Font Style72"/>
    <w:uiPriority w:val="99"/>
    <w:rsid w:val="00F0293D"/>
    <w:rPr>
      <w:rFonts w:ascii="Times New Roman" w:hAnsi="Times New Roman" w:cs="Times New Roman"/>
      <w:spacing w:val="10"/>
      <w:sz w:val="24"/>
      <w:szCs w:val="24"/>
    </w:rPr>
  </w:style>
  <w:style w:type="paragraph" w:customStyle="1" w:styleId="headertext">
    <w:name w:val="headertext"/>
    <w:basedOn w:val="a1"/>
    <w:rsid w:val="00F0293D"/>
    <w:pPr>
      <w:spacing w:before="100" w:beforeAutospacing="1" w:after="100" w:afterAutospacing="1" w:line="240" w:lineRule="auto"/>
    </w:pPr>
    <w:rPr>
      <w:rFonts w:ascii="Times New Roman" w:hAnsi="Times New Roman"/>
      <w:sz w:val="24"/>
      <w:szCs w:val="24"/>
    </w:rPr>
  </w:style>
  <w:style w:type="numbering" w:customStyle="1" w:styleId="92">
    <w:name w:val="Нет списка9"/>
    <w:next w:val="a4"/>
    <w:uiPriority w:val="99"/>
    <w:semiHidden/>
    <w:unhideWhenUsed/>
    <w:rsid w:val="00003A29"/>
  </w:style>
  <w:style w:type="paragraph" w:customStyle="1" w:styleId="msonormal0">
    <w:name w:val="msonormal"/>
    <w:basedOn w:val="a1"/>
    <w:rsid w:val="00003A29"/>
    <w:pPr>
      <w:spacing w:before="100" w:beforeAutospacing="1" w:after="100" w:afterAutospacing="1" w:line="240" w:lineRule="auto"/>
    </w:pPr>
    <w:rPr>
      <w:rFonts w:ascii="Times New Roman" w:hAnsi="Times New Roman"/>
      <w:sz w:val="24"/>
      <w:szCs w:val="24"/>
    </w:rPr>
  </w:style>
  <w:style w:type="paragraph" w:customStyle="1" w:styleId="formattexttopleveltext">
    <w:name w:val="formattext topleveltext"/>
    <w:basedOn w:val="a1"/>
    <w:rsid w:val="00003A29"/>
    <w:pPr>
      <w:spacing w:before="100" w:beforeAutospacing="1" w:after="100" w:afterAutospacing="1" w:line="240" w:lineRule="auto"/>
    </w:pPr>
    <w:rPr>
      <w:rFonts w:ascii="Times New Roman" w:hAnsi="Times New Roman"/>
      <w:sz w:val="24"/>
      <w:szCs w:val="24"/>
    </w:rPr>
  </w:style>
  <w:style w:type="table" w:customStyle="1" w:styleId="101">
    <w:name w:val="Сетка таблицы10"/>
    <w:basedOn w:val="a3"/>
    <w:next w:val="a9"/>
    <w:rsid w:val="00003A29"/>
    <w:pPr>
      <w:spacing w:after="200" w:line="276" w:lineRule="auto"/>
    </w:pPr>
    <w:rPr>
      <w:rFonts w:ascii="Times New Roman" w:hAnsi="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1009628">
      <w:bodyDiv w:val="1"/>
      <w:marLeft w:val="0"/>
      <w:marRight w:val="0"/>
      <w:marTop w:val="0"/>
      <w:marBottom w:val="0"/>
      <w:divBdr>
        <w:top w:val="none" w:sz="0" w:space="0" w:color="auto"/>
        <w:left w:val="none" w:sz="0" w:space="0" w:color="auto"/>
        <w:bottom w:val="none" w:sz="0" w:space="0" w:color="auto"/>
        <w:right w:val="none" w:sz="0" w:space="0" w:color="auto"/>
      </w:divBdr>
    </w:div>
    <w:div w:id="87430049">
      <w:bodyDiv w:val="1"/>
      <w:marLeft w:val="0"/>
      <w:marRight w:val="0"/>
      <w:marTop w:val="0"/>
      <w:marBottom w:val="0"/>
      <w:divBdr>
        <w:top w:val="none" w:sz="0" w:space="0" w:color="auto"/>
        <w:left w:val="none" w:sz="0" w:space="0" w:color="auto"/>
        <w:bottom w:val="none" w:sz="0" w:space="0" w:color="auto"/>
        <w:right w:val="none" w:sz="0" w:space="0" w:color="auto"/>
      </w:divBdr>
    </w:div>
    <w:div w:id="262880113">
      <w:bodyDiv w:val="1"/>
      <w:marLeft w:val="0"/>
      <w:marRight w:val="0"/>
      <w:marTop w:val="0"/>
      <w:marBottom w:val="0"/>
      <w:divBdr>
        <w:top w:val="none" w:sz="0" w:space="0" w:color="auto"/>
        <w:left w:val="none" w:sz="0" w:space="0" w:color="auto"/>
        <w:bottom w:val="none" w:sz="0" w:space="0" w:color="auto"/>
        <w:right w:val="none" w:sz="0" w:space="0" w:color="auto"/>
      </w:divBdr>
    </w:div>
    <w:div w:id="440800945">
      <w:bodyDiv w:val="1"/>
      <w:marLeft w:val="0"/>
      <w:marRight w:val="0"/>
      <w:marTop w:val="0"/>
      <w:marBottom w:val="0"/>
      <w:divBdr>
        <w:top w:val="none" w:sz="0" w:space="0" w:color="auto"/>
        <w:left w:val="none" w:sz="0" w:space="0" w:color="auto"/>
        <w:bottom w:val="none" w:sz="0" w:space="0" w:color="auto"/>
        <w:right w:val="none" w:sz="0" w:space="0" w:color="auto"/>
      </w:divBdr>
    </w:div>
    <w:div w:id="595209610">
      <w:bodyDiv w:val="1"/>
      <w:marLeft w:val="0"/>
      <w:marRight w:val="0"/>
      <w:marTop w:val="0"/>
      <w:marBottom w:val="0"/>
      <w:divBdr>
        <w:top w:val="none" w:sz="0" w:space="0" w:color="auto"/>
        <w:left w:val="none" w:sz="0" w:space="0" w:color="auto"/>
        <w:bottom w:val="none" w:sz="0" w:space="0" w:color="auto"/>
        <w:right w:val="none" w:sz="0" w:space="0" w:color="auto"/>
      </w:divBdr>
    </w:div>
    <w:div w:id="791553647">
      <w:bodyDiv w:val="1"/>
      <w:marLeft w:val="0"/>
      <w:marRight w:val="0"/>
      <w:marTop w:val="0"/>
      <w:marBottom w:val="0"/>
      <w:divBdr>
        <w:top w:val="none" w:sz="0" w:space="0" w:color="auto"/>
        <w:left w:val="none" w:sz="0" w:space="0" w:color="auto"/>
        <w:bottom w:val="none" w:sz="0" w:space="0" w:color="auto"/>
        <w:right w:val="none" w:sz="0" w:space="0" w:color="auto"/>
      </w:divBdr>
    </w:div>
    <w:div w:id="829371402">
      <w:bodyDiv w:val="1"/>
      <w:marLeft w:val="0"/>
      <w:marRight w:val="0"/>
      <w:marTop w:val="0"/>
      <w:marBottom w:val="0"/>
      <w:divBdr>
        <w:top w:val="none" w:sz="0" w:space="0" w:color="auto"/>
        <w:left w:val="none" w:sz="0" w:space="0" w:color="auto"/>
        <w:bottom w:val="none" w:sz="0" w:space="0" w:color="auto"/>
        <w:right w:val="none" w:sz="0" w:space="0" w:color="auto"/>
      </w:divBdr>
    </w:div>
    <w:div w:id="1698654560">
      <w:bodyDiv w:val="1"/>
      <w:marLeft w:val="0"/>
      <w:marRight w:val="0"/>
      <w:marTop w:val="0"/>
      <w:marBottom w:val="0"/>
      <w:divBdr>
        <w:top w:val="none" w:sz="0" w:space="0" w:color="auto"/>
        <w:left w:val="none" w:sz="0" w:space="0" w:color="auto"/>
        <w:bottom w:val="none" w:sz="0" w:space="0" w:color="auto"/>
        <w:right w:val="none" w:sz="0" w:space="0" w:color="auto"/>
      </w:divBdr>
    </w:div>
    <w:div w:id="204008542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09251CFC19B189DE003601A851FCA3FC2066E358026CA7EF35A1C8CB911ADA2CB6DC0BE60A328873B193888E1A9A94F988B0221E9E57NBXFI" TargetMode="External"/><Relationship Id="rId18" Type="http://schemas.openxmlformats.org/officeDocument/2006/relationships/hyperlink" Target="consultantplus://offline/ref=BB3EAE7FCB3511FFC69C4D5908F72617C441E69E858017770D462BCB76A1F8D66801690B63DD989CC0B3AA5605B603F77C83CFB5BBY7PCM" TargetMode="External"/><Relationship Id="rId26" Type="http://schemas.openxmlformats.org/officeDocument/2006/relationships/hyperlink" Target="mailto:dbradm@online.debryanck.ru" TargetMode="External"/><Relationship Id="rId39" Type="http://schemas.openxmlformats.org/officeDocument/2006/relationships/hyperlink" Target="http://www.consultant.ru/document/cons_doc_LAW_370352/" TargetMode="External"/><Relationship Id="rId21" Type="http://schemas.openxmlformats.org/officeDocument/2006/relationships/hyperlink" Target="consultantplus://offline/ref=B721CFB576A8A97BB9DAFD8D7CC17E353B3BEDE76D4BA2F195830728F985D4742DF60FE344F6QEL" TargetMode="External"/><Relationship Id="rId34" Type="http://schemas.openxmlformats.org/officeDocument/2006/relationships/hyperlink" Target="mailto:dbr-orgotdel@yandex.ru" TargetMode="External"/><Relationship Id="rId42" Type="http://schemas.openxmlformats.org/officeDocument/2006/relationships/hyperlink" Target="http://www.consultant.ru/document/cons_doc_LAW_175497/b11cd18332275216384f3ec08ee93130684491ab/" TargetMode="External"/><Relationship Id="rId47" Type="http://schemas.openxmlformats.org/officeDocument/2006/relationships/hyperlink" Target="http://kursgo.ru/doc/zakon/%D0%9F%D1%80%D0%B8%D0%BC%D0%B5%D1%80%D0%BD%D0%B0%D1%8F%20%D0%BF%D1%80%D0%BE%D0%B3%D1%80%D0%B0%D0%BC%D0%BC%D0%B0%20%D0%BA%D1%83%D1%80%D1%81%D0%BE%D0%B2%D0%BE%D0%B3%D0%BE%20%D0%BE%D0%B1%D1%83%D1%87%D0%B5%D0%BD%D0%B8%D1%8F%20%D0%BB%D0%B8%D1%87%D0%BD%D0%BE%D0%B3%D0%BE%20%D1%81%D0%BE%D1%81%D1%82%D0%B0%D0%B2%D0%B0%20%D1%81%D0%BF%D0%B0%D1%81.pdf" TargetMode="External"/><Relationship Id="rId50" Type="http://schemas.openxmlformats.org/officeDocument/2006/relationships/hyperlink" Target="http://www.consultant.ru/" TargetMode="External"/><Relationship Id="rId55" Type="http://schemas.openxmlformats.org/officeDocument/2006/relationships/hyperlink" Target="http://docs.cntd.ru/document/901876063" TargetMode="External"/><Relationship Id="rId63" Type="http://schemas.openxmlformats.org/officeDocument/2006/relationships/hyperlink" Target="http://www.admdubrovka.ru" TargetMode="External"/><Relationship Id="rId68" Type="http://schemas.openxmlformats.org/officeDocument/2006/relationships/header" Target="header2.xml"/><Relationship Id="rId7" Type="http://schemas.openxmlformats.org/officeDocument/2006/relationships/endnotes" Target="endnotes.xml"/><Relationship Id="rId2" Type="http://schemas.openxmlformats.org/officeDocument/2006/relationships/numbering" Target="numbering.xml"/><Relationship Id="rId16" Type="http://schemas.openxmlformats.org/officeDocument/2006/relationships/hyperlink" Target="consultantplus://offline/ref=09251CFC19B189DE003601A851FCA3FC2066E358026CA7EF35A1C8CB911ADA2CB6DC0BE509308673B193888E1A9A94F988B0221E9E57NBXFI" TargetMode="External"/><Relationship Id="rId29" Type="http://schemas.openxmlformats.org/officeDocument/2006/relationships/hyperlink" Target="mailto:dbr-orgotdel@yandex.ru"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09251CFC19B189DE003601A851FCA3FC2066E358026CA7EF35A1C8CB911ADA2CA4DC53E90E359F78E7DCCEDB15N9XAI" TargetMode="External"/><Relationship Id="rId24" Type="http://schemas.openxmlformats.org/officeDocument/2006/relationships/hyperlink" Target="consultantplus://offline/ref=229E76B9A7EB026C8F09A3DF279844051D5EFADE9F772498034D760DE8B13DAC3F84FC9F23E22564403ADDB4C5E74F69C68C81D6FFX3oBM" TargetMode="External"/><Relationship Id="rId32" Type="http://schemas.openxmlformats.org/officeDocument/2006/relationships/hyperlink" Target="consultantplus://offline/ref=F1E20B091A00C3C5D5EA1E0349E83D5823C127D6A726EF80B7A0BF5ED762B379FED6C492DF30317BCE6D618EDBF3AEC4BD676263D7BBA8FA04D8O" TargetMode="External"/><Relationship Id="rId37" Type="http://schemas.openxmlformats.org/officeDocument/2006/relationships/hyperlink" Target="http://www.consultant.ru/document/cons_doc_LAW_2875/" TargetMode="External"/><Relationship Id="rId40" Type="http://schemas.openxmlformats.org/officeDocument/2006/relationships/hyperlink" Target="http://www.consultant.ru/document/cons_doc_LAW_365241/" TargetMode="External"/><Relationship Id="rId45" Type="http://schemas.openxmlformats.org/officeDocument/2006/relationships/hyperlink" Target="http://kursgo.ru/doc/zakon/%D0%9F%D1%80%D0%B8%D0%BC%D0%B5%D1%80%D0%BD%D0%B0%D1%8F%20%D0%BF%D1%80%D0%BE%D0%B3%D1%80%D0%B0%D0%BC%D0%BC%D0%B0%20%D0%BA%D1%83%D1%80%D1%81%D0%BE%D0%B2%D0%BE%D0%B3%D0%BE%20%D0%BE%D0%B1%D1%83%D1%87%D0%B5%D0%BD%D0%B8%D1%8F%20%D0%BB%D0%B8%D1%87%D0%BD%D0%BE%D0%B3%D0%BE%20%D1%81%D0%BE%D1%81%D1%82%D0%B0%D0%B2%D0%B0%20%D1%81%D0%BF%D0%B0%D1%81.pdf" TargetMode="External"/><Relationship Id="rId53" Type="http://schemas.openxmlformats.org/officeDocument/2006/relationships/hyperlink" Target="http://www.consultant.ru/" TargetMode="External"/><Relationship Id="rId58" Type="http://schemas.openxmlformats.org/officeDocument/2006/relationships/hyperlink" Target="http://www.torgi.gov.ru" TargetMode="External"/><Relationship Id="rId66" Type="http://schemas.openxmlformats.org/officeDocument/2006/relationships/hyperlink" Target="http://www.admdubrovka.ru/" TargetMode="External"/><Relationship Id="rId5" Type="http://schemas.openxmlformats.org/officeDocument/2006/relationships/webSettings" Target="webSettings.xml"/><Relationship Id="rId15" Type="http://schemas.openxmlformats.org/officeDocument/2006/relationships/hyperlink" Target="consultantplus://offline/ref=09251CFC19B189DE003601A851FCA3FC2066E358026CA7EF35A1C8CB911ADA2CB6DC0BE50F35857EE1C9988A53CE99E688AC3C1E8057BEB8N5X5I" TargetMode="External"/><Relationship Id="rId23" Type="http://schemas.openxmlformats.org/officeDocument/2006/relationships/hyperlink" Target="consultantplus://offline/ref=B721CFB576A8A97BB9DAFD8D7CC17E353B3BEDE76D4BA2F195830728F985D4742DF60FE344F6QDL" TargetMode="External"/><Relationship Id="rId28" Type="http://schemas.openxmlformats.org/officeDocument/2006/relationships/hyperlink" Target="mailto:dbradm@online.debryanck.ru" TargetMode="External"/><Relationship Id="rId36" Type="http://schemas.openxmlformats.org/officeDocument/2006/relationships/hyperlink" Target="http://www.consultant.ru/document/cons_doc_LAW_334722/6dcd6a36166d04fb7a78c1eeb600adcf7a5ad2ab/" TargetMode="External"/><Relationship Id="rId49" Type="http://schemas.openxmlformats.org/officeDocument/2006/relationships/hyperlink" Target="http://kursgo.ru/doc/zakon/%D0%9F%D1%80%D0%B8%D0%BC%D0%B5%D1%80%D0%BD%D0%B0%D1%8F%20%D0%BF%D1%80%D0%BE%D0%B3%D1%80%D0%B0%D0%BC%D0%BC%D0%B0%20%D0%BA%D1%83%D1%80%D1%81%D0%BE%D0%B2%D0%BE%D0%B3%D0%BE%20%D0%BE%D0%B1%D1%83%D1%87%D0%B5%D0%BD%D0%B8%D1%8F%20%D0%BB%D0%B8%D1%87%D0%BD%D0%BE%D0%B3%D0%BE%20%D1%81%D0%BE%D1%81%D1%82%D0%B0%D0%B2%D0%B0%20%D1%81%D0%BF%D0%B0%D1%81.pdf" TargetMode="External"/><Relationship Id="rId57" Type="http://schemas.openxmlformats.org/officeDocument/2006/relationships/hyperlink" Target="http://www.torgi.gov.ru" TargetMode="External"/><Relationship Id="rId61" Type="http://schemas.openxmlformats.org/officeDocument/2006/relationships/hyperlink" Target="http://www.torgi.gov.ru" TargetMode="External"/><Relationship Id="rId10" Type="http://schemas.openxmlformats.org/officeDocument/2006/relationships/hyperlink" Target="consultantplus://offline/ref=09251CFC19B189DE003601A851FCA3FC2066E358026CA7EF35A1C8CB911ADA2CB6DC0BE70F338A2CB48699D6169B8AE78AAC3E1C9CN5X4I" TargetMode="External"/><Relationship Id="rId19" Type="http://schemas.openxmlformats.org/officeDocument/2006/relationships/hyperlink" Target="consultantplus://offline/ref=ABD967E3F19AC803B6FB5F2FF5735EC2D5664C167211D6B73812F57E534D5941505959F29E3599364A2453DF02D54770CA7EC90393w2aBO" TargetMode="External"/><Relationship Id="rId31" Type="http://schemas.openxmlformats.org/officeDocument/2006/relationships/hyperlink" Target="consultantplus://offline/ref=F1E20B091A00C3C5D5EA1E0349E83D582BCA2CD9A429B28ABFF9B35CD06DEC6EF99FC893DF303179C432649BCAABA3C0A779617ECBB9AA0FD9O" TargetMode="External"/><Relationship Id="rId44" Type="http://schemas.openxmlformats.org/officeDocument/2006/relationships/hyperlink" Target="http://www.consultant.ru/" TargetMode="External"/><Relationship Id="rId52" Type="http://schemas.openxmlformats.org/officeDocument/2006/relationships/hyperlink" Target="http://www.consultant.ru/" TargetMode="External"/><Relationship Id="rId60" Type="http://schemas.openxmlformats.org/officeDocument/2006/relationships/hyperlink" Target="http://www.admdubrovka.ru" TargetMode="External"/><Relationship Id="rId65" Type="http://schemas.openxmlformats.org/officeDocument/2006/relationships/hyperlink" Target="http://www.torgi.gov.ru" TargetMode="External"/><Relationship Id="rId4" Type="http://schemas.openxmlformats.org/officeDocument/2006/relationships/settings" Target="settings.xml"/><Relationship Id="rId9" Type="http://schemas.openxmlformats.org/officeDocument/2006/relationships/hyperlink" Target="consultantplus://offline/ref=09251CFC19B189DE003601A851FCA3FC2064E0530C63A7EF35A1C8CB911ADA2CB6DC0BE50F358179E1C9988A53CE99E688AC3C1E8057BEB8N5X5I" TargetMode="External"/><Relationship Id="rId14" Type="http://schemas.openxmlformats.org/officeDocument/2006/relationships/hyperlink" Target="consultantplus://offline/ref=09251CFC19B189DE003601A851FCA3FC2066E058036FA7EF35A1C8CB911ADA2CB6DC0BE50E35827CEE969D9F429695E796B23E029C55BCNBXBI" TargetMode="External"/><Relationship Id="rId22" Type="http://schemas.openxmlformats.org/officeDocument/2006/relationships/hyperlink" Target="consultantplus://offline/ref=B721CFB576A8A97BB9DAFD8D7CC17E353B3BEDE76D4BA2F195830728F985D4742DF60FE147F6QDL" TargetMode="External"/><Relationship Id="rId27" Type="http://schemas.openxmlformats.org/officeDocument/2006/relationships/hyperlink" Target="mailto:dbr-orgotdel@yandex.ru" TargetMode="External"/><Relationship Id="rId30" Type="http://schemas.openxmlformats.org/officeDocument/2006/relationships/hyperlink" Target="http://admdubrovka.ru/" TargetMode="External"/><Relationship Id="rId35" Type="http://schemas.openxmlformats.org/officeDocument/2006/relationships/hyperlink" Target="http://www.consultant.ru/document/cons_doc_LAW_334722/6dcd6a36166d04fb7a78c1eeb600adcf7a5ad2ab/" TargetMode="External"/><Relationship Id="rId43" Type="http://schemas.openxmlformats.org/officeDocument/2006/relationships/hyperlink" Target="http://www.consultant.ru/" TargetMode="External"/><Relationship Id="rId48" Type="http://schemas.openxmlformats.org/officeDocument/2006/relationships/hyperlink" Target="http://kursgo.ru/doc/zakon/%D0%9F%D1%80%D0%B8%D0%BC%D0%B5%D1%80%D0%BD%D0%B0%D1%8F%20%D0%BF%D1%80%D0%BE%D0%B3%D1%80%D0%B0%D0%BC%D0%BC%D0%B0%20%D0%BA%D1%83%D1%80%D1%81%D0%BE%D0%B2%D0%BE%D0%B3%D0%BE%20%D0%BE%D0%B1%D1%83%D1%87%D0%B5%D0%BD%D0%B8%D1%8F%20%D0%BB%D0%B8%D1%87%D0%BD%D0%BE%D0%B3%D0%BE%20%D1%81%D0%BE%D1%81%D1%82%D0%B0%D0%B2%D0%B0%20%D1%81%D0%BF%D0%B0%D1%81.pdf" TargetMode="External"/><Relationship Id="rId56" Type="http://schemas.openxmlformats.org/officeDocument/2006/relationships/hyperlink" Target="http://www.torgi.gov.ru" TargetMode="External"/><Relationship Id="rId64" Type="http://schemas.openxmlformats.org/officeDocument/2006/relationships/hyperlink" Target="http://www.torgi.gov.ru" TargetMode="External"/><Relationship Id="rId69" Type="http://schemas.openxmlformats.org/officeDocument/2006/relationships/fontTable" Target="fontTable.xml"/><Relationship Id="rId8" Type="http://schemas.openxmlformats.org/officeDocument/2006/relationships/image" Target="media/image1.png"/><Relationship Id="rId51" Type="http://schemas.openxmlformats.org/officeDocument/2006/relationships/hyperlink" Target="http://www.consultant.ru/" TargetMode="External"/><Relationship Id="rId3" Type="http://schemas.openxmlformats.org/officeDocument/2006/relationships/styles" Target="styles.xml"/><Relationship Id="rId12" Type="http://schemas.openxmlformats.org/officeDocument/2006/relationships/hyperlink" Target="consultantplus://offline/ref=09251CFC19B189DE003601A851FCA3FC2066E358026CA7EF35A1C8CB911ADA2CB6DC0BE60A328873B193888E1A9A94F988B0221E9E57NBXFI" TargetMode="External"/><Relationship Id="rId17" Type="http://schemas.openxmlformats.org/officeDocument/2006/relationships/hyperlink" Target="consultantplus://offline/ref=09251CFC19B189DE003601A851FCA3FC2066E358026CA7EF35A1C8CB911ADA2CB6DC0BE6083D8073B193888E1A9A94F988B0221E9E57NBXFI" TargetMode="External"/><Relationship Id="rId25" Type="http://schemas.openxmlformats.org/officeDocument/2006/relationships/hyperlink" Target="consultantplus://offline/ref=229E76B9A7EB026C8F09A3DF279844051D5EF7D79D712498034D760DE8B13DAC2D84A49B22EC303013608AB9C7XEoFM" TargetMode="External"/><Relationship Id="rId33" Type="http://schemas.openxmlformats.org/officeDocument/2006/relationships/hyperlink" Target="mailto:dbradm@online.debryanck.ru" TargetMode="External"/><Relationship Id="rId38" Type="http://schemas.openxmlformats.org/officeDocument/2006/relationships/hyperlink" Target="http://www.consultant.ru/document/cons_doc_LAW_370353/" TargetMode="External"/><Relationship Id="rId46" Type="http://schemas.openxmlformats.org/officeDocument/2006/relationships/hyperlink" Target="http://kursgo.ru/doc/zakon/%D0%9F%D1%80%D0%B8%D0%BC%D0%B5%D1%80%D0%BD%D0%B0%D1%8F%20%D0%BF%D1%80%D0%BE%D0%B3%D1%80%D0%B0%D0%BC%D0%BC%D0%B0%20%D0%BA%D1%83%D1%80%D1%81%D0%BE%D0%B2%D0%BE%D0%B3%D0%BE%20%D0%BE%D0%B1%D1%83%D1%87%D0%B5%D0%BD%D0%B8%D1%8F%20%D0%BB%D0%B8%D1%87%D0%BD%D0%BE%D0%B3%D0%BE%20%D1%81%D0%BE%D1%81%D1%82%D0%B0%D0%B2%D0%B0%20%D1%81%D0%BF%D0%B0%D1%81.pdf" TargetMode="External"/><Relationship Id="rId59" Type="http://schemas.openxmlformats.org/officeDocument/2006/relationships/hyperlink" Target="http://www.torgi.gov.ru" TargetMode="External"/><Relationship Id="rId67" Type="http://schemas.openxmlformats.org/officeDocument/2006/relationships/header" Target="header1.xml"/><Relationship Id="rId20" Type="http://schemas.openxmlformats.org/officeDocument/2006/relationships/hyperlink" Target="consultantplus://offline/ref=306371455A67AEE0F3218E2A792524EFCFED0B44CE1C443FF7260027A02FDB77B310453B7231307583FBB142CCAE05777916F784D2p1o1J" TargetMode="External"/><Relationship Id="rId41" Type="http://schemas.openxmlformats.org/officeDocument/2006/relationships/hyperlink" Target="http://www.consultant.ru/document/cons_doc_LAW_334722/" TargetMode="External"/><Relationship Id="rId54" Type="http://schemas.openxmlformats.org/officeDocument/2006/relationships/hyperlink" Target="http://kursgo.ru/doc/zakon/%D0%9F%D1%80%D0%B8%D0%BC%D0%B5%D1%80%D0%BD%D0%B0%D1%8F%20%D0%BF%D1%80%D0%BE%D0%B3%D1%80%D0%B0%D0%BC%D0%BC%D0%B0%20%D0%BA%D1%83%D1%80%D1%81%D0%BE%D0%B2%D0%BE%D0%B3%D0%BE%20%D0%BE%D0%B1%D1%83%D1%87%D0%B5%D0%BD%D0%B8%D1%8F%20%D0%BB%D0%B8%D1%87%D0%BD%D0%BE%D0%B3%D0%BE%20%D1%81%D0%BE%D1%81%D1%82%D0%B0%D0%B2%D0%B0%20%D1%81%D0%BF%D0%B0%D1%81.pdf" TargetMode="External"/><Relationship Id="rId62" Type="http://schemas.openxmlformats.org/officeDocument/2006/relationships/hyperlink" Target="http://www.torgi.gov.ru" TargetMode="External"/><Relationship Id="rId70"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CD28A99-2992-4A5C-8F5B-C9F359FACC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306</TotalTime>
  <Pages>1</Pages>
  <Words>58515</Words>
  <Characters>333539</Characters>
  <Application>Microsoft Office Word</Application>
  <DocSecurity>0</DocSecurity>
  <Lines>2779</Lines>
  <Paragraphs>782</Paragraphs>
  <ScaleCrop>false</ScaleCrop>
  <HeadingPairs>
    <vt:vector size="2" baseType="variant">
      <vt:variant>
        <vt:lpstr>Название</vt:lpstr>
      </vt:variant>
      <vt:variant>
        <vt:i4>1</vt:i4>
      </vt:variant>
    </vt:vector>
  </HeadingPairs>
  <TitlesOfParts>
    <vt:vector size="1" baseType="lpstr">
      <vt:lpstr> </vt:lpstr>
    </vt:vector>
  </TitlesOfParts>
  <Company>Microsoft</Company>
  <LinksUpToDate>false</LinksUpToDate>
  <CharactersWithSpaces>391272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Admin</dc:creator>
  <cp:keywords/>
  <dc:description/>
  <cp:lastModifiedBy>User</cp:lastModifiedBy>
  <cp:revision>14</cp:revision>
  <cp:lastPrinted>2021-03-01T13:13:00Z</cp:lastPrinted>
  <dcterms:created xsi:type="dcterms:W3CDTF">2021-04-07T06:21:00Z</dcterms:created>
  <dcterms:modified xsi:type="dcterms:W3CDTF">2021-04-28T07:06:00Z</dcterms:modified>
</cp:coreProperties>
</file>