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C8" w:rsidRPr="006247C8" w:rsidRDefault="00A42733" w:rsidP="00A42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247C8" w:rsidRPr="006247C8" w:rsidRDefault="006247C8" w:rsidP="00A42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7C8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247C8" w:rsidRPr="006247C8" w:rsidRDefault="006247C8" w:rsidP="00A4273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C8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</w:p>
    <w:p w:rsidR="006247C8" w:rsidRPr="006247C8" w:rsidRDefault="006247C8" w:rsidP="006247C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47C8" w:rsidRPr="006247C8" w:rsidRDefault="006247C8" w:rsidP="006247C8">
      <w:pPr>
        <w:jc w:val="both"/>
        <w:rPr>
          <w:rFonts w:ascii="Times New Roman" w:hAnsi="Times New Roman" w:cs="Times New Roman"/>
          <w:sz w:val="28"/>
          <w:szCs w:val="28"/>
        </w:rPr>
      </w:pPr>
      <w:r w:rsidRPr="006247C8">
        <w:rPr>
          <w:rFonts w:ascii="Times New Roman" w:hAnsi="Times New Roman" w:cs="Times New Roman"/>
          <w:sz w:val="28"/>
          <w:szCs w:val="28"/>
        </w:rPr>
        <w:t xml:space="preserve">от </w:t>
      </w:r>
      <w:r w:rsidR="00E355DC">
        <w:rPr>
          <w:rFonts w:ascii="Times New Roman" w:hAnsi="Times New Roman" w:cs="Times New Roman"/>
          <w:sz w:val="28"/>
          <w:szCs w:val="28"/>
        </w:rPr>
        <w:t>26.12.2023</w:t>
      </w:r>
      <w:r w:rsidRPr="006247C8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 w:rsidR="00A42733">
        <w:rPr>
          <w:rFonts w:ascii="Times New Roman" w:hAnsi="Times New Roman" w:cs="Times New Roman"/>
          <w:sz w:val="28"/>
          <w:szCs w:val="28"/>
        </w:rPr>
        <w:t xml:space="preserve">    </w:t>
      </w:r>
      <w:r w:rsidR="00A867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47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7BA4">
        <w:rPr>
          <w:rFonts w:ascii="Times New Roman" w:hAnsi="Times New Roman" w:cs="Times New Roman"/>
          <w:sz w:val="28"/>
          <w:szCs w:val="28"/>
        </w:rPr>
        <w:t xml:space="preserve">   </w:t>
      </w:r>
      <w:r w:rsidRPr="006247C8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E355DC">
        <w:rPr>
          <w:rFonts w:ascii="Times New Roman" w:hAnsi="Times New Roman" w:cs="Times New Roman"/>
          <w:sz w:val="28"/>
          <w:szCs w:val="28"/>
        </w:rPr>
        <w:t>607</w:t>
      </w:r>
    </w:p>
    <w:p w:rsidR="006247C8" w:rsidRPr="006247C8" w:rsidRDefault="006247C8" w:rsidP="006247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247C8">
        <w:rPr>
          <w:rFonts w:ascii="Times New Roman" w:hAnsi="Times New Roman" w:cs="Times New Roman"/>
          <w:sz w:val="28"/>
          <w:szCs w:val="28"/>
        </w:rPr>
        <w:t>п. Дубровка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6247C8" w:rsidRPr="006247C8" w:rsidTr="00A42733">
        <w:tc>
          <w:tcPr>
            <w:tcW w:w="6771" w:type="dxa"/>
            <w:shd w:val="clear" w:color="auto" w:fill="auto"/>
          </w:tcPr>
          <w:p w:rsidR="006247C8" w:rsidRPr="006247C8" w:rsidRDefault="006247C8" w:rsidP="00A8673E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10101"/>
                <w:sz w:val="24"/>
              </w:rPr>
            </w:pPr>
            <w:r w:rsidRPr="006247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  <w:r w:rsidRPr="006247C8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</w:t>
            </w: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района Брянской области на 202</w:t>
            </w:r>
            <w:r w:rsidR="00A8673E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4</w:t>
            </w:r>
            <w:r w:rsidRPr="006247C8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color w:val="010101"/>
                <w:sz w:val="24"/>
              </w:rPr>
              <w:t> </w:t>
            </w:r>
          </w:p>
        </w:tc>
      </w:tr>
    </w:tbl>
    <w:p w:rsidR="006247C8" w:rsidRPr="006247C8" w:rsidRDefault="006247C8" w:rsidP="006247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C8">
        <w:rPr>
          <w:rFonts w:ascii="Times New Roman" w:hAnsi="Times New Roman" w:cs="Times New Roman"/>
          <w:sz w:val="28"/>
          <w:szCs w:val="28"/>
        </w:rPr>
        <w:t xml:space="preserve">В </w:t>
      </w:r>
      <w:r w:rsidR="00A42733">
        <w:rPr>
          <w:rFonts w:ascii="Times New Roman" w:hAnsi="Times New Roman" w:cs="Times New Roman"/>
          <w:sz w:val="28"/>
          <w:szCs w:val="28"/>
        </w:rPr>
        <w:t>соответствии с</w:t>
      </w:r>
      <w:r w:rsidRPr="006247C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42733">
        <w:rPr>
          <w:rFonts w:ascii="Times New Roman" w:hAnsi="Times New Roman" w:cs="Times New Roman"/>
          <w:sz w:val="28"/>
          <w:szCs w:val="28"/>
        </w:rPr>
        <w:t>ым</w:t>
      </w:r>
      <w:r w:rsidRPr="006247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2733">
        <w:rPr>
          <w:rFonts w:ascii="Times New Roman" w:hAnsi="Times New Roman" w:cs="Times New Roman"/>
          <w:sz w:val="28"/>
          <w:szCs w:val="28"/>
        </w:rPr>
        <w:t>ом</w:t>
      </w:r>
      <w:r w:rsidRPr="006247C8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>онтроле в Российской Федерации»</w:t>
      </w:r>
    </w:p>
    <w:p w:rsidR="006247C8" w:rsidRPr="006247C8" w:rsidRDefault="006247C8" w:rsidP="00A427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47C8" w:rsidRPr="006247C8" w:rsidRDefault="006247C8" w:rsidP="00A42733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color w:val="010101"/>
          <w:sz w:val="28"/>
          <w:szCs w:val="28"/>
        </w:rPr>
      </w:pPr>
      <w:r w:rsidRPr="006247C8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6247C8">
        <w:rPr>
          <w:rFonts w:ascii="Times New Roman" w:hAnsi="Times New Roman" w:cs="Times New Roman"/>
          <w:bCs/>
          <w:color w:val="010101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района Брянской области на 202</w:t>
      </w:r>
      <w:r w:rsidR="00A8673E">
        <w:rPr>
          <w:rFonts w:ascii="Times New Roman" w:hAnsi="Times New Roman" w:cs="Times New Roman"/>
          <w:bCs/>
          <w:color w:val="010101"/>
          <w:sz w:val="28"/>
          <w:szCs w:val="28"/>
        </w:rPr>
        <w:t>4</w:t>
      </w:r>
      <w:r w:rsidRPr="006247C8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год </w:t>
      </w:r>
    </w:p>
    <w:p w:rsidR="006247C8" w:rsidRPr="006247C8" w:rsidRDefault="006247C8" w:rsidP="00A42733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C8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</w:t>
      </w:r>
      <w:r w:rsidR="00A8673E">
        <w:rPr>
          <w:rFonts w:ascii="Times New Roman" w:eastAsia="Calibri" w:hAnsi="Times New Roman" w:cs="Times New Roman"/>
          <w:sz w:val="28"/>
          <w:szCs w:val="28"/>
        </w:rPr>
        <w:t xml:space="preserve">силу с </w:t>
      </w:r>
      <w:r>
        <w:rPr>
          <w:rFonts w:ascii="Times New Roman" w:eastAsia="Calibri" w:hAnsi="Times New Roman" w:cs="Times New Roman"/>
          <w:sz w:val="28"/>
          <w:szCs w:val="28"/>
        </w:rPr>
        <w:t>01 января 202</w:t>
      </w:r>
      <w:r w:rsidR="00A8673E">
        <w:rPr>
          <w:rFonts w:ascii="Times New Roman" w:eastAsia="Calibri" w:hAnsi="Times New Roman" w:cs="Times New Roman"/>
          <w:sz w:val="28"/>
          <w:szCs w:val="28"/>
        </w:rPr>
        <w:t>4</w:t>
      </w:r>
      <w:r w:rsidRPr="006247C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247C8" w:rsidRPr="006247C8" w:rsidRDefault="006247C8" w:rsidP="00A42733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C8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 (</w:t>
      </w:r>
      <w:hyperlink r:id="rId5" w:history="1">
        <w:r w:rsidRPr="006247C8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6247C8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6247C8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admdubrovka</w:t>
        </w:r>
        <w:r w:rsidRPr="006247C8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6247C8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6247C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247C8" w:rsidRDefault="006247C8" w:rsidP="006247C8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C8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42733" w:rsidRPr="00A42733" w:rsidRDefault="00A42733" w:rsidP="00A42733">
      <w:pPr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7C8" w:rsidRPr="006247C8" w:rsidRDefault="006247C8" w:rsidP="00A42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7C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247C8" w:rsidRPr="006247C8" w:rsidRDefault="006247C8" w:rsidP="00A42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7C8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A427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47C8">
        <w:rPr>
          <w:rFonts w:ascii="Times New Roman" w:hAnsi="Times New Roman" w:cs="Times New Roman"/>
          <w:sz w:val="28"/>
          <w:szCs w:val="28"/>
        </w:rPr>
        <w:t xml:space="preserve">                                              И.А. Шевелёв</w:t>
      </w:r>
    </w:p>
    <w:p w:rsidR="00A8673E" w:rsidRPr="00180E4F" w:rsidRDefault="00A8673E" w:rsidP="00A867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ПРОГРАММА</w:t>
      </w:r>
    </w:p>
    <w:p w:rsidR="00A8673E" w:rsidRPr="00114C47" w:rsidRDefault="00A8673E" w:rsidP="00A867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 границах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населенных пунктов поселений, вне границ населенных пунктов в границах Дубровского городского поселения </w:t>
      </w:r>
      <w:r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</w:t>
      </w:r>
      <w:r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ри осуществлении муниципального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 на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автомобильном транспорте , городском наземном электрическом транспорте и в дорожном хозяйстве в границах населенных пунктов поселений, вне границ населенных пунктов в границах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городского поселения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 на 2024 год</w:t>
      </w:r>
      <w:bookmarkEnd w:id="0"/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Дубровского муниципального района Брянской области.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администрации Дубровского муниципального района, характеристика проблем, на решение которых направлена программа профилактики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автомобильном транспорте, городском наземном электрическом транспорте и в дорожном хозяйстве в границах населенных пунктов поселений, вне границ населенных пунктов в границах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городского поселения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муниципального района Брянской области (далее по тексту – Муниципальный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осуществляется администрацией Дубровского района (далее по тексту – Администрация).</w:t>
      </w:r>
    </w:p>
    <w:p w:rsidR="00A8673E" w:rsidRPr="003C051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 – деятельность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</w:t>
      </w:r>
      <w:r w:rsidRPr="009F2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автомобильных дорог местного значе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ния, расположенных в границах населенных пунктов</w:t>
      </w:r>
      <w:r w:rsidRPr="009F2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городского поселения Дубровского муниципального района Брянской области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автомобильные дороги), </w:t>
      </w:r>
      <w:r w:rsidRPr="00DD0AB8">
        <w:rPr>
          <w:rFonts w:ascii="Times New Roman" w:hAnsi="Times New Roman" w:cs="Times New Roman"/>
          <w:color w:val="000000"/>
          <w:sz w:val="24"/>
          <w:szCs w:val="24"/>
        </w:rPr>
        <w:t>в отношении перевозок по муниципальным маршрутам регулярных перевозок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673E" w:rsidRPr="003C0512" w:rsidRDefault="00A8673E" w:rsidP="00A867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77676821"/>
      <w:r w:rsidRPr="003C0512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</w:t>
      </w:r>
      <w:r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3C0512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A8673E" w:rsidRPr="003C0512" w:rsidRDefault="00A8673E" w:rsidP="00A867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а) в рамках п. 1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A8673E" w:rsidRPr="003C0512" w:rsidRDefault="00A8673E" w:rsidP="00A867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A8673E" w:rsidRPr="003C0512" w:rsidRDefault="00A8673E" w:rsidP="00A867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A8673E" w:rsidRPr="003C0512" w:rsidRDefault="00A8673E" w:rsidP="00A867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- деятельность по </w:t>
      </w:r>
      <w:r w:rsidRPr="00E03B7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осуществлению по муниципальным маршрутам регулярных перевозок, не относящихся к предмету федерального государственного контроля (надзора) </w:t>
      </w:r>
      <w:r w:rsidRPr="00E03B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автомобильном транспорте,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наземном электрическом транспорте и в дорожном хозяйстве в области организации регулярных перевозок;</w:t>
      </w:r>
    </w:p>
    <w:p w:rsidR="00A8673E" w:rsidRPr="003C0512" w:rsidRDefault="00A8673E" w:rsidP="00A867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б) в рамках п. 2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A8673E" w:rsidRPr="003C0512" w:rsidRDefault="00A8673E" w:rsidP="00A867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A8673E" w:rsidRPr="003C0512" w:rsidRDefault="00A8673E" w:rsidP="00A867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внесение платы за</w:t>
      </w:r>
      <w:r w:rsidRPr="003C0512">
        <w:rPr>
          <w:rFonts w:ascii="Times New Roman" w:hAnsi="Times New Roman" w:cs="Times New Roman"/>
          <w:sz w:val="24"/>
          <w:szCs w:val="24"/>
        </w:rPr>
        <w:t xml:space="preserve"> 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присоединение объектов дорожного сервиса к автомобильным дорогам общего пользования местного значения;</w:t>
      </w:r>
    </w:p>
    <w:p w:rsidR="00A8673E" w:rsidRPr="003C0512" w:rsidRDefault="00A8673E" w:rsidP="00A867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A8673E" w:rsidRPr="003C0512" w:rsidRDefault="00A8673E" w:rsidP="00A867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A8673E" w:rsidRPr="003C0512" w:rsidRDefault="00A8673E" w:rsidP="00A867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в) в рамках п. 3 ч. 1 ст.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A8673E" w:rsidRPr="003C0512" w:rsidRDefault="00A8673E" w:rsidP="00A867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A8673E" w:rsidRPr="003C0512" w:rsidRDefault="00A8673E" w:rsidP="00A867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придорожные полосы и полосы отвода автомобильных дорог общего пользования местного значения;</w:t>
      </w:r>
    </w:p>
    <w:p w:rsidR="00A8673E" w:rsidRPr="003C0512" w:rsidRDefault="00A8673E" w:rsidP="00A867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автомобильная дорога общего пользования местного значения и искусственные дорожные сооружения на ней;</w:t>
      </w:r>
    </w:p>
    <w:p w:rsidR="00A8673E" w:rsidRPr="003C0512" w:rsidRDefault="00A8673E" w:rsidP="00A867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A8673E" w:rsidRPr="00FE35A8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Главной задачей контролирующего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</w:t>
      </w:r>
      <w:r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является переориентация контр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A8673E" w:rsidRPr="00FE35A8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контроля, устранения причин, факторов и условий, способствующих указ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В частности, в 2023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 по видам контроля, в том числе перечня обязательных требований, памяток, разъяснений, полезной информации, действующих нормативных правовых актов по направлениям видов контроля.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посредством: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подконтрольными субъектами обязательных требований жилищного законодательства;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В 2023 году муниципальный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на автомобильном транспорте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проводится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(в </w:t>
      </w:r>
      <w:proofErr w:type="gramStart"/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редакции  от</w:t>
      </w:r>
      <w:proofErr w:type="gramEnd"/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19.06.2023г.). Контрольные мероприятия без взаимодействия с контролируемым лицом проводятся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контроле в Российской Федерации», в соответствии с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на территории Дубровского муниципального района Брянской области Программы профилактики рисков причинения вреда (ущерба) охраняемым законом ценностям п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ри осуществлении муниципального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сфере. Работа контролирующего органа будет ориентирована на проведение профилактических мероприятий. Администрация Дубровского района на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разрабатывала и не утверждала плановые контрольно-надзорные мероприятия в связи с тем, что категории риска объектам контроля не присваивались.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2. Цели и задачи реализации Программы 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подконтрольными субъектами;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подконтрольных лиц, повышение информированности о способах их соблюдения.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установление зависимости видов, форм и </w:t>
      </w:r>
      <w:proofErr w:type="gramStart"/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интенсивности профилактических мероприятий от особенностей конкретных подконтрольных субъектов</w:t>
      </w:r>
      <w:proofErr w:type="gramEnd"/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3. Перечень профилактических мероприятий, сроки (периодичность) их проведения 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контрольным органом муниципального контроля могут проводиться следующие виды профилактических мероприятий: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информирование;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обобщение правоприменительной практики;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объявление предостережений;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консультирование;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5) профилактический визит.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Информирование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информационно-телекоммуникационной сети «Интернет» (далее – сайт) в специальном разделе, посвященном контрольной деятельности (доступ к специальному разделу должен осуществляться с главной (основной) страницы сайта),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Контрольный орган обязан размещать и поддерживать в актуальном состоянии на сайте в специальном разделе, посвященном контрольной деятельности, сведения, предусмотренные </w:t>
      </w:r>
      <w:hyperlink r:id="rId6" w:history="1">
        <w:r w:rsidRPr="000772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ч. 3 ст. 46</w:t>
        </w:r>
      </w:hyperlink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Контрольный орган также вправе информировать население Дубровского муниципального района Брянской области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собраниях и конференциях граждан об обязательных требованиях, предъявляемых к объектам контроля.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Обобщение правоприменительной практики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посредством сбора и анализа данных о проведенных контрольных мероприятиях и их результатах.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контрольного органа.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Указанный доклад размещается в срок до 01 июля года, следующего за отчетным годом, на сайте в специальном разделе, посвященном контрольной деятельности.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Предостережение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руководителем контрольного органа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«О типовых формах документов, используемых контрольным (надзорным) органом». 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Консультирование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Личный прием граждан проводится руководителем контрольного органа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(или) должностным лицом, уполномоченным осуществлять муниципальный контроль. Информация о месте приема,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организация и осуществление муниципального контроля;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2) порядок осуществления контрольных мероприятий, установленных настоящим Положением;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контроль;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муниципальный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Информация, ставшая известной должностному лицу, уполномоченному осуществлять муниципальный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лицами, уполномоченными осуществлять муниципальный контроль, ведется журнал учета консультирований.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разделе, посвященном контрольной деятельности, письменного разъяснения, подписанного руководителем контрольного органа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или должностным лицом, уполномоченным осуществлять муниципальный контроль.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Профилактический визит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8673E" w:rsidRPr="00077232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A8673E" w:rsidRPr="000F1CD1" w:rsidRDefault="00A8673E" w:rsidP="00A867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A8673E" w:rsidRPr="000F1CD1" w:rsidTr="006609F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8673E" w:rsidRPr="000F1CD1" w:rsidTr="006609F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информационно-телекоммуникационной сети "Интернет" и в иных формах.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размещает и поддерживает в актуальном состоянии на сайте Дубровского муниципального района Брянской области в сети «Интернет»: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</w:t>
            </w: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практики;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8673E" w:rsidRPr="000F1CD1" w:rsidTr="006609F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сайте Дубровского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A8673E" w:rsidRPr="000F1CD1" w:rsidTr="006609F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Администрации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8673E" w:rsidRPr="000F1CD1" w:rsidTr="006609F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Консультирование, осуществляется по </w:t>
            </w: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следующим вопросам: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Дубровского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8673E" w:rsidRPr="000F1CD1" w:rsidTr="006609F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заявленной области.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подконтрольный субъект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A8673E" w:rsidRPr="000F1CD1" w:rsidRDefault="00A8673E" w:rsidP="00660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A8673E" w:rsidRPr="000F1CD1" w:rsidRDefault="00A8673E" w:rsidP="00A8673E">
      <w:pPr>
        <w:rPr>
          <w:rFonts w:ascii="Times New Roman" w:hAnsi="Times New Roman" w:cs="Times New Roman"/>
          <w:sz w:val="24"/>
          <w:szCs w:val="24"/>
        </w:rPr>
      </w:pP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 настоящей Программе.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4. Показатели результативности и эффективности Программы. 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таблицей: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3827"/>
      </w:tblGrid>
      <w:tr w:rsidR="00A8673E" w:rsidRPr="000F1CD1" w:rsidTr="006609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8673E" w:rsidRPr="000F1CD1" w:rsidTr="006609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100 %</w:t>
            </w:r>
          </w:p>
        </w:tc>
      </w:tr>
      <w:tr w:rsidR="00A8673E" w:rsidRPr="000F1CD1" w:rsidTr="006609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A8673E" w:rsidRPr="000F1CD1" w:rsidTr="006609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A8673E" w:rsidRPr="000F1CD1" w:rsidTr="006609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A8673E" w:rsidRPr="000F1CD1" w:rsidTr="006609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A8673E" w:rsidRPr="000F1CD1" w:rsidTr="006609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исполнено/не исполнено</w:t>
            </w:r>
          </w:p>
        </w:tc>
      </w:tr>
    </w:tbl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0F1CD1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по итогам проведенных профилактических мероприятий. 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Ежегодная оценка результативности и эффективности Программы профилактики осуществляется органом муниципального контроля администрации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Брянской области.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осуществления ежегодной оценки результативности и эффективности Программы профилактики не позднее 1 июля года, следующего за отчетным, уполномоченное лицо администрации Дубровского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0F1CD1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. 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Дубровского городского поселения Дубровского муниципального района Брянской области на 2024 год. </w:t>
      </w: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A8673E" w:rsidRPr="000F1CD1" w:rsidRDefault="00A8673E" w:rsidP="00A86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A8673E" w:rsidRPr="000F1CD1" w:rsidRDefault="00A8673E" w:rsidP="00A8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A8673E" w:rsidRPr="000F1CD1" w:rsidRDefault="00A8673E" w:rsidP="00A8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8673E" w:rsidRPr="000F1CD1" w:rsidRDefault="00A8673E" w:rsidP="00A867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8673E" w:rsidRPr="000F1CD1" w:rsidRDefault="00A8673E" w:rsidP="00A867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8673E" w:rsidRPr="000F1CD1" w:rsidRDefault="00A8673E" w:rsidP="00A867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8673E" w:rsidRPr="000F1CD1" w:rsidRDefault="00A8673E" w:rsidP="00A867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8673E" w:rsidRPr="000F1CD1" w:rsidRDefault="00A8673E" w:rsidP="00A8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8673E" w:rsidRPr="000F1CD1" w:rsidRDefault="00A8673E" w:rsidP="00A8673E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sectPr w:rsidR="00A8673E" w:rsidRPr="000F1CD1" w:rsidSect="00A427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BCA" w:rsidRDefault="00A8673E" w:rsidP="00A8673E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1CD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DA6BCA" w:rsidRDefault="00DA6BCA" w:rsidP="00A8673E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</w:t>
      </w:r>
    </w:p>
    <w:p w:rsidR="00A8673E" w:rsidRPr="000F1CD1" w:rsidRDefault="00DA6BCA" w:rsidP="00A8673E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eastAsia="Calibri" w:hAnsi="Times New Roman" w:cs="Times New Roman"/>
          <w:sz w:val="24"/>
          <w:szCs w:val="24"/>
        </w:rPr>
        <w:t xml:space="preserve"> Дубровского района № 607 от 26.12.2023г.</w:t>
      </w:r>
    </w:p>
    <w:p w:rsidR="00A8673E" w:rsidRPr="000F1CD1" w:rsidRDefault="00A8673E" w:rsidP="00A8673E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0F1C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8673E" w:rsidRPr="000F1CD1" w:rsidRDefault="00A8673E" w:rsidP="00A8673E">
      <w:pPr>
        <w:shd w:val="clear" w:color="auto" w:fill="FFFFFF"/>
        <w:jc w:val="center"/>
        <w:outlineLvl w:val="1"/>
        <w:rPr>
          <w:rFonts w:ascii="Times New Roman" w:eastAsia="Calibri" w:hAnsi="Times New Roman" w:cs="Times New Roman"/>
          <w:b/>
          <w:bCs/>
          <w:color w:val="010101"/>
          <w:sz w:val="24"/>
          <w:szCs w:val="24"/>
        </w:rPr>
      </w:pPr>
      <w:r w:rsidRPr="000F1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0F1CD1">
        <w:rPr>
          <w:rFonts w:ascii="Times New Roman" w:eastAsia="Calibri" w:hAnsi="Times New Roman" w:cs="Times New Roman"/>
          <w:b/>
          <w:bCs/>
          <w:sz w:val="24"/>
          <w:szCs w:val="24"/>
        </w:rPr>
        <w:t>контролируемых лиц для проведения профилактических визитов в 2024 году</w:t>
      </w:r>
    </w:p>
    <w:tbl>
      <w:tblPr>
        <w:tblStyle w:val="1"/>
        <w:tblpPr w:leftFromText="180" w:rightFromText="180" w:vertAnchor="text" w:horzAnchor="margin" w:tblpY="47"/>
        <w:tblW w:w="15248" w:type="dxa"/>
        <w:tblLayout w:type="fixed"/>
        <w:tblLook w:val="04A0" w:firstRow="1" w:lastRow="0" w:firstColumn="1" w:lastColumn="0" w:noHBand="0" w:noVBand="1"/>
      </w:tblPr>
      <w:tblGrid>
        <w:gridCol w:w="633"/>
        <w:gridCol w:w="2298"/>
        <w:gridCol w:w="2740"/>
        <w:gridCol w:w="2126"/>
        <w:gridCol w:w="2204"/>
        <w:gridCol w:w="1494"/>
        <w:gridCol w:w="1643"/>
        <w:gridCol w:w="2110"/>
      </w:tblGrid>
      <w:tr w:rsidR="00A8673E" w:rsidRPr="000F1CD1" w:rsidTr="006609FE">
        <w:trPr>
          <w:trHeight w:val="1634"/>
        </w:trPr>
        <w:tc>
          <w:tcPr>
            <w:tcW w:w="633" w:type="dxa"/>
            <w:shd w:val="clear" w:color="auto" w:fill="auto"/>
            <w:vAlign w:val="center"/>
          </w:tcPr>
          <w:p w:rsidR="00A8673E" w:rsidRPr="000F1CD1" w:rsidRDefault="00A8673E" w:rsidP="006609FE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8673E" w:rsidRPr="000F1CD1" w:rsidRDefault="00A8673E" w:rsidP="0066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A8673E" w:rsidRPr="000F1CD1" w:rsidRDefault="00A8673E" w:rsidP="0066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8673E" w:rsidRPr="000F1CD1" w:rsidTr="006609FE">
        <w:trPr>
          <w:trHeight w:val="1566"/>
        </w:trPr>
        <w:tc>
          <w:tcPr>
            <w:tcW w:w="633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:rsidR="00A8673E" w:rsidRPr="000F1CD1" w:rsidRDefault="00A8673E" w:rsidP="00660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673E" w:rsidRPr="000F1CD1" w:rsidRDefault="00A8673E" w:rsidP="00660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A8673E" w:rsidRPr="000F1CD1" w:rsidRDefault="00A8673E" w:rsidP="00660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73E" w:rsidRPr="000F1CD1" w:rsidTr="006609FE">
        <w:trPr>
          <w:trHeight w:val="461"/>
        </w:trPr>
        <w:tc>
          <w:tcPr>
            <w:tcW w:w="633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0" w:type="dxa"/>
          </w:tcPr>
          <w:p w:rsidR="00A8673E" w:rsidRPr="000F1CD1" w:rsidRDefault="00A8673E" w:rsidP="006609F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A8673E" w:rsidRPr="000F1CD1" w:rsidRDefault="00A8673E" w:rsidP="00660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73E" w:rsidRPr="000F1CD1" w:rsidTr="006609FE">
        <w:trPr>
          <w:trHeight w:val="461"/>
        </w:trPr>
        <w:tc>
          <w:tcPr>
            <w:tcW w:w="633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A8673E" w:rsidRPr="000F1CD1" w:rsidRDefault="00A8673E" w:rsidP="006609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A8673E" w:rsidRPr="000F1CD1" w:rsidRDefault="00A8673E" w:rsidP="00660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73E" w:rsidRPr="000F1CD1" w:rsidTr="006609FE">
        <w:trPr>
          <w:trHeight w:val="461"/>
        </w:trPr>
        <w:tc>
          <w:tcPr>
            <w:tcW w:w="633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A8673E" w:rsidRPr="000F1CD1" w:rsidRDefault="00A8673E" w:rsidP="006609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8673E" w:rsidRPr="000F1CD1" w:rsidRDefault="00A8673E" w:rsidP="0066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A8673E" w:rsidRPr="000F1CD1" w:rsidRDefault="00A8673E" w:rsidP="00660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73E" w:rsidRPr="000F1CD1" w:rsidRDefault="00A8673E" w:rsidP="00A86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3E" w:rsidRPr="000F1CD1" w:rsidRDefault="00A8673E" w:rsidP="00A867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73E" w:rsidRPr="000F1CD1" w:rsidRDefault="00A8673E" w:rsidP="00A867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73E" w:rsidRPr="000F1CD1" w:rsidRDefault="00A8673E" w:rsidP="00A867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73E" w:rsidRPr="000F1CD1" w:rsidRDefault="00A8673E" w:rsidP="00A867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673E" w:rsidRPr="000F1CD1" w:rsidRDefault="00A8673E" w:rsidP="00A8673E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8673E" w:rsidRPr="000F1CD1" w:rsidRDefault="00A8673E" w:rsidP="00A867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F3CBB" w:rsidRPr="00114C47" w:rsidRDefault="005F3CBB" w:rsidP="00A8673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A8673E">
      <w:pgSz w:w="16838" w:h="11906" w:orient="landscape"/>
      <w:pgMar w:top="170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8B9"/>
    <w:multiLevelType w:val="hybridMultilevel"/>
    <w:tmpl w:val="6AF4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6303"/>
    <w:rsid w:val="000D582D"/>
    <w:rsid w:val="00114C47"/>
    <w:rsid w:val="0015665C"/>
    <w:rsid w:val="00180E4F"/>
    <w:rsid w:val="001D7E30"/>
    <w:rsid w:val="00261652"/>
    <w:rsid w:val="0027461E"/>
    <w:rsid w:val="00291157"/>
    <w:rsid w:val="002F2C0D"/>
    <w:rsid w:val="002F45AE"/>
    <w:rsid w:val="00306641"/>
    <w:rsid w:val="00350796"/>
    <w:rsid w:val="003B2FC8"/>
    <w:rsid w:val="003C0512"/>
    <w:rsid w:val="003C4CE2"/>
    <w:rsid w:val="00405B99"/>
    <w:rsid w:val="004114AE"/>
    <w:rsid w:val="00464B1B"/>
    <w:rsid w:val="0047508A"/>
    <w:rsid w:val="0048540C"/>
    <w:rsid w:val="00495062"/>
    <w:rsid w:val="004B52EB"/>
    <w:rsid w:val="00514A9D"/>
    <w:rsid w:val="00591F30"/>
    <w:rsid w:val="005B70A5"/>
    <w:rsid w:val="005E742A"/>
    <w:rsid w:val="005F3CBB"/>
    <w:rsid w:val="00606432"/>
    <w:rsid w:val="00606D48"/>
    <w:rsid w:val="0061368D"/>
    <w:rsid w:val="00616E6F"/>
    <w:rsid w:val="006247C8"/>
    <w:rsid w:val="006F1316"/>
    <w:rsid w:val="00860DA0"/>
    <w:rsid w:val="008D4C83"/>
    <w:rsid w:val="009039CD"/>
    <w:rsid w:val="00931342"/>
    <w:rsid w:val="00997F00"/>
    <w:rsid w:val="009F221A"/>
    <w:rsid w:val="00A121D5"/>
    <w:rsid w:val="00A132B9"/>
    <w:rsid w:val="00A42733"/>
    <w:rsid w:val="00A67A1C"/>
    <w:rsid w:val="00A8673E"/>
    <w:rsid w:val="00B20ABF"/>
    <w:rsid w:val="00BF3FCE"/>
    <w:rsid w:val="00BF7ABC"/>
    <w:rsid w:val="00C407E7"/>
    <w:rsid w:val="00C67BA4"/>
    <w:rsid w:val="00C67C6F"/>
    <w:rsid w:val="00CB6436"/>
    <w:rsid w:val="00CE7BE5"/>
    <w:rsid w:val="00D22A8C"/>
    <w:rsid w:val="00D50A0C"/>
    <w:rsid w:val="00DA6BCA"/>
    <w:rsid w:val="00DC7D41"/>
    <w:rsid w:val="00DD0AB8"/>
    <w:rsid w:val="00E03B73"/>
    <w:rsid w:val="00E355DC"/>
    <w:rsid w:val="00E4250B"/>
    <w:rsid w:val="00E86374"/>
    <w:rsid w:val="00EA2406"/>
    <w:rsid w:val="00EB512B"/>
    <w:rsid w:val="00F455F2"/>
    <w:rsid w:val="00F90BB6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F8DF"/>
  <w15:docId w15:val="{C72193A7-826F-4DF5-9117-129F85DC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customStyle="1" w:styleId="ConsPlusNormal">
    <w:name w:val="ConsPlusNormal"/>
    <w:uiPriority w:val="99"/>
    <w:rsid w:val="003C05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6"/>
    <w:uiPriority w:val="39"/>
    <w:rsid w:val="00A8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8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2022-09-23T08:22:00Z</cp:lastPrinted>
  <dcterms:created xsi:type="dcterms:W3CDTF">2021-11-10T12:04:00Z</dcterms:created>
  <dcterms:modified xsi:type="dcterms:W3CDTF">2023-12-28T12:19:00Z</dcterms:modified>
</cp:coreProperties>
</file>